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rawings/drawing1.xml" ContentType="application/vnd.openxmlformats-officedocument.drawingml.chartshap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charts/chart21.xml" ContentType="application/vnd.openxmlformats-officedocument.drawingml.chart+xml"/>
  <Override PartName="/word/theme/themeOverride19.xml" ContentType="application/vnd.openxmlformats-officedocument.themeOverride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12" w:rsidRPr="007E166B" w:rsidRDefault="00BD4112" w:rsidP="00BD4112">
      <w:pPr>
        <w:pStyle w:val="3"/>
        <w:jc w:val="center"/>
        <w:rPr>
          <w:sz w:val="24"/>
          <w:szCs w:val="24"/>
        </w:rPr>
      </w:pPr>
      <w:r w:rsidRPr="007E166B">
        <w:rPr>
          <w:noProof/>
        </w:rPr>
        <w:drawing>
          <wp:inline distT="0" distB="0" distL="0" distR="0" wp14:anchorId="4155FCEB" wp14:editId="1AD49918">
            <wp:extent cx="14763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</w:t>
      </w:r>
    </w:p>
    <w:p w:rsidR="00BD4112" w:rsidRPr="007E166B" w:rsidRDefault="00BD4112" w:rsidP="00BD4112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СВЯЗИ, ИНФОРМАЦИОННЫХ ТЕХНОЛОГИЙ</w:t>
      </w:r>
    </w:p>
    <w:p w:rsidR="00BD4112" w:rsidRPr="007E166B" w:rsidRDefault="00BD4112" w:rsidP="00BD4112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МАССОВЫХ КОММУНИКАЦИЙ</w:t>
      </w:r>
    </w:p>
    <w:p w:rsidR="00BD4112" w:rsidRPr="007E166B" w:rsidRDefault="00BD4112" w:rsidP="00BD4112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(РОСКОМНАДЗОР)</w:t>
      </w: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результатах деятельности</w:t>
      </w: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Управления Роскомнадзора </w:t>
      </w:r>
      <w:r w:rsidRPr="007E1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Тверской области</w:t>
      </w: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9 месяцев 2023</w:t>
      </w:r>
      <w:r w:rsidRPr="007E16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Тверь</w:t>
      </w:r>
    </w:p>
    <w:p w:rsidR="00BD4112" w:rsidRPr="00943540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:rsidR="00BD4112" w:rsidRPr="007E166B" w:rsidRDefault="00BD4112" w:rsidP="00BD411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D4112" w:rsidRPr="007E166B" w:rsidRDefault="00BD4112" w:rsidP="00BD41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48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327"/>
        <w:gridCol w:w="744"/>
      </w:tblGrid>
      <w:tr w:rsidR="00BD4112" w:rsidRPr="007E166B" w:rsidTr="00BD4112">
        <w:trPr>
          <w:cantSplit/>
          <w:trHeight w:val="286"/>
          <w:tblHeader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6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360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D4112" w:rsidRPr="007E166B" w:rsidTr="00BD4112">
        <w:trPr>
          <w:cantSplit/>
          <w:trHeight w:val="269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связи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BD4112" w:rsidRPr="007E166B" w:rsidTr="00BD4112">
        <w:trPr>
          <w:cantSplit/>
          <w:trHeight w:val="273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BD4112" w:rsidRPr="007E166B" w:rsidTr="00BD4112">
        <w:trPr>
          <w:cantSplit/>
          <w:trHeight w:val="405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BD4112" w:rsidRPr="007E166B" w:rsidTr="00BD4112">
        <w:trPr>
          <w:cantSplit/>
          <w:trHeight w:val="360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BD4112" w:rsidRPr="007E166B" w:rsidTr="00BD4112">
        <w:trPr>
          <w:cantSplit/>
          <w:trHeight w:val="42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BD4112" w:rsidRPr="007E166B" w:rsidTr="00BD4112">
        <w:trPr>
          <w:cantSplit/>
          <w:trHeight w:val="359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сфере связи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BD4112" w:rsidRPr="007E166B" w:rsidTr="00BD4112">
        <w:trPr>
          <w:cantSplit/>
          <w:trHeight w:val="579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</w:t>
            </w:r>
            <w:proofErr w:type="spellStart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разыскных</w:t>
            </w:r>
            <w:proofErr w:type="spellEnd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11-12</w:t>
            </w:r>
          </w:p>
        </w:tc>
      </w:tr>
      <w:tr w:rsidR="00BD4112" w:rsidRPr="007E166B" w:rsidTr="00BD4112">
        <w:trPr>
          <w:cantSplit/>
          <w:trHeight w:val="862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дств св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12-13</w:t>
            </w:r>
          </w:p>
        </w:tc>
      </w:tr>
      <w:tr w:rsidR="00BD4112" w:rsidRPr="007E166B" w:rsidTr="00BD4112">
        <w:trPr>
          <w:cantSplit/>
          <w:trHeight w:val="862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BD4112" w:rsidRPr="007E166B" w:rsidTr="00BD4112">
        <w:trPr>
          <w:cantSplit/>
          <w:trHeight w:val="862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13-14</w:t>
            </w:r>
          </w:p>
        </w:tc>
      </w:tr>
      <w:tr w:rsidR="00BD4112" w:rsidRPr="007E166B" w:rsidTr="00BD4112">
        <w:trPr>
          <w:cantSplit/>
          <w:trHeight w:val="862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14-17</w:t>
            </w:r>
          </w:p>
        </w:tc>
      </w:tr>
      <w:tr w:rsidR="00BD4112" w:rsidRPr="007E166B" w:rsidTr="00BD4112">
        <w:trPr>
          <w:cantSplit/>
          <w:trHeight w:val="564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17-18</w:t>
            </w:r>
          </w:p>
        </w:tc>
      </w:tr>
      <w:tr w:rsidR="00BD4112" w:rsidRPr="007E166B" w:rsidTr="00BD4112">
        <w:trPr>
          <w:cantSplit/>
          <w:trHeight w:val="400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18-19</w:t>
            </w:r>
          </w:p>
        </w:tc>
      </w:tr>
      <w:tr w:rsidR="00BD4112" w:rsidRPr="007E166B" w:rsidTr="00BD4112">
        <w:trPr>
          <w:cantSplit/>
          <w:trHeight w:val="1090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BD4112" w:rsidRPr="007E166B" w:rsidTr="00BD4112">
        <w:trPr>
          <w:cantSplit/>
          <w:trHeight w:val="1090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19-21</w:t>
            </w:r>
          </w:p>
        </w:tc>
      </w:tr>
      <w:tr w:rsidR="00BD4112" w:rsidRPr="007E166B" w:rsidTr="00BD4112">
        <w:trPr>
          <w:cantSplit/>
          <w:trHeight w:val="616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BD4112" w:rsidRPr="007E166B" w:rsidTr="00BD4112">
        <w:trPr>
          <w:cantSplit/>
          <w:trHeight w:val="696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21-22</w:t>
            </w:r>
          </w:p>
        </w:tc>
      </w:tr>
      <w:tr w:rsidR="00BD4112" w:rsidRPr="007E166B" w:rsidTr="00BD4112">
        <w:trPr>
          <w:cantSplit/>
          <w:trHeight w:val="1090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BD4112" w:rsidRPr="007E166B" w:rsidTr="00BD4112">
        <w:trPr>
          <w:cantSplit/>
          <w:trHeight w:val="503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22-23</w:t>
            </w:r>
          </w:p>
        </w:tc>
      </w:tr>
      <w:tr w:rsidR="00BD4112" w:rsidRPr="007E166B" w:rsidTr="00BD4112">
        <w:trPr>
          <w:cantSplit/>
          <w:trHeight w:val="205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23-24</w:t>
            </w:r>
          </w:p>
        </w:tc>
      </w:tr>
      <w:tr w:rsidR="00BD4112" w:rsidRPr="007E166B" w:rsidTr="00BD4112">
        <w:trPr>
          <w:cantSplit/>
          <w:trHeight w:val="589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радиоконтроля</w:t>
            </w:r>
            <w:proofErr w:type="spellEnd"/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24-25</w:t>
            </w:r>
          </w:p>
        </w:tc>
      </w:tr>
      <w:tr w:rsidR="00BD4112" w:rsidRPr="007E166B" w:rsidTr="00BD4112">
        <w:trPr>
          <w:cantSplit/>
          <w:trHeight w:val="90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25-26</w:t>
            </w:r>
          </w:p>
        </w:tc>
      </w:tr>
      <w:tr w:rsidR="00BD4112" w:rsidRPr="007E166B" w:rsidTr="00BD4112">
        <w:trPr>
          <w:cantSplit/>
          <w:trHeight w:val="90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BD4112" w:rsidRPr="007E166B" w:rsidTr="00BD4112">
        <w:trPr>
          <w:cantSplit/>
          <w:trHeight w:val="292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Разрешительная деятельность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BD4112" w:rsidRPr="007E166B" w:rsidTr="00BD4112">
        <w:trPr>
          <w:cantSplit/>
          <w:trHeight w:val="319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26-27</w:t>
            </w:r>
          </w:p>
        </w:tc>
      </w:tr>
      <w:tr w:rsidR="00BD4112" w:rsidRPr="007E166B" w:rsidTr="00BD4112">
        <w:trPr>
          <w:cantSplit/>
          <w:trHeight w:val="705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BD4112" w:rsidRPr="007E166B" w:rsidTr="00BD4112">
        <w:trPr>
          <w:cantSplit/>
          <w:trHeight w:val="57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радиоэлектронных средств и высокочастотных устрой</w:t>
            </w: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ств гр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28-29</w:t>
            </w:r>
          </w:p>
        </w:tc>
      </w:tr>
      <w:tr w:rsidR="00BD4112" w:rsidRPr="007E166B" w:rsidTr="00BD4112">
        <w:trPr>
          <w:cantSplit/>
          <w:trHeight w:val="326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E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29-31</w:t>
            </w:r>
          </w:p>
        </w:tc>
      </w:tr>
      <w:tr w:rsidR="00BD4112" w:rsidRPr="007E166B" w:rsidTr="00BD4112">
        <w:trPr>
          <w:cantSplit/>
          <w:trHeight w:val="90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31-32</w:t>
            </w:r>
          </w:p>
        </w:tc>
      </w:tr>
      <w:tr w:rsidR="00BD4112" w:rsidRPr="007E166B" w:rsidTr="00BD4112">
        <w:trPr>
          <w:cantSplit/>
          <w:trHeight w:val="90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      </w: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SIM</w:t>
            </w: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-карт в нестационарных торговых объектах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BD4112" w:rsidRPr="007E166B" w:rsidTr="00BD4112">
        <w:trPr>
          <w:cantSplit/>
          <w:trHeight w:val="90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мониторингу ситуации, связанной с тестовой эксплуатацией АС «Ревизор»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32-33</w:t>
            </w:r>
          </w:p>
        </w:tc>
      </w:tr>
      <w:tr w:rsidR="00BD4112" w:rsidRPr="007E166B" w:rsidTr="00BD4112">
        <w:trPr>
          <w:cantSplit/>
          <w:trHeight w:val="90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контролю работы WI-FI точек доступа к сети «Интернет»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33-34</w:t>
            </w:r>
          </w:p>
        </w:tc>
      </w:tr>
      <w:tr w:rsidR="00BD4112" w:rsidRPr="007E166B" w:rsidTr="00BD4112">
        <w:trPr>
          <w:cantSplit/>
          <w:trHeight w:val="90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1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проведенной профилактической работе с объектами надзора в сфере связи</w:t>
            </w:r>
          </w:p>
        </w:tc>
        <w:tc>
          <w:tcPr>
            <w:tcW w:w="366" w:type="pct"/>
            <w:vAlign w:val="center"/>
          </w:tcPr>
          <w:p w:rsidR="00BD4112" w:rsidRPr="00EE5B69" w:rsidRDefault="00E7099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34-35</w:t>
            </w:r>
          </w:p>
        </w:tc>
      </w:tr>
      <w:tr w:rsidR="00BD4112" w:rsidRPr="007E166B" w:rsidTr="00BD4112">
        <w:trPr>
          <w:cantSplit/>
          <w:trHeight w:val="723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96" w:type="pct"/>
            <w:vAlign w:val="center"/>
          </w:tcPr>
          <w:p w:rsidR="00BD4112" w:rsidRPr="00C43EAF" w:rsidRDefault="00BD4112" w:rsidP="00BD4112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EAF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проведенной работе с операторами связи по их подключению к системе «</w:t>
            </w:r>
            <w:proofErr w:type="spellStart"/>
            <w:r w:rsidRPr="00C43EAF">
              <w:rPr>
                <w:rFonts w:ascii="Times New Roman" w:hAnsi="Times New Roman"/>
                <w:b/>
                <w:i/>
                <w:sz w:val="24"/>
                <w:szCs w:val="24"/>
              </w:rPr>
              <w:t>Антифрод</w:t>
            </w:r>
            <w:proofErr w:type="spellEnd"/>
            <w:r w:rsidRPr="00C43EA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6" w:type="pct"/>
            <w:vAlign w:val="center"/>
          </w:tcPr>
          <w:p w:rsidR="00BD4112" w:rsidRPr="00EE5B69" w:rsidRDefault="003A76BC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35-36</w:t>
            </w:r>
          </w:p>
        </w:tc>
      </w:tr>
      <w:tr w:rsidR="00BD4112" w:rsidRPr="007E166B" w:rsidTr="00BD4112">
        <w:trPr>
          <w:cantSplit/>
          <w:trHeight w:val="534"/>
        </w:trPr>
        <w:tc>
          <w:tcPr>
            <w:tcW w:w="538" w:type="pct"/>
            <w:vAlign w:val="center"/>
          </w:tcPr>
          <w:p w:rsidR="00BD4112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96" w:type="pct"/>
            <w:vAlign w:val="center"/>
          </w:tcPr>
          <w:p w:rsidR="00BD4112" w:rsidRPr="00C43EAF" w:rsidRDefault="00BD4112" w:rsidP="00BD4112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EAF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проведенной работе с операторами связи по установке технических сре</w:t>
            </w:r>
            <w:proofErr w:type="gramStart"/>
            <w:r w:rsidRPr="00C43EAF">
              <w:rPr>
                <w:rFonts w:ascii="Times New Roman" w:hAnsi="Times New Roman"/>
                <w:b/>
                <w:i/>
                <w:sz w:val="24"/>
                <w:szCs w:val="24"/>
              </w:rPr>
              <w:t>дств пр</w:t>
            </w:r>
            <w:proofErr w:type="gramEnd"/>
            <w:r w:rsidRPr="00C43EAF">
              <w:rPr>
                <w:rFonts w:ascii="Times New Roman" w:hAnsi="Times New Roman"/>
                <w:b/>
                <w:i/>
                <w:sz w:val="24"/>
                <w:szCs w:val="24"/>
              </w:rPr>
              <w:t>отиводействия угрозам (ТСПУ)</w:t>
            </w:r>
          </w:p>
        </w:tc>
        <w:tc>
          <w:tcPr>
            <w:tcW w:w="366" w:type="pct"/>
            <w:vAlign w:val="center"/>
          </w:tcPr>
          <w:p w:rsidR="00BD4112" w:rsidRPr="00EE5B69" w:rsidRDefault="003A76BC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36-</w:t>
            </w:r>
            <w:r w:rsidR="00581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</w:tr>
      <w:tr w:rsidR="00BD4112" w:rsidRPr="007E166B" w:rsidTr="00BD4112">
        <w:trPr>
          <w:cantSplit/>
          <w:trHeight w:val="527"/>
        </w:trPr>
        <w:tc>
          <w:tcPr>
            <w:tcW w:w="538" w:type="pct"/>
            <w:vAlign w:val="center"/>
          </w:tcPr>
          <w:p w:rsidR="00BD4112" w:rsidRPr="00622F3F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2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366" w:type="pct"/>
            <w:vAlign w:val="center"/>
          </w:tcPr>
          <w:p w:rsidR="00BD4112" w:rsidRPr="00EE5B69" w:rsidRDefault="00581647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</w:tr>
      <w:tr w:rsidR="00BD4112" w:rsidRPr="007E166B" w:rsidTr="00BD4112">
        <w:trPr>
          <w:cantSplit/>
          <w:trHeight w:val="40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:rsidR="00BD4112" w:rsidRPr="00EE5B69" w:rsidRDefault="00581647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66" w:type="pct"/>
            <w:vAlign w:val="center"/>
          </w:tcPr>
          <w:p w:rsidR="00BD4112" w:rsidRPr="00EE5B69" w:rsidRDefault="00581647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37-38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66" w:type="pct"/>
            <w:vAlign w:val="center"/>
          </w:tcPr>
          <w:p w:rsidR="00BD4112" w:rsidRPr="00EE5B69" w:rsidRDefault="00581647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AB7231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AB7231" w:rsidRPr="007E166B" w:rsidRDefault="00AB723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096" w:type="pct"/>
            <w:vAlign w:val="center"/>
          </w:tcPr>
          <w:p w:rsidR="00AB7231" w:rsidRPr="00EE5CD9" w:rsidRDefault="00EE5CD9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EE5C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медиапространства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региона</w:t>
            </w:r>
          </w:p>
        </w:tc>
        <w:tc>
          <w:tcPr>
            <w:tcW w:w="366" w:type="pct"/>
            <w:vAlign w:val="center"/>
          </w:tcPr>
          <w:p w:rsidR="00AB7231" w:rsidRPr="00EE5CD9" w:rsidRDefault="00EE5CD9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38-39</w:t>
            </w:r>
          </w:p>
        </w:tc>
      </w:tr>
      <w:tr w:rsidR="00AB7231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AB7231" w:rsidRPr="00EE5CD9" w:rsidRDefault="00AB723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096" w:type="pct"/>
            <w:vAlign w:val="center"/>
          </w:tcPr>
          <w:p w:rsidR="00AB7231" w:rsidRPr="00EE5CD9" w:rsidRDefault="00EE5CD9" w:rsidP="00EE5CD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C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 нарушений и недостатков, выявленных при исполнении государств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енной услуги по регистрации СМИ</w:t>
            </w:r>
          </w:p>
        </w:tc>
        <w:tc>
          <w:tcPr>
            <w:tcW w:w="366" w:type="pct"/>
            <w:vAlign w:val="center"/>
          </w:tcPr>
          <w:p w:rsidR="00AB7231" w:rsidRDefault="00AB7231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323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:rsidR="00BD4112" w:rsidRPr="00EE5B69" w:rsidRDefault="00581647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38-</w:t>
            </w:r>
            <w:r w:rsidR="005C65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66" w:type="pct"/>
            <w:vAlign w:val="center"/>
          </w:tcPr>
          <w:p w:rsidR="00BD4112" w:rsidRPr="00EE5B69" w:rsidRDefault="005C6506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39-40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66" w:type="pct"/>
            <w:vAlign w:val="center"/>
          </w:tcPr>
          <w:p w:rsidR="00BD4112" w:rsidRPr="00EE5B69" w:rsidRDefault="005C6506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40-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Аналитические материалы о результатах работы, основных тенденциях в деятельности и основных тенденциях в сфере массовых коммуникаций Тверской области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</w:tr>
      <w:tr w:rsidR="00BD4112" w:rsidRPr="007E166B" w:rsidTr="00BD4112">
        <w:trPr>
          <w:cantSplit/>
          <w:trHeight w:val="345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Регистрационная деятельность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Достижение целей и приоритетных задач, определённых центральным аппаратом Роскомнадзора, в части касающейся территориальных органов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E057E2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57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096" w:type="pct"/>
            <w:vAlign w:val="center"/>
          </w:tcPr>
          <w:p w:rsidR="00BD4112" w:rsidRPr="00304791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редакциями СМИ требований законодательства Российской Федерации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E057E2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096" w:type="pct"/>
            <w:vAlign w:val="center"/>
          </w:tcPr>
          <w:p w:rsidR="00BD4112" w:rsidRPr="005A5A4E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E057E2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096" w:type="pct"/>
            <w:vAlign w:val="center"/>
          </w:tcPr>
          <w:p w:rsidR="00BD4112" w:rsidRPr="005A5A4E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Повышение эффективности деятельности территориальных управлений Роскомнадзора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096" w:type="pct"/>
            <w:vAlign w:val="center"/>
          </w:tcPr>
          <w:p w:rsidR="00BD4112" w:rsidRPr="005A5A4E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совершенствования законодательной базы и реализация уже принятых нововведений в законодательство Российской Федерации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096" w:type="pct"/>
            <w:vAlign w:val="center"/>
          </w:tcPr>
          <w:p w:rsidR="00BD4112" w:rsidRPr="005A5A4E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Достижение показателя по принятию всех мер по выявленным нарушениям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Ключевые показатели эффективности деятельности Управления в сфере массовых коммуникаций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61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Проблемные вопросы и предложения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защиты прав субъектов персональных данных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</w:p>
        </w:tc>
      </w:tr>
      <w:tr w:rsidR="00BD4112" w:rsidRPr="007E166B" w:rsidTr="00BD4112">
        <w:trPr>
          <w:cantSplit/>
          <w:trHeight w:val="225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</w:tr>
      <w:tr w:rsidR="00BD4112" w:rsidRPr="007E166B" w:rsidTr="00BD4112">
        <w:trPr>
          <w:cantSplit/>
          <w:trHeight w:val="296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данных.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keepNext/>
              <w:keepLines/>
              <w:shd w:val="clear" w:color="auto" w:fill="FFFFFF" w:themeFill="background1"/>
              <w:spacing w:after="0" w:line="240" w:lineRule="auto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а также результатах проведенной профилактической работы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проведенной профилактической работе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</w:t>
            </w:r>
            <w:proofErr w:type="gramEnd"/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Управления Роскомнадзора по Тверской области в отношении органов местного самоуправления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рассмотрению обращений граждан (субъектов персональных данных) и юридических лиц, итоги судебно-претензионной работы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</w:t>
            </w:r>
          </w:p>
        </w:tc>
      </w:tr>
      <w:tr w:rsidR="00BD4112" w:rsidRPr="007E166B" w:rsidTr="00BD4112">
        <w:trPr>
          <w:cantSplit/>
          <w:trHeight w:val="586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BD4112" w:rsidRPr="007E166B" w:rsidTr="00BD4112">
        <w:trPr>
          <w:cantSplit/>
          <w:trHeight w:val="354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BD4112" w:rsidRPr="007E166B" w:rsidTr="00BD4112">
        <w:trPr>
          <w:cantSplit/>
          <w:trHeight w:val="487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формировании единой автоматизированной информационной системы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</w:t>
            </w:r>
          </w:p>
        </w:tc>
      </w:tr>
      <w:tr w:rsidR="00BD4112" w:rsidRPr="007E166B" w:rsidTr="00BD4112">
        <w:trPr>
          <w:cantSplit/>
          <w:trHeight w:val="393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выполнении полномочий в сфере обеспечения функций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функций государственного заказчика - разм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еще</w:t>
            </w: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нир</w:t>
            </w:r>
            <w:proofErr w:type="spell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</w:t>
            </w:r>
          </w:p>
        </w:tc>
      </w:tr>
      <w:tr w:rsidR="00BD4112" w:rsidRPr="007E166B" w:rsidTr="00BD4112">
        <w:trPr>
          <w:cantSplit/>
          <w:trHeight w:val="275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</w:t>
            </w:r>
          </w:p>
        </w:tc>
      </w:tr>
      <w:tr w:rsidR="00BD4112" w:rsidRPr="007E166B" w:rsidTr="00BD4112">
        <w:trPr>
          <w:cantSplit/>
          <w:trHeight w:val="423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по охране труда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BD4112" w:rsidRPr="007E166B" w:rsidTr="00BD4112">
        <w:trPr>
          <w:cantSplit/>
          <w:trHeight w:val="273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</w:t>
            </w:r>
          </w:p>
        </w:tc>
      </w:tr>
      <w:tr w:rsidR="00BD4112" w:rsidRPr="007E166B" w:rsidTr="00BD4112">
        <w:trPr>
          <w:cantSplit/>
          <w:trHeight w:val="419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</w:t>
            </w:r>
          </w:p>
        </w:tc>
      </w:tr>
      <w:tr w:rsidR="00BD4112" w:rsidRPr="007E166B" w:rsidTr="00BD4112">
        <w:trPr>
          <w:cantSplit/>
          <w:trHeight w:val="46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</w:t>
            </w:r>
          </w:p>
        </w:tc>
      </w:tr>
      <w:tr w:rsidR="00BD4112" w:rsidRPr="007E166B" w:rsidTr="00BD4112">
        <w:trPr>
          <w:cantSplit/>
          <w:trHeight w:val="425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</w:t>
            </w:r>
          </w:p>
        </w:tc>
      </w:tr>
      <w:tr w:rsidR="00BD4112" w:rsidRPr="007E166B" w:rsidTr="00BD4112">
        <w:trPr>
          <w:cantSplit/>
          <w:trHeight w:val="448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</w:t>
            </w:r>
          </w:p>
        </w:tc>
      </w:tr>
      <w:tr w:rsidR="00BD4112" w:rsidRPr="007E166B" w:rsidTr="00BD4112">
        <w:trPr>
          <w:cantSplit/>
          <w:trHeight w:val="399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106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106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107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114</w:t>
            </w:r>
          </w:p>
        </w:tc>
      </w:tr>
      <w:tr w:rsidR="00BD4112" w:rsidRPr="007E166B" w:rsidTr="00BD4112">
        <w:trPr>
          <w:cantSplit/>
          <w:trHeight w:val="64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pacing w:before="360" w:after="12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взаимодействия Управления Роскомнадзора по Тверской области с органами прокуратуры, правоохранительными органами и судами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</w:t>
            </w:r>
          </w:p>
        </w:tc>
      </w:tr>
      <w:tr w:rsidR="00BD4112" w:rsidRPr="007E166B" w:rsidTr="00BD4112">
        <w:trPr>
          <w:cantSplit/>
          <w:trHeight w:val="435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119</w:t>
            </w:r>
          </w:p>
        </w:tc>
      </w:tr>
      <w:tr w:rsidR="00BD4112" w:rsidRPr="007E166B" w:rsidTr="00BD4112">
        <w:trPr>
          <w:cantSplit/>
          <w:trHeight w:val="531"/>
        </w:trPr>
        <w:tc>
          <w:tcPr>
            <w:tcW w:w="538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96" w:type="pct"/>
            <w:vAlign w:val="center"/>
          </w:tcPr>
          <w:p w:rsidR="00BD4112" w:rsidRPr="007E166B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по результатам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во 2 квартале 202</w:t>
            </w:r>
            <w:r w:rsidRPr="007E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года и предложения по ее совершенствованию</w:t>
            </w:r>
          </w:p>
        </w:tc>
        <w:tc>
          <w:tcPr>
            <w:tcW w:w="366" w:type="pct"/>
            <w:vAlign w:val="center"/>
          </w:tcPr>
          <w:p w:rsidR="00BD4112" w:rsidRPr="00EE5B69" w:rsidRDefault="00BD4112" w:rsidP="00BD4112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137</w:t>
            </w:r>
          </w:p>
        </w:tc>
      </w:tr>
    </w:tbl>
    <w:p w:rsidR="00BD4112" w:rsidRPr="00C136DD" w:rsidRDefault="00BD4112" w:rsidP="00BD4112">
      <w:pPr>
        <w:shd w:val="clear" w:color="auto" w:fill="FFFFFF" w:themeFill="background1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C136D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Приложение: </w:t>
      </w:r>
      <w:r w:rsidRPr="00C136DD">
        <w:rPr>
          <w:rFonts w:ascii="Times New Roman" w:hAnsi="Times New Roman" w:cs="Times New Roman"/>
          <w:sz w:val="24"/>
          <w:szCs w:val="26"/>
        </w:rPr>
        <w:t>электронный файл «69 форма Сведения о наложенных ТО штрафах и состоянии их взыскания_</w:t>
      </w:r>
      <w:r>
        <w:rPr>
          <w:rFonts w:ascii="Times New Roman" w:hAnsi="Times New Roman" w:cs="Times New Roman"/>
          <w:sz w:val="24"/>
          <w:szCs w:val="26"/>
        </w:rPr>
        <w:t>3 квартал 2023</w:t>
      </w:r>
      <w:r w:rsidRPr="00C136DD">
        <w:rPr>
          <w:rFonts w:ascii="Times New Roman" w:hAnsi="Times New Roman" w:cs="Times New Roman"/>
          <w:sz w:val="24"/>
          <w:szCs w:val="26"/>
        </w:rPr>
        <w:t>».</w:t>
      </w:r>
    </w:p>
    <w:p w:rsidR="00BD4112" w:rsidRPr="00E057E2" w:rsidRDefault="00BD4112" w:rsidP="00BD4112">
      <w:pPr>
        <w:pStyle w:val="aff8"/>
        <w:numPr>
          <w:ilvl w:val="0"/>
          <w:numId w:val="15"/>
        </w:numPr>
        <w:shd w:val="clear" w:color="auto" w:fill="FFFFFF" w:themeFill="background1"/>
        <w:tabs>
          <w:tab w:val="left" w:pos="1289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155E18">
        <w:rPr>
          <w:b/>
          <w:sz w:val="28"/>
          <w:szCs w:val="28"/>
        </w:rPr>
        <w:br w:type="page"/>
      </w:r>
      <w:r w:rsidRPr="00155E18">
        <w:rPr>
          <w:b/>
          <w:color w:val="000000"/>
          <w:sz w:val="28"/>
          <w:szCs w:val="28"/>
        </w:rPr>
        <w:t>Сведения о выполнении полномочий, возложенных на Управление Р</w:t>
      </w:r>
      <w:r>
        <w:rPr>
          <w:b/>
          <w:color w:val="000000"/>
          <w:sz w:val="28"/>
          <w:szCs w:val="28"/>
        </w:rPr>
        <w:t>оскомнадзора по Тверской области</w:t>
      </w:r>
    </w:p>
    <w:p w:rsidR="00BD4112" w:rsidRPr="00E47A2B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Роскомнадзора по Тверской области </w:t>
      </w: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Управлении Федеральной службы по надзору в сфере связи, информационных технологий и массовых коммуникаций по Тверской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 </w:t>
      </w:r>
      <w:r w:rsidRPr="00E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Федеральной службы по надзору в сфере связи, информационных технологий и массовых коммуникаций 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25.01.2016 № 71 (далее Положение).</w:t>
      </w:r>
    </w:p>
    <w:p w:rsidR="00BD4112" w:rsidRPr="005670BF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размещенной в Единой информационной системе Роскомнадзора (далее – ЕИС), на территории 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по состоянию на 30.09.2023</w:t>
      </w: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деятельность </w:t>
      </w:r>
      <w:r w:rsidRPr="002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945</w:t>
      </w:r>
      <w:r w:rsidRPr="0056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физических лиц, являющихся субъектами контроля (надзора), осуществляемого Управлением:</w:t>
      </w:r>
    </w:p>
    <w:p w:rsidR="00BD4112" w:rsidRPr="0086631D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1"/>
        <w:gridCol w:w="992"/>
      </w:tblGrid>
      <w:tr w:rsidR="00BD4112" w:rsidRPr="00F91F02" w:rsidTr="00BD4112">
        <w:trPr>
          <w:trHeight w:val="34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лицензии (лицензий) на осуществление деятельности в области оказания услуг связи, из них: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CB0E46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87</w:t>
            </w:r>
          </w:p>
        </w:tc>
      </w:tr>
      <w:tr w:rsidR="00BD4112" w:rsidRPr="00F91F02" w:rsidTr="00BD4112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F91F02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D4112" w:rsidRPr="00F91F02" w:rsidTr="00BD4112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телерадиовещание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F91F02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</w:tr>
      <w:tr w:rsidR="00BD4112" w:rsidRPr="00F91F02" w:rsidTr="00BD4112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F91F02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</w:tr>
      <w:tr w:rsidR="00BD4112" w:rsidRPr="00F91F02" w:rsidTr="00BD4112">
        <w:trPr>
          <w:trHeight w:val="510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6A7913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BD4112" w:rsidRPr="00F91F02" w:rsidTr="00BD4112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6A7913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BD4112" w:rsidRPr="00F91F02" w:rsidTr="00BD4112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6A7913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BD4112" w:rsidRPr="00F91F02" w:rsidTr="00BD4112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воспроизведения аудиовизуальных произведений и фонограмм (не владеющие лицензией (лицензиями) на осуществление деятельности в области оказания услуг связи и на осуществление деятельности в области телевизионного и радиовещания)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F91F02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4112" w:rsidRPr="00F91F02" w:rsidTr="00BD4112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РЭС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6A7913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328</w:t>
            </w:r>
          </w:p>
        </w:tc>
      </w:tr>
      <w:tr w:rsidR="00BD4112" w:rsidRPr="00F91F02" w:rsidTr="00BD4112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BD4112" w:rsidRPr="00CB0E46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CB0E46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237</w:t>
            </w:r>
          </w:p>
        </w:tc>
      </w:tr>
      <w:tr w:rsidR="00BD4112" w:rsidRPr="00F91F02" w:rsidTr="00BD4112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BD4112" w:rsidRPr="00CB0E46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B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радиолюбители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6A7913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</w:tr>
      <w:tr w:rsidR="00BD4112" w:rsidRPr="00F91F02" w:rsidTr="00BD4112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ВЧУ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F91F02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D4112" w:rsidRPr="00F91F02" w:rsidTr="00BD4112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владельцы франкировальных машин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РЭС, ВЧУ)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2650C5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</w:tr>
      <w:tr w:rsidR="00BD4112" w:rsidRPr="00F91F02" w:rsidTr="00BD4112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 информационных систем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6A7913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BD4112" w:rsidRPr="00F91F02" w:rsidTr="00BD4112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:rsidR="00BD4112" w:rsidRPr="005670BF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операторами,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ФМ).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BD4112" w:rsidRPr="006A7913" w:rsidRDefault="00BD4112" w:rsidP="00BD41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9486</w:t>
            </w:r>
          </w:p>
        </w:tc>
      </w:tr>
    </w:tbl>
    <w:p w:rsidR="00BD4112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9245DC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изменения количества субъектов контроля (надзора)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в 3 квартале 2023 года в сравнении с 3 кварталом</w:t>
      </w: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показана на диаграмме:</w:t>
      </w:r>
    </w:p>
    <w:p w:rsidR="00BD4112" w:rsidRPr="009B6AEA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4112" w:rsidRPr="009B6AEA" w:rsidRDefault="00BD4112" w:rsidP="00BD4112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hAnsi="Times New Roman" w:cs="Times New Roman"/>
          <w:noProof/>
          <w:color w:val="000000" w:themeColor="text1"/>
          <w:highlight w:val="yellow"/>
          <w:lang w:eastAsia="ru-RU"/>
        </w:rPr>
        <w:drawing>
          <wp:inline distT="0" distB="0" distL="0" distR="0" wp14:anchorId="6901F067" wp14:editId="401ECE6A">
            <wp:extent cx="5486400" cy="1653871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4112" w:rsidRPr="00DB4F72" w:rsidRDefault="00BD4112" w:rsidP="00BD4112">
      <w:pPr>
        <w:pStyle w:val="1"/>
        <w:spacing w:before="0" w:after="0" w:line="264" w:lineRule="auto"/>
        <w:jc w:val="left"/>
        <w:rPr>
          <w:rFonts w:ascii="Times New Roman" w:eastAsia="Calibri" w:hAnsi="Times New Roman" w:cs="Times New Roman"/>
          <w:b w:val="0"/>
          <w:color w:val="auto"/>
          <w:sz w:val="28"/>
          <w:szCs w:val="28"/>
          <w:highlight w:val="yellow"/>
        </w:rPr>
      </w:pPr>
    </w:p>
    <w:p w:rsidR="00BD4112" w:rsidRPr="00DB4F72" w:rsidRDefault="00BD4112" w:rsidP="00BD4112">
      <w:pPr>
        <w:pStyle w:val="1"/>
        <w:spacing w:before="0" w:after="0" w:line="264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B4F72">
        <w:rPr>
          <w:rFonts w:ascii="Times New Roman" w:eastAsia="Calibri" w:hAnsi="Times New Roman" w:cs="Times New Roman"/>
          <w:color w:val="auto"/>
          <w:sz w:val="28"/>
          <w:szCs w:val="28"/>
        </w:rPr>
        <w:t>1. Сведения о выполнении полномочий в сфере связи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1.1. Ведение реестров и учета в сфере связи</w:t>
      </w:r>
    </w:p>
    <w:p w:rsidR="00BD4112" w:rsidRPr="00DB4F72" w:rsidRDefault="00BD4112" w:rsidP="00BD4112">
      <w:pPr>
        <w:pStyle w:val="aff8"/>
        <w:numPr>
          <w:ilvl w:val="2"/>
          <w:numId w:val="14"/>
        </w:numPr>
        <w:shd w:val="clear" w:color="auto" w:fill="FFFFFF"/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i/>
          <w:color w:val="000000"/>
          <w:sz w:val="28"/>
          <w:szCs w:val="28"/>
        </w:rPr>
      </w:pPr>
      <w:r w:rsidRPr="00DB4F72">
        <w:rPr>
          <w:i/>
          <w:color w:val="000000"/>
          <w:sz w:val="28"/>
          <w:szCs w:val="28"/>
        </w:rPr>
        <w:t>Ведение реестра операторов, занимающих существенное положение в сети связи общего пользования</w:t>
      </w:r>
    </w:p>
    <w:p w:rsidR="00BD4112" w:rsidRPr="00DB4F72" w:rsidRDefault="00BD4112" w:rsidP="00BD4112">
      <w:pPr>
        <w:pStyle w:val="aff8"/>
        <w:shd w:val="clear" w:color="auto" w:fill="FFFFFF"/>
        <w:tabs>
          <w:tab w:val="left" w:pos="1178"/>
          <w:tab w:val="left" w:pos="9053"/>
        </w:tabs>
        <w:spacing w:line="264" w:lineRule="auto"/>
        <w:ind w:left="0"/>
        <w:contextualSpacing w:val="0"/>
        <w:rPr>
          <w:color w:val="000000"/>
          <w:sz w:val="28"/>
          <w:szCs w:val="28"/>
        </w:rPr>
      </w:pP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мероприятие проведено в марте 2023 года.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обязательных требований в области связи, содержащихся в Положении о ведении реестра операторов, занимающих существенное положение в сети связи общего пользования, утвержденного приказом Министерства информационных технологий и связи Российской Федерации от 19.05.2005 № 55, операторами связи, осуществляющими деятельность на территории Тверской области по оказанию услуг местной телефонной связи, за исключением услуг местной телефонной связи с использованием таксофонов и средств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доступа, услуг внутризоновой телефонной связи, услуг междугородной и международной телефонной связи, были представлены по запросу Управления отчетные формы. Всего было представлено 36 форм.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формы были проанализированы и внесены в ЕИС Роскомнадзора 13.03.2023 (срок внесения до 20.03.2023).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проведены в установленный срок.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ЕИС Роскомнадзора было также загружено 36 форм.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в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едения реестра операторов, занимающих существенное положение в сети связи общего пользования, в Управлении возложено на 1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 отдела контроля и надзора в сфере связи.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shd w:val="clear" w:color="auto" w:fill="FFFFFF"/>
        <w:tabs>
          <w:tab w:val="left" w:pos="2127"/>
          <w:tab w:val="left" w:pos="9053"/>
        </w:tabs>
        <w:spacing w:line="264" w:lineRule="auto"/>
        <w:ind w:left="0" w:firstLine="0"/>
        <w:contextualSpacing w:val="0"/>
        <w:jc w:val="center"/>
        <w:rPr>
          <w:i/>
          <w:color w:val="000000"/>
          <w:sz w:val="28"/>
          <w:szCs w:val="28"/>
        </w:rPr>
      </w:pPr>
      <w:r w:rsidRPr="00DB4F72">
        <w:rPr>
          <w:i/>
          <w:color w:val="000000"/>
          <w:sz w:val="28"/>
          <w:szCs w:val="28"/>
        </w:rPr>
        <w:t>Ведение учета зарегистрированных радиоэлектронных средств и высокочастотных устрой</w:t>
      </w:r>
      <w:proofErr w:type="gramStart"/>
      <w:r w:rsidRPr="00DB4F72">
        <w:rPr>
          <w:i/>
          <w:color w:val="000000"/>
          <w:sz w:val="28"/>
          <w:szCs w:val="28"/>
        </w:rPr>
        <w:t>ств гр</w:t>
      </w:r>
      <w:proofErr w:type="gramEnd"/>
      <w:r w:rsidRPr="00DB4F72">
        <w:rPr>
          <w:i/>
          <w:color w:val="000000"/>
          <w:sz w:val="28"/>
          <w:szCs w:val="28"/>
        </w:rPr>
        <w:t>ажданского назначения</w:t>
      </w:r>
    </w:p>
    <w:p w:rsidR="00BD4112" w:rsidRPr="00DB4F72" w:rsidRDefault="00BD4112" w:rsidP="00BD4112">
      <w:pPr>
        <w:pStyle w:val="aff8"/>
        <w:shd w:val="clear" w:color="auto" w:fill="FFFFFF"/>
        <w:tabs>
          <w:tab w:val="left" w:pos="2127"/>
          <w:tab w:val="left" w:pos="9053"/>
        </w:tabs>
        <w:spacing w:line="264" w:lineRule="auto"/>
        <w:ind w:left="0"/>
        <w:contextualSpacing w:val="0"/>
        <w:rPr>
          <w:color w:val="000000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29.09.2023 (30.09.2022) на территории Тверской области используются 21957 (20277) РЭС.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 (200) юридических лица используют 21714 (20062) РЭС, 1 (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использует 1 (1) РЭС, 2 (2) владельца используют 2(2) РЭС индивидуального пользования.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91 (101) владельца используют 237 (212) коллективных и индивидуальных любительских радиостанций.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(1) владелец ВЧУ использует 3 (3) ВЧУ.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показателей за 9 месяцев 2023 года в сравнении с аналогичным периодом 2022 года, составляет: по регистрации РЭС – увеличение на 16 %, по прекращению РЭС – уменьшение на 14 %.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:rsidR="00BD4112" w:rsidRPr="001B1805" w:rsidRDefault="00BD4112" w:rsidP="00BD4112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shd w:val="clear" w:color="auto" w:fill="FFFFFF"/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i/>
          <w:color w:val="000000"/>
          <w:sz w:val="28"/>
          <w:szCs w:val="28"/>
        </w:rPr>
      </w:pPr>
      <w:r w:rsidRPr="00DB4F72">
        <w:rPr>
          <w:i/>
          <w:color w:val="000000"/>
          <w:sz w:val="28"/>
          <w:szCs w:val="28"/>
        </w:rPr>
        <w:t>Ведение учета выданных разрешений на применение франкировальных машин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Общее количество зарегистрированных франкировальных машин на территории Тверской области 25 шт., владелец всех франкировальных машин –</w:t>
      </w:r>
      <w:r w:rsidRPr="00DB4F72">
        <w:rPr>
          <w:rFonts w:ascii="Times New Roman" w:hAnsi="Times New Roman" w:cs="Times New Roman"/>
          <w:sz w:val="28"/>
          <w:szCs w:val="28"/>
        </w:rPr>
        <w:br/>
        <w:t>АО «Почта России».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размещены в соответствующих разделах ЕИС Роскомнадзора.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За 9 месяцев 2023 года было выдано 1 разрешение на 1 франкировальную машину АО «Почта России». Было аннулировано 1 разрешение на применение</w:t>
      </w:r>
      <w:r w:rsidRPr="00DB4F72">
        <w:rPr>
          <w:rFonts w:ascii="Times New Roman" w:hAnsi="Times New Roman" w:cs="Times New Roman"/>
          <w:sz w:val="28"/>
          <w:szCs w:val="28"/>
        </w:rPr>
        <w:br/>
        <w:t>1 франкировальной машины.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За 9 месяцев 2022 года было выдано 2 разрешения на 2 франкировальные машины АО «Почта России». Было аннулировано 2 разрешения на применение</w:t>
      </w:r>
      <w:r w:rsidRPr="00DB4F72">
        <w:rPr>
          <w:rFonts w:ascii="Times New Roman" w:hAnsi="Times New Roman" w:cs="Times New Roman"/>
          <w:sz w:val="28"/>
          <w:szCs w:val="28"/>
        </w:rPr>
        <w:br/>
        <w:t>2 франкировальных машин.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Исполнение данного полномочия возложено на 2 сотрудников отдела контроля и надзора в сфере связи.</w:t>
      </w:r>
    </w:p>
    <w:p w:rsidR="00BD4112" w:rsidRPr="00DB4F72" w:rsidRDefault="00BD4112" w:rsidP="00BD4112">
      <w:pPr>
        <w:shd w:val="clear" w:color="auto" w:fill="FFFFFF"/>
        <w:tabs>
          <w:tab w:val="left" w:pos="3418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1"/>
          <w:numId w:val="14"/>
        </w:numPr>
        <w:shd w:val="clear" w:color="auto" w:fill="FFFFFF"/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b/>
          <w:i/>
          <w:color w:val="000000"/>
          <w:sz w:val="28"/>
          <w:szCs w:val="28"/>
        </w:rPr>
      </w:pPr>
      <w:r w:rsidRPr="00DB4F72">
        <w:rPr>
          <w:b/>
          <w:i/>
          <w:color w:val="000000"/>
          <w:sz w:val="28"/>
          <w:szCs w:val="28"/>
        </w:rPr>
        <w:t>Надзор и контроль в сфере связи</w:t>
      </w:r>
    </w:p>
    <w:p w:rsidR="00BD4112" w:rsidRPr="00DB4F72" w:rsidRDefault="00BD4112" w:rsidP="00BD4112">
      <w:pPr>
        <w:pStyle w:val="aff8"/>
        <w:numPr>
          <w:ilvl w:val="2"/>
          <w:numId w:val="14"/>
        </w:numPr>
        <w:shd w:val="clear" w:color="auto" w:fill="FFFFFF"/>
        <w:tabs>
          <w:tab w:val="left" w:pos="851"/>
          <w:tab w:val="left" w:pos="9053"/>
        </w:tabs>
        <w:spacing w:line="264" w:lineRule="auto"/>
        <w:ind w:left="0" w:firstLine="0"/>
        <w:contextualSpacing w:val="0"/>
        <w:jc w:val="center"/>
        <w:rPr>
          <w:i/>
          <w:color w:val="000000"/>
          <w:sz w:val="28"/>
          <w:szCs w:val="28"/>
        </w:rPr>
      </w:pPr>
      <w:r w:rsidRPr="00DB4F72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</w:t>
      </w:r>
      <w:proofErr w:type="spellStart"/>
      <w:r w:rsidRPr="00DB4F72">
        <w:rPr>
          <w:i/>
          <w:color w:val="000000"/>
          <w:sz w:val="28"/>
          <w:szCs w:val="28"/>
        </w:rPr>
        <w:t>разыскных</w:t>
      </w:r>
      <w:proofErr w:type="spellEnd"/>
      <w:r w:rsidRPr="00DB4F72">
        <w:rPr>
          <w:i/>
          <w:color w:val="000000"/>
          <w:sz w:val="28"/>
          <w:szCs w:val="28"/>
        </w:rPr>
        <w:t xml:space="preserve"> мероприятий</w:t>
      </w:r>
    </w:p>
    <w:p w:rsidR="00BD4112" w:rsidRPr="00DB4F72" w:rsidRDefault="00BD4112" w:rsidP="00BD4112">
      <w:pPr>
        <w:pStyle w:val="aff8"/>
        <w:shd w:val="clear" w:color="auto" w:fill="FFFFFF"/>
        <w:tabs>
          <w:tab w:val="left" w:pos="851"/>
          <w:tab w:val="left" w:pos="9053"/>
        </w:tabs>
        <w:spacing w:line="264" w:lineRule="auto"/>
        <w:ind w:left="0"/>
        <w:contextualSpacing w:val="0"/>
        <w:rPr>
          <w:color w:val="000000"/>
          <w:sz w:val="28"/>
          <w:szCs w:val="28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72 оператора связи, подлежащих контролю (надзору) по исполнению полномочия.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</w:t>
      </w:r>
      <w:r w:rsidRPr="00DB4F72">
        <w:rPr>
          <w:rFonts w:ascii="Times New Roman" w:hAnsi="Times New Roman" w:cs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sz w:val="28"/>
          <w:szCs w:val="28"/>
        </w:rPr>
        <w:t>в период с 09.01.2023 по 13.01.2023 проведены внеплановые выездные проверки в отношении операторов связ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«РЕГИОНСВЯЗЬ» и</w:t>
      </w:r>
      <w:r w:rsidRPr="00DB4F72">
        <w:rPr>
          <w:rFonts w:ascii="Times New Roman" w:hAnsi="Times New Roman" w:cs="Times New Roman"/>
          <w:sz w:val="28"/>
          <w:szCs w:val="28"/>
        </w:rPr>
        <w:br/>
        <w:t>ООО ТРК «Интеграл».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Внеплановые выездные проверки проведены в целях контроля соблюдения обязательных требований по внедрению системы оперативно-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 xml:space="preserve"> мероприятий на сетях связи указанных операторов связи.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установлено, что по состоянию на момент завершения проверок требования по внедрению системы оперативно-розыскных мероприятий ООО «РЕГИОНСВЯЗЬ» 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ТРК «Интеграл» не реализованы. В отношен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«РЕГИОНСВЯЗЬ» и ООО ТРК «Интеграл», а также их должностных лиц Управлением составлены протоколы об административных правонарушениях по ч. 4 ст. 14.1 КоАП РФ.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В целях устранения выявленных нарушений операторам связ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br/>
        <w:t>ООО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«РЕГИОНСВЯЗЬ» и ООО ТРК «Интеграл» выданы предписания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br/>
        <w:t>от 13.01.2023 об устранении нарушений (срок исполнения до 13.07.2023).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ООО «РЕГИОНСВЯЗЬ» 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ТРК «Интеграл» Управлением выданы предупреждения от 13.01.2023 о приостановлении действия лицензий на оказание </w:t>
      </w:r>
      <w:proofErr w:type="spell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телематических</w:t>
      </w:r>
      <w:proofErr w:type="spell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услуг связи и услуг связи по передаче данных, за исключением услуг связи по передаче данных для целей передачи голосовой информации.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В отношен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«РЕГИОНСВЯЗЬ» и ООО ТРК «Интеграл» и их должностных лиц Управлением составлено 4 </w:t>
      </w:r>
      <w:r w:rsidRPr="00DB4F72">
        <w:rPr>
          <w:rFonts w:ascii="Times New Roman" w:hAnsi="Times New Roman" w:cs="Times New Roman"/>
          <w:sz w:val="28"/>
          <w:szCs w:val="28"/>
        </w:rPr>
        <w:t>протокола об административных правонарушениях по ч. 1 ст. 19.5 КоАП РФ.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В целях устранения выявленных нарушений операторам связ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br/>
        <w:t>ООО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«РЕГИОНСВЯЗЬ» и ООО ТРК «Интеграл» выданы предписания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br/>
        <w:t>от 11.08.2023 об устранении нарушений (срок исполнения до 11.10.2023).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и надзору за выполнением операторами связи требований по внедрению системы оперативно-розыскных мероприятий,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2023 года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Роскомнадзора по Тверской области в отчетный период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2022 года с 07.02.2022 по 18.02.2022 проведена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2022 года Управлением рассмотрено 2 обращения прокуратуры Тверской области, а также материалы </w:t>
      </w:r>
      <w:r w:rsidRPr="00DB4F72">
        <w:rPr>
          <w:rFonts w:ascii="Times New Roman" w:hAnsi="Times New Roman" w:cs="Times New Roman"/>
          <w:sz w:val="28"/>
          <w:szCs w:val="28"/>
        </w:rPr>
        <w:t>Управления Федеральной службы безопасности по Тверской области, о необеспечении операторами связ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ТРК «Интеграл» и ООО «РЕГИОНСВЯЗЬ» реализации требований к сетям и средствам связи для проведения оперативно-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 xml:space="preserve"> мероприятий. По результатам рассмотрения обращений, в соответствии с установленными полномочиями, Управлением вынесено 2 предостережения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о недопустимости нарушения обязательных требований в отношен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Pr="00DB4F7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ТРК «Интеграл» и</w:t>
      </w:r>
      <w:r w:rsidRPr="00DB4F72">
        <w:rPr>
          <w:rFonts w:ascii="Times New Roman" w:hAnsi="Times New Roman" w:cs="Times New Roman"/>
          <w:sz w:val="28"/>
          <w:szCs w:val="28"/>
        </w:rPr>
        <w:br/>
        <w:t>ООО «РЕГИОНСВЯЗЬ»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со сроком исполнения 24.10.2022.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по внедрению системы оперативно-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разыскных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возложено на 5 сотрудников отдела контроля и надзора в сфере связи.</w:t>
      </w:r>
    </w:p>
    <w:p w:rsidR="00BD4112" w:rsidRPr="00DB4F72" w:rsidRDefault="00BD4112" w:rsidP="00BD4112">
      <w:pPr>
        <w:shd w:val="clear" w:color="auto" w:fill="FFFFFF"/>
        <w:tabs>
          <w:tab w:val="left" w:pos="142"/>
          <w:tab w:val="left" w:pos="1178"/>
          <w:tab w:val="left" w:pos="9053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tabs>
          <w:tab w:val="left" w:pos="993"/>
          <w:tab w:val="left" w:pos="9053"/>
        </w:tabs>
        <w:spacing w:line="264" w:lineRule="auto"/>
        <w:ind w:left="0" w:firstLine="0"/>
        <w:contextualSpacing w:val="0"/>
        <w:jc w:val="center"/>
        <w:rPr>
          <w:i/>
          <w:color w:val="000000"/>
          <w:sz w:val="28"/>
          <w:szCs w:val="28"/>
        </w:rPr>
      </w:pPr>
      <w:r w:rsidRPr="00DB4F72">
        <w:rPr>
          <w:i/>
          <w:color w:val="000000"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DB4F72">
        <w:rPr>
          <w:i/>
          <w:color w:val="000000"/>
          <w:sz w:val="28"/>
          <w:szCs w:val="28"/>
        </w:rPr>
        <w:t>дств св</w:t>
      </w:r>
      <w:proofErr w:type="gramEnd"/>
      <w:r w:rsidRPr="00DB4F72">
        <w:rPr>
          <w:i/>
          <w:color w:val="000000"/>
          <w:sz w:val="28"/>
          <w:szCs w:val="28"/>
        </w:rPr>
        <w:t>язи, прошедших обязательное подтверждение соответствия установленным требованиям</w:t>
      </w:r>
    </w:p>
    <w:p w:rsidR="00BD4112" w:rsidRPr="00DB4F72" w:rsidRDefault="00BD4112" w:rsidP="00BD4112">
      <w:pPr>
        <w:pStyle w:val="aff8"/>
        <w:tabs>
          <w:tab w:val="left" w:pos="993"/>
          <w:tab w:val="left" w:pos="9053"/>
        </w:tabs>
        <w:spacing w:line="264" w:lineRule="auto"/>
        <w:ind w:left="0"/>
        <w:contextualSpacing w:val="0"/>
        <w:rPr>
          <w:color w:val="000000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102 оператора связи, подлежащие контролю (надзору) по исполнению полномочия.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мероприятия по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контролю и надзору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язи, прошедших обязательное подтверждение соответствия установленным требованиям, в отчетном периоде 2023 года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отчетный период 2022 года с 07.02.2022 по 18.02.2022 проведена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(плановых и внеплановых) по 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полномочия за 9 месяцев 2022 года не проводилось.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использованием операторами связи сре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требованиям, возложено на 5 сотрудников отдела контроля и надзора в сфере связи.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tabs>
          <w:tab w:val="left" w:pos="851"/>
          <w:tab w:val="left" w:pos="9053"/>
        </w:tabs>
        <w:spacing w:line="264" w:lineRule="auto"/>
        <w:ind w:left="0" w:firstLine="0"/>
        <w:contextualSpacing w:val="0"/>
        <w:jc w:val="center"/>
        <w:rPr>
          <w:i/>
          <w:color w:val="000000"/>
          <w:sz w:val="28"/>
          <w:szCs w:val="28"/>
        </w:rPr>
      </w:pPr>
      <w:r w:rsidRPr="00DB4F72">
        <w:rPr>
          <w:i/>
          <w:color w:val="000000"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На территории Тверской области действует 85 операторов связи, подлежащих контролю (надзору) по исполнению полномочия.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Проверки за 9 месяцев 2023 года не проводились.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отчетный период, с 07.02.2022 по 18.02.2022 проведена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sz w:val="28"/>
          <w:szCs w:val="28"/>
        </w:rPr>
        <w:t>Осуществление функции государственного контроля и надзора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 возложено на 5 сотрудников отдела контроля и надзора в сфере связи.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i/>
          <w:color w:val="000000"/>
          <w:sz w:val="28"/>
          <w:szCs w:val="28"/>
        </w:rPr>
      </w:pPr>
      <w:r w:rsidRPr="00DB4F72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:rsidR="00BD4112" w:rsidRPr="00DB4F72" w:rsidRDefault="00BD4112" w:rsidP="00BD4112">
      <w:pPr>
        <w:pStyle w:val="aff8"/>
        <w:tabs>
          <w:tab w:val="left" w:pos="1178"/>
          <w:tab w:val="left" w:pos="9053"/>
        </w:tabs>
        <w:spacing w:line="264" w:lineRule="auto"/>
        <w:ind w:left="0"/>
        <w:contextualSpacing w:val="0"/>
        <w:rPr>
          <w:color w:val="000000"/>
          <w:sz w:val="28"/>
          <w:szCs w:val="28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102 оператора связи, подлежащих контролю (надзору) по исполнению полномочия.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мероприятия по г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осударственному контролю и надзору за соблюдением операторами связи требований к защите сетей связи от несанкционированного доступа к ним и передаваемой по ним информации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не проводились.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(плановых и внеплановых) по 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полномочия за 9 месяцев 2023 года не проводилось.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2022 года проведена 1 плановая проверка в отношении обособленного подразделения ПАО «ВымпелКом» в г. Тверь (с 07.02.2022 по 18.02.2022).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проведенной проверки нарушений в части соблюдения операторами связи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защите сетей связи от несанкционированного доступа к ним и передаваемой по ним информации не выявлено.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функции государственного контроля и надзора за соблюдением операторами связи требований к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защите сетей связи от несанкционированного доступа к ним и передаваемой по ним информации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 на 5 сотрудников отдела контроля и надзора в сфере связи.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tabs>
          <w:tab w:val="left" w:pos="851"/>
          <w:tab w:val="left" w:pos="9053"/>
        </w:tabs>
        <w:spacing w:line="264" w:lineRule="auto"/>
        <w:ind w:left="0" w:firstLine="0"/>
        <w:contextualSpacing w:val="0"/>
        <w:jc w:val="center"/>
        <w:rPr>
          <w:rFonts w:eastAsia="Calibri"/>
          <w:i/>
          <w:color w:val="000000"/>
          <w:sz w:val="28"/>
          <w:szCs w:val="28"/>
        </w:rPr>
      </w:pPr>
      <w:r w:rsidRPr="00DB4F72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</w:t>
      </w:r>
    </w:p>
    <w:p w:rsidR="00BD4112" w:rsidRPr="00DB4F72" w:rsidRDefault="00BD4112" w:rsidP="00BD4112">
      <w:pPr>
        <w:tabs>
          <w:tab w:val="left" w:pos="851"/>
          <w:tab w:val="left" w:pos="9053"/>
        </w:tabs>
        <w:spacing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доставки, а также контрольных сроков пересылки почтовых отправлений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почтовых переводов денежных средств проводился в ходе планового наблюдения за соблюдением обязательных требований (мониторинг безопасности) в сфере почтовой связи в отношении Акционерного общества «Почта России».</w:t>
      </w:r>
      <w:proofErr w:type="gramEnd"/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701"/>
      </w:tblGrid>
      <w:tr w:rsidR="00BD4112" w:rsidRPr="00DB4F72" w:rsidTr="00BD4112">
        <w:trPr>
          <w:trHeight w:val="843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Учтенная письменная корреспонденция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Внутриобластной поток</w:t>
            </w:r>
          </w:p>
        </w:tc>
      </w:tr>
      <w:tr w:rsidR="00BD4112" w:rsidRPr="00DB4F72" w:rsidTr="00BD4112">
        <w:trPr>
          <w:trHeight w:val="143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4112" w:rsidRPr="00DB4F72" w:rsidTr="00BD4112">
        <w:trPr>
          <w:trHeight w:val="181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112" w:rsidRPr="00DB4F72" w:rsidTr="00BD4112">
        <w:trPr>
          <w:trHeight w:val="419"/>
        </w:trPr>
        <w:tc>
          <w:tcPr>
            <w:tcW w:w="10348" w:type="dxa"/>
            <w:gridSpan w:val="4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BD4112" w:rsidRPr="00DB4F72" w:rsidTr="00BD4112"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D4112" w:rsidRPr="00DB4F72" w:rsidTr="00BD4112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.64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112" w:rsidRPr="00DB4F72" w:rsidTr="00BD4112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.35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112" w:rsidRPr="00DB4F72" w:rsidTr="00BD4112">
        <w:trPr>
          <w:trHeight w:val="10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  <w:tr w:rsidR="00BD4112" w:rsidRPr="00DB4F72" w:rsidTr="00BD4112">
        <w:trPr>
          <w:trHeight w:val="480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BD4112" w:rsidRPr="00DB4F72" w:rsidTr="00BD4112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96.88%</w:t>
            </w:r>
          </w:p>
        </w:tc>
      </w:tr>
      <w:tr w:rsidR="00BD4112" w:rsidRPr="00DB4F72" w:rsidTr="00BD4112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88.14%</w:t>
            </w:r>
          </w:p>
        </w:tc>
      </w:tr>
      <w:tr w:rsidR="00BD4112" w:rsidRPr="00DB4F72" w:rsidTr="00BD4112">
        <w:trPr>
          <w:trHeight w:val="317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</w:tbl>
    <w:p w:rsidR="00BD4112" w:rsidRPr="00DB4F72" w:rsidRDefault="00BD4112" w:rsidP="00BD4112">
      <w:pPr>
        <w:widowControl w:val="0"/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widowControl w:val="0"/>
        <w:tabs>
          <w:tab w:val="left" w:pos="42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Удельный вес письменной корреспонденции, пересылаемой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контрольные сроки по внутриобластному потоку, составил: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95.62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(превышает установленный норматив 90 %).</w:t>
      </w:r>
    </w:p>
    <w:p w:rsidR="00BD4112" w:rsidRPr="00DB4F72" w:rsidRDefault="00BD4112" w:rsidP="00BD4112">
      <w:pPr>
        <w:widowControl w:val="0"/>
        <w:tabs>
          <w:tab w:val="left" w:pos="42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сроки пересылки письменной корреспонденции по внутриобластному потоку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соблюдаются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корреспонденция внутриобластного потока</w:t>
      </w: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наблюдения за соблюдением сроков пересылки письменной корреспонденции Тверской области от административных центров муниципальных районов и иных поселений  до города Тверь</w:t>
      </w:r>
      <w:r w:rsidRPr="00DB4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отправлено (разослано)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писем, принято к учёту –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93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письма.</w:t>
      </w: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D4112" w:rsidRPr="00DB4F72" w:rsidTr="00BD4112">
        <w:trPr>
          <w:trHeight w:val="70"/>
        </w:trPr>
        <w:tc>
          <w:tcPr>
            <w:tcW w:w="10348" w:type="dxa"/>
            <w:shd w:val="clear" w:color="auto" w:fill="auto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разосланных контрольных писем: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учтено 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писем, в том числе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писем – не вернулось (не поступило);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письмо – на конверте отсутствует оттиск календарного штемпеля.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 (всего): 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письма.</w:t>
            </w:r>
          </w:p>
        </w:tc>
      </w:tr>
    </w:tbl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Общий процент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>пересылки письменной корреспонденции (контрольных писем) в контрольные сроки составил 88.14 %, т.е. из 59 учтённых контрольных писем, 52 письма пересылались в контрольный срок.</w:t>
      </w: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widowControl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соблюдении нормативов частоты сбора письменной корреспонденции из почтовых ящиков, её обмена, перевозки и доставки</w:t>
      </w:r>
    </w:p>
    <w:p w:rsidR="00BD4112" w:rsidRPr="00DB4F72" w:rsidRDefault="00BD4112" w:rsidP="00BD4112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При осуществлении наблюдения за соблюдением нормативов частоты сбора письменной корреспонденции из почтовых ящиков было отправлено (разослано):</w:t>
      </w: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150 контрольных писем через почтовые ящики, расположенные на территории города Тверь</w:t>
      </w:r>
      <w:r w:rsidRPr="00DB4F72">
        <w:rPr>
          <w:rFonts w:ascii="Times New Roman" w:hAnsi="Times New Roman" w:cs="Times New Roman"/>
          <w:i/>
          <w:sz w:val="28"/>
          <w:szCs w:val="28"/>
        </w:rPr>
        <w:t>,</w:t>
      </w: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100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Тверь</w:t>
      </w:r>
      <w:r w:rsidRPr="00DB4F72">
        <w:rPr>
          <w:rFonts w:ascii="Times New Roman" w:hAnsi="Times New Roman" w:cs="Times New Roman"/>
          <w:i/>
          <w:sz w:val="28"/>
          <w:szCs w:val="28"/>
        </w:rPr>
        <w:t>.</w:t>
      </w: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По внутриобластному потоку не вернулось 31 письмо, из них: Торжок – 6, Бежецк – 3, Красный Холм – 5, Кашин - 3, Калязин-2, Ржев-12.</w:t>
      </w: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По межобластному потоку не вернулось 24 письма, из них: Элиста – 2, Томск – 1, Якутск– 1, Улан-Удэ-2, Ханты-Мансийск-1, Назрань-1, Красноярск-1, Грозный-2, Владикавказ-2, Белгород-1, Благовещенск-1, Ростов-на-Дону-1, Уфа-2, Ярославль-1, Москва-1, Пермь-1, Воронеж-1, Магадан-1, Вологда-1.</w:t>
      </w: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Таким образом, всего учтено 184 возвратившихся почтовых отправлений, из них 24 письма поступило с нарушением нормативов частоты сбора письменной корреспонденции из почтовых ящиков г. Калязин, г. Кимры, г. Тверь.</w:t>
      </w: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контроле нормативов частоты сбора письменной корреспонденции из почтовых ящиков</w:t>
      </w:r>
      <w:r w:rsidRPr="00DB4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замедление на выемке составило от 1 до 4 дней, что </w:t>
      </w:r>
      <w:r w:rsidRPr="00DB4F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является нарушением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приказом Министерства цифрового развития, связи и массовых коммуникаций Российской Федерации от 29.04.2022 № 400.</w:t>
      </w:r>
      <w:proofErr w:type="gramEnd"/>
    </w:p>
    <w:p w:rsidR="00BD4112" w:rsidRPr="00DB4F72" w:rsidRDefault="00BD4112" w:rsidP="00BD4112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widowControl w:val="0"/>
        <w:spacing w:after="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2">
        <w:rPr>
          <w:rFonts w:ascii="Times New Roman" w:hAnsi="Times New Roman" w:cs="Times New Roman"/>
          <w:i/>
          <w:sz w:val="28"/>
          <w:szCs w:val="28"/>
        </w:rPr>
        <w:t>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</w:t>
      </w:r>
    </w:p>
    <w:p w:rsidR="00BD4112" w:rsidRPr="00DB4F72" w:rsidRDefault="00BD4112" w:rsidP="00BD4112">
      <w:pPr>
        <w:widowControl w:val="0"/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701"/>
      </w:tblGrid>
      <w:tr w:rsidR="00BD4112" w:rsidRPr="00DB4F72" w:rsidTr="00BD4112">
        <w:trPr>
          <w:trHeight w:val="843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Учтённая письменная корреспонденция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Межобластной поток</w:t>
            </w:r>
          </w:p>
        </w:tc>
      </w:tr>
      <w:tr w:rsidR="00BD4112" w:rsidRPr="00DB4F72" w:rsidTr="00BD4112">
        <w:trPr>
          <w:trHeight w:val="143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4112" w:rsidRPr="00DB4F72" w:rsidTr="00BD4112">
        <w:trPr>
          <w:trHeight w:val="181"/>
        </w:trPr>
        <w:tc>
          <w:tcPr>
            <w:tcW w:w="7371" w:type="dxa"/>
            <w:gridSpan w:val="2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112" w:rsidRPr="00DB4F72" w:rsidTr="00BD4112">
        <w:trPr>
          <w:trHeight w:val="419"/>
        </w:trPr>
        <w:tc>
          <w:tcPr>
            <w:tcW w:w="10348" w:type="dxa"/>
            <w:gridSpan w:val="4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BD4112" w:rsidRPr="00DB4F72" w:rsidTr="00BD4112"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D4112" w:rsidRPr="00DB4F72" w:rsidTr="00BD4112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54.9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112" w:rsidRPr="00DB4F72" w:rsidTr="00BD4112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4112" w:rsidRPr="00DB4F72" w:rsidTr="00BD4112">
        <w:trPr>
          <w:trHeight w:val="10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4112" w:rsidRPr="00DB4F72" w:rsidTr="00BD4112">
        <w:trPr>
          <w:trHeight w:val="480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BD4112" w:rsidRPr="00DB4F72" w:rsidTr="00BD4112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55.979%</w:t>
            </w:r>
          </w:p>
        </w:tc>
      </w:tr>
      <w:tr w:rsidR="00BD4112" w:rsidRPr="00DB4F72" w:rsidTr="00BD4112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33CC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93.64%</w:t>
            </w:r>
          </w:p>
        </w:tc>
      </w:tr>
      <w:tr w:rsidR="00BD4112" w:rsidRPr="00DB4F72" w:rsidTr="00BD4112">
        <w:trPr>
          <w:trHeight w:val="317"/>
        </w:trPr>
        <w:tc>
          <w:tcPr>
            <w:tcW w:w="851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</w:tr>
    </w:tbl>
    <w:p w:rsidR="00BD4112" w:rsidRPr="00DB4F72" w:rsidRDefault="00BD4112" w:rsidP="00BD4112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Удельный вес письменной корреспонденции, пересылаемой в контрольные сроки по межобластному потоку, составил: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72.95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(ниже установленного норматива 90 %).</w:t>
      </w:r>
    </w:p>
    <w:p w:rsidR="00BD4112" w:rsidRPr="00DB4F72" w:rsidRDefault="00BD4112" w:rsidP="00BD4112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сроки пересылки письменной корреспонденции по межобластному потоку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соблюдаются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112" w:rsidRPr="00DB4F72" w:rsidRDefault="00BD4112" w:rsidP="00BD4112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Тверь</w:t>
      </w:r>
      <w:r w:rsidRPr="00DB4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административных центров субъектов Российской Федерации</w:t>
      </w:r>
      <w:r w:rsidRPr="00DB4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разослано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150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писем, принято к учёту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писем.</w:t>
      </w:r>
    </w:p>
    <w:p w:rsidR="00BD4112" w:rsidRPr="00DB4F72" w:rsidRDefault="00BD4112" w:rsidP="00BD4112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D4112" w:rsidRPr="00DB4F72" w:rsidTr="00BD4112">
        <w:trPr>
          <w:trHeight w:val="747"/>
        </w:trPr>
        <w:tc>
          <w:tcPr>
            <w:tcW w:w="10348" w:type="dxa"/>
            <w:shd w:val="clear" w:color="auto" w:fill="auto"/>
          </w:tcPr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разосланных контрольных писем: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учтено 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письма, в том числе: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ОКШ: исходящий ОКШ – 10, входящий ОКШ - 0.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видно ОКШ: исходящий ОКШ – 4, входящий ОКШ - 2.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вернулись: Элиста – 2, Томск – 1, Якутск– 1, Улан-Удэ-2, Ханты-Мансийск-1, Назрань-1, Красноярск-1, Грозный-2, Владикавказ-2, Белгород-1, Благовещенск-1, Ростов-на-Дону-1, Уфа-2, Ярославль-1, Москва-1, Пермь-1, Воронеж-1, Магадан-1, Вологда-1.</w:t>
            </w:r>
          </w:p>
          <w:p w:rsidR="00BD4112" w:rsidRPr="00DB4F72" w:rsidRDefault="00BD4112" w:rsidP="00BD411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 (всего): </w:t>
            </w: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110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писем.</w:t>
            </w:r>
          </w:p>
        </w:tc>
      </w:tr>
    </w:tbl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Тверь</w:t>
      </w:r>
      <w:r w:rsidRPr="00DB4F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F72">
        <w:rPr>
          <w:rFonts w:ascii="Times New Roman" w:hAnsi="Times New Roman" w:cs="Times New Roman"/>
          <w:sz w:val="28"/>
          <w:szCs w:val="28"/>
        </w:rPr>
        <w:t xml:space="preserve">был проведён учёт, исследование и анализ письменной корреспонденции, </w:t>
      </w:r>
      <w:r w:rsidRPr="00DB4F72">
        <w:rPr>
          <w:rFonts w:ascii="Times New Roman" w:hAnsi="Times New Roman" w:cs="Times New Roman"/>
          <w:b/>
          <w:sz w:val="28"/>
          <w:szCs w:val="28"/>
        </w:rPr>
        <w:t>поступившей непосредственно в адрес</w:t>
      </w:r>
      <w:r w:rsidRPr="00DB4F72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Тверской области.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В период проведения наблюдения с 10.07.2023 по 25.09.2023 учтено </w:t>
      </w:r>
      <w:r w:rsidRPr="00DB4F72">
        <w:rPr>
          <w:rFonts w:ascii="Times New Roman" w:hAnsi="Times New Roman" w:cs="Times New Roman"/>
          <w:b/>
          <w:sz w:val="28"/>
          <w:szCs w:val="28"/>
        </w:rPr>
        <w:t xml:space="preserve">134 </w:t>
      </w:r>
      <w:r w:rsidRPr="00DB4F72">
        <w:rPr>
          <w:rFonts w:ascii="Times New Roman" w:hAnsi="Times New Roman" w:cs="Times New Roman"/>
          <w:sz w:val="28"/>
          <w:szCs w:val="28"/>
        </w:rPr>
        <w:t xml:space="preserve">писем, в контрольный срок поступило </w:t>
      </w:r>
      <w:r w:rsidRPr="00DB4F72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Pr="00DB4F72">
        <w:rPr>
          <w:rFonts w:ascii="Times New Roman" w:hAnsi="Times New Roman" w:cs="Times New Roman"/>
          <w:sz w:val="28"/>
          <w:szCs w:val="28"/>
        </w:rPr>
        <w:t>писем (55.97%).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Замедлено на пересылке: </w:t>
      </w:r>
      <w:r w:rsidRPr="00DB4F72">
        <w:rPr>
          <w:rFonts w:ascii="Times New Roman" w:hAnsi="Times New Roman" w:cs="Times New Roman"/>
          <w:b/>
          <w:sz w:val="28"/>
          <w:szCs w:val="28"/>
        </w:rPr>
        <w:t>59</w:t>
      </w:r>
      <w:r w:rsidRPr="00DB4F72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Таким образом, в ходе проведения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</w:t>
      </w:r>
      <w:r w:rsidRPr="00DB4F72">
        <w:rPr>
          <w:rFonts w:ascii="Times New Roman" w:hAnsi="Times New Roman" w:cs="Times New Roman"/>
          <w:b/>
          <w:sz w:val="28"/>
          <w:szCs w:val="28"/>
        </w:rPr>
        <w:t>59</w:t>
      </w:r>
      <w:r w:rsidRPr="00DB4F72">
        <w:rPr>
          <w:rFonts w:ascii="Times New Roman" w:hAnsi="Times New Roman" w:cs="Times New Roman"/>
          <w:sz w:val="28"/>
          <w:szCs w:val="28"/>
        </w:rPr>
        <w:t xml:space="preserve"> писем, поступивших в город Тверь.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В ходе проведения наблюдения за соблюдением контрольных сроков пересылки письменной корреспонденции межобластного потока выявлено: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а) несоблюдение контрольных сроков пересылки письменной корреспонденции, поступившей </w:t>
      </w:r>
      <w:r w:rsidRPr="00DB4F72">
        <w:rPr>
          <w:rFonts w:ascii="Times New Roman" w:hAnsi="Times New Roman" w:cs="Times New Roman"/>
          <w:sz w:val="28"/>
          <w:szCs w:val="28"/>
          <w:u w:val="single"/>
        </w:rPr>
        <w:t>в Тверь</w:t>
      </w:r>
      <w:r w:rsidRPr="00DB4F72">
        <w:rPr>
          <w:rFonts w:ascii="Times New Roman" w:hAnsi="Times New Roman" w:cs="Times New Roman"/>
          <w:sz w:val="28"/>
          <w:szCs w:val="28"/>
        </w:rPr>
        <w:t xml:space="preserve"> из городов: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Москва – в КС прошло 45% писем;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F72">
        <w:rPr>
          <w:rFonts w:ascii="Times New Roman" w:hAnsi="Times New Roman" w:cs="Times New Roman"/>
          <w:sz w:val="28"/>
          <w:szCs w:val="28"/>
        </w:rPr>
        <w:t>- Владимир, Горно-Алтайск, Ижевск, Калининград, Липецк, Майкоп, Петропавловск-Камчатский, Псков, Черкесск, Чита, Южно-Сахалинск – в КС прошло 50% писем;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F72">
        <w:rPr>
          <w:rFonts w:ascii="Times New Roman" w:hAnsi="Times New Roman" w:cs="Times New Roman"/>
          <w:sz w:val="28"/>
          <w:szCs w:val="28"/>
        </w:rPr>
        <w:t xml:space="preserve">- Барнаул, Биробиджан, Владивосток, Волгоград, Вологда, Екатеринбург, Кемерово, Киров, Курск, Нальчик, Нижний Новгород, Омск, Пенза, Самара, Саранск, Саратов, Ставрополь, Сыктывкар, Тюмень, Хабаровск, – в КС прошло 0% писем. 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б) несоблюдение контрольных сроков пересылки письменной корреспонденции, отправленной </w:t>
      </w:r>
      <w:r w:rsidRPr="00DB4F72">
        <w:rPr>
          <w:rFonts w:ascii="Times New Roman" w:hAnsi="Times New Roman" w:cs="Times New Roman"/>
          <w:sz w:val="28"/>
          <w:szCs w:val="28"/>
          <w:u w:val="single"/>
        </w:rPr>
        <w:t>из Твери</w:t>
      </w:r>
      <w:r w:rsidRPr="00DB4F72">
        <w:rPr>
          <w:rFonts w:ascii="Times New Roman" w:hAnsi="Times New Roman" w:cs="Times New Roman"/>
          <w:sz w:val="28"/>
          <w:szCs w:val="28"/>
        </w:rPr>
        <w:t xml:space="preserve"> в города: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Майкоп, Мурманск, Петропавловск-Камчатский, Санкт-Петербург, – в КС прошло 50% писем;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Краснодар, Москва – в КС прошло 0% писем.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Сведения представлены установленным порядком в Управление Роскомнадзора по Центральному федеральному округу для принятия решения.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 возложен на 3 сотрудников отдела контроля и надзора в сфере связи.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rFonts w:eastAsia="Calibri"/>
          <w:i/>
          <w:color w:val="000000"/>
          <w:sz w:val="28"/>
          <w:szCs w:val="28"/>
        </w:rPr>
      </w:pPr>
      <w:r w:rsidRPr="00DB4F72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102 оператора связи, подлежащих контролю (надзору) по исполнению полномочия.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операторами связи требований к оказанию услуг связи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 не проводились.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2023 год, утвержденным приказом руководителя Управления от 16.11.2022 № 222, за 9 месяцев 2023 года проведены 6 мероприятий наблюдения за соблюдением обязательных требований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(мониторинг безопасности): 3 – в сфере почтовой связи в отношен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«Почта России», 3 – в сфере связи в отношении ПАО «Ростелеком».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выявлены предпосылки к несоблюдению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</w:t>
      </w:r>
      <w:r w:rsidRPr="00DB4F72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ч. 1 ст. 46</w:t>
      </w:r>
      <w:r w:rsidRPr="00DB4F72">
        <w:rPr>
          <w:rFonts w:ascii="Times New Roman" w:hAnsi="Times New Roman" w:cs="Times New Roman"/>
          <w:sz w:val="28"/>
          <w:szCs w:val="28"/>
        </w:rPr>
        <w:t xml:space="preserve">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07.07.2003 № 126-ФЗ «О связи»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изложенным,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«Почта России» и</w:t>
      </w:r>
      <w:r w:rsidRPr="00DB4F72">
        <w:rPr>
          <w:rFonts w:ascii="Times New Roman" w:hAnsi="Times New Roman" w:cs="Times New Roman"/>
          <w:sz w:val="28"/>
          <w:szCs w:val="28"/>
        </w:rPr>
        <w:t xml:space="preserve"> ПАО «Ростелеком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объявлено 11 предостережений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по результатам мероприятий выявлено 2 административных правонарушения по ч. 3 ст. 14.1 КоАП РФ, в отношении виновных лиц составлено 4 протокола об административном правонарушении Осуществление функции государственного контроля и надзора за соблюдением операторами связи требований к оказанию услуг связи возложено на 5 сотрудников отдела контроля и надзора в сфере связи.</w:t>
      </w:r>
      <w:proofErr w:type="gramEnd"/>
    </w:p>
    <w:p w:rsidR="00BD4112" w:rsidRPr="00DB4F72" w:rsidRDefault="00BD4112" w:rsidP="00BD4112">
      <w:pPr>
        <w:tabs>
          <w:tab w:val="left" w:pos="1178"/>
          <w:tab w:val="left" w:pos="9053"/>
        </w:tabs>
        <w:spacing w:line="264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rFonts w:eastAsia="Calibri"/>
          <w:i/>
          <w:color w:val="000000"/>
          <w:sz w:val="28"/>
          <w:szCs w:val="28"/>
        </w:rPr>
      </w:pPr>
      <w:r w:rsidRPr="00DB4F72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:rsidR="00BD4112" w:rsidRPr="00DB4F72" w:rsidRDefault="00BD4112" w:rsidP="00BD4112">
      <w:pPr>
        <w:pStyle w:val="aff8"/>
        <w:tabs>
          <w:tab w:val="left" w:pos="1178"/>
          <w:tab w:val="left" w:pos="9053"/>
        </w:tabs>
        <w:spacing w:line="264" w:lineRule="auto"/>
        <w:ind w:left="0"/>
        <w:contextualSpacing w:val="0"/>
        <w:rPr>
          <w:rFonts w:eastAsia="Calibri"/>
          <w:color w:val="000000"/>
          <w:sz w:val="28"/>
          <w:szCs w:val="28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проводился в ходе мероприятия наблюдения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обязательных требований (мониторинг безопасности) в сфере почтовой связи в отношен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«Почта России».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мероприятия наблюдения за соблюдением обязательных требований (мониторинг безопасности) в сфере почтовой связи в отношен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АО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«Почта России» осуществлялся контроль за соблюдением порядка использования франкировальных машин и выявлением франкировальных машин, не разрешенных для использования. Контроль производился визуальным методом при исследовании и анализе конвертов, поступивших в Управление Роскомнадзора по Тверской области, а именно путём: сопоставления оттиска клише франкировальной машины с оттиском в разрешении; сопоставления оттиска тарификатора ГЗПО; франкировальной машины с действующими тарифами; выявления оттисков ГЗПО, отсутствующих в выданных разрешениях. Нарушений обязательных требований и норм не выявлено.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возложен на 2 сотрудников отдела контроля и надзора в сфере связи.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1.2.8.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102 оператора связи, подлежащие контролю (надзору) по исполнению полномочия.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Плановых и внеплановых проверок юридических лиц (их филиалов, представительств, обособленных структурных подразделений) и индивидуальных предпринимателей Управлением Роскомнадзора по Тверской области в отчетном периоде 2023 года не проводилось.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с 07.02.2022 по 18.02.2022 проведена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ПАО «ВымпелКом» в г. Тверь.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возложено на 5 сотрудников отдела контроля и надзора в сфере связи.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1.2.9. </w:t>
      </w:r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действует 102 оператора связи, подлежащие контролю (надзору) по исполнению полномочия.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1 квартале 2023 года </w:t>
      </w:r>
      <w:r w:rsidRPr="00DB4F72">
        <w:rPr>
          <w:rFonts w:ascii="Times New Roman" w:hAnsi="Times New Roman" w:cs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sz w:val="28"/>
          <w:szCs w:val="28"/>
        </w:rPr>
        <w:t>в период с 09.01.2023 по 13.01.2023 проведены внеплановые выездные проверки в отношении операторов связ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и</w:t>
      </w:r>
      <w:r w:rsidRPr="00DB4F72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«РЕГИОНСВЯЗЬ» и ООО ТРК «Интеграл».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По результатам проведенных проверок установлено, что по состоянию на момент завершения проверок требования по внедрению системы оперативно-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 xml:space="preserve"> мероприятий ООО «РЕГИОНСВЯЗЬ» 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ТРК «Интеграл» не реализованы. В отношен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«РЕГИОНСВЯЗЬ» и ООО ТРК «Интеграл», а также их должностных лиц Управлением составлены протоколы об административных правонарушениях по ч. 4 ст. 14.1 КоАП РФ.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В целях устранения выявленных нарушений операторам связ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br/>
        <w:t>ООО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«РЕГИОНСВЯЗЬ» и ООО ТРК «Интеграл» выданы предписания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br/>
        <w:t>от 13.01.2023 об устранении нарушений (срок исполнения до 13.07.2023).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ООО «РЕГИОНСВЯЗЬ» 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ТРК «Интеграл» Управлением выданы предупреждения от 13.01.2023 о приостановлении действия лицензий на оказание </w:t>
      </w:r>
      <w:proofErr w:type="spell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телематических</w:t>
      </w:r>
      <w:proofErr w:type="spell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услуг связи и услуг связи по передаче данных, за исключением услуг связи по передаче данных для целей передачи голосовой информации.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В отношен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«РЕГИОНСВЯЗЬ» и ООО ТРК «Интеграл» и их должностных лиц Управлением составлено 4 </w:t>
      </w:r>
      <w:r w:rsidRPr="00DB4F72">
        <w:rPr>
          <w:rFonts w:ascii="Times New Roman" w:hAnsi="Times New Roman" w:cs="Times New Roman"/>
          <w:sz w:val="28"/>
          <w:szCs w:val="28"/>
        </w:rPr>
        <w:t>протокола об административных правонарушениях по ч. 1 ст. 19.5 КоАП РФ.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В целях устранения выявленных нарушений операторам связ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br/>
        <w:t>ООО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«РЕГИОНСВЯЗЬ» и ООО ТРК «Интеграл» выданы предписания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br/>
        <w:t>от 11.08.2023 об устранении нарушений (срок исполнения до 11.10.2023).</w:t>
      </w:r>
    </w:p>
    <w:p w:rsidR="00BD4112" w:rsidRPr="00DB4F72" w:rsidRDefault="00BD4112" w:rsidP="00BD4112">
      <w:pPr>
        <w:pStyle w:val="aff8"/>
        <w:tabs>
          <w:tab w:val="left" w:pos="426"/>
          <w:tab w:val="left" w:pos="1134"/>
        </w:tabs>
        <w:spacing w:line="264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B4F72">
        <w:rPr>
          <w:sz w:val="28"/>
          <w:szCs w:val="28"/>
        </w:rPr>
        <w:t>Плановых проверок по</w:t>
      </w:r>
      <w:r w:rsidRPr="00DB4F72">
        <w:rPr>
          <w:color w:val="000000"/>
          <w:sz w:val="28"/>
          <w:szCs w:val="28"/>
        </w:rPr>
        <w:t xml:space="preserve"> </w:t>
      </w:r>
      <w:r w:rsidRPr="00DB4F72">
        <w:rPr>
          <w:bCs/>
          <w:color w:val="000000"/>
          <w:sz w:val="28"/>
          <w:szCs w:val="28"/>
        </w:rPr>
        <w:t xml:space="preserve">контролю и надзору за соблюдением установленных лицензионных условий </w:t>
      </w:r>
      <w:r w:rsidRPr="00DB4F72">
        <w:rPr>
          <w:color w:val="000000"/>
          <w:sz w:val="28"/>
          <w:szCs w:val="28"/>
        </w:rPr>
        <w:t>в отчетном периоде 2023 года не проводилось.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2023 год, утвержденным приказом руководителя Управления от 16.11.2022 № 222, за 9 месяцев 2023 года проведено 9 мероприятий наблюдения за соблюдением обязательных требований (мониторинг безопасности): 3 – в сфере почтовой связи в отношении АО «Почта России», 3 – в сфере связи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ПАО «Ростелеком» и 3 – в отношении неопределенного круга лиц.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выявлены предпосылки к несоблюдению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</w:t>
      </w:r>
      <w:r w:rsidRPr="00DB4F72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ч. 1 ст. 46</w:t>
      </w:r>
      <w:r w:rsidRPr="00DB4F72">
        <w:rPr>
          <w:rFonts w:ascii="Times New Roman" w:hAnsi="Times New Roman" w:cs="Times New Roman"/>
          <w:sz w:val="28"/>
          <w:szCs w:val="28"/>
        </w:rPr>
        <w:t xml:space="preserve">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07.07.2003 № 126-ФЗ «О связи»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изложенным,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«Почта России» и</w:t>
      </w:r>
      <w:r w:rsidRPr="00DB4F72">
        <w:rPr>
          <w:rFonts w:ascii="Times New Roman" w:hAnsi="Times New Roman" w:cs="Times New Roman"/>
          <w:sz w:val="28"/>
          <w:szCs w:val="28"/>
        </w:rPr>
        <w:t xml:space="preserve"> ПАО «Ростелеком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объявлено 21 предостережение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Регламента взаимодействия между Роскомнадзором и 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контроля и надзора за исполнением операторами сети связи общего пользования требований об обязательных отчислениях (неналоговых платежах) в резерв универсального обслуживания, за 9 месяцев 2023 года отработано 6 сообщений, поступивших из 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отсутствуют.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было вынесено 40 определений об отказе в возбуждении дела об административном правонарушении.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контроля и надзора за исполнением операторами связи требований по ограничению доступа к запрещенным ресурсам сети «Интернет», в течение 9 месяцев 2023 года от филиала ФГУП «ГРЧЦ» в Центральном федеральном округе материалы о неисполнении требований операторами связи по ограничению доступа к запрещенным Интернет-ресурсам не поступали. 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2022 года с 07.02.2022 по 18.02.2022 проведена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:rsidR="00BD4112" w:rsidRPr="00DB4F72" w:rsidRDefault="00BD4112" w:rsidP="00BD4112">
      <w:pPr>
        <w:pStyle w:val="aff8"/>
        <w:tabs>
          <w:tab w:val="left" w:pos="426"/>
          <w:tab w:val="left" w:pos="1134"/>
        </w:tabs>
        <w:spacing w:line="264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B4F72">
        <w:rPr>
          <w:sz w:val="28"/>
          <w:szCs w:val="28"/>
        </w:rPr>
        <w:t>Внеплановых проверок по</w:t>
      </w:r>
      <w:r w:rsidRPr="00DB4F72">
        <w:rPr>
          <w:color w:val="000000"/>
          <w:sz w:val="28"/>
          <w:szCs w:val="28"/>
        </w:rPr>
        <w:t xml:space="preserve"> </w:t>
      </w:r>
      <w:r w:rsidRPr="00DB4F72">
        <w:rPr>
          <w:bCs/>
          <w:color w:val="000000"/>
          <w:sz w:val="28"/>
          <w:szCs w:val="28"/>
        </w:rPr>
        <w:t xml:space="preserve">контролю и надзору за соблюдением установленных лицензионных условий </w:t>
      </w:r>
      <w:r w:rsidRPr="00DB4F72">
        <w:rPr>
          <w:color w:val="000000"/>
          <w:sz w:val="28"/>
          <w:szCs w:val="28"/>
        </w:rPr>
        <w:t>в течение 9 месяцев 2023 года не проводилось.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 года по результатам мероприятий выявлено 1 административное правонарушение по ч. 3 ст. 14.1 КоАП РФ, в отношении виновных лиц составлено 2 протокола об административном правонарушении.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5 сотрудников отдела контроля и надзора в сфере связи.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1.2.10. </w:t>
      </w:r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действует 26 операторов связи, подлежащих контролю (надзору) по исполнению полномочия.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плановых и внеплановых проверок по г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осударственному контролю и надзору за соблюдением операторами связи требований к пропуску трафика и его маршрутизации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не планировалось и не проводилось.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аналогичном периоде 2022 года была проведена 1 плановая проверка в отношении ПАО «ВымпелКом». По ее результатам нарушений установленных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пропуску трафика и его маршрутизации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выявлено.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2 сотрудников отдела контроля и надзора в сфере связи.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1.2.11. Государственный контроль и надзор за соблюдением требований к порядку </w:t>
      </w:r>
      <w:proofErr w:type="gramStart"/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действует 26 операторов связи, подлежащих контролю (надзору) по исполнению полномочия.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плановых и внеплановых проверок по г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осударственному контролю и надзору за соблюдением </w:t>
      </w:r>
      <w:r w:rsidRPr="00DB4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требований к порядку </w:t>
      </w:r>
      <w:proofErr w:type="gramStart"/>
      <w:r w:rsidRPr="00DB4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DB4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не планировалось и не проводилось.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аналогичном периоде 2022 года была проведена 1 плановая проверка в отношении ПАО «ВымпелКом». По ее результатам нарушений установленных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пропуску трафика и его маршрутизации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выявлено.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2 сотрудников отдела контроля и надзора в сфере связи.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1.2.12. </w:t>
      </w:r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действует 26 операторов связи, подлежащих контролю (надзору) по исполнению полномочия.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плановых и внеплановых проверок по г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осударственному контролю и надзору за </w:t>
      </w:r>
      <w:r w:rsidRPr="00DB4F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DB4F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  <w:r w:rsidRPr="00DB4F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не планировалось и не проводилось.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аналогичном периоде 2022 года была проведена 1 плановая проверка в отношении обособленного подразделения ПАО «ВымпелКом» в г. Тверь. По результатам проведенной проверки нарушений в части соблюдения операторами связи требований к использованию выделенного им ресурса нумерации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выявлено.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функции государственного контроля и надзора </w:t>
      </w:r>
      <w:r w:rsidRPr="00DB4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DB4F72">
        <w:rPr>
          <w:rFonts w:ascii="Times New Roman" w:hAnsi="Times New Roman" w:cs="Times New Roman"/>
          <w:bCs/>
          <w:color w:val="000000"/>
          <w:sz w:val="28"/>
          <w:szCs w:val="28"/>
        </w:rPr>
        <w:t>ресурса нумерации единой сети электросвязи Российской Федерации</w:t>
      </w:r>
      <w:proofErr w:type="gramEnd"/>
      <w:r w:rsidRPr="00DB4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 на 2 сотрудников отдела контроля и надзора в сфере связи.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1.2.13. </w:t>
      </w:r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 за 9 месяцев 2023 года, в виде ежегодной проверки УФПС Тверской области – филиала АО «Почта России», не проводился.</w:t>
      </w:r>
    </w:p>
    <w:p w:rsidR="00BD4112" w:rsidRPr="00DB4F72" w:rsidRDefault="00BD4112" w:rsidP="00BD4112">
      <w:pPr>
        <w:tabs>
          <w:tab w:val="left" w:pos="42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В соответствии с ч. 5 ст. 9.1 Федерального закона от 07.08.2001 № 115-ФЗ принято постановление Правительства Российской Федерации от 19.02.2022 № 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 (далее – Положение).</w:t>
      </w:r>
    </w:p>
    <w:p w:rsidR="00BD4112" w:rsidRPr="00DB4F72" w:rsidRDefault="00BD4112" w:rsidP="00BD4112">
      <w:pPr>
        <w:tabs>
          <w:tab w:val="left" w:pos="42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Положением предусмотрено принятие ряда нормативных правовых актов, определяющих порядок проведения контрольных мероприятий (проверок), осуществляемых органами контроля. Упомянутые нормативные правовые акты находятся в стадии разработки.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За 9 месяцев 2023 года внеплановых проверок в сфере ПОД/ФТ не планировалось и не проводилось, обращений граждан и юридических лиц не поступало.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За 9 месяцев 2022 года внеплановых проверок в сфере ПОД/ФТ также не планировалось и не проводилось, обращений граждан и юридических лиц не поступало.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 отдела контроля и надзора в сфере связи.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1.2.14. </w:t>
      </w:r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ажданского назначения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29.09.2023 (30.09.2022) на территории Тверской области используются 21957 (20277) РЭС.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 (200) юридических лица используют 21714 (20062) РЭС, 1 (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1 (1) РЭС, 2 (2) владельца используют 2(2) РЭС индивидуального пользования.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91 (101) владельца используют 237 (212) коллективных и индивидуальных любительских радиостанций.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(1) владелец ВЧУ использует 3 (3) ВЧУ.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(2022 год) по результатам контрольно-надзорных мероприятий выявлено 141 (202) нарушения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составлено 96 (46) протоколов и выдано 0 (0) предписаний об устранении выявленных нарушений; сумма наложенных штрафов составила 1238000.0 руб. (432100руб).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нарушений правил использования радиочастот и правил регистрации РЭС: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радиочастот РЭС подвижной радиотелефонной связи без соответствующих разрешений;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радиочастот и РЭС беспроводного широкополосного доступа без соответствующих разрешений и регистрации.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нарушений правил использования радиочастот и регистрации РЭС: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1.2.15. </w:t>
      </w:r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радиоконтроля</w:t>
      </w:r>
      <w:proofErr w:type="spellEnd"/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29.09.2023 (30.09.2022) на территории Тверской области используются 21957 (20277) РЭС.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 (200) юридических лица используют 21714 (20062) РЭС, 1 (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использует 1 (1) РЭС, 2 (2) владельца используют 2(2) РЭС индивидуального пользования.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91 (101) владельца используют 237 (212) коллективных и индивидуальных любительских радиостанций.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(1) владелец ВЧУ использует 3 (3) ВЧУ.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Взаимодействие Управления с предприятием радиочастотной службы осуществляется: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проверок, мероприятий по наблюдению за соблюдением обязательных требований (мониторинг безопасности) и мероприятий по </w:t>
      </w:r>
      <w:proofErr w:type="spell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радиоконтролю</w:t>
      </w:r>
      <w:proofErr w:type="spellEnd"/>
      <w:r w:rsidRPr="00DB4F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</w:t>
      </w:r>
      <w:proofErr w:type="spell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радиоконтролю</w:t>
      </w:r>
      <w:proofErr w:type="spellEnd"/>
      <w:r w:rsidRPr="00DB4F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</w:t>
      </w:r>
      <w:proofErr w:type="spellStart"/>
      <w:r w:rsidRPr="00DB4F72">
        <w:rPr>
          <w:rFonts w:ascii="Times New Roman" w:hAnsi="Times New Roman" w:cs="Times New Roman"/>
          <w:color w:val="000000"/>
          <w:sz w:val="28"/>
          <w:szCs w:val="28"/>
        </w:rPr>
        <w:t>радиоконтроля</w:t>
      </w:r>
      <w:proofErr w:type="spellEnd"/>
      <w:r w:rsidRPr="00DB4F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при введении временных запретов (ограничений) на излучения РЭС и проверке их выполнения;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bCs/>
          <w:color w:val="000000"/>
          <w:sz w:val="28"/>
          <w:szCs w:val="28"/>
        </w:rPr>
        <w:t>при поступлении в территориальные органы Роскомнадзора информации о наличии радиопомех;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bCs/>
          <w:color w:val="000000"/>
          <w:sz w:val="28"/>
          <w:szCs w:val="28"/>
        </w:rPr>
        <w:t>при участии представителей предприятия радиочастотной службы (филиала), в проведении проверок, мероприятий по контролю в области связи, не связанных с взаимодействием с юридическими и физическими лицами, и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наблюдению за соблюдением обязательных требований (мониторинг безопасности)</w:t>
      </w:r>
      <w:r w:rsidRPr="00DB4F7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bCs/>
          <w:color w:val="000000"/>
          <w:sz w:val="28"/>
          <w:szCs w:val="28"/>
        </w:rPr>
        <w:t>при информационном обмене;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совещаний по вопросам, затрагивающим совместные сферы деятельности.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2023 год (2022 год) поступило 141</w:t>
      </w:r>
      <w:r w:rsidRPr="00DB4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(202) сообщение о нарушениях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составлено 96 (46) протоколов и выдано 0 (0) предписаний об устранении выявленных нарушений; сумма наложенных штрафов составляет 1238000.0 (43210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4F7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уведомительных писем и телефонных переговоров.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трех сотрудников отдела контроля и надзора в сфере связи.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1.2.16.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действует 102 оператора связи, подлежащих контролю (надзору) по исполнению полномочия.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к присоединению сетей электросвязи к сети связи общего пользования, в том числе к условиям присоединения, за 9 месяцев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2023 года не проводились.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аналогичном периоде 2022 года проведена 1 плановая проверка в отношении обособленного подразделения ПАО «ВымпелКом» в г. Тверь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 07.02.2022 по 18.02.2022). По результатам проведенной проверки нарушений в части соблюдения оператором связи требований к присоединению сетей электросвязи к сети связи общего пользования, в том числе к условиям присоединения, не выявлено.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мероприятия по 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к присоединению сетей электросвязи к сети связи общего пользования, в том числе к условиям присоединения, за 9 месяцев 2022 года не проводились.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4 должностными лицами отдела контроля и надзора в сфере связи.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1.2.17.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На территории Тверской области услуги связи оказывают 102 оператора связи.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законом, производится в соответствии с Административным регламентом, утвержденным приказом Федеральной службы по надзору в сфере связи, информационных технологий и массовых коммуникаций от 31.10.2018 № 160.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2023 года обращений от операторов связи не поступало.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аналогичный период 2022 года обращений от операторов связи по вопросам присоединения сетей электросвязи также не поступало.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1 должностным лицом отдела контроля и надзора в сфере связи.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1"/>
          <w:numId w:val="14"/>
        </w:numPr>
        <w:shd w:val="clear" w:color="auto" w:fill="FFFFFF" w:themeFill="background1"/>
        <w:spacing w:line="264" w:lineRule="auto"/>
        <w:ind w:left="0" w:firstLine="0"/>
        <w:contextualSpacing w:val="0"/>
        <w:jc w:val="center"/>
        <w:rPr>
          <w:b/>
          <w:i/>
          <w:color w:val="000000"/>
          <w:sz w:val="28"/>
          <w:szCs w:val="28"/>
        </w:rPr>
      </w:pPr>
      <w:r w:rsidRPr="00DB4F72">
        <w:rPr>
          <w:b/>
          <w:i/>
          <w:color w:val="000000"/>
          <w:sz w:val="28"/>
          <w:szCs w:val="28"/>
        </w:rPr>
        <w:t>Разрешительная деятельность в сфере связи.</w:t>
      </w:r>
    </w:p>
    <w:p w:rsidR="00BD4112" w:rsidRPr="00DB4F72" w:rsidRDefault="00BD4112" w:rsidP="00BD4112">
      <w:pPr>
        <w:pStyle w:val="aff8"/>
        <w:numPr>
          <w:ilvl w:val="2"/>
          <w:numId w:val="14"/>
        </w:numPr>
        <w:autoSpaceDE w:val="0"/>
        <w:autoSpaceDN w:val="0"/>
        <w:adjustRightInd w:val="0"/>
        <w:spacing w:line="264" w:lineRule="auto"/>
        <w:ind w:left="0" w:firstLine="0"/>
        <w:contextualSpacing w:val="0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DB4F72">
        <w:rPr>
          <w:rFonts w:eastAsia="Calibri"/>
          <w:bCs/>
          <w:i/>
          <w:color w:val="000000"/>
          <w:sz w:val="28"/>
          <w:szCs w:val="28"/>
        </w:rPr>
        <w:t>Выдача разрешений на применение франкировальных машин</w:t>
      </w:r>
    </w:p>
    <w:p w:rsidR="00BD4112" w:rsidRPr="00DB4F72" w:rsidRDefault="00BD4112" w:rsidP="00BD4112">
      <w:pPr>
        <w:pStyle w:val="aff8"/>
        <w:autoSpaceDE w:val="0"/>
        <w:autoSpaceDN w:val="0"/>
        <w:adjustRightInd w:val="0"/>
        <w:spacing w:line="264" w:lineRule="auto"/>
        <w:ind w:left="0"/>
        <w:contextualSpacing w:val="0"/>
        <w:rPr>
          <w:rFonts w:eastAsia="Calibri"/>
          <w:bCs/>
          <w:i/>
          <w:color w:val="000000"/>
          <w:sz w:val="28"/>
          <w:szCs w:val="28"/>
        </w:rPr>
      </w:pPr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0"/>
        <w:gridCol w:w="1733"/>
      </w:tblGrid>
      <w:tr w:rsidR="00BD4112" w:rsidRPr="00DB4F72" w:rsidTr="00BD4112">
        <w:trPr>
          <w:trHeight w:val="217"/>
          <w:jc w:val="center"/>
        </w:trPr>
        <w:tc>
          <w:tcPr>
            <w:tcW w:w="416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4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2023 года</w:t>
            </w:r>
          </w:p>
        </w:tc>
      </w:tr>
      <w:tr w:rsidR="00BD4112" w:rsidRPr="00DB4F72" w:rsidTr="00BD4112">
        <w:trPr>
          <w:trHeight w:val="297"/>
          <w:jc w:val="center"/>
        </w:trPr>
        <w:tc>
          <w:tcPr>
            <w:tcW w:w="416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4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D4112" w:rsidRPr="00DB4F72" w:rsidTr="00BD4112">
        <w:trPr>
          <w:trHeight w:val="297"/>
          <w:jc w:val="center"/>
        </w:trPr>
        <w:tc>
          <w:tcPr>
            <w:tcW w:w="416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4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D4112" w:rsidRPr="00DB4F72" w:rsidTr="00BD4112">
        <w:trPr>
          <w:trHeight w:val="297"/>
          <w:jc w:val="center"/>
        </w:trPr>
        <w:tc>
          <w:tcPr>
            <w:tcW w:w="416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4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D4112" w:rsidRPr="00DB4F72" w:rsidRDefault="00BD4112" w:rsidP="00BD4112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За 9 месяцев 2023 года Управлением проведено: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23.08.2023 выездное обследование 1 франкировальной машины модели </w:t>
      </w:r>
      <w:r w:rsidRPr="00DB4F72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B4F72">
        <w:rPr>
          <w:rFonts w:ascii="Times New Roman" w:hAnsi="Times New Roman" w:cs="Times New Roman"/>
          <w:sz w:val="28"/>
          <w:szCs w:val="28"/>
        </w:rPr>
        <w:t xml:space="preserve"> 1000 на предмет проверки сведений, содержащихся в заявлении о выдаче разрешения на применение указанной франкировальной машины АО «Почта России». По результатам проверки выдано 1 разрешение на применение ФМ.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0"/>
        <w:gridCol w:w="1733"/>
      </w:tblGrid>
      <w:tr w:rsidR="00BD4112" w:rsidRPr="00DB4F72" w:rsidTr="00BD4112">
        <w:trPr>
          <w:trHeight w:val="217"/>
          <w:jc w:val="center"/>
        </w:trPr>
        <w:tc>
          <w:tcPr>
            <w:tcW w:w="416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4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2022 года</w:t>
            </w:r>
          </w:p>
        </w:tc>
      </w:tr>
      <w:tr w:rsidR="00BD4112" w:rsidRPr="00DB4F72" w:rsidTr="00BD4112">
        <w:trPr>
          <w:trHeight w:val="297"/>
          <w:jc w:val="center"/>
        </w:trPr>
        <w:tc>
          <w:tcPr>
            <w:tcW w:w="416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4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D4112" w:rsidRPr="00DB4F72" w:rsidTr="00BD4112">
        <w:trPr>
          <w:trHeight w:val="297"/>
          <w:jc w:val="center"/>
        </w:trPr>
        <w:tc>
          <w:tcPr>
            <w:tcW w:w="416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4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D4112" w:rsidRPr="00DB4F72" w:rsidTr="00BD4112">
        <w:trPr>
          <w:trHeight w:val="297"/>
          <w:jc w:val="center"/>
        </w:trPr>
        <w:tc>
          <w:tcPr>
            <w:tcW w:w="416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40" w:type="pct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За 9 месяцев 2022 года Управлением проведено: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24.01.2022 выездное обследование 1 франкировальной машины модели </w:t>
      </w:r>
      <w:r w:rsidRPr="00DB4F72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B4F72">
        <w:rPr>
          <w:rFonts w:ascii="Times New Roman" w:hAnsi="Times New Roman" w:cs="Times New Roman"/>
          <w:sz w:val="28"/>
          <w:szCs w:val="28"/>
        </w:rPr>
        <w:t xml:space="preserve"> 1000 на предмет проверки сведений, содержащихся в заявлении о выдаче разрешения на применение указанной франкировальной машины АО «Почта России». По результатам проверки выдано 1 разрешение на применение ФМ.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11.04.2022 выездное обследование 1 франкировальной машины модели </w:t>
      </w:r>
      <w:r w:rsidRPr="00DB4F72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B4F72">
        <w:rPr>
          <w:rFonts w:ascii="Times New Roman" w:hAnsi="Times New Roman" w:cs="Times New Roman"/>
          <w:sz w:val="28"/>
          <w:szCs w:val="28"/>
        </w:rPr>
        <w:t xml:space="preserve"> 1000 на предмет проверки сведений, содержащихся в заявлении о выдаче разрешения на применение указанной франкировальной машины АО «Почта России». По результатам проверки выдано 1 разрешение на применение ФМ.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Исполнение данного полномочия возложено на 2 сотрудников отдела контроля и надзора в сфере связи.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shd w:val="clear" w:color="auto" w:fill="FFFFFF"/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DB4F72">
        <w:rPr>
          <w:rFonts w:eastAsia="Calibri"/>
          <w:bCs/>
          <w:i/>
          <w:color w:val="000000"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:rsidR="00BD4112" w:rsidRPr="00DB4F72" w:rsidRDefault="00BD4112" w:rsidP="00BD4112">
      <w:pPr>
        <w:pStyle w:val="aff8"/>
        <w:shd w:val="clear" w:color="auto" w:fill="FFFFFF"/>
        <w:tabs>
          <w:tab w:val="left" w:pos="1178"/>
          <w:tab w:val="left" w:pos="9053"/>
        </w:tabs>
        <w:spacing w:line="264" w:lineRule="auto"/>
        <w:ind w:left="0"/>
        <w:contextualSpacing w:val="0"/>
        <w:rPr>
          <w:rFonts w:eastAsia="Calibri"/>
          <w:bCs/>
          <w:i/>
          <w:color w:val="000000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29.09.2023 (30.09.2022) на территории Тверской области используются 21957 (20277) РЭС.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 (200) юридических лица используют 21714 (20062) РЭС, 1 (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использует 1 (1) РЭС, 2 (2) владельца используют 2(2) РЭС индивидуального пользования.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91 (101) владельца используют 237 (212) коллективных и индивидуальных любительских радиостанций.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(1) владелец ВЧУ использует 3 (3) ВЧУ.</w:t>
      </w:r>
    </w:p>
    <w:p w:rsidR="00BD4112" w:rsidRPr="00DB4F72" w:rsidRDefault="00BD4112" w:rsidP="00BD4112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B43EF0" wp14:editId="6CDF4ABC">
            <wp:extent cx="5942965" cy="2162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112" w:rsidRPr="00DB4F72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выдачи 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разрешений на судовые радиостанции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2022 года и 2023 года представлены в таблице:</w:t>
      </w:r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3442"/>
        <w:gridCol w:w="3599"/>
      </w:tblGrid>
      <w:tr w:rsidR="00BD4112" w:rsidRPr="00DB4F72" w:rsidTr="00BD4112"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 2022 года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 202</w:t>
            </w: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D4112" w:rsidRPr="00DB4F72" w:rsidTr="00BD4112"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Выдано разрешений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112" w:rsidRPr="00DB4F72" w:rsidTr="00BD4112"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документов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4112" w:rsidRPr="00DB4F72" w:rsidRDefault="00BD4112" w:rsidP="00BD4112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данного полномочия возложено на 1 сотрудника отдела контроля и надзора в сфере связи.</w:t>
      </w:r>
    </w:p>
    <w:p w:rsidR="00BD4112" w:rsidRPr="00DB4F72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shd w:val="clear" w:color="auto" w:fill="FFFFFF"/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bCs/>
          <w:i/>
          <w:color w:val="000000"/>
          <w:sz w:val="28"/>
          <w:szCs w:val="28"/>
        </w:rPr>
      </w:pPr>
      <w:r w:rsidRPr="00DB4F72">
        <w:rPr>
          <w:bCs/>
          <w:i/>
          <w:color w:val="000000"/>
          <w:sz w:val="28"/>
          <w:szCs w:val="28"/>
        </w:rPr>
        <w:t>Регистрация радиоэлектронных средств и высокочастотных устрой</w:t>
      </w:r>
      <w:proofErr w:type="gramStart"/>
      <w:r w:rsidRPr="00DB4F72">
        <w:rPr>
          <w:bCs/>
          <w:i/>
          <w:color w:val="000000"/>
          <w:sz w:val="28"/>
          <w:szCs w:val="28"/>
        </w:rPr>
        <w:t>ств гр</w:t>
      </w:r>
      <w:proofErr w:type="gramEnd"/>
      <w:r w:rsidRPr="00DB4F72">
        <w:rPr>
          <w:bCs/>
          <w:i/>
          <w:color w:val="000000"/>
          <w:sz w:val="28"/>
          <w:szCs w:val="28"/>
        </w:rPr>
        <w:t>ажданского назначения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29.09.2023 (30.09.2022) на территории Тверской области используются 21957 (20277) РЭС.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190 (200) юридических лица используют 21714 (20062) РЭС, 1 (</w:t>
      </w:r>
      <w:proofErr w:type="gram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использует 1 (1) РЭС, 2 (2) владельца используют 2(2) РЭС индивидуального пользования.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Тверской области 91 (101) владельца используют 237 (212) коллективных и индивидуальных любительских радиостанций.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(1) владелец ВЧУ использует 3 (3) ВЧУ.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показателей за 9 месяцев 2023 года в сравнении с аналогичным периодом 2022 года, составляет: по регистрации РЭС – увеличение на 16 %, по прекращению РЭС – уменьшение на 14 %.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7"/>
        <w:gridCol w:w="1896"/>
        <w:gridCol w:w="1710"/>
      </w:tblGrid>
      <w:tr w:rsidR="00BD4112" w:rsidRPr="00DB4F72" w:rsidTr="00BD4112">
        <w:trPr>
          <w:trHeight w:val="386"/>
          <w:jc w:val="center"/>
        </w:trPr>
        <w:tc>
          <w:tcPr>
            <w:tcW w:w="3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выполненной работы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</w:tr>
      <w:tr w:rsidR="00BD4112" w:rsidRPr="00DB4F72" w:rsidTr="00BD4112">
        <w:trPr>
          <w:trHeight w:val="386"/>
          <w:jc w:val="center"/>
        </w:trPr>
        <w:tc>
          <w:tcPr>
            <w:tcW w:w="3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12" w:rsidRPr="00DB4F72" w:rsidTr="00BD4112">
        <w:trPr>
          <w:trHeight w:val="614"/>
          <w:jc w:val="center"/>
        </w:trPr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заявок на выдачу выписок из реестра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</w:tr>
      <w:tr w:rsidR="00BD4112" w:rsidRPr="00DB4F72" w:rsidTr="00BD4112">
        <w:trPr>
          <w:trHeight w:val="340"/>
          <w:jc w:val="center"/>
        </w:trPr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заявок на прекращение выписок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BD4112" w:rsidRPr="00DB4F72" w:rsidTr="00BD4112">
        <w:trPr>
          <w:trHeight w:val="340"/>
          <w:jc w:val="center"/>
        </w:trPr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прекращенных выписок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</w:t>
            </w:r>
          </w:p>
        </w:tc>
      </w:tr>
      <w:tr w:rsidR="00BD4112" w:rsidRPr="00DB4F72" w:rsidTr="00BD4112">
        <w:trPr>
          <w:trHeight w:val="340"/>
          <w:jc w:val="center"/>
        </w:trPr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выданных выписок из реестра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</w:t>
            </w:r>
          </w:p>
        </w:tc>
      </w:tr>
    </w:tbl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работе по регистрации РЭС: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430E6C" wp14:editId="208D364E">
            <wp:extent cx="6122670" cy="134366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2"/>
          <w:numId w:val="14"/>
        </w:numPr>
        <w:tabs>
          <w:tab w:val="left" w:pos="1178"/>
          <w:tab w:val="left" w:pos="9053"/>
        </w:tabs>
        <w:spacing w:line="264" w:lineRule="auto"/>
        <w:ind w:left="0" w:firstLine="0"/>
        <w:contextualSpacing w:val="0"/>
        <w:jc w:val="center"/>
        <w:rPr>
          <w:bCs/>
          <w:i/>
          <w:color w:val="000000"/>
          <w:sz w:val="28"/>
          <w:szCs w:val="28"/>
        </w:rPr>
      </w:pPr>
      <w:r w:rsidRPr="00DB4F72">
        <w:rPr>
          <w:bCs/>
          <w:i/>
          <w:color w:val="000000"/>
          <w:sz w:val="28"/>
          <w:szCs w:val="28"/>
        </w:rPr>
        <w:t>Участие в работе приемочных комиссий по вводу в эксплуатацию сооружений связи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месяцев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года принималось участие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приемочных комиссий операторов связи по вводу в эксплуатацию сетей (фрагментов сетей) связи.</w:t>
      </w:r>
    </w:p>
    <w:tbl>
      <w:tblPr>
        <w:tblW w:w="10308" w:type="dxa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608"/>
        <w:gridCol w:w="2402"/>
      </w:tblGrid>
      <w:tr w:rsidR="00BD4112" w:rsidRPr="00DB4F72" w:rsidTr="00BD4112">
        <w:trPr>
          <w:trHeight w:val="217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D4112" w:rsidRPr="00DB4F72" w:rsidTr="00BD4112">
        <w:trPr>
          <w:trHeight w:val="297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4112" w:rsidRPr="00DB4F72" w:rsidTr="00BD4112">
        <w:trPr>
          <w:trHeight w:val="297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поступивших уведомлений о вводе в эксплуатацию сетей (фрагментов сетей) электросвязи в ЕИС Роскомнадзора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невозможности ввода в эксплуатацию сетей (фрагментов сетей) электросвязи за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операторам связи не выдавались.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невозможности ввода в эксплуатацию сетей (фрагментов сетей) электросвязи за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операторам связи также не выдавались.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5 сотрудников отдела контроля и надзора в сфере связи.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сведений о субъектах и предметах надзора в сфере связи и динамике их изменений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области: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лицензий на оказание услуг связи в сравнении с аналогичным периодом прошлого года уменьшилось на 3,97 % и составило 7502 лицензии;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операторов, предоставляющих услуги связи на территории Тверской области, в сравнении с аналогичным периодом прошлого года, уменьшилось на 24,5 % и составило 102 оператора связи;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владельцев технологических систем связи, использующих радиочастотный спектр, уменьшилось на 4,95 % и составило 121 владелец; 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РЭС увеличилось на 16 % и составило 21954 единиц;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ВЧУ осталось на прежнем уровне и составляет 3 единицы;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франкировальных машин осталось на прежнем уровне и составляет 25 единиц.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работы Управления Роскомнадзора по Тверской области по мониторингу ситуации, связанной с эксплуатацией АС «Ревизор»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Регламента взаимодействия между Роскомнадзором и ФГУП «ГРЧЦ» при осуществлении контроля и надзора за исполнением операторами связи требований по ограничению доступа к запрещённым ресурсам сети «Интернет» от ФГУП «ГРЧЦ» за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материалы о неисполнении требований операторами связи по ограничению доступа к запрещённым Интернет-ресурсам в Управление не поступали. 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материалы о неисполнении требований операторами связи по ограничению доступа к запрещённым Интернет-ресурсам в Управление также не поступали.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работы по вопросам, связанным с взаимодействием с предприятиями радиочастотной службы при осуществлении контрольно-надзорной деятельности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Управления с предприятием радиочастотной службы осуществляется: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планировании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наблюдению за соблюдением обязательных требований (мониторинг безопасности)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мероприятий по </w:t>
      </w:r>
      <w:proofErr w:type="spell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радиоконтролю</w:t>
      </w:r>
      <w:proofErr w:type="spell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</w:t>
      </w:r>
      <w:proofErr w:type="spell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радиоконтролю</w:t>
      </w:r>
      <w:proofErr w:type="spell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</w:t>
      </w:r>
      <w:proofErr w:type="spell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радиоконтроля</w:t>
      </w:r>
      <w:proofErr w:type="spell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временных запретов (ограничений) на излучения РЭС и проверке их выполнения;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в территориальные органы Роскомнадзора информации о наличии радиопомех;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информационном обмене;</w:t>
      </w: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совещаний по вопросам, затрагивающим совместные сферы деятельности.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B4F7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(2022 год) поступило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) сообщения о нарушениях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составлены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 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(46) протоколов и выдано </w:t>
      </w:r>
      <w:r w:rsidRPr="00DB4F7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(0) предписания об устранении выявленных нарушений; сумма наложенных штрафов составляет 1238000 (432100</w:t>
      </w:r>
      <w:r w:rsidRPr="00DB4F7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DB4F72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proofErr w:type="gramEnd"/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1"/>
          <w:numId w:val="17"/>
        </w:numPr>
        <w:shd w:val="clear" w:color="auto" w:fill="FFFFFF"/>
        <w:tabs>
          <w:tab w:val="left" w:pos="993"/>
          <w:tab w:val="left" w:pos="9053"/>
        </w:tabs>
        <w:spacing w:line="264" w:lineRule="auto"/>
        <w:ind w:left="0" w:firstLine="0"/>
        <w:contextualSpacing w:val="0"/>
        <w:jc w:val="center"/>
        <w:rPr>
          <w:b/>
          <w:i/>
          <w:color w:val="000000"/>
          <w:sz w:val="28"/>
          <w:szCs w:val="28"/>
        </w:rPr>
      </w:pPr>
      <w:r w:rsidRPr="00DB4F72">
        <w:rPr>
          <w:b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:rsidR="00BD4112" w:rsidRPr="00DB4F72" w:rsidRDefault="00BD4112" w:rsidP="00BD4112">
      <w:pPr>
        <w:shd w:val="clear" w:color="auto" w:fill="FFFFFF"/>
        <w:tabs>
          <w:tab w:val="left" w:pos="1178"/>
          <w:tab w:val="left" w:pos="9053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За 9 месяцев 2023 года в Управление поступило всего 1058 обращений граждан, что на 138 обращений меньше, чем за тот же период в 2022 году, из них в сфере связи – 275, что на 109 обращений больше, чем за тот же период 2022 года. Поступившие обращения можно разделить по группам: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вопросы по пересылке, доставке и розыску почтовых отправлений – 30 (10,91%), что на 6 обращений меньше, чем в 2022 году;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вопросы организации работы почтовых отделений и их сотрудников – 12 (4,36%), что на 10 обращений больше, чем в 2022 году;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вопросы эксплуатации оборудования связи – 3 (1,09%), что на 6 обращений меньше, чем за тот же период 2022 года;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вопросы качества оказания услуг связи – 151 (54,91%), что на 100 обращений больше, чем за 9 месяцев 2022 года;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 27 (9,82%), что на 20 обращений больше, чем в 2022 году за учетный период;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вопросы оплаты за оказанные услуги связи – 4 (1,45%), что на 20 обращений меньше, чем в 2022 году за учетный период;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вопросы предоставления услуг связи – 10 (3,64%), что на 2 обращения больше, чем за 9 месяцев 2022 года;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вопросы законности размещения сооружений связи – 3 (1,09%), не изменилось, по сравнению с тем же периодом 2022 года;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другие вопросы в сфере связи – 35 (12,73%), что на 9 обращений больше, чем в 2022 году.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За 9 месяцев 2023 года в Управление поступило 1058 обращений граждан, что на 11,54% меньше, чем за аналогичный период 2022 года, из них в сфере связи 166 (на 65,66% обращения больше, чем за 9 месяцев 2022 года).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Нарушений в части порядка рассмотрения обращений за 9 месяцев 2023 года не зафиксировано.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6 сотрудников отдела контроля и надзора в сфере связи.</w:t>
      </w:r>
    </w:p>
    <w:p w:rsidR="00BD4112" w:rsidRPr="00DB4F72" w:rsidRDefault="00BD4112" w:rsidP="00BD4112">
      <w:pPr>
        <w:spacing w:after="0" w:line="264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1"/>
          <w:numId w:val="5"/>
        </w:numPr>
        <w:shd w:val="clear" w:color="auto" w:fill="FFFFFF"/>
        <w:tabs>
          <w:tab w:val="left" w:pos="567"/>
          <w:tab w:val="left" w:pos="9053"/>
        </w:tabs>
        <w:spacing w:line="264" w:lineRule="auto"/>
        <w:ind w:left="0" w:firstLine="0"/>
        <w:contextualSpacing w:val="0"/>
        <w:jc w:val="center"/>
        <w:rPr>
          <w:b/>
          <w:i/>
          <w:sz w:val="28"/>
          <w:szCs w:val="28"/>
        </w:rPr>
      </w:pPr>
      <w:r w:rsidRPr="00DB4F72">
        <w:rPr>
          <w:b/>
          <w:i/>
          <w:color w:val="000000"/>
          <w:sz w:val="28"/>
          <w:szCs w:val="28"/>
        </w:rPr>
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</w:r>
      <w:r w:rsidRPr="00DB4F72">
        <w:rPr>
          <w:b/>
          <w:i/>
          <w:sz w:val="28"/>
          <w:szCs w:val="28"/>
          <w:lang w:val="en-US"/>
        </w:rPr>
        <w:t>SIM</w:t>
      </w:r>
      <w:r w:rsidRPr="00DB4F72">
        <w:rPr>
          <w:b/>
          <w:i/>
          <w:sz w:val="28"/>
          <w:szCs w:val="28"/>
        </w:rPr>
        <w:t>-карт в нестационарных торговых объектах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поручений Роскомнадзора об организации взаимодействия с территориальными органами МВД России, согласованного Плана мероприятий УМВД России по Тверской области (ООПАЗ УМВД России по Тверской области) и Управления Роскомнадзора по Тверской области, совместно с сотрудниками УМВД России по Тверской области за 9 месяцев 2023 года проведено 14 мероприятий по выявлению нарушений законодательства Российской Федерации при реализации </w:t>
      </w:r>
      <w:r w:rsidRPr="00DB4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-карт.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проводились путем совместного с сотрудниками УМВД России по Тверской области осмотра торговых точек. В рамках проведенных мероприятий </w:t>
      </w:r>
      <w:r w:rsidRPr="00DB4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не изымались.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9 месяцев 2023 года отражены в таблице: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8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6"/>
        <w:gridCol w:w="850"/>
        <w:gridCol w:w="851"/>
        <w:gridCol w:w="992"/>
        <w:gridCol w:w="2056"/>
      </w:tblGrid>
      <w:tr w:rsidR="00BD4112" w:rsidRPr="00DB4F72" w:rsidTr="00BD4112">
        <w:trPr>
          <w:trHeight w:val="58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проведенных совместных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изъятых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SIM-карт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изъятых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SIM-карт (в разрезе по операторам связи)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протоколов об АП по ст. 13.29 КоАП РФ</w:t>
            </w:r>
          </w:p>
        </w:tc>
      </w:tr>
      <w:tr w:rsidR="00BD4112" w:rsidRPr="00DB4F72" w:rsidTr="00BD4112">
        <w:trPr>
          <w:trHeight w:val="30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Вымпел-Ком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112" w:rsidRPr="00DB4F72" w:rsidTr="00BD4112">
        <w:trPr>
          <w:trHeight w:val="30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2022 года было проведено 14 мероприятий по выявлению нарушений законодательства Российской Федерации при реализации </w:t>
      </w:r>
      <w:r w:rsidRPr="00DB4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-карт. В рамках проведенных мероприятий </w:t>
      </w:r>
      <w:r w:rsidRPr="00DB4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не изымались.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9 месяцев 2022 года отражены в таблице: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35"/>
        <w:gridCol w:w="991"/>
        <w:gridCol w:w="851"/>
        <w:gridCol w:w="850"/>
        <w:gridCol w:w="851"/>
        <w:gridCol w:w="846"/>
        <w:gridCol w:w="1697"/>
        <w:gridCol w:w="1812"/>
      </w:tblGrid>
      <w:tr w:rsidR="00BD4112" w:rsidRPr="00DB4F72" w:rsidTr="00BD4112">
        <w:trPr>
          <w:trHeight w:val="58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проведенных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совмест-ных</w:t>
            </w:r>
            <w:proofErr w:type="spellEnd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меропри-ятий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изъятых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SIM-карт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изъятых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SIM-карт (в разрезе по операторам связи)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протоколов об АП по ст. 13.29 КоАП РФ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tabs>
                <w:tab w:val="left" w:pos="113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протоколов об АП по ст. 13.30 КоАП РФ</w:t>
            </w:r>
          </w:p>
        </w:tc>
      </w:tr>
      <w:tr w:rsidR="00BD4112" w:rsidRPr="00DB4F72" w:rsidTr="00BD4112">
        <w:trPr>
          <w:trHeight w:val="303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ВымпелКом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Мега-Фон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4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Дру-гие</w:t>
            </w:r>
            <w:proofErr w:type="spellEnd"/>
            <w:proofErr w:type="gramEnd"/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4112" w:rsidRPr="00DB4F72" w:rsidTr="00BD4112">
        <w:trPr>
          <w:trHeight w:val="30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F72">
        <w:rPr>
          <w:rFonts w:ascii="Times New Roman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мониторинг интернет-сайтов для размещения платных и бесплатных объявлений о товарах и услугах от частных лиц и компаний. Признаков нарушений в части «тверского сегмента» не выявлено. По результатам проведенного мониторинга еженедельно оформлялись соответствующие докладные записки на имя руководителя Управления.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1"/>
          <w:numId w:val="4"/>
        </w:numPr>
        <w:spacing w:line="264" w:lineRule="auto"/>
        <w:ind w:left="0" w:firstLine="0"/>
        <w:contextualSpacing w:val="0"/>
        <w:jc w:val="center"/>
        <w:rPr>
          <w:b/>
          <w:i/>
          <w:sz w:val="28"/>
          <w:szCs w:val="28"/>
        </w:rPr>
      </w:pPr>
      <w:r w:rsidRPr="00DB4F72">
        <w:rPr>
          <w:b/>
          <w:i/>
          <w:sz w:val="28"/>
          <w:szCs w:val="28"/>
        </w:rPr>
        <w:t>Результаты работы Управления Роскомнадзора по Тверской области по мониторингу ситуации, связанной с эксплуатацией АС «Ревизор»</w:t>
      </w:r>
    </w:p>
    <w:p w:rsidR="00BD4112" w:rsidRPr="00DB4F72" w:rsidRDefault="00BD4112" w:rsidP="00BD4112">
      <w:pPr>
        <w:pStyle w:val="aff8"/>
        <w:spacing w:line="264" w:lineRule="auto"/>
        <w:ind w:left="0"/>
        <w:contextualSpacing w:val="0"/>
        <w:rPr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анализ сведений, поступающих из радиочастотной службы.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операторами связи в постоянном режиме проводится профилактическая работа, в первую очередь с операторами, у которых имеются нестабильные показатели по процентам незаблокированных ресурсов. Операторам связи предлагается в ежедневном режиме контролировать в «Личном кабинете» показатели установленного на сетях АС «Ревизор», в постоянном режиме взаимодействовать с представителями радиочастотной службы по анализу сведений работы АС «Ревизор».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такая работа проводилась с операторами связи: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ИП Андреев Б.В., ООО 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ИнфоЛинк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«РЕГИОНСВЯЗЬ».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Управлением Роскомнадзора по Тверской области административные протоколы в отношении операторов связи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ч. 1 и 2 ст. 13.34 КоАП РФ не составлялись.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DB4F72">
        <w:rPr>
          <w:rStyle w:val="docname"/>
          <w:rFonts w:ascii="Times New Roman" w:hAnsi="Times New Roman"/>
          <w:sz w:val="28"/>
          <w:szCs w:val="28"/>
        </w:rPr>
        <w:t xml:space="preserve"> 2022 года такая работа проводилась с операторами связи:</w:t>
      </w:r>
      <w:r w:rsidRPr="00DB4F72">
        <w:rPr>
          <w:rStyle w:val="docname"/>
          <w:rFonts w:ascii="Times New Roman" w:hAnsi="Times New Roman"/>
          <w:sz w:val="28"/>
          <w:szCs w:val="28"/>
        </w:rPr>
        <w:br/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«АСКОМ», ООО 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Телебор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ТРК «Интеграл», ООО «Городская кабельная сеть», ООО 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Редкино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«Домашние компьютерные сети», ООО «Домашние компьютерные сети – Регион», ООО 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ТопКом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</w:t>
      </w:r>
      <w:r w:rsidRPr="00DB4F72">
        <w:rPr>
          <w:rStyle w:val="docname"/>
          <w:rFonts w:ascii="Times New Roman" w:hAnsi="Times New Roman"/>
          <w:sz w:val="28"/>
          <w:szCs w:val="28"/>
        </w:rPr>
        <w:t>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1"/>
          <w:numId w:val="4"/>
        </w:numPr>
        <w:spacing w:line="264" w:lineRule="auto"/>
        <w:ind w:left="0" w:firstLine="0"/>
        <w:contextualSpacing w:val="0"/>
        <w:jc w:val="center"/>
        <w:rPr>
          <w:b/>
          <w:i/>
          <w:sz w:val="28"/>
          <w:szCs w:val="28"/>
        </w:rPr>
      </w:pPr>
      <w:r w:rsidRPr="00DB4F72">
        <w:rPr>
          <w:b/>
          <w:i/>
          <w:sz w:val="28"/>
          <w:szCs w:val="28"/>
        </w:rPr>
        <w:t>Результаты работы Управления Роскомнадзора по Тверской области по контролю работы WI-FI точек доступа к сети «Интернет»</w:t>
      </w:r>
    </w:p>
    <w:p w:rsidR="00BD4112" w:rsidRPr="00DB4F72" w:rsidRDefault="00BD4112" w:rsidP="00BD411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2023 года Управлением продолжена работа по проверке точек доступа к сети Интернет, реализованных с использованием беспроводной технологии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4F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как областного центра – г. Твери, так и на территории </w:t>
      </w:r>
      <w:r w:rsidRPr="00DB4F72">
        <w:rPr>
          <w:rFonts w:ascii="Times New Roman" w:hAnsi="Times New Roman" w:cs="Times New Roman"/>
          <w:sz w:val="28"/>
          <w:szCs w:val="28"/>
        </w:rPr>
        <w:t xml:space="preserve">городов Твери, Торжка, 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>арковский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>, Кувшиново, Бежецка.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Проверялся порядок ограничения доступа к запрещенному ресурсу сети Интернет, а также порядок идентификации пользователей. Проводилась профилактическая работа с операторами связи.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планами работы Управлением по Тверской области - Филиала ФГУП «ГРЧЦ» в ЦФО проведены мероприятия мониторинга за соблюдением порядка идентификации пользователей в пунктах коллективного доступа операторов связи, использующих технологию беспроводного доступа </w:t>
      </w:r>
      <w:proofErr w:type="spellStart"/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Wi-Fi</w:t>
      </w:r>
      <w:proofErr w:type="spellEnd"/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выходом в сеть «Интернет» через следующих операторов связи: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«ВымпелКом»;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«Ростелеком»;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«Домашние Компьютерные Сети»;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«АННЕТ»;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«Наука-Связь»;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«Мобильные Телесистемы»;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ТрансТелеком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ТверьЛайн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представлены в таблице:</w:t>
      </w:r>
    </w:p>
    <w:tbl>
      <w:tblPr>
        <w:tblW w:w="10313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019"/>
        <w:gridCol w:w="1024"/>
        <w:gridCol w:w="1126"/>
        <w:gridCol w:w="1828"/>
        <w:gridCol w:w="1637"/>
        <w:gridCol w:w="2800"/>
      </w:tblGrid>
      <w:tr w:rsidR="00BD4112" w:rsidRPr="00DB4F72" w:rsidTr="00BD4112">
        <w:trPr>
          <w:jc w:val="center"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точек доступа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осуществление идентификации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осуществление ограничения доступа к информации, запрещенной для распространения среди детей</w:t>
            </w:r>
          </w:p>
        </w:tc>
      </w:tr>
      <w:tr w:rsidR="00BD4112" w:rsidRPr="00DB4F72" w:rsidTr="00BD4112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 РЧЦ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112" w:rsidRPr="00DB4F72" w:rsidTr="00BD4112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numPr>
          <w:ilvl w:val="1"/>
          <w:numId w:val="4"/>
        </w:numPr>
        <w:tabs>
          <w:tab w:val="left" w:pos="1222"/>
        </w:tabs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F72">
        <w:rPr>
          <w:rFonts w:ascii="Times New Roman" w:hAnsi="Times New Roman" w:cs="Times New Roman"/>
          <w:b/>
          <w:i/>
          <w:sz w:val="28"/>
          <w:szCs w:val="28"/>
        </w:rPr>
        <w:t>Сведения о проведенной профилактической работе с объектами надзора в сфере связи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В соответствии с Планом профилактики сотрудниками отдела контроля и надзора в сфере связи проведено за 9 месяцев 2023 года 369 профилактических мероприятий: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- 9 профилактических мероприятий для определенного круга лиц, что на 45 мероприятий меньше, чем за 9 месяцев 2022 года;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- 362 адресных профилактических мероприятия, что на 22 мероприятия меньше, чем за 9 месяцев 2022 года;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- 27 мероприятий для неопределенного круга лиц (размещение и актуализация информации, разъяснений по вопросам соблюдения обязательных требований, на 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интернет-страницах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территориальных органов и официального сайта Роскомнадзора).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Кроме того, выдано 38 предостережений о недопустимости нарушения обязательных требований. Информация установленным порядком внесена в ЕИС Роскомнадзора.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В профилактических мероприятиях приняло участие 45 объектов надзора.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надзора, составляет 20,18%, что на 2,14% больше, чем за 9 месяцев 2022 года.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субъектов надзора, охваченных профилактическими адресными мероприятиями от общего количества субъектов надзора составляет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100%, что на 9,17% больше, чем за 9 месяцев 2022 года.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В профилактических мероприятиях приняли участие 5 сотрудников отдела контроля и надзора в сфере связи.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на отчетный период 2023 года,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планом-графиком профилактических мероприятий Управления Федеральной службы по надзору в сфере связи, информационных технологий и массовых коммуникаций по Тверской области на 2023 год (утв. приказом Управления от 24.01.2023 № 12) в части ответственности отдела контроля и надзора в сфере связи выполнены.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12" w:rsidRPr="00DB4F72" w:rsidRDefault="00BD4112" w:rsidP="00BD4112">
      <w:pPr>
        <w:numPr>
          <w:ilvl w:val="1"/>
          <w:numId w:val="4"/>
        </w:numPr>
        <w:tabs>
          <w:tab w:val="left" w:pos="1222"/>
        </w:tabs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F72">
        <w:rPr>
          <w:rFonts w:ascii="Times New Roman" w:hAnsi="Times New Roman" w:cs="Times New Roman"/>
          <w:b/>
          <w:i/>
          <w:sz w:val="28"/>
          <w:szCs w:val="28"/>
        </w:rPr>
        <w:t>Сведения о проведенной работе с операторами связи по их подключению к системе «</w:t>
      </w:r>
      <w:proofErr w:type="spellStart"/>
      <w:r w:rsidRPr="00DB4F72">
        <w:rPr>
          <w:rFonts w:ascii="Times New Roman" w:hAnsi="Times New Roman" w:cs="Times New Roman"/>
          <w:b/>
          <w:i/>
          <w:sz w:val="28"/>
          <w:szCs w:val="28"/>
        </w:rPr>
        <w:t>Антифрод</w:t>
      </w:r>
      <w:proofErr w:type="spellEnd"/>
      <w:r w:rsidRPr="00DB4F7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D4112" w:rsidRPr="00DB4F72" w:rsidRDefault="00BD4112" w:rsidP="00BD4112">
      <w:pPr>
        <w:tabs>
          <w:tab w:val="left" w:pos="1222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В перечне ДОМСС ГРЧЦ на подключение в первую очередь в 2023 году к системе «</w:t>
      </w:r>
      <w:proofErr w:type="spellStart"/>
      <w:r w:rsidRPr="00DB4F72">
        <w:rPr>
          <w:sz w:val="28"/>
          <w:szCs w:val="28"/>
        </w:rPr>
        <w:t>Антифрод</w:t>
      </w:r>
      <w:proofErr w:type="spellEnd"/>
      <w:r w:rsidRPr="00DB4F72">
        <w:rPr>
          <w:sz w:val="28"/>
          <w:szCs w:val="28"/>
        </w:rPr>
        <w:t>», предназначенной для блокирования входящих телефонных соединений с подменных номеров (создана в соответствии с требованиями постановлений Правительства Российской Федерации от 03.11.2022 № 1978 и</w:t>
      </w:r>
      <w:r w:rsidRPr="00DB4F72">
        <w:rPr>
          <w:sz w:val="28"/>
          <w:szCs w:val="28"/>
        </w:rPr>
        <w:br/>
        <w:t xml:space="preserve">№ 1979) </w:t>
      </w:r>
      <w:r w:rsidRPr="00DB4F72">
        <w:rPr>
          <w:b/>
          <w:sz w:val="28"/>
          <w:szCs w:val="28"/>
        </w:rPr>
        <w:t xml:space="preserve">8 </w:t>
      </w:r>
      <w:r w:rsidRPr="00DB4F72">
        <w:rPr>
          <w:sz w:val="28"/>
          <w:szCs w:val="28"/>
        </w:rPr>
        <w:t>региональных операторов связи: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ЗАО «ТСК» (есть лицензии и </w:t>
      </w:r>
      <w:r w:rsidRPr="00DB4F72">
        <w:rPr>
          <w:sz w:val="28"/>
          <w:szCs w:val="28"/>
          <w:u w:val="single"/>
        </w:rPr>
        <w:t>оказывает</w:t>
      </w:r>
      <w:r w:rsidRPr="00DB4F72">
        <w:rPr>
          <w:sz w:val="28"/>
          <w:szCs w:val="28"/>
        </w:rPr>
        <w:t xml:space="preserve"> услуги МТ</w:t>
      </w:r>
      <w:proofErr w:type="gramStart"/>
      <w:r w:rsidRPr="00DB4F72">
        <w:rPr>
          <w:sz w:val="28"/>
          <w:szCs w:val="28"/>
        </w:rPr>
        <w:t>1</w:t>
      </w:r>
      <w:proofErr w:type="gramEnd"/>
      <w:r w:rsidRPr="00DB4F72">
        <w:rPr>
          <w:sz w:val="28"/>
          <w:szCs w:val="28"/>
        </w:rPr>
        <w:t>, МТЗ);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ООО «</w:t>
      </w:r>
      <w:proofErr w:type="spellStart"/>
      <w:r w:rsidRPr="00DB4F72">
        <w:rPr>
          <w:sz w:val="28"/>
          <w:szCs w:val="28"/>
        </w:rPr>
        <w:t>Фаст</w:t>
      </w:r>
      <w:proofErr w:type="spellEnd"/>
      <w:r w:rsidRPr="00DB4F72">
        <w:rPr>
          <w:sz w:val="28"/>
          <w:szCs w:val="28"/>
        </w:rPr>
        <w:t xml:space="preserve"> </w:t>
      </w:r>
      <w:proofErr w:type="spellStart"/>
      <w:r w:rsidRPr="00DB4F72">
        <w:rPr>
          <w:sz w:val="28"/>
          <w:szCs w:val="28"/>
        </w:rPr>
        <w:t>Линк</w:t>
      </w:r>
      <w:proofErr w:type="spellEnd"/>
      <w:r w:rsidRPr="00DB4F72">
        <w:rPr>
          <w:sz w:val="28"/>
          <w:szCs w:val="28"/>
        </w:rPr>
        <w:t xml:space="preserve">» (есть лицензии и </w:t>
      </w:r>
      <w:r w:rsidRPr="00DB4F72">
        <w:rPr>
          <w:i/>
          <w:sz w:val="28"/>
          <w:szCs w:val="28"/>
        </w:rPr>
        <w:t>оказывае</w:t>
      </w:r>
      <w:r w:rsidRPr="00DB4F72">
        <w:rPr>
          <w:sz w:val="28"/>
          <w:szCs w:val="28"/>
        </w:rPr>
        <w:t>т услуги МТ</w:t>
      </w:r>
      <w:proofErr w:type="gramStart"/>
      <w:r w:rsidRPr="00DB4F72">
        <w:rPr>
          <w:sz w:val="28"/>
          <w:szCs w:val="28"/>
        </w:rPr>
        <w:t>1</w:t>
      </w:r>
      <w:proofErr w:type="gramEnd"/>
      <w:r w:rsidRPr="00DB4F72">
        <w:rPr>
          <w:sz w:val="28"/>
          <w:szCs w:val="28"/>
        </w:rPr>
        <w:t>);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АО «Тверь» (есть лицензии и </w:t>
      </w:r>
      <w:r w:rsidRPr="00DB4F72">
        <w:rPr>
          <w:i/>
          <w:sz w:val="28"/>
          <w:szCs w:val="28"/>
        </w:rPr>
        <w:t>оказывае</w:t>
      </w:r>
      <w:r w:rsidRPr="00DB4F72">
        <w:rPr>
          <w:sz w:val="28"/>
          <w:szCs w:val="28"/>
        </w:rPr>
        <w:t>т услуги МТ</w:t>
      </w:r>
      <w:proofErr w:type="gramStart"/>
      <w:r w:rsidRPr="00DB4F72">
        <w:rPr>
          <w:sz w:val="28"/>
          <w:szCs w:val="28"/>
        </w:rPr>
        <w:t>1</w:t>
      </w:r>
      <w:proofErr w:type="gramEnd"/>
      <w:r w:rsidRPr="00DB4F72">
        <w:rPr>
          <w:sz w:val="28"/>
          <w:szCs w:val="28"/>
        </w:rPr>
        <w:t>);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ООО «АННЕТ» (</w:t>
      </w:r>
      <w:r w:rsidRPr="00DB4F72">
        <w:rPr>
          <w:b/>
          <w:sz w:val="28"/>
          <w:szCs w:val="28"/>
        </w:rPr>
        <w:t>отсутствуют</w:t>
      </w:r>
      <w:r w:rsidRPr="00DB4F72">
        <w:rPr>
          <w:sz w:val="28"/>
          <w:szCs w:val="28"/>
        </w:rPr>
        <w:t xml:space="preserve"> лицензии ПДГИ, ПКП, МТ</w:t>
      </w:r>
      <w:proofErr w:type="gramStart"/>
      <w:r w:rsidRPr="00DB4F72">
        <w:rPr>
          <w:sz w:val="28"/>
          <w:szCs w:val="28"/>
        </w:rPr>
        <w:t>1</w:t>
      </w:r>
      <w:proofErr w:type="gramEnd"/>
      <w:r w:rsidRPr="00DB4F72">
        <w:rPr>
          <w:sz w:val="28"/>
          <w:szCs w:val="28"/>
        </w:rPr>
        <w:t>, МТЗ);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ООО «АТ Консалтинг» (есть </w:t>
      </w:r>
      <w:proofErr w:type="gramStart"/>
      <w:r w:rsidRPr="00DB4F72">
        <w:rPr>
          <w:sz w:val="28"/>
          <w:szCs w:val="28"/>
        </w:rPr>
        <w:t>лицензия</w:t>
      </w:r>
      <w:proofErr w:type="gramEnd"/>
      <w:r w:rsidRPr="00DB4F72">
        <w:rPr>
          <w:sz w:val="28"/>
          <w:szCs w:val="28"/>
        </w:rPr>
        <w:t xml:space="preserve"> и </w:t>
      </w:r>
      <w:r w:rsidRPr="00DB4F72">
        <w:rPr>
          <w:sz w:val="28"/>
          <w:szCs w:val="28"/>
          <w:u w:val="single"/>
        </w:rPr>
        <w:t xml:space="preserve">оказывает </w:t>
      </w:r>
      <w:r w:rsidRPr="00DB4F72">
        <w:rPr>
          <w:sz w:val="28"/>
          <w:szCs w:val="28"/>
        </w:rPr>
        <w:t>услуги ПКП);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ООО «ХАБСТАР» (есть лицензия, но </w:t>
      </w:r>
      <w:r w:rsidRPr="00DB4F72">
        <w:rPr>
          <w:b/>
          <w:sz w:val="28"/>
          <w:szCs w:val="28"/>
        </w:rPr>
        <w:t>не оказывает</w:t>
      </w:r>
      <w:r w:rsidRPr="00DB4F72">
        <w:rPr>
          <w:sz w:val="28"/>
          <w:szCs w:val="28"/>
        </w:rPr>
        <w:t xml:space="preserve"> услуги ПДГИ).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ООО «СВЯЗЬСЕРВИС» (есть лицензии и </w:t>
      </w:r>
      <w:r w:rsidRPr="00DB4F72">
        <w:rPr>
          <w:sz w:val="28"/>
          <w:szCs w:val="28"/>
          <w:u w:val="single"/>
        </w:rPr>
        <w:t>оказывает</w:t>
      </w:r>
      <w:r w:rsidRPr="00DB4F72">
        <w:rPr>
          <w:sz w:val="28"/>
          <w:szCs w:val="28"/>
        </w:rPr>
        <w:t xml:space="preserve"> услуги МТ</w:t>
      </w:r>
      <w:proofErr w:type="gramStart"/>
      <w:r w:rsidRPr="00DB4F72">
        <w:rPr>
          <w:sz w:val="28"/>
          <w:szCs w:val="28"/>
        </w:rPr>
        <w:t>1</w:t>
      </w:r>
      <w:proofErr w:type="gramEnd"/>
      <w:r w:rsidRPr="00DB4F72">
        <w:rPr>
          <w:sz w:val="28"/>
          <w:szCs w:val="28"/>
        </w:rPr>
        <w:t>);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ООО «</w:t>
      </w:r>
      <w:proofErr w:type="spellStart"/>
      <w:r w:rsidRPr="00DB4F72">
        <w:rPr>
          <w:sz w:val="28"/>
          <w:szCs w:val="28"/>
        </w:rPr>
        <w:t>Криптоком</w:t>
      </w:r>
      <w:proofErr w:type="spellEnd"/>
      <w:r w:rsidRPr="00DB4F72">
        <w:rPr>
          <w:sz w:val="28"/>
          <w:szCs w:val="28"/>
        </w:rPr>
        <w:t xml:space="preserve">» (есть лицензии и </w:t>
      </w:r>
      <w:r w:rsidRPr="00DB4F72">
        <w:rPr>
          <w:sz w:val="28"/>
          <w:szCs w:val="28"/>
          <w:u w:val="single"/>
        </w:rPr>
        <w:t>оказывает</w:t>
      </w:r>
      <w:r w:rsidRPr="00DB4F72">
        <w:rPr>
          <w:sz w:val="28"/>
          <w:szCs w:val="28"/>
        </w:rPr>
        <w:t xml:space="preserve"> услуги МТ</w:t>
      </w:r>
      <w:proofErr w:type="gramStart"/>
      <w:r w:rsidRPr="00DB4F72">
        <w:rPr>
          <w:sz w:val="28"/>
          <w:szCs w:val="28"/>
        </w:rPr>
        <w:t>1</w:t>
      </w:r>
      <w:proofErr w:type="gramEnd"/>
      <w:r w:rsidRPr="00DB4F72">
        <w:rPr>
          <w:sz w:val="28"/>
          <w:szCs w:val="28"/>
        </w:rPr>
        <w:t>).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Операторы связи (лицензиаты), ООО «ХАБСТАР» </w:t>
      </w:r>
      <w:proofErr w:type="gramStart"/>
      <w:r w:rsidRPr="00DB4F72">
        <w:rPr>
          <w:sz w:val="28"/>
          <w:szCs w:val="28"/>
        </w:rPr>
        <w:t>и ООО</w:t>
      </w:r>
      <w:proofErr w:type="gramEnd"/>
      <w:r w:rsidRPr="00DB4F72">
        <w:rPr>
          <w:sz w:val="28"/>
          <w:szCs w:val="28"/>
        </w:rPr>
        <w:t xml:space="preserve"> «АННЕТ» исключены из списков на подключение к ИС «</w:t>
      </w:r>
      <w:proofErr w:type="spellStart"/>
      <w:r w:rsidRPr="00DB4F72">
        <w:rPr>
          <w:sz w:val="28"/>
          <w:szCs w:val="28"/>
        </w:rPr>
        <w:t>Антифрод</w:t>
      </w:r>
      <w:proofErr w:type="spellEnd"/>
      <w:r w:rsidRPr="00DB4F72">
        <w:rPr>
          <w:sz w:val="28"/>
          <w:szCs w:val="28"/>
        </w:rPr>
        <w:t>».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В соответствии с указаниями ЦА Роскомнадзора Управлением в июне текущего года была проведена работа с оставшимися </w:t>
      </w:r>
      <w:r w:rsidRPr="00DB4F72">
        <w:rPr>
          <w:b/>
          <w:sz w:val="28"/>
          <w:szCs w:val="28"/>
        </w:rPr>
        <w:t>6</w:t>
      </w:r>
      <w:r w:rsidRPr="00DB4F72">
        <w:rPr>
          <w:sz w:val="28"/>
          <w:szCs w:val="28"/>
        </w:rPr>
        <w:t xml:space="preserve"> операторами по направлению ими в ДОМСС заявок на получение технических условий на подключение к системе «</w:t>
      </w:r>
      <w:proofErr w:type="spellStart"/>
      <w:r w:rsidRPr="00DB4F72">
        <w:rPr>
          <w:sz w:val="28"/>
          <w:szCs w:val="28"/>
        </w:rPr>
        <w:t>Антифрод</w:t>
      </w:r>
      <w:proofErr w:type="spellEnd"/>
      <w:r w:rsidRPr="00DB4F72">
        <w:rPr>
          <w:sz w:val="28"/>
          <w:szCs w:val="28"/>
        </w:rPr>
        <w:t>» (ТУ). В результате проведенной работы всеми операторами связи такие заявки направлены. Все операторы связи получили ТУ через личный кабинет оператора связи на сайте Роскомнадзора.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На данном этапе: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b/>
          <w:sz w:val="28"/>
          <w:szCs w:val="28"/>
          <w:u w:val="single"/>
        </w:rPr>
        <w:t>3</w:t>
      </w:r>
      <w:r w:rsidRPr="00DB4F72">
        <w:rPr>
          <w:sz w:val="28"/>
          <w:szCs w:val="28"/>
        </w:rPr>
        <w:t xml:space="preserve"> оператора связи успешно авторизованы в системе способом «облачного» подключения через ООО «</w:t>
      </w:r>
      <w:proofErr w:type="spellStart"/>
      <w:r w:rsidRPr="00DB4F72">
        <w:rPr>
          <w:sz w:val="28"/>
          <w:szCs w:val="28"/>
        </w:rPr>
        <w:t>Грифин</w:t>
      </w:r>
      <w:proofErr w:type="spellEnd"/>
      <w:r w:rsidRPr="00DB4F72">
        <w:rPr>
          <w:sz w:val="28"/>
          <w:szCs w:val="28"/>
        </w:rPr>
        <w:t>»: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ЗАО «ТСК»;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ООО «</w:t>
      </w:r>
      <w:proofErr w:type="spellStart"/>
      <w:r w:rsidRPr="00DB4F72">
        <w:rPr>
          <w:sz w:val="28"/>
          <w:szCs w:val="28"/>
        </w:rPr>
        <w:t>Фаст</w:t>
      </w:r>
      <w:proofErr w:type="spellEnd"/>
      <w:r w:rsidRPr="00DB4F72">
        <w:rPr>
          <w:sz w:val="28"/>
          <w:szCs w:val="28"/>
        </w:rPr>
        <w:t xml:space="preserve"> </w:t>
      </w:r>
      <w:proofErr w:type="spellStart"/>
      <w:r w:rsidRPr="00DB4F72">
        <w:rPr>
          <w:sz w:val="28"/>
          <w:szCs w:val="28"/>
        </w:rPr>
        <w:t>Линк</w:t>
      </w:r>
      <w:proofErr w:type="spellEnd"/>
      <w:r w:rsidRPr="00DB4F72">
        <w:rPr>
          <w:sz w:val="28"/>
          <w:szCs w:val="28"/>
        </w:rPr>
        <w:t>»;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АО «Тверь».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b/>
          <w:sz w:val="28"/>
          <w:szCs w:val="28"/>
          <w:u w:val="single"/>
        </w:rPr>
        <w:t>2</w:t>
      </w:r>
      <w:r w:rsidRPr="00DB4F72">
        <w:rPr>
          <w:sz w:val="28"/>
          <w:szCs w:val="28"/>
        </w:rPr>
        <w:t xml:space="preserve"> оператора связи находятся в облачном подключении, через систему</w:t>
      </w:r>
      <w:r w:rsidRPr="00DB4F72">
        <w:rPr>
          <w:sz w:val="28"/>
          <w:szCs w:val="28"/>
        </w:rPr>
        <w:br/>
        <w:t xml:space="preserve">ПАО «ВымпелКом», внутри сети успешно находятся в тестовом контуре облачного оператора, но в связи с тем, что ПАО «ВымпелКом» не </w:t>
      </w:r>
      <w:proofErr w:type="gramStart"/>
      <w:r w:rsidRPr="00DB4F72">
        <w:rPr>
          <w:sz w:val="28"/>
          <w:szCs w:val="28"/>
        </w:rPr>
        <w:t>подключен</w:t>
      </w:r>
      <w:proofErr w:type="gramEnd"/>
      <w:r w:rsidRPr="00DB4F72">
        <w:rPr>
          <w:sz w:val="28"/>
          <w:szCs w:val="28"/>
        </w:rPr>
        <w:t xml:space="preserve"> к системе, данные операторы связи также не авторизованы: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ООО «АТ Консалтинг»;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ООО «СВЯЗЬСЕРВИС».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b/>
          <w:sz w:val="28"/>
          <w:szCs w:val="28"/>
          <w:u w:val="single"/>
        </w:rPr>
        <w:t>1</w:t>
      </w:r>
      <w:r w:rsidRPr="00DB4F72">
        <w:rPr>
          <w:sz w:val="28"/>
          <w:szCs w:val="28"/>
        </w:rPr>
        <w:t xml:space="preserve"> оператор связи разрабатывает свой сервер для подключения к системе напрямую, но ещё не авторизован в данной системе: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ООО «</w:t>
      </w:r>
      <w:proofErr w:type="spellStart"/>
      <w:r w:rsidRPr="00DB4F72">
        <w:rPr>
          <w:sz w:val="28"/>
          <w:szCs w:val="28"/>
        </w:rPr>
        <w:t>Криптоком</w:t>
      </w:r>
      <w:proofErr w:type="spellEnd"/>
      <w:r w:rsidRPr="00DB4F72">
        <w:rPr>
          <w:sz w:val="28"/>
          <w:szCs w:val="28"/>
        </w:rPr>
        <w:t>».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numPr>
          <w:ilvl w:val="1"/>
          <w:numId w:val="4"/>
        </w:numPr>
        <w:tabs>
          <w:tab w:val="left" w:pos="1222"/>
        </w:tabs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72">
        <w:rPr>
          <w:rFonts w:ascii="Times New Roman" w:hAnsi="Times New Roman" w:cs="Times New Roman"/>
          <w:b/>
          <w:sz w:val="28"/>
          <w:szCs w:val="28"/>
        </w:rPr>
        <w:t>Сведения о проведенной работе с операторами связи по установке технических сре</w:t>
      </w:r>
      <w:proofErr w:type="gramStart"/>
      <w:r w:rsidRPr="00DB4F72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DB4F72">
        <w:rPr>
          <w:rFonts w:ascii="Times New Roman" w:hAnsi="Times New Roman" w:cs="Times New Roman"/>
          <w:b/>
          <w:sz w:val="28"/>
          <w:szCs w:val="28"/>
        </w:rPr>
        <w:t>отиводействия угрозам (ТСПУ)</w:t>
      </w:r>
    </w:p>
    <w:p w:rsidR="00BD4112" w:rsidRPr="00DB4F72" w:rsidRDefault="00BD4112" w:rsidP="00BD4112">
      <w:pPr>
        <w:tabs>
          <w:tab w:val="left" w:pos="1222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В перечень ЦСП ГРЧЦ на установку ТСПУ за 9 месяцев 2023 года внесено 3 региональных оператора связи: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>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ООО «ЛАН-Оптик»;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ООО «АННЕТ».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В отчетный период Управлением была проведена работа с данными операторами связи от подготовки «нулевого цикла» 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установке ТСПУ.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ООО «АННЕТ»: обследование специалистами ГРЧЦ проведено 11.01.2023, протокол обследования подписан 08.02.2023, полученные от ЦСП технические условия (ТУ) исполнены 21.03.2023, уведомление о готовности УС к установке ТСПУ с приложением фотоотчета направлено в ЦСП 21.03.2023. ТСПУ 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</w:t>
      </w:r>
      <w:r w:rsidRPr="00DB4F72">
        <w:rPr>
          <w:rFonts w:ascii="Times New Roman" w:hAnsi="Times New Roman" w:cs="Times New Roman"/>
          <w:b/>
          <w:sz w:val="28"/>
          <w:szCs w:val="28"/>
        </w:rPr>
        <w:t>15.06.2023</w:t>
      </w:r>
      <w:r w:rsidRPr="00DB4F72">
        <w:rPr>
          <w:rFonts w:ascii="Times New Roman" w:hAnsi="Times New Roman" w:cs="Times New Roman"/>
          <w:sz w:val="28"/>
          <w:szCs w:val="28"/>
        </w:rPr>
        <w:t>. Тестирование успешно завершено 21.06.2023.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 xml:space="preserve">ООО «ЛАН-Оптик»: обследование специалистами ГРЧЦ проведено 11.01.2023, протокол обследования подписан 13.01.2023, полученные от ЦСП ТУ исполнены 03.03.2023, уведомление в ЦСП о готовности УС к установке ТСПУ с приложением фотоотчета направлено в ЦСП 03.03.2023. ТСПУ 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DB4F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4F72">
        <w:rPr>
          <w:rFonts w:ascii="Times New Roman" w:hAnsi="Times New Roman" w:cs="Times New Roman"/>
          <w:b/>
          <w:sz w:val="28"/>
          <w:szCs w:val="28"/>
        </w:rPr>
        <w:t>19.06.2023</w:t>
      </w:r>
      <w:r w:rsidRPr="00DB4F72">
        <w:rPr>
          <w:rFonts w:ascii="Times New Roman" w:hAnsi="Times New Roman" w:cs="Times New Roman"/>
          <w:sz w:val="28"/>
          <w:szCs w:val="28"/>
        </w:rPr>
        <w:t>. Тестирование успешно завершено 27.06.2023.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F72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DB4F72">
        <w:rPr>
          <w:rFonts w:ascii="Times New Roman" w:hAnsi="Times New Roman" w:cs="Times New Roman"/>
          <w:sz w:val="28"/>
          <w:szCs w:val="28"/>
        </w:rPr>
        <w:t xml:space="preserve">»: обследование специалистами ГРЧЦ проведено 03.03.2023, протокол обследования подписан 22.03.2023, полученные 28.03.2023 от ЦСП ТУ исполнены 24.04.2023, уведомление о готовности УС к установке ТСПУ с приложением фотоотчета направлено в ЦСП 26.04.2023. ТСПУ </w:t>
      </w:r>
      <w:proofErr w:type="gramStart"/>
      <w:r w:rsidRPr="00DB4F7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DB4F72">
        <w:rPr>
          <w:rFonts w:ascii="Times New Roman" w:hAnsi="Times New Roman" w:cs="Times New Roman"/>
          <w:sz w:val="28"/>
          <w:szCs w:val="28"/>
        </w:rPr>
        <w:t xml:space="preserve"> </w:t>
      </w:r>
      <w:r w:rsidRPr="00DB4F72">
        <w:rPr>
          <w:rFonts w:ascii="Times New Roman" w:hAnsi="Times New Roman" w:cs="Times New Roman"/>
          <w:b/>
          <w:sz w:val="28"/>
          <w:szCs w:val="28"/>
        </w:rPr>
        <w:t>27.06.2023</w:t>
      </w:r>
      <w:r w:rsidRPr="00DB4F72">
        <w:rPr>
          <w:rFonts w:ascii="Times New Roman" w:hAnsi="Times New Roman" w:cs="Times New Roman"/>
          <w:sz w:val="28"/>
          <w:szCs w:val="28"/>
        </w:rPr>
        <w:t>. Тестирование успешно завершено 30.06.2023.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Также в период с 11.07.2023 по 25.07.2023 была получена информация</w:t>
      </w:r>
      <w:r w:rsidRPr="00DB4F72">
        <w:rPr>
          <w:rFonts w:ascii="Times New Roman" w:hAnsi="Times New Roman" w:cs="Times New Roman"/>
          <w:sz w:val="28"/>
          <w:szCs w:val="28"/>
        </w:rPr>
        <w:br/>
        <w:t>об узлах связи от 39 региональных ОС. Полученная информация была направлена</w:t>
      </w:r>
      <w:r w:rsidRPr="00DB4F72">
        <w:rPr>
          <w:rFonts w:ascii="Times New Roman" w:hAnsi="Times New Roman" w:cs="Times New Roman"/>
          <w:sz w:val="28"/>
          <w:szCs w:val="28"/>
        </w:rPr>
        <w:br/>
        <w:t>в ЦСП ГРЧЦ.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Кроме того, из ЦСП ГРЧЦ 18.09.2023 поступила информация о том, что выявлен ряд операторов связи, которые формально подпадают под требования по установке ТСПУ (ООО «АННЕТ» - другой узел связи, ООО «РЕГИОНСВЯЗЬ», ООО «Городская Кабельная Сеть»).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2. Сведения о выполнении полномочий в сфере массовых коммуникаций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2.1. Регистрационная деятельность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2.1.1 Статистические данные.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На территории Тверской области расположены редакции 223 действующих СМИ, из них печатных периодических изданий – 105, телеканалов – 19, радиоканалов – 41, сетевых изданий – 45, электронных периодических изданий – 2, информационных агентств – 11.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Из 223 действующих СМИ, редакции которых расположены на территории Тверской области, 130 зарегистрировано Управлением.</w:t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9057B" wp14:editId="2C0433E6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Количество СМИ, находящихся в реестре на протяжении четырех лет, отражено на диаграмме:</w:t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7CDD4" wp14:editId="35B01E99">
            <wp:extent cx="5295900" cy="19050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недействительной, проверка прекращения деятельности учредителя – юридического лица).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2.1.2 Количественные данные, отражающие регистрационную деятельность Управления (первичная регистрация, внесение изменений в запись).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За 9 месяцев 2023 года поступило 4 заявления на регистрацию средств массовой информации.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За 9 месяцев 2023 года поступило 6 заявлений на внесение изменений в реестровые записи.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Количественные данные, отражающие регистрационную деятельность, приведены на диаграмме:</w:t>
      </w:r>
    </w:p>
    <w:p w:rsidR="00BD4112" w:rsidRPr="00DB4F72" w:rsidRDefault="00BD4112" w:rsidP="00BD41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092B297" wp14:editId="56DA30FB">
            <wp:extent cx="5661329" cy="2838616"/>
            <wp:effectExtent l="0" t="0" r="0" b="0"/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За 9 месяцев 2023 года продолжилась работа по прекращению действия СМИ, не выходящих в свет (эфир) более года. Это связано работой по «чистке реестра». В адрес редакций средств массовой информации направлено 8 информационных писем о фактах. За отчетный период поступило 9 уведомлений о прекращении деятельности СМИ. Материалы проанализированы, 8 уведомлений внесено в ЕИС, подготовлены приказы о прекращении деятельности СМИ и замене мероприятий в плане деятельности Управления на 2023 г. По 1 уведомлению о прекращении деятельности отказано, в связи с тем, что уведомление было подано не в регистрирующий орган (СМИ Тверь охотничья, ПИ № ФС77-72314).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За отчетный период внесено в реестр зарегистрированных СМИ 11 уведомления учредителей СМИ об изменениях периодичности, максимального объема, 2 уведомления о приостановлении деятельности СМИ, 8 уведомлений о прекращении деятельности СМИ, 1 уведомление о возобновлении деятельности СМИ.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За 9 месяцев 2023 года выдано 3 заявления на выдачу выписок из реестра зарегистрированных средств массово информации.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По состоянию на 29.09.2023 в статусе «деятельность приостановлена» находится 3 СМИ, зарегистрированных Управлением: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периодическое печатное издание журнал «Бизнес территория», действие СМИ приостановлено с 04.03.2020 по 04.03.2021 (данное СМИ ошибочно находится в реестре СМИ, зарегистрированных Управлением, по состоянию на 29.09.2023 ведется работа с техподдержкой на предмет переноса данного СМИ в реестр ЦА Роскомнадзора);</w:t>
      </w:r>
    </w:p>
    <w:p w:rsidR="00BD4112" w:rsidRPr="00DB4F72" w:rsidRDefault="00BD4112" w:rsidP="00BD4112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периодическое печатное издание газета «Тверской Пенсионер», действие СМИ приостановлено с 01.02.2022 по 01.11.2023;</w:t>
      </w:r>
    </w:p>
    <w:p w:rsidR="00BD4112" w:rsidRPr="00DB4F72" w:rsidRDefault="00BD4112" w:rsidP="00BD411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периодическое печатное издание газета «Прометей+», действие СМИ приостановлено с 10.01.2023 по 31.12.2023.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2.1.3 Характеристика </w:t>
      </w:r>
      <w:proofErr w:type="spellStart"/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медиапространства</w:t>
      </w:r>
      <w:proofErr w:type="spellEnd"/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региона.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В целом </w:t>
      </w:r>
      <w:proofErr w:type="spell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медиапространство</w:t>
      </w:r>
      <w:proofErr w:type="spellEnd"/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 за отчетный период изменений не претерпело. Как и ранее выделяются СМИ и </w:t>
      </w:r>
      <w:proofErr w:type="spell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медиахолдинги</w:t>
      </w:r>
      <w:proofErr w:type="spellEnd"/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, принадлежащие госсектору, частные </w:t>
      </w:r>
      <w:proofErr w:type="spell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медиахолдинги</w:t>
      </w:r>
      <w:proofErr w:type="spellEnd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, партийные ресурсы, а также ресурсы оппозиционной направленности</w:t>
      </w:r>
      <w:r w:rsidRPr="00DB4F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Крупнейшие игроки </w:t>
      </w: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из госсектора: Ассоциация телерадиокомпаний «Говорит и показывает 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Верхневолжье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медиахолдинг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автономное учреждение региональное информационное агентство «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Верхневолжье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>»; НП «Верхневолжская ассоциация периодической печати».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Крупнейшими игроками из частного сектора продолжают оставаться: 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медиагруппа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«Тверской проспект» (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Ялышев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Игорь), специализирующаяся на телерадиовещании, в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входят 13% телерадиовещателей (в том числе ТК «Тверской проспект-Регион» - 21 кнопка 100% собственного контента и ТК «ПАНОРАМА ТВ» - 22 кнопка);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м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едиахолдинг</w:t>
      </w:r>
      <w:proofErr w:type="spellEnd"/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«Пилот», (</w:t>
      </w:r>
      <w:proofErr w:type="spellStart"/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Зеленов</w:t>
      </w:r>
      <w:proofErr w:type="spellEnd"/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Денис, Ищенко Э.А.), специализирующийся на распространении информации в сетевых изданиях (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«RZHEVGRAD», «KONAKOVOGRAD», «TVERISPORT.RU» и «TVTVER.RU»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и телерадиовещании (входит 1 РК «Пилот», имеющий 100% собственного контента и вещающий на территории 5 городов Тверской области) и 6 сетевых изданий, одним из которых является н</w:t>
      </w:r>
      <w:r w:rsidRPr="00DB4F72">
        <w:rPr>
          <w:rFonts w:ascii="Times New Roman" w:eastAsia="Calibri" w:hAnsi="Times New Roman" w:cs="Times New Roman"/>
          <w:sz w:val="28"/>
          <w:szCs w:val="28"/>
        </w:rPr>
        <w:t>аиболее популярное и цитируемое издание в региональном сегменте - сетевое издание «</w:t>
      </w:r>
      <w:r w:rsidRPr="00DB4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Tverigrad.ru»</w:t>
      </w:r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радиохолдинг</w:t>
      </w:r>
      <w:proofErr w:type="spellEnd"/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«Свежий ветер» (</w:t>
      </w:r>
      <w:proofErr w:type="spellStart"/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Кумачёва</w:t>
      </w:r>
      <w:proofErr w:type="spellEnd"/>
      <w:r w:rsidRPr="00DB4F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Ирина), специализирующийся на радиовещании, в который входит 12% радиовещателей (9 радиостанций).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Региональная оппозиция представлена Интернет-ресурсами: </w:t>
      </w:r>
      <w:r w:rsidRPr="00DB4F72">
        <w:rPr>
          <w:rFonts w:ascii="Times New Roman" w:eastAsia="Calibri" w:hAnsi="Times New Roman" w:cs="Times New Roman"/>
          <w:sz w:val="28"/>
          <w:szCs w:val="28"/>
        </w:rPr>
        <w:t>«Другая Тверь», количество просмотров ресурса за месяц – 40 тыс., количество посетителей – более 25,3 тыс. человек; «</w:t>
      </w:r>
      <w:r w:rsidRPr="00DB4F72">
        <w:rPr>
          <w:rFonts w:ascii="Times New Roman" w:eastAsia="Arial" w:hAnsi="Times New Roman" w:cs="Times New Roman"/>
          <w:sz w:val="28"/>
          <w:szCs w:val="28"/>
        </w:rPr>
        <w:t>Тверь 24</w:t>
      </w:r>
      <w:r w:rsidRPr="00DB4F72">
        <w:rPr>
          <w:rFonts w:ascii="Times New Roman" w:eastAsia="Calibri" w:hAnsi="Times New Roman" w:cs="Times New Roman"/>
          <w:sz w:val="28"/>
          <w:szCs w:val="28"/>
        </w:rPr>
        <w:t>». Данный ресурс характерен неактивной критикой в адрес государственных органов власти.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F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 w:rsidRPr="00DB4F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Важенков</w:t>
      </w:r>
      <w:proofErr w:type="spellEnd"/>
      <w:r w:rsidRPr="00DB4F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(представитель умеренной оппозиции в региональных социальных сетях сети «Интернет») включен в Реестр иностранных средств массовой информации, выполняющих функции иностранного агента.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Количество подписчиков и друзей составляет 3,2 тыс. человек. Количество просмотров видеоматериалов составляет в среднем от 100 человек до 7 тыс. человек.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Наиболее популярными и формирующими информационную повестку в регионе продолжают оставаться </w:t>
      </w:r>
      <w:r w:rsidRPr="00DB4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информационное агентство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«Твоё Информационное Агентство (ТИА)», сетевые издания </w:t>
      </w:r>
      <w:r w:rsidRPr="00DB4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«Tverigrad.ru» и «Afanasy.biz.», ЭПИ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«Tverlife.ru («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Тверьлайф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»)», </w:t>
      </w:r>
      <w:r w:rsidRPr="00DB4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газета «Тверские ведомости» и </w:t>
      </w:r>
      <w:r w:rsidRPr="00DB4F72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</w:rPr>
        <w:t>ГТРК Тверь.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сохраняется тенденция к увеличению читательской аудитории онлайн-ресурсов, показатели которой во многом превзошли показатели печатной прессы.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года состоялось 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(«22 кнопка»).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муниципальным образованием, на территории распространяется обязательный общедоступный телеканал, стал городской округ город Тверь.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на получение права осуществлять вещание на «22 кнопке» в городском округе городе Тверь признан телеканал «Панорама ТВ»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«Рекламное агентство «Панорама»).</w:t>
      </w:r>
    </w:p>
    <w:p w:rsidR="00BD4112" w:rsidRPr="00355DCF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кабельные операторы, работающие на территории городского округа Тверь, обязаны бесплатно транслировать выбранный Федеральной конкурсной комиссией по телерадиовещанию телеканал «Панорама ТВ» на 22 позиции в своих сетях.</w:t>
      </w:r>
    </w:p>
    <w:p w:rsidR="00EE5CD9" w:rsidRPr="00355DCF" w:rsidRDefault="00EE5CD9" w:rsidP="00EE5CD9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355DCF" w:rsidRDefault="00BD4112" w:rsidP="00EE5CD9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2.1.4 Анализ нарушений и недостатков, выявленных при исполнении государственной услуги по регистрации СМИ.</w:t>
      </w:r>
    </w:p>
    <w:p w:rsidR="00EE5CD9" w:rsidRPr="00355DCF" w:rsidRDefault="00EE5CD9" w:rsidP="00EE5CD9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ФОУ и ЦА замечаний по регистрации СМИ за 9 месяцев 2023 года не выявлено.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Мероприятие внутреннего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 и условий хранения регистрационных дел СМИ, проведено в период с 29.05.2023 по 02.06.2023. В части регистрационной деятельности нарушения и замечания не выявлены. Тем не менее, выявлены замечания в части приобщения документов, подготовленных после мероприятия, к докладным запискам о проведенных систематических наблюдениях на бумажных носителях (уведомления о составлении протоколов об административных правонарушениях, протоколы об административных правонарушениях). Все замечания устранены.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2.2. Контрольно-надзорная деятельность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2.2.1 Систематическое наблюдение в отношении СМИ.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плана.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В отношении средств массовой информации за 9 месяцев 2023 года было запланировано проведение 86 мероприятий систематического наблюдения.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Также за 9 месяцев 2023 года проведено 9 внеплановых мероприятий систематического наблюдения в отношении: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- редакции телеканала (Тверской проспект - Регион (ЭЛ ТУ 69 - 00245) – 3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внеплановых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мероприятия на основании поступившей карточки в АС МСМК;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</w:t>
      </w:r>
      <w:r w:rsidRPr="00DB4F72">
        <w:rPr>
          <w:rFonts w:ascii="Calibri" w:eastAsia="Calibri" w:hAnsi="Calibri" w:cs="Times New Roman"/>
        </w:rPr>
        <w:t xml:space="preserve"> </w:t>
      </w:r>
      <w:r w:rsidRPr="00DB4F72">
        <w:rPr>
          <w:rFonts w:ascii="Times New Roman" w:eastAsia="Calibri" w:hAnsi="Times New Roman" w:cs="Times New Roman"/>
          <w:sz w:val="28"/>
          <w:szCs w:val="28"/>
        </w:rPr>
        <w:t>редакции радиоканала Джем Медиа (ЭЛ ТУ 50 - 02820);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редакции печатного СМИ журнала Вестник Тверского государственного университета. Серия: Педагогика и психология (ПИ ФС 77 - 61037);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редакции печатного СМИ журнала Вестник Тверского государственного университета. Серия: История (ПИ ФС 77 - 61026);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редакции печатного СМИ газеты Сельский труженик (ПИ 5-0792);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редакции радиоканала ФАВОРИТ-ФМ (ЭЛ ТУ 69 - 00396);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- сетевого издания 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Вгудок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(ЭЛ ФС 77 - 71777).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Количественные показатели проведенных мероприятий в отношении СМИ приведены на диаграмме:</w:t>
      </w:r>
    </w:p>
    <w:p w:rsidR="00BD4112" w:rsidRPr="00DB4F72" w:rsidRDefault="00BD4112" w:rsidP="00BD4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noProof/>
          <w:sz w:val="28"/>
          <w:szCs w:val="16"/>
          <w:lang w:eastAsia="ru-RU"/>
        </w:rPr>
        <w:drawing>
          <wp:inline distT="0" distB="0" distL="0" distR="0" wp14:anchorId="0B95FD21" wp14:editId="141C9CB4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мероприятия систематического наблюдения в отношении средств массовой информации не отменялись.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2022 года мероприятия не отменялись, за 9 месяцев 2021 года было отменено 2 мероприятия СН СМИ, за 9 месяцев 2020 года – 49 мероприятий отменено.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По результатам проведённых за 9 месяцев 2023 года мероприятий СН СМИ выявлено 79 нарушений.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Количественные показатели выявленных и подтверждённых нарушений действующего законодательства в сфере средств массовой информации в отчетном периоде и отчетные периоды прошедших трех лет отражены на диаграмме:</w:t>
      </w: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46455" wp14:editId="2B79DA89">
            <wp:extent cx="5486400" cy="223837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18272" wp14:editId="26B656F6">
            <wp:extent cx="6353175" cy="3162300"/>
            <wp:effectExtent l="0" t="0" r="0" b="0"/>
            <wp:docPr id="3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составленных протоколов в отношении СМИ: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2E579" wp14:editId="079A1F17">
            <wp:extent cx="5636526" cy="2101755"/>
            <wp:effectExtent l="0" t="0" r="2540" b="1333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года, в сравнении с аналогичными периодами 2020 – 2022 гг. значительно прибавилось нарушение ст. 20 Закона о СМИ в связи с изменившимся подходом к проверке Уставов редакций и договоров с редакторами. Также увеличилось количество выявленных нарушений статьи 11 Закона о СМИ.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2.2.2. Мониторинг информационного пространства.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тематического мониторинга.</w:t>
      </w:r>
    </w:p>
    <w:p w:rsidR="00BD4112" w:rsidRPr="00DB4F72" w:rsidRDefault="00BD4112" w:rsidP="00BD4112">
      <w:pPr>
        <w:tabs>
          <w:tab w:val="left" w:pos="7065"/>
        </w:tabs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Управлением еженедельно по четвергам направляется задание в Управление по Тверской области филиала ФГУП «ГРЧЦ» в Центральном федеральном округе на проверку региональных программ на наличие признаков нарушений статьи 4 Закона Российской Федерации от 27.12.1991 № 2124-1 «О средствах массовой информации».</w:t>
      </w:r>
    </w:p>
    <w:p w:rsidR="00BD4112" w:rsidRPr="00DB4F72" w:rsidRDefault="00BD4112" w:rsidP="00BD411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Управление по Тверской области филиала ФГУП «ГРЧЦ» в Центральном федеральном округе по четвергам представляет в адрес Управления отчет о проведенном мониторинге.</w:t>
      </w:r>
    </w:p>
    <w:p w:rsidR="00BD4112" w:rsidRPr="00DB4F72" w:rsidRDefault="00BD4112" w:rsidP="00BD411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нарушений в рамках тематического мониторинга не выявлено.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мониторинга телеканалов и радиоканалов.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С мая 2022 года информация о нарушениях в кабельных сетях федеральными телеканалами в Управление не поступает, а производится путем поступления карточек в системе АС МСМК.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В перечень для мониторинга телеканалов и радиоканалов включен телеканал «Тверской проспект-Регион» (21 кнопка) и телеканал «Панорама ТВ» (22 кнопка).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В ходе мониторинга региональных телеканалов за 9 месяцев 2023 года выявлено 3 нарушения в контенте телеканала «Тверской проспект – Регион», проведено 3 внеплановых систематических наблюдений.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По всем выявленным нарушениям составлены протоколы в отношении главного редактора и редакции средства массовой информации. В отношении редакции телеканала Тверской проспект - Регион судом назначены административные наказания в виде штрафов в размере 20 000 руб., в отношении главного редактора назначены административные наказания в виде штрафов в размере 5 000 руб. Наказания переквалифицированы в предупреждения.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Проблемные вопросы взаимодействия с территориальным подразделением ФГУП «ГРЧЦ», в части тематического мониторинга, отсутствуют.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2.2.3. Контрольно-надзорная деятельность в отношении вещателей.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На территории Тверской области </w:t>
      </w:r>
      <w:r w:rsidRPr="00DB4F72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организации (региональные и</w:t>
      </w: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F72">
        <w:rPr>
          <w:rFonts w:ascii="Times New Roman" w:eastAsia="Times New Roman" w:hAnsi="Times New Roman" w:cs="Times New Roman"/>
          <w:sz w:val="28"/>
          <w:szCs w:val="28"/>
        </w:rPr>
        <w:t>федеральные телерадиовещательные организации), владеющие 115 действующими лицензиями на осуществление телевизионного и радиовещания, из них 41 региональная телерадиовещательная организация.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Сведения об объектах надзора в сфере вещания представлены на диаграмме:</w:t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B4F7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A75773" wp14:editId="34D2A30E">
            <wp:extent cx="6400800" cy="1752600"/>
            <wp:effectExtent l="0" t="0" r="0" b="0"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4F72">
        <w:rPr>
          <w:rFonts w:ascii="Times New Roman" w:eastAsia="Calibri" w:hAnsi="Times New Roman" w:cs="Times New Roman"/>
          <w:sz w:val="28"/>
          <w:szCs w:val="28"/>
          <w:u w:val="single"/>
        </w:rPr>
        <w:t>Выполнение плана.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Планом деятельности Управления Роскомнадзора по Тверской области, утвержденным приказом от 16.11.2022 № 222, за 9 месяцев 2023 года запланировано проведение </w:t>
      </w:r>
      <w:r w:rsidRPr="00DB4F72">
        <w:rPr>
          <w:rFonts w:ascii="Times New Roman" w:eastAsia="Calibri" w:hAnsi="Times New Roman" w:cs="Times New Roman"/>
          <w:b/>
          <w:sz w:val="28"/>
          <w:szCs w:val="28"/>
        </w:rPr>
        <w:t>23 мероприятий</w:t>
      </w: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/>
          <w:sz w:val="28"/>
          <w:szCs w:val="28"/>
        </w:rPr>
        <w:t>Завершено 23 плановых мероприятия систематического наблюдения в отношении телерадиовещательных организаций</w:t>
      </w: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за 9 месяцев 2023 года проведено 8 внеплановых СН </w:t>
      </w:r>
      <w:proofErr w:type="gram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Вещ</w:t>
      </w:r>
      <w:proofErr w:type="gramEnd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. По результатам всех проведенных мероприятий выявлено 21 нарушение.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Количественные показатели проведенных мероприятий в отношении телерадиовещательных организаций приведены на диаграмме:</w:t>
      </w:r>
    </w:p>
    <w:p w:rsidR="00BD4112" w:rsidRPr="00DB4F72" w:rsidRDefault="00BD4112" w:rsidP="00BD4112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FC6267B" wp14:editId="3FBF00B8">
            <wp:extent cx="5486400" cy="2619375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Количественные показатели выявленных нарушений в отношении вещателей в отчетном периоде и отчетные периоды прошедших трех лет отражены на диаграмме:</w:t>
      </w:r>
    </w:p>
    <w:p w:rsidR="00BD4112" w:rsidRPr="00DB4F72" w:rsidRDefault="00BD4112" w:rsidP="00BD41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B69FD" wp14:editId="086DCBE8">
            <wp:extent cx="5238750" cy="32385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D4112" w:rsidRPr="00DB4F72" w:rsidRDefault="00BD4112" w:rsidP="00BD41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4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43136" wp14:editId="2850CBB8">
            <wp:extent cx="5057775" cy="2276475"/>
            <wp:effectExtent l="0" t="0" r="0" b="0"/>
            <wp:docPr id="4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4F72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составленных протоколов в отношении вещателей.</w:t>
      </w:r>
    </w:p>
    <w:p w:rsidR="00BD4112" w:rsidRPr="00DB4F7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D4112" w:rsidRPr="00DB4F7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3EA42949" wp14:editId="3AD0AE63">
            <wp:extent cx="5486400" cy="2509284"/>
            <wp:effectExtent l="0" t="0" r="19050" b="2476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2.2.4. Результаты мониторинга вещания в конкурсных городах.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На территории региона расположен 1 конкурсный город – Тверь.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Мониторинг эфирного вещания на территории конкурсного города проводился в рамках взаимодействия с </w:t>
      </w: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Управлением по Тверской области </w:t>
      </w:r>
      <w:r w:rsidRPr="00DB4F72">
        <w:rPr>
          <w:rFonts w:ascii="Times New Roman" w:eastAsia="Calibri" w:hAnsi="Times New Roman" w:cs="Times New Roman"/>
          <w:bCs/>
          <w:sz w:val="28"/>
          <w:szCs w:val="28"/>
        </w:rPr>
        <w:br/>
        <w:t>ФГУП «ГРЧЦ» в Центральном федеральном округе. Перечень телеканалов, радиоканалов наземного эфирного вещания, распространяемых на территории конкурсных городов и подлежащих мониторингу в 2023 году, утверждён приказом от 06.12.2022 № 98-нд и включает 38 радиочастот/ТВК, подлежащих мониторингу. В целях поддержания Перечня телеканалов, радиоканалов, подлежащих мониторингу, в актуальном состоянии, работа по его актуализации осуществляется 1 раз в месяц до направления соответствующего задания в адрес Управления по Тверской области ФГУП «ГРЧЦ» в Центральном федеральном округе.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С 03.12.2018 Тверская область перешла на цифровое телевизионное вещание, аналоговое вещание в г. Твери было отключено.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По состоянию на 18.09.2023 не осуществляется вещание в аналоговом режиме в соответствии с лицензионными требованиями: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АО «Первый канал» телеканала «Первый канал» (объем вещания в неделю – 168 часов);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ФГУП «ВГТРК» телеканала «Телеканал «Россия – Культура» (Россия-К) (объем вещания в неделю – 143 ч 51 мин);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ОАО «Телекомпания НТВ» телеканала «Телекомпания НТВ» (объем вещания в неделю – 168 часов);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- ОАО «Телерадиокомпания Вооруженных Сил Российской Федерации «ЗВЕЗДА» телеканала «Национальная телевизионная компания «ЗВЕЗДА» (НТК ЗВЕЗДА) (объем вещания в неделю – 168 часов);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- АО «ТВ Центр» телеканала «ТВ ЦЕНТР – Москва» (объем вещания в неделю – 168 часов);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ОАО «Телерадиокомпания «Петербург» телеканала «Петербург - 5 канал» (объем вещания в неделю – 168 часов);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- АО «Сеть телевизионных станций» телеканала «Первый развлекательный СТС» (объем вещания в неделю – 168 часов);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ООО «Телекомпания ПЯТНИЦА» телеканала «Телекомпания ПЯТНИЦА» объем вещания в неделю – 168 часов);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ООО «Телеканал ТВ3» телеканала «ТВ-3 Россия» (объем вещания в неделю – 168 часов);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АО «ТНТ-</w:t>
      </w:r>
      <w:proofErr w:type="spell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Телесеть</w:t>
      </w:r>
      <w:proofErr w:type="spellEnd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» телеканала «ТНТ» (объем вещания в неделю –149 часов) с 16.08.2020;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- ООО «Национальный спортивный телеканал» телеканала «НТВ-ПЛЮС СПОРТ ПЛЮС» (объем вещания в неделю – 168 часов) с 07.12.2020;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ООО «Медиа Группа Центр» телеканала «Телеканал </w:t>
      </w:r>
      <w:r w:rsidRPr="00DB4F72">
        <w:rPr>
          <w:rFonts w:ascii="Times New Roman" w:eastAsia="Calibri" w:hAnsi="Times New Roman" w:cs="Times New Roman"/>
          <w:sz w:val="28"/>
          <w:szCs w:val="28"/>
          <w:lang w:val="en-US"/>
        </w:rPr>
        <w:t>Disney</w:t>
      </w:r>
      <w:r w:rsidRPr="00DB4F72">
        <w:rPr>
          <w:rFonts w:ascii="Times New Roman" w:eastAsia="Calibri" w:hAnsi="Times New Roman" w:cs="Times New Roman"/>
          <w:sz w:val="28"/>
          <w:szCs w:val="28"/>
        </w:rPr>
        <w:t>» (</w:t>
      </w:r>
      <w:r w:rsidRPr="00DB4F72">
        <w:rPr>
          <w:rFonts w:ascii="Times New Roman" w:eastAsia="Calibri" w:hAnsi="Times New Roman" w:cs="Times New Roman"/>
          <w:bCs/>
          <w:sz w:val="28"/>
          <w:szCs w:val="28"/>
        </w:rPr>
        <w:t>объем вещания в неделю – 168 часов) с 01.12.2022.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С 18.12.2020 осуществляется вещание радиоканала «Радио Вера» региональным вещателем автономной некоммерческой организацией Информационным центром радиовещания, искусства и культуры «Радио Вера </w:t>
      </w:r>
      <w:proofErr w:type="spell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Верхневолжье</w:t>
      </w:r>
      <w:proofErr w:type="spellEnd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» в г. Твери на частоте 89,4 МГц.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>Также осуществляет вещание радиоканал «Радио Джаз» федеральным вещателем обществом с ограниченной ответственностью «</w:t>
      </w:r>
      <w:proofErr w:type="spellStart"/>
      <w:r w:rsidRPr="00DB4F72">
        <w:rPr>
          <w:rFonts w:ascii="Times New Roman" w:eastAsia="Calibri" w:hAnsi="Times New Roman" w:cs="Times New Roman"/>
          <w:bCs/>
          <w:sz w:val="28"/>
          <w:szCs w:val="28"/>
        </w:rPr>
        <w:t>Стайл</w:t>
      </w:r>
      <w:proofErr w:type="spellEnd"/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 Медиа Холдинг» на территории Тверской области на частоте 89,8 МГц.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не осуществляется вещание радиоканала «Радио «Книга» федеральным вещателем «Дом Музыки» в г. Твери на частоте 104,3 МГц. </w:t>
      </w:r>
      <w:r w:rsidRPr="00DB4F72">
        <w:rPr>
          <w:rFonts w:ascii="Times New Roman" w:eastAsia="Calibri" w:hAnsi="Times New Roman" w:cs="Times New Roman"/>
          <w:sz w:val="28"/>
          <w:szCs w:val="28"/>
        </w:rPr>
        <w:t>Вещание началось в г. Твери с 00:00 01.04.2020 и было приостановлено с 24.04.2020. По состоянию на 30.06.2021 вещание радиоканала «Радио «Книга» на частоте 104,3 МГц в г. Тверь не осуществляется в связи со сложной экономической обстановкой вещателя. Об этом вещателем было направлено соответствующее письмо в ЦА Роскомнадзора.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С 01.12.2022 прекращено аналоговое вещание телеканала «Телеканал </w:t>
      </w:r>
      <w:r w:rsidRPr="00DB4F72">
        <w:rPr>
          <w:rFonts w:ascii="Times New Roman" w:eastAsia="Calibri" w:hAnsi="Times New Roman" w:cs="Times New Roman"/>
          <w:sz w:val="28"/>
          <w:szCs w:val="28"/>
          <w:lang w:val="en-US"/>
        </w:rPr>
        <w:t>Disney</w:t>
      </w:r>
      <w:r w:rsidRPr="00DB4F72">
        <w:rPr>
          <w:rFonts w:ascii="Times New Roman" w:eastAsia="Calibri" w:hAnsi="Times New Roman" w:cs="Times New Roman"/>
          <w:sz w:val="28"/>
          <w:szCs w:val="28"/>
        </w:rPr>
        <w:t>» в г. Тверь на 26 ТВК. В адрес Управления поступило информационное письмо (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. от 16.12.2022 № 13493/69) от ООО «Медиа Группа Центр» о прекращении вещания телеканала «Телеканал </w:t>
      </w:r>
      <w:r w:rsidRPr="00DB4F72">
        <w:rPr>
          <w:rFonts w:ascii="Times New Roman" w:eastAsia="Calibri" w:hAnsi="Times New Roman" w:cs="Times New Roman"/>
          <w:sz w:val="28"/>
          <w:szCs w:val="28"/>
          <w:lang w:val="en-US"/>
        </w:rPr>
        <w:t>Disney</w:t>
      </w:r>
      <w:r w:rsidRPr="00DB4F72">
        <w:rPr>
          <w:rFonts w:ascii="Times New Roman" w:eastAsia="Calibri" w:hAnsi="Times New Roman" w:cs="Times New Roman"/>
          <w:sz w:val="28"/>
          <w:szCs w:val="28"/>
        </w:rPr>
        <w:t>». Также ООО «Медиа Группа Центр» сообщило о том, что с 14.12.2022 на 26 ТВК планируется начать вещание телеканала «Солнце», тем не менее, в ЕИС Роскомнадзора информация о наличии лицензии на вещание в г. Твери на 26 ТВК отсутствует.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2.2.5. Результаты инвентаризации полос радиочастот.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осуществляется ежедневное сканирование радиочастот аналогового и цифрового телерадиовещания. Результаты сканирования ежедневно направляются на адрес электронной почты Управления. Сотрудники Управления анализируют полученную информацию, сверяя ее с информацией, размещенной в ЕИС и делах телерадиовещательных организаций. Ведется работа с Управлением ГРЧЦ по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дополнительному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радиоконтролю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и настройкам оборудования в случае выявления системой неустановленных излучений.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Кроме того, сотрудниками Управления еженедельно проводятся мероприятия по контролю телерадиовещания на территории г. Тверь с использованием портативного радиоприемника и телевизионного приемника путем сканирования полосы 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телерадиочастот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Мониторинг за деятельностью вещателей в значимых неконкурсных городах ведется в соответствии с планом-графиком Управления.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В соответствии с планом-графиком Управления Роскомнадзора по Тверской области,  в 1 квартале текущего года проведены мероприятия ИПЧ на территории неконкурсных городов - пгт. Кесова Гора и пгт Рамешки Тверской области; в 2 квартале 2023 года текущего года проведены мероприятия ИПЧ на территории неконкурсных городов - г. Кувшиново и г. Торжок Тверской области; в III квартале текущего года проведены мероприятия ИПЧ на территории неконкурсных городов - г. Калязин и г. Кашин Тверской области. По результатам проведенных мероприятий ИПЧ подготовлены докладные записки.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Также, в соответствии с заданиями Управления Роскомнадзора по Тверской области, специалистами Управления по Тверской области филиала ФГУП «ГРЧЦ» в Центральном федеральном округе проведена инвентаризация полос частот, используемых для телевизионного вещания и радиовещания на территории: г. Старица, пгт Кесова Гора, пгт Спирово (апрель), г. Бологое (май), г. Красный Холм (июль), г. Кашин (август) и конкурсного г. Тверь Тверской области за 9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месяцев 2023 г.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проведенной инвентаризации полосы частот установлено: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1. Используемые частоты соответствуют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указанным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в разрешительных документах;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2. Источников неразрешенных излучений РЭС не обнаружено. В результате проведенной инвентаризации полосы частот установлено, что используемые частоты соответствуют указанным в разрешительных документах, источников неразрешенных излучений РЭС не обнаружено.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2.2.6. Анализ тенденций в контрольной деятельности.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существенных изменений в структуре нарушений не наблюдалось.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2.2.7. Анализ нарушений и недостатков, выявленных при исполнении государственных контрольных функций.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Анализ результатов проведенных Управлением мероприятий за 9 месяцев 2023 года со стороны Управления Роскомнадзора по Центральному федеральному округу проводился по следующим мероприятиям: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9"/>
        <w:tblW w:w="106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2109"/>
        <w:gridCol w:w="1698"/>
        <w:gridCol w:w="1296"/>
        <w:gridCol w:w="1440"/>
        <w:gridCol w:w="1856"/>
      </w:tblGrid>
      <w:tr w:rsidR="00BD4112" w:rsidRPr="00DB4F72" w:rsidTr="00BD4112">
        <w:tc>
          <w:tcPr>
            <w:tcW w:w="540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9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замечания</w:t>
            </w:r>
          </w:p>
        </w:tc>
        <w:tc>
          <w:tcPr>
            <w:tcW w:w="1698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меры по устранению</w:t>
            </w:r>
          </w:p>
        </w:tc>
        <w:tc>
          <w:tcPr>
            <w:tcW w:w="129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принятия мер</w:t>
            </w:r>
          </w:p>
        </w:tc>
        <w:tc>
          <w:tcPr>
            <w:tcW w:w="1440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85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4112" w:rsidRPr="00DB4F72" w:rsidTr="00BD4112">
        <w:tc>
          <w:tcPr>
            <w:tcW w:w="10654" w:type="dxa"/>
            <w:gridSpan w:val="7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Устранение замечаний по итогам анализа КНД в марте 2023</w:t>
            </w:r>
          </w:p>
        </w:tc>
      </w:tr>
      <w:tr w:rsidR="00BD4112" w:rsidRPr="00DB4F72" w:rsidTr="00BD4112">
        <w:tc>
          <w:tcPr>
            <w:tcW w:w="540" w:type="dxa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ЭПИ «</w:t>
            </w:r>
            <w:proofErr w:type="spell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Миа</w:t>
            </w:r>
            <w:proofErr w:type="spell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Ареа</w:t>
            </w:r>
            <w:proofErr w:type="spell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» (ID 2954993)</w:t>
            </w:r>
          </w:p>
        </w:tc>
        <w:tc>
          <w:tcPr>
            <w:tcW w:w="2109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заявлении на перерегистрацию указан язык «русский». В анализируемом СМИ присутствуют </w:t>
            </w:r>
            <w:proofErr w:type="gram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proofErr w:type="gram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 русском, так и на английском языке. Управлением нарушение статьи 11 Закона о СМИ в части смены языков не выявлено в связи с истечением срока давности привлечения, тем не менее, отсутствуют дальнейшие действия по приведению деятельности </w:t>
            </w:r>
            <w:proofErr w:type="gram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  <w:proofErr w:type="gram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соответствие действующему законодательству.</w:t>
            </w:r>
          </w:p>
        </w:tc>
        <w:tc>
          <w:tcPr>
            <w:tcW w:w="1698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замечания ФОУ ТУ направлено письмо учредителю с требованием </w:t>
            </w:r>
            <w:proofErr w:type="gram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внести</w:t>
            </w:r>
            <w:proofErr w:type="gram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 в реестровую запись. Ожидаем ответа на письмо и выхода в свет нового выпуска СМИ.</w:t>
            </w:r>
          </w:p>
        </w:tc>
        <w:tc>
          <w:tcPr>
            <w:tcW w:w="129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440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5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адрес Управления поступило заявление о прекращении деятельности СМИ, которое 27.04.2023 перенаправлено в </w:t>
            </w:r>
            <w:proofErr w:type="spell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прекращения деятельности. Ожидаем прекращения деятельности СМИ. Заявка имеет статус "Направлено на включение в приказ".</w:t>
            </w:r>
          </w:p>
        </w:tc>
      </w:tr>
      <w:tr w:rsidR="00BD4112" w:rsidRPr="00DB4F72" w:rsidTr="00BD4112">
        <w:tc>
          <w:tcPr>
            <w:tcW w:w="10654" w:type="dxa"/>
            <w:gridSpan w:val="7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Устранение замечаний по итогам анализа КНД в июле 2023</w:t>
            </w:r>
          </w:p>
        </w:tc>
      </w:tr>
      <w:tr w:rsidR="00BD4112" w:rsidRPr="00DB4F72" w:rsidTr="00BD4112">
        <w:tc>
          <w:tcPr>
            <w:tcW w:w="540" w:type="dxa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газета Конаково, </w:t>
            </w:r>
            <w:proofErr w:type="spell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proofErr w:type="spell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2954936</w:t>
            </w:r>
          </w:p>
        </w:tc>
        <w:tc>
          <w:tcPr>
            <w:tcW w:w="2109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к Уставу редакции: отсутствует положение об основаниях прекращения и приостановления деятельности СМИ.</w:t>
            </w:r>
          </w:p>
        </w:tc>
        <w:tc>
          <w:tcPr>
            <w:tcW w:w="1698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письмо учредителю об устранении выявленных нарушений от 14.07.2023 № 4885-69-05/69, приложено в ЕИС к мероприятию.</w:t>
            </w:r>
          </w:p>
        </w:tc>
        <w:tc>
          <w:tcPr>
            <w:tcW w:w="129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440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5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Устав поступил, прикреплен к мероприятию в ЕИС и карточке СМИ</w:t>
            </w:r>
          </w:p>
        </w:tc>
      </w:tr>
      <w:tr w:rsidR="00BD4112" w:rsidRPr="00DB4F72" w:rsidTr="00BD4112">
        <w:tc>
          <w:tcPr>
            <w:tcW w:w="540" w:type="dxa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газета Конаково, </w:t>
            </w:r>
            <w:proofErr w:type="spell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proofErr w:type="spell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2954936</w:t>
            </w:r>
          </w:p>
        </w:tc>
        <w:tc>
          <w:tcPr>
            <w:tcW w:w="2109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Не соблюдение ТУ сроков прикрепления документов к карточке мероприятия (информационные письма №3891-69-05/69 и №3890-69-05-/69 от 08.06.2023 размещены в ЕИС 2.0 16.06.2023)</w:t>
            </w:r>
          </w:p>
        </w:tc>
        <w:tc>
          <w:tcPr>
            <w:tcW w:w="1698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Начальником отдела еженедельно проводится проверка по внесению всех писем после мероприятия в ЕИС. </w:t>
            </w:r>
          </w:p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16.06.2023 в рамках анализа проведенных мероприятий начальником отдела был установлен факт отсутствия информационных писем в ЕИС, дано поручение о размещении писем в ЕИС.</w:t>
            </w:r>
          </w:p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21.07.2023 была проведена техническая учеба с сотрудниками отдела по своевременному оформлению документов после завершения СН, а также своевременной погрузке документов к мероприятиям систематического наблюдения в ЕИС.</w:t>
            </w:r>
          </w:p>
        </w:tc>
        <w:tc>
          <w:tcPr>
            <w:tcW w:w="129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440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5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112" w:rsidRPr="00DB4F72" w:rsidTr="00BD4112">
        <w:tc>
          <w:tcPr>
            <w:tcW w:w="540" w:type="dxa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портал Тверской области «Смена+», </w:t>
            </w:r>
            <w:proofErr w:type="spellStart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proofErr w:type="spellEnd"/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2954881</w:t>
            </w:r>
          </w:p>
        </w:tc>
        <w:tc>
          <w:tcPr>
            <w:tcW w:w="2109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В акте об изготовлении скриншотов от 13.06.2023 неверно указано доменное имя сетевого издания (вместо SMENAPLUS.RU указано – izbirkom69.ru).</w:t>
            </w:r>
          </w:p>
        </w:tc>
        <w:tc>
          <w:tcPr>
            <w:tcW w:w="1698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21.07.2023 проведена разъяснительная работа со специалистами отдела по недопущению описок и технических ошибок.</w:t>
            </w:r>
          </w:p>
        </w:tc>
        <w:tc>
          <w:tcPr>
            <w:tcW w:w="129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440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56" w:type="dxa"/>
          </w:tcPr>
          <w:p w:rsidR="00BD4112" w:rsidRPr="00DB4F72" w:rsidRDefault="00BD4112" w:rsidP="00BD4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Анализ административной и судебной практики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2.3.1. Сведения о судебно-претензионной работе за 9 месяцев 2023 года.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9"/>
        <w:tblW w:w="10631" w:type="dxa"/>
        <w:jc w:val="center"/>
        <w:tblInd w:w="-42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1276"/>
        <w:gridCol w:w="1134"/>
        <w:gridCol w:w="1134"/>
        <w:gridCol w:w="1559"/>
        <w:gridCol w:w="1559"/>
      </w:tblGrid>
      <w:tr w:rsidR="00BD4112" w:rsidRPr="00DB4F72" w:rsidTr="00BD4112">
        <w:trPr>
          <w:trHeight w:val="430"/>
          <w:jc w:val="center"/>
        </w:trPr>
        <w:tc>
          <w:tcPr>
            <w:tcW w:w="1559" w:type="dxa"/>
            <w:vMerge w:val="restart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>Тип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>Кол-во выявленных нарушений (без ст. 15 Закона о СМИ)</w:t>
            </w:r>
          </w:p>
        </w:tc>
        <w:tc>
          <w:tcPr>
            <w:tcW w:w="1276" w:type="dxa"/>
            <w:vMerge w:val="restart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 xml:space="preserve">Кол-во </w:t>
            </w:r>
            <w:proofErr w:type="gramStart"/>
            <w:r w:rsidRPr="00DB4F72">
              <w:rPr>
                <w:rFonts w:ascii="Times New Roman" w:eastAsia="Calibri" w:hAnsi="Times New Roman" w:cs="Times New Roman"/>
                <w:bCs/>
              </w:rPr>
              <w:t>составлен-</w:t>
            </w:r>
            <w:proofErr w:type="spellStart"/>
            <w:r w:rsidRPr="00DB4F72">
              <w:rPr>
                <w:rFonts w:ascii="Times New Roman" w:eastAsia="Calibri" w:hAnsi="Times New Roman" w:cs="Times New Roman"/>
                <w:bCs/>
              </w:rPr>
              <w:t>ных</w:t>
            </w:r>
            <w:proofErr w:type="spellEnd"/>
            <w:proofErr w:type="gramEnd"/>
            <w:r w:rsidRPr="00DB4F7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4F72">
              <w:rPr>
                <w:rFonts w:ascii="Times New Roman" w:eastAsia="Calibri" w:hAnsi="Times New Roman" w:cs="Times New Roman"/>
                <w:bCs/>
              </w:rPr>
              <w:t>протоко</w:t>
            </w:r>
            <w:proofErr w:type="spellEnd"/>
            <w:r w:rsidRPr="00DB4F72">
              <w:rPr>
                <w:rFonts w:ascii="Times New Roman" w:eastAsia="Calibri" w:hAnsi="Times New Roman" w:cs="Times New Roman"/>
                <w:bCs/>
              </w:rPr>
              <w:t>-лов об АП</w:t>
            </w:r>
          </w:p>
        </w:tc>
        <w:tc>
          <w:tcPr>
            <w:tcW w:w="1276" w:type="dxa"/>
            <w:vMerge w:val="restart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 xml:space="preserve">Кол-во </w:t>
            </w:r>
            <w:proofErr w:type="spellStart"/>
            <w:proofErr w:type="gramStart"/>
            <w:r w:rsidRPr="00DB4F72">
              <w:rPr>
                <w:rFonts w:ascii="Times New Roman" w:eastAsia="Calibri" w:hAnsi="Times New Roman" w:cs="Times New Roman"/>
                <w:bCs/>
              </w:rPr>
              <w:t>наруше-ний</w:t>
            </w:r>
            <w:proofErr w:type="spellEnd"/>
            <w:proofErr w:type="gramEnd"/>
            <w:r w:rsidRPr="00DB4F72">
              <w:rPr>
                <w:rFonts w:ascii="Times New Roman" w:eastAsia="Calibri" w:hAnsi="Times New Roman" w:cs="Times New Roman"/>
                <w:bCs/>
              </w:rPr>
              <w:t xml:space="preserve">, по которым </w:t>
            </w:r>
            <w:proofErr w:type="spellStart"/>
            <w:r w:rsidRPr="00DB4F72">
              <w:rPr>
                <w:rFonts w:ascii="Times New Roman" w:eastAsia="Calibri" w:hAnsi="Times New Roman" w:cs="Times New Roman"/>
                <w:bCs/>
              </w:rPr>
              <w:t>админист-ративное</w:t>
            </w:r>
            <w:proofErr w:type="spellEnd"/>
            <w:r w:rsidRPr="00DB4F72">
              <w:rPr>
                <w:rFonts w:ascii="Times New Roman" w:eastAsia="Calibri" w:hAnsi="Times New Roman" w:cs="Times New Roman"/>
                <w:bCs/>
              </w:rPr>
              <w:t xml:space="preserve"> производство не возбуждалось</w:t>
            </w:r>
          </w:p>
        </w:tc>
        <w:tc>
          <w:tcPr>
            <w:tcW w:w="2268" w:type="dxa"/>
            <w:gridSpan w:val="2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>Кол-во дел, рассмотренных судом</w:t>
            </w:r>
          </w:p>
        </w:tc>
        <w:tc>
          <w:tcPr>
            <w:tcW w:w="1559" w:type="dxa"/>
            <w:vMerge w:val="restart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>Кол-во дел, рассмотренных самостоятельно</w:t>
            </w:r>
          </w:p>
        </w:tc>
        <w:tc>
          <w:tcPr>
            <w:tcW w:w="1559" w:type="dxa"/>
            <w:vMerge w:val="restart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>Кол-во дел, прекращенных самостоятельно</w:t>
            </w:r>
          </w:p>
        </w:tc>
      </w:tr>
      <w:tr w:rsidR="00BD4112" w:rsidRPr="00DB4F72" w:rsidTr="00BD4112">
        <w:trPr>
          <w:trHeight w:val="430"/>
          <w:jc w:val="center"/>
        </w:trPr>
        <w:tc>
          <w:tcPr>
            <w:tcW w:w="1559" w:type="dxa"/>
            <w:vMerge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 xml:space="preserve">Дело </w:t>
            </w:r>
            <w:proofErr w:type="spellStart"/>
            <w:proofErr w:type="gramStart"/>
            <w:r w:rsidRPr="00DB4F72">
              <w:rPr>
                <w:rFonts w:ascii="Times New Roman" w:eastAsia="Calibri" w:hAnsi="Times New Roman" w:cs="Times New Roman"/>
                <w:bCs/>
              </w:rPr>
              <w:t>прекра-щено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proofErr w:type="gramStart"/>
            <w:r w:rsidRPr="00DB4F72">
              <w:rPr>
                <w:rFonts w:ascii="Times New Roman" w:eastAsia="Calibri" w:hAnsi="Times New Roman" w:cs="Times New Roman"/>
                <w:bCs/>
              </w:rPr>
              <w:t>Назначе</w:t>
            </w:r>
            <w:proofErr w:type="spellEnd"/>
            <w:r w:rsidRPr="00DB4F72">
              <w:rPr>
                <w:rFonts w:ascii="Times New Roman" w:eastAsia="Calibri" w:hAnsi="Times New Roman" w:cs="Times New Roman"/>
                <w:bCs/>
              </w:rPr>
              <w:t>-но</w:t>
            </w:r>
            <w:proofErr w:type="gramEnd"/>
            <w:r w:rsidRPr="00DB4F7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4F72">
              <w:rPr>
                <w:rFonts w:ascii="Times New Roman" w:eastAsia="Calibri" w:hAnsi="Times New Roman" w:cs="Times New Roman"/>
                <w:bCs/>
              </w:rPr>
              <w:t>адми-нистративное</w:t>
            </w:r>
            <w:proofErr w:type="spellEnd"/>
            <w:r w:rsidRPr="00DB4F72">
              <w:rPr>
                <w:rFonts w:ascii="Times New Roman" w:eastAsia="Calibri" w:hAnsi="Times New Roman" w:cs="Times New Roman"/>
                <w:bCs/>
              </w:rPr>
              <w:t xml:space="preserve"> наказа-</w:t>
            </w:r>
            <w:proofErr w:type="spellStart"/>
            <w:r w:rsidRPr="00DB4F72">
              <w:rPr>
                <w:rFonts w:ascii="Times New Roman" w:eastAsia="Calibri" w:hAnsi="Times New Roman" w:cs="Times New Roman"/>
                <w:bCs/>
              </w:rPr>
              <w:t>ние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D4112" w:rsidRPr="00DB4F72" w:rsidTr="00BD4112">
        <w:trPr>
          <w:jc w:val="center"/>
        </w:trPr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>СН СМИ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74</w:t>
            </w:r>
          </w:p>
        </w:tc>
        <w:tc>
          <w:tcPr>
            <w:tcW w:w="1276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0</w:t>
            </w:r>
          </w:p>
        </w:tc>
      </w:tr>
      <w:tr w:rsidR="00BD4112" w:rsidRPr="00DB4F72" w:rsidTr="00BD4112">
        <w:trPr>
          <w:jc w:val="center"/>
        </w:trPr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>СН Вещ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0</w:t>
            </w:r>
          </w:p>
        </w:tc>
      </w:tr>
      <w:tr w:rsidR="00BD4112" w:rsidRPr="00DB4F72" w:rsidTr="00BD4112">
        <w:trPr>
          <w:jc w:val="center"/>
        </w:trPr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4F72">
              <w:rPr>
                <w:rFonts w:ascii="Times New Roman" w:eastAsia="Calibri" w:hAnsi="Times New Roman" w:cs="Times New Roman"/>
                <w:bCs/>
              </w:rPr>
              <w:t>Без МНК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D4112" w:rsidRPr="00DB4F72" w:rsidRDefault="00BD4112" w:rsidP="00BD41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DB4F72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0</w:t>
            </w:r>
          </w:p>
        </w:tc>
      </w:tr>
    </w:tbl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2.3.2 Анализ административной практики по делам, рассмотренным судами.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За 9 месяцев 2023 года по 2 делам в отношении Тверского государственного университета Управлению отказано в привлечении к административным правонарушениям, предусмотренным частью 1 статьи 13.21 Кодекса Российской Федерации об административных правонарушениях, в части выхода в свет средств массовой информации «Вестник Тверского государственного университета. Серия «История» и «Вестник Тверского государственного университета. Серия «Педагогика и психология» без прохождения процедуры внесения изменения в реестровые записи средств массовой информации в связи с изменением языка распространения.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Дела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возбужденные в отношении ТВГУ прекращены в связи с отсутствием события административного правонарушения.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В рамках подготовки к рассмотрению вышеуказанных дел, протоколы согласовывались с Управлением Роскомнадзора по Центральному федеральному округу, справка о важности и необходимости поддержки в суде направлялась в ЦА Роскомнадзора, ГФИ, важность заседания доведена до Председателя Тверского областного суда и представителя УФСБ России по Тверской области, в судебное заседание была представлены положительная практика из других регионов Российской Федерации.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По 1 делу Управлением подана апелляционная жалоба, по результатам рассмотрения которой Управлению отказано в удовлетворении, в связи с истечением сроков давности привлечения к административной ответственности.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2.3.3 Анализ административной практики по делам, рассмотренным старшими государственными инспекторами Управления.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старшим государственным инспектором рассмотрено 7 дел об административных правонарушениях, ответственность за которые предусмотрена статьей 13.22 КоАП РФ, по всем делам назначены наказания в виде предупреждений, нарушения устранены.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2.3.4 Сумма наложенных и взысканных штрафов.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С 1 января 2020 года изменен порядок администрирования поступлений в бюджет от уплаты административных штрафов, налагаемых мировыми судьями.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решением суда назначен 1 административный штраф в отношении Волкова Л.М. (иностранный агент, привлечен по части 4 статьи 19.34 КоАП РФ) в размере 30 000 рублей, штраф не оплачен, информация направлена в УФССП России по Тверской области.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2.3.5 Результаты работы по признанию недействительной регистрации СМИ.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За 9 месяцев 2023 года в рамках мероприятий СН СМИ выявлено 5 фактов невыхода СМИ в свет более года.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Результаты работы по признанию недействительной регистрации СМИ показаны на диаграмме: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72BECFC6" wp14:editId="1D35C788">
            <wp:extent cx="6156251" cy="2371060"/>
            <wp:effectExtent l="0" t="0" r="0" b="0"/>
            <wp:docPr id="4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2.3.6 Предложения по повышению эффективности принятия административных мер.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Предложения по повышению эффективности принятия административных мер отсутствуют.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 </w:t>
      </w:r>
      <w:r w:rsidRPr="00DB4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 в сфере средств массовой информации, массовых коммуникаций, телевизионного и радиовещания</w:t>
      </w:r>
      <w:proofErr w:type="gramEnd"/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Количественные показатели по рассмотрению обращений граждан приведены в таблице и на диаграмме.</w:t>
      </w:r>
    </w:p>
    <w:tbl>
      <w:tblPr>
        <w:tblW w:w="10236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4178"/>
        <w:gridCol w:w="1134"/>
        <w:gridCol w:w="1134"/>
        <w:gridCol w:w="1146"/>
        <w:gridCol w:w="1428"/>
      </w:tblGrid>
      <w:tr w:rsidR="00BD4112" w:rsidRPr="00DB4F72" w:rsidTr="00BD4112">
        <w:trPr>
          <w:trHeight w:val="344"/>
          <w:jc w:val="center"/>
        </w:trPr>
        <w:tc>
          <w:tcPr>
            <w:tcW w:w="1216" w:type="dxa"/>
            <w:vMerge w:val="restart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№ </w:t>
            </w:r>
            <w:proofErr w:type="spellStart"/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пп</w:t>
            </w:r>
            <w:proofErr w:type="spellEnd"/>
          </w:p>
        </w:tc>
        <w:tc>
          <w:tcPr>
            <w:tcW w:w="4178" w:type="dxa"/>
            <w:vMerge w:val="restart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Наименование сведений об исполнении полномочия</w:t>
            </w:r>
          </w:p>
        </w:tc>
        <w:tc>
          <w:tcPr>
            <w:tcW w:w="4842" w:type="dxa"/>
            <w:gridSpan w:val="4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Количественные показатели</w:t>
            </w:r>
          </w:p>
        </w:tc>
      </w:tr>
      <w:tr w:rsidR="00BD4112" w:rsidRPr="00DB4F72" w:rsidTr="00BD4112">
        <w:trPr>
          <w:trHeight w:val="648"/>
          <w:jc w:val="center"/>
        </w:trPr>
        <w:tc>
          <w:tcPr>
            <w:tcW w:w="1216" w:type="dxa"/>
            <w:vMerge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8" w:type="dxa"/>
            <w:vMerge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9 месяцев 2020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9 месяцев 2021</w:t>
            </w:r>
          </w:p>
        </w:tc>
        <w:tc>
          <w:tcPr>
            <w:tcW w:w="1146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9 месяцев 2022</w:t>
            </w:r>
          </w:p>
        </w:tc>
        <w:tc>
          <w:tcPr>
            <w:tcW w:w="1428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9</w:t>
            </w:r>
          </w:p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месяцев 2023</w:t>
            </w:r>
          </w:p>
        </w:tc>
      </w:tr>
      <w:tr w:rsidR="00BD4112" w:rsidRPr="00DB4F72" w:rsidTr="00BD4112">
        <w:trPr>
          <w:jc w:val="center"/>
        </w:trPr>
        <w:tc>
          <w:tcPr>
            <w:tcW w:w="1216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178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Количество поступивших обращений граждан, всего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68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14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1428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251</w:t>
            </w:r>
          </w:p>
        </w:tc>
      </w:tr>
      <w:tr w:rsidR="00BD4112" w:rsidRPr="00DB4F72" w:rsidTr="00BD4112">
        <w:trPr>
          <w:jc w:val="center"/>
        </w:trPr>
        <w:tc>
          <w:tcPr>
            <w:tcW w:w="1216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178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Количество рассмотренных обращений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40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4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428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170</w:t>
            </w:r>
          </w:p>
        </w:tc>
      </w:tr>
      <w:tr w:rsidR="00BD4112" w:rsidRPr="00DB4F72" w:rsidTr="00BD4112">
        <w:trPr>
          <w:jc w:val="center"/>
        </w:trPr>
        <w:tc>
          <w:tcPr>
            <w:tcW w:w="1216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4178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Количество перенаправленных обращений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DB4F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134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4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1428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4F72"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Все поступившие обращения граждан рассмотрены в установленные сроки. Нарушений законодательства об обращениях граждан не выявлено.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Достижение целей и приоритетных задач, определённых центральным аппаратом Роскомнадзора, в части касающейся территориальных органов</w:t>
      </w:r>
    </w:p>
    <w:p w:rsidR="00BD4112" w:rsidRPr="00DB4F72" w:rsidRDefault="00BD4112" w:rsidP="00BD4112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2.5.1 Обеспечение соблюдения редакциями СМИ требований законодательства Российской Федерации.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поступило 20 карточек, подтверждено 20 нарушений, карточки Управлением не отклонялись: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- 15 карточек с типом нарушения «нецензурная брань в комментариях пользователей», по всем нарушениям в установленный срок были направлены обращения в редакцию сетевого издания «</w:t>
      </w:r>
      <w:r w:rsidRPr="00DB4F72">
        <w:rPr>
          <w:rFonts w:ascii="Times New Roman" w:eastAsia="Calibri" w:hAnsi="Times New Roman" w:cs="Times New Roman"/>
          <w:sz w:val="28"/>
          <w:szCs w:val="28"/>
          <w:lang w:val="en-US"/>
        </w:rPr>
        <w:t>TVERIGRAD</w:t>
      </w:r>
      <w:r w:rsidRPr="00DB4F72">
        <w:rPr>
          <w:rFonts w:ascii="Times New Roman" w:eastAsia="Calibri" w:hAnsi="Times New Roman" w:cs="Times New Roman"/>
          <w:sz w:val="28"/>
          <w:szCs w:val="28"/>
        </w:rPr>
        <w:t>.</w:t>
      </w:r>
      <w:r w:rsidRPr="00DB4F7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B4F7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- 1 карточка с типом нарушения «нецензурная брань» на телеканале «Тверской проспект – Регион», составлено 2 протокола, назначены административные наказания в размере 20 000 руб. и 5 000 руб., впоследствии переквалифицированы в предупреждения;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- 1 карточка с типом нарушения «бранные слова» на телеканале «Тверской проспект – Регион», составлено 2 протокола, назначены административные наказания в размере 20 000 руб. и 5 000 руб., впоследствии переквалифицированы в предупреждения;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- 1 карточка с типом нарушения «способы совершения самоубийства» на сайте, не являющемся СМИ, «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БезФормата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>», информация внесена в реестр для блокировки;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- 1 карточка с типом нарушения «нарушение порядка демонстрации знака информационной продукции» на телеканале «Тверской проспект – Регион», составлено 2 протокола, назначены административные наказания в размере 20 000 руб. и 5 000 руб., впоследствии переквалифицированы в предупреждения;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- 1 карточка с типом нарушения «террористические организации» в сетевом издании </w:t>
      </w:r>
      <w:proofErr w:type="spellStart"/>
      <w:r w:rsidRPr="00DB4F72">
        <w:rPr>
          <w:rFonts w:ascii="Times New Roman" w:eastAsia="Calibri" w:hAnsi="Times New Roman" w:cs="Times New Roman"/>
          <w:sz w:val="28"/>
          <w:szCs w:val="28"/>
        </w:rPr>
        <w:t>Вгудок</w:t>
      </w:r>
      <w:proofErr w:type="spellEnd"/>
      <w:r w:rsidRPr="00DB4F72">
        <w:rPr>
          <w:rFonts w:ascii="Times New Roman" w:eastAsia="Calibri" w:hAnsi="Times New Roman" w:cs="Times New Roman"/>
          <w:sz w:val="28"/>
          <w:szCs w:val="28"/>
        </w:rPr>
        <w:t>, составлен 1 протокол.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Карточек, по которым не были приняты меры в течени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суток с момента поступления в АС МСМК, в отчетном периоде не было.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Количественные показатели выявленных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АС МСМК нарушений представлены на диаграмме:</w:t>
      </w:r>
    </w:p>
    <w:p w:rsidR="00BD4112" w:rsidRPr="00DB4F72" w:rsidRDefault="00BD4112" w:rsidP="00BD41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475C3" wp14:editId="7E968D02">
            <wp:extent cx="6152515" cy="3025775"/>
            <wp:effectExtent l="0" t="0" r="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Меры приняты по всем поступившим карточкам в установленный срок.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редакций обязательных общедоступных телеканалов Российской Федерации и обязательных общедоступных телеканалов субъектов Российской Федерации, в соответствие с требованиями действующего законодательства Российской Федерации.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Обязательным общедоступным телеканалом субъекта Российской Федерации в регионе является телеканал «Тверской проспект-Регион». С руководством канала налажено постоянное взаимодействие, проводится периодическое консультирование сотрудников телеканала по отдельным вопросам деятельности. В деятельности телеканала выявляются отдельные нарушения обязательных требований, объясняемые техническими сбоями. В каждом случае руководством телеканала проводится служебное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расследование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и принимаются соответствующие меры.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соблюдения редакциями СМИ, продукция которых предназначена для детской аудитории, порядка распространения информационной продукции среди различных возрастных категорий несовершеннолетних.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мероприятия по контролю в отношении СМИ с детской направленностью не проводилось.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2.5.2 Обеспечение соблюдения требований законодательства Российской Федерации в сфере телерадиовещания.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законодательства Российской Федерации в сфере телерадиовещания путем применения нового функционала АСМТРВ.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Применение функционала АСМТРВ осуществляется в полном объеме.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Контрольно-надзорные мероприятия проводятся с использованием АСМТРВ путем анализа контента непосредственно в системе, выгрузка осуществляется лишь для более длительного хранения записей на жестком диске (в случае выявления нарушений и предоставления записей в суд).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Мероприятия СН Вещ в марте месяце проводились, в том числе, с использованием АСМТРВ.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Оперативно выявляются и пресекаются нарушения требований законодательства при проведении мониторинга кабельных телеканалов.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С использованием АСМТРВ сокращается время на передачу записей эфира, а также подтверждения/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не подтверждения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признаков нарушений, выявленных сотрудниками Управления по Тверской области Филиала ФГУП «ГРЧЦ» в Центральном федеральном округе.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В помощь специалистам Управления по Тверской области филиала </w:t>
      </w:r>
      <w:r w:rsidRPr="00DB4F72">
        <w:rPr>
          <w:rFonts w:ascii="Times New Roman" w:eastAsia="Calibri" w:hAnsi="Times New Roman" w:cs="Times New Roman"/>
          <w:sz w:val="28"/>
          <w:szCs w:val="28"/>
        </w:rPr>
        <w:br/>
        <w:t>ФГУП «ГРЧЦ» в Центральном федеральном округе были получены фрагменты записей контента с выходными данными для постановки задач по детектированию событий в АСМТРВ. Фрагменты записей предоставляются в ГРЧЦ по мере необходимости. Сотрудники Управления взаимодействуют с сотрудниками РЧЦ по данному вопросу.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События, выявляемые АСМТРВ, квитируются на постоянной основе, по результатам оформляются докладные записки с приложением отчетов из АСМТРВ.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подготовлено 50 докладных записок о квитировании событий, квитировано 22384 события.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лицензиатов, осуществляющих вещание (в том числе наземное аналоговое, наземное цифровое, спутниковое и кабельное вещание), в соответствие с требованиями действующего законодательства Российской Федерации.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 9 месяцев 2023 года проведено 31 мероприятие СН (14 внеплановых и 17 плановых) в отношении телерадиовещателей. Выявлено 21 нарушение.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законности использования радиочастотного спектра вещателями в конкурсных, а также в значимых неконкурсных городах и населенных пунктах субъектов Российской Федерации.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Обеспечение законности использования радиочастотного спектра вещателями в конкурсных, а также в значимых неконкурсных городах и населенных пунктах региона осуществляется установленным порядком.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Мониторинг за деятельностью вещателей в конкурсном городе ведется на постоянной основе.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Мониторинг за деятельностью вещателей в значимых неконкурсных городах ведется в соответствии с планом-графиком Управления.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За 9 месяцев 2023 года нарушений по результатам мониторинга не выявлялось. Радиочастоты в конкурсном городе Тверь используются в соответствии с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выданными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и действующими РИЧ.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2.5.3 Повышение эффективности деятельности территориальных управлений Роскомнадзора.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действенного контроля и координации деятельности территориальных управлений Роскомнадзора по линии массовых коммуникаций с применением всех ранее разработанных управленческих механизмов, в том числе: СЛОД, алгоритма личного планирования, методики планирования деятельности профильного отдела в сфере массовых коммуникаций.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Все ранее разработанные управленческие механизмы используются в полном объеме. Ведется постоянный анализ их применения и поиск оптимальных путей их реализации.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развитию аналитической составляющей при принятии управленческих решений в сфере массовых коммуникаций.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За 9 месяцев 2023 года управленческие решения принимались посредством предварительного определения статистических данных, их анализа, определения динамики их изменения, выявления причин как отрицательной, так и положительной динамики, выработки мер по устранению причин отрицательной динамики и повышению эффективности деятельности.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Аналитическая составляющая является обязательным элементом при принятии управленческих решений. Ведется поиск новых способов и методов анализа.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2.5.4 Обеспечение совершенствования законодательной базы и реализация уже принятых нововведений в законодательство Российской Федерации.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Задача по участию в процедуре выбора муниципальных обязательных общедоступных телеканалов.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года состоялось 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(«22 кнопка»).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муниципальным образованием, на территории которого распространяется обязательный общедоступный телеканал, стал городской округ город Тверь.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на получение права осуществлять вещание на «22 кнопке» в городском округе городе Тверь признан телеканал «Панорама ТВ»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«Рекламное агентство «Панорама»).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кабельные операторы, работающие на территории городского округа Тверь, обязаны бесплатно транслировать выбранный Федеральной конкурсной комиссией по телерадиовещанию телеканал «Панорама ТВ» на 22 позиции в своих сетях.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редакций СМИ и вещателей, осуществляющих распространение материалов и сообщений иностранных СМИ, выполняющих функции иностранных агентов, в соответствие с требованиями действующего законодательства Российской Федерации.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Сведения о деятельности редакций СМИ и вещателей, осуществляющих распространение материалов и сообщений иностранных СМИ, выполняющих функции иностранных агентов, на территории региона отсутствуют.</w:t>
      </w:r>
    </w:p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2.5.5 Достижение показателя по принятию всех мер по выявленным нарушениям.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Задача по достижению данного показателя установлена на период 2022 и 2023 годов. Целевое значение показателя и уровень его выполнения по состоянию на 29.09.2023 составляет: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для 2022 года – 100%,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выполнен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на 100 %;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для 2023 года – 60%,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выполнен</w:t>
      </w:r>
      <w:proofErr w:type="gramEnd"/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 на 70,19%.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>Все промежуточные меры по мероприятиям, находящимся на контроле, выполнены в установленные сроки.</w:t>
      </w:r>
    </w:p>
    <w:p w:rsidR="00BD4112" w:rsidRPr="00DB4F72" w:rsidRDefault="00BD4112" w:rsidP="00BD4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4112" w:rsidRPr="00DB4F72" w:rsidRDefault="00BD4112" w:rsidP="00BD4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4112" w:rsidRPr="00DB4F72" w:rsidSect="00BD4112">
          <w:headerReference w:type="even" r:id="rId27"/>
          <w:headerReference w:type="default" r:id="rId28"/>
          <w:headerReference w:type="first" r:id="rId29"/>
          <w:type w:val="continuous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:rsidR="00BD4112" w:rsidRPr="00DB4F72" w:rsidRDefault="00BD4112" w:rsidP="00BD41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B4F72">
        <w:rPr>
          <w:rFonts w:ascii="Times New Roman" w:hAnsi="Times New Roman"/>
          <w:b/>
          <w:sz w:val="28"/>
        </w:rPr>
        <w:t>2.6 Ключевые показатели эффективности деятельности</w:t>
      </w:r>
    </w:p>
    <w:p w:rsidR="00BD4112" w:rsidRPr="00DB4F72" w:rsidRDefault="00BD4112" w:rsidP="00BD41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B4F72">
        <w:rPr>
          <w:rFonts w:ascii="Times New Roman" w:hAnsi="Times New Roman"/>
          <w:b/>
          <w:sz w:val="28"/>
        </w:rPr>
        <w:t>Управления в сфере массовых коммуникаций</w:t>
      </w:r>
    </w:p>
    <w:p w:rsidR="00BD4112" w:rsidRPr="00DB4F72" w:rsidRDefault="00BD4112" w:rsidP="00BD411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f5"/>
        <w:tblW w:w="14656" w:type="dxa"/>
        <w:tblLook w:val="04A0" w:firstRow="1" w:lastRow="0" w:firstColumn="1" w:lastColumn="0" w:noHBand="0" w:noVBand="1"/>
      </w:tblPr>
      <w:tblGrid>
        <w:gridCol w:w="756"/>
        <w:gridCol w:w="5762"/>
        <w:gridCol w:w="2379"/>
        <w:gridCol w:w="5759"/>
      </w:tblGrid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Комментарии по подсчёту</w:t>
            </w:r>
          </w:p>
        </w:tc>
      </w:tr>
      <w:tr w:rsidR="00BD4112" w:rsidRPr="00DB4F72" w:rsidTr="00BD4112">
        <w:trPr>
          <w:trHeight w:val="633"/>
        </w:trPr>
        <w:tc>
          <w:tcPr>
            <w:tcW w:w="14656" w:type="dxa"/>
            <w:gridSpan w:val="4"/>
            <w:vAlign w:val="center"/>
          </w:tcPr>
          <w:p w:rsidR="00BD4112" w:rsidRPr="00DB4F72" w:rsidRDefault="00BD4112" w:rsidP="00BD4112">
            <w:pPr>
              <w:pStyle w:val="aff8"/>
              <w:numPr>
                <w:ilvl w:val="0"/>
                <w:numId w:val="46"/>
              </w:numPr>
              <w:jc w:val="center"/>
              <w:rPr>
                <w:b/>
              </w:rPr>
            </w:pPr>
            <w:r w:rsidRPr="00DB4F72">
              <w:rPr>
                <w:b/>
                <w:u w:val="single"/>
              </w:rPr>
              <w:t>Индикативные показатели, применяемые для мониторинга состояния законности в сфере массовых коммуникаций</w:t>
            </w:r>
            <w:r w:rsidRPr="00DB4F72">
              <w:t>*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proofErr w:type="gramStart"/>
            <w:r w:rsidRPr="00DB4F72">
              <w:rPr>
                <w:sz w:val="24"/>
                <w:szCs w:val="24"/>
              </w:rPr>
              <w:t xml:space="preserve">Количество выявленных редакционных материалов в региональных СМИ, содержащих экстремистский </w:t>
            </w:r>
            <w:r w:rsidRPr="00DB4F72">
              <w:rPr>
                <w:sz w:val="24"/>
                <w:szCs w:val="24"/>
              </w:rPr>
              <w:br/>
              <w:t>и террористический контент, а также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а равно публичное осквернение символов воинской славы России, публичное оскорбление памяти защитников Отечества либо публичное унижение чести и достоинства ветерана Великой Отечественной войны</w:t>
            </w:r>
            <w:proofErr w:type="gramEnd"/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выявленных редакционных материалов с запрещенной для детей информацией без соответствующего знака/с несоответствующим знаком (в соответствии с требованиями Федерального закона № 436-ФЗ) в региональных СМИ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региональных вещателей, осуществляющих вещание с нарушением лицензионных требований в части использования конкретной эфирной частоты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эфирных частот в конкурсных городах, на которых вещание осуществляется с нарушением лицензионных требований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эфирных частот в неконкурсных городах, на которых вещание осуществляется с нарушением лицензионных требований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частот, на которых осуществляется вещание без разрешительных документов в сфере ТРВ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Динамика снижения нарушений</w:t>
            </w:r>
          </w:p>
        </w:tc>
        <w:tc>
          <w:tcPr>
            <w:tcW w:w="2379" w:type="dxa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+28,4%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В период с 01.01.2022 по 30.09.2022 выявлено 81 нарушение, в период с 01.01.2023 по 30.09.2023 выявлено 104 нарушения</w:t>
            </w:r>
          </w:p>
        </w:tc>
      </w:tr>
      <w:tr w:rsidR="00BD4112" w:rsidRPr="00DB4F72" w:rsidTr="00BD4112">
        <w:trPr>
          <w:trHeight w:val="641"/>
        </w:trPr>
        <w:tc>
          <w:tcPr>
            <w:tcW w:w="14656" w:type="dxa"/>
            <w:gridSpan w:val="4"/>
            <w:vAlign w:val="center"/>
          </w:tcPr>
          <w:p w:rsidR="00BD4112" w:rsidRPr="00DB4F72" w:rsidRDefault="00BD4112" w:rsidP="00BD4112">
            <w:pPr>
              <w:pStyle w:val="aff8"/>
              <w:numPr>
                <w:ilvl w:val="0"/>
                <w:numId w:val="46"/>
              </w:numPr>
              <w:jc w:val="center"/>
              <w:rPr>
                <w:b/>
                <w:szCs w:val="28"/>
              </w:rPr>
            </w:pPr>
            <w:r w:rsidRPr="00DB4F72">
              <w:rPr>
                <w:b/>
                <w:szCs w:val="28"/>
                <w:u w:val="single"/>
              </w:rPr>
              <w:t xml:space="preserve">Ключевые показатели эффективности деятельности территориальных управлений Роскомнадзора </w:t>
            </w:r>
          </w:p>
        </w:tc>
      </w:tr>
      <w:tr w:rsidR="00BD4112" w:rsidRPr="00DB4F72" w:rsidTr="00BD4112">
        <w:trPr>
          <w:trHeight w:val="541"/>
        </w:trPr>
        <w:tc>
          <w:tcPr>
            <w:tcW w:w="14656" w:type="dxa"/>
            <w:gridSpan w:val="4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4F72">
              <w:rPr>
                <w:rFonts w:eastAsia="Calibri"/>
                <w:b/>
                <w:sz w:val="24"/>
                <w:szCs w:val="24"/>
              </w:rPr>
              <w:t>Разрешительная деятельность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жалоб на действия ТУ при осуществлении разрешительной деятельности, по которым доводы заявителя признаны обоснованными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жалоб на действия ТУ при осуществлении разрешительной деятельности, по которым доводы заявителя признаны обоснованными, к общему количеству таких жалоб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просроченных заявок на предоставление выписок из реестра зарегистрированных средств массовой информации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Отсутствуют просроченные заявки </w:t>
            </w:r>
            <w:r w:rsidRPr="00DB4F72">
              <w:rPr>
                <w:sz w:val="24"/>
                <w:szCs w:val="24"/>
              </w:rPr>
              <w:br/>
              <w:t>на предоставление выписок из реестра зарегистрированных средств массовой информации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Количество заявлений о регистрации (внесении изменений в запись о регистрации) средств массовой информации, рассмотренных с превышением установленного срока 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Отсутствуют заявления о регистрации (внесении изменений в запись о регистрации) средств массовой информации, рассмотренные с превышением установленного срока 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rPr>
          <w:trHeight w:val="615"/>
        </w:trPr>
        <w:tc>
          <w:tcPr>
            <w:tcW w:w="14656" w:type="dxa"/>
            <w:gridSpan w:val="4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Доступ и работа в автоматизированных системах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Обеспечение доступа инспекторам ТУ и руководству ТУ (руководители ТУ, профильные заместители руководителей ТУ) к автоматизированным системам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100% во всех случаях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100%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У всех инспекторов ТУ и руководства ТУ есть доступ как </w:t>
            </w:r>
            <w:proofErr w:type="gramStart"/>
            <w:r w:rsidRPr="00DB4F72">
              <w:rPr>
                <w:sz w:val="24"/>
                <w:szCs w:val="24"/>
              </w:rPr>
              <w:t>к</w:t>
            </w:r>
            <w:proofErr w:type="gramEnd"/>
            <w:r w:rsidRPr="00DB4F72">
              <w:rPr>
                <w:sz w:val="24"/>
                <w:szCs w:val="24"/>
              </w:rPr>
              <w:t xml:space="preserve"> АС МСМК, так и к АСМТРВ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событий, детектированных АСМТРВ, которые имеют статус «</w:t>
            </w:r>
            <w:proofErr w:type="spellStart"/>
            <w:r w:rsidRPr="00DB4F72">
              <w:rPr>
                <w:sz w:val="24"/>
                <w:szCs w:val="24"/>
              </w:rPr>
              <w:t>неквитированное</w:t>
            </w:r>
            <w:proofErr w:type="spellEnd"/>
            <w:r w:rsidRPr="00DB4F72">
              <w:rPr>
                <w:sz w:val="24"/>
                <w:szCs w:val="24"/>
              </w:rPr>
              <w:t>»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событий, детектированных АСМТРВ, которые имеют статус «</w:t>
            </w:r>
            <w:proofErr w:type="spellStart"/>
            <w:r w:rsidRPr="00DB4F72">
              <w:rPr>
                <w:sz w:val="24"/>
                <w:szCs w:val="24"/>
              </w:rPr>
              <w:t>неквитированное</w:t>
            </w:r>
            <w:proofErr w:type="spellEnd"/>
            <w:r w:rsidRPr="00DB4F72">
              <w:rPr>
                <w:sz w:val="24"/>
                <w:szCs w:val="24"/>
              </w:rPr>
              <w:t>», в соответствии с «Матрицей ролей пользователей АСМТРВ» подлежащих квитированию инспектором ТУ, к общему количеству таких событий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Количество карточек </w:t>
            </w:r>
            <w:proofErr w:type="gramStart"/>
            <w:r w:rsidRPr="00DB4F72">
              <w:rPr>
                <w:sz w:val="24"/>
                <w:szCs w:val="24"/>
              </w:rPr>
              <w:t>в</w:t>
            </w:r>
            <w:proofErr w:type="gramEnd"/>
            <w:r w:rsidRPr="00DB4F72">
              <w:rPr>
                <w:sz w:val="24"/>
                <w:szCs w:val="24"/>
              </w:rPr>
              <w:t xml:space="preserve"> </w:t>
            </w:r>
            <w:proofErr w:type="gramStart"/>
            <w:r w:rsidRPr="00DB4F72">
              <w:rPr>
                <w:sz w:val="24"/>
                <w:szCs w:val="24"/>
              </w:rPr>
              <w:t>АС</w:t>
            </w:r>
            <w:proofErr w:type="gramEnd"/>
            <w:r w:rsidRPr="00DB4F72">
              <w:rPr>
                <w:sz w:val="24"/>
                <w:szCs w:val="24"/>
              </w:rPr>
              <w:t xml:space="preserve"> МСМК, срок обработки которых превысил 1 рабочий день с момента поступления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Отсутствуют карточки, срок обработки которых превысил 1 рабочий день с момента поступления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Доля карточек </w:t>
            </w:r>
            <w:proofErr w:type="gramStart"/>
            <w:r w:rsidRPr="00DB4F72">
              <w:rPr>
                <w:sz w:val="24"/>
                <w:szCs w:val="24"/>
              </w:rPr>
              <w:t>в</w:t>
            </w:r>
            <w:proofErr w:type="gramEnd"/>
            <w:r w:rsidRPr="00DB4F72">
              <w:rPr>
                <w:sz w:val="24"/>
                <w:szCs w:val="24"/>
              </w:rPr>
              <w:t xml:space="preserve"> </w:t>
            </w:r>
            <w:proofErr w:type="gramStart"/>
            <w:r w:rsidRPr="00DB4F72">
              <w:rPr>
                <w:sz w:val="24"/>
                <w:szCs w:val="24"/>
              </w:rPr>
              <w:t>АС</w:t>
            </w:r>
            <w:proofErr w:type="gramEnd"/>
            <w:r w:rsidRPr="00DB4F72">
              <w:rPr>
                <w:sz w:val="24"/>
                <w:szCs w:val="24"/>
              </w:rPr>
              <w:t xml:space="preserve"> МСМК, по которым приняты профилактические меры 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карточек, по которым приняты профилактические меры, к общему количеству карточек. За исключением случаев, когда ЦА согласовывало принятие профилактических мер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Количество судебных решений о признании информации, распространяемой в сети «Интернет», запрещенной к распространению, загруженных </w:t>
            </w:r>
            <w:r w:rsidRPr="00DB4F72">
              <w:rPr>
                <w:sz w:val="24"/>
                <w:szCs w:val="24"/>
              </w:rPr>
              <w:br/>
              <w:t>в ЕАИС «Единый реестр» с нарушением установленного срока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8"/>
                <w:szCs w:val="24"/>
              </w:rPr>
            </w:pPr>
            <w:r w:rsidRPr="00DB4F72">
              <w:rPr>
                <w:sz w:val="24"/>
              </w:rPr>
              <w:t xml:space="preserve">По 1 решению дата поступления 03.03.2023, утверждено 14.03.2023. Управление считает, что нарушения установленного срока не произошло, так как при отработке данного судебного решения было обнаружено, что в нем допущена описка. Затем Управление Роскомнадзора по Тверской области сформировало и направило в суд заявление об исправлении судебной описки от 03.03.2023 </w:t>
            </w:r>
            <w:r w:rsidRPr="00DB4F72">
              <w:rPr>
                <w:sz w:val="24"/>
              </w:rPr>
              <w:br/>
              <w:t xml:space="preserve">№ 1449-69-05/69. Как только определение суда об исправлении судебной описки поступило в адрес Управления Роскомнадзора по Тверской области </w:t>
            </w:r>
            <w:r w:rsidRPr="00DB4F72">
              <w:rPr>
                <w:sz w:val="24"/>
              </w:rPr>
              <w:br/>
              <w:t>(</w:t>
            </w:r>
            <w:proofErr w:type="spellStart"/>
            <w:r w:rsidRPr="00DB4F72">
              <w:rPr>
                <w:sz w:val="24"/>
              </w:rPr>
              <w:t>вх</w:t>
            </w:r>
            <w:proofErr w:type="spellEnd"/>
            <w:r w:rsidRPr="00DB4F72">
              <w:rPr>
                <w:sz w:val="24"/>
              </w:rPr>
              <w:t>. от 13.03.2023 № 1856/69), данное определение было загружено в систему ЕАИС вместе с решением суда и утверждено в установленные сроки 14.03.2023.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не достигнут</w:t>
            </w:r>
          </w:p>
        </w:tc>
      </w:tr>
      <w:tr w:rsidR="00BD4112" w:rsidRPr="00DB4F72" w:rsidTr="00BD4112">
        <w:trPr>
          <w:trHeight w:val="571"/>
        </w:trPr>
        <w:tc>
          <w:tcPr>
            <w:tcW w:w="14656" w:type="dxa"/>
            <w:gridSpan w:val="4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Показатели контрольно-надзорной деятельности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 xml:space="preserve">2.9 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контрольно-надзорных мероприятий, необоснованно исключенных из плана деятельности ТУ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Отсутствуют необоснованно исключенные мероприятия СН СМИ и (или) СН </w:t>
            </w:r>
            <w:proofErr w:type="gramStart"/>
            <w:r w:rsidRPr="00DB4F72">
              <w:rPr>
                <w:sz w:val="24"/>
                <w:szCs w:val="24"/>
              </w:rPr>
              <w:t>вещ</w:t>
            </w:r>
            <w:proofErr w:type="gramEnd"/>
            <w:r w:rsidRPr="00DB4F72">
              <w:rPr>
                <w:sz w:val="24"/>
                <w:szCs w:val="24"/>
              </w:rPr>
              <w:br/>
              <w:t>из плана деятельности ТУ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некачественных мероприятий СН СМИ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Отношение количества мероприятий СН СМИ, </w:t>
            </w:r>
            <w:r w:rsidRPr="00DB4F72">
              <w:rPr>
                <w:sz w:val="24"/>
                <w:szCs w:val="24"/>
              </w:rPr>
              <w:br/>
              <w:t>к которым имеются замечания со стороны ФОУ или ЦА, к общему количеству проанализированных СН СМИ.</w:t>
            </w:r>
          </w:p>
          <w:p w:rsidR="00BD4112" w:rsidRPr="00DB4F72" w:rsidRDefault="00BD4112" w:rsidP="00BD4112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  <w:r w:rsidRPr="00DB4F72">
              <w:rPr>
                <w:i/>
                <w:sz w:val="24"/>
                <w:szCs w:val="24"/>
              </w:rPr>
              <w:t xml:space="preserve">Указывается общее количество проанализированных мероприятий СН СМИ с классификацией выявленных замечаний или недостатков, предусмотренной Методикой </w:t>
            </w:r>
            <w:proofErr w:type="gramStart"/>
            <w:r w:rsidRPr="00DB4F72">
              <w:rPr>
                <w:i/>
                <w:sz w:val="24"/>
                <w:szCs w:val="24"/>
              </w:rPr>
              <w:t>определения показателя эффективности деятельности руководителя территориального управления</w:t>
            </w:r>
            <w:proofErr w:type="gramEnd"/>
            <w:r w:rsidRPr="00DB4F72">
              <w:rPr>
                <w:i/>
                <w:sz w:val="24"/>
                <w:szCs w:val="24"/>
              </w:rPr>
              <w:t xml:space="preserve"> Роскомнадзора в сфере массовых коммуникаций, а также с детальным описанием выявленных замечаний или недостатков</w:t>
            </w:r>
          </w:p>
          <w:p w:rsidR="00BD4112" w:rsidRPr="00DB4F72" w:rsidRDefault="00BD4112" w:rsidP="00BD4112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</w:p>
          <w:p w:rsidR="00BD4112" w:rsidRPr="00DB4F72" w:rsidRDefault="00BD4112" w:rsidP="00BD4112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Доля некачественных мероприятий СН </w:t>
            </w:r>
            <w:proofErr w:type="gramStart"/>
            <w:r w:rsidRPr="00DB4F72">
              <w:rPr>
                <w:sz w:val="24"/>
                <w:szCs w:val="24"/>
              </w:rPr>
              <w:t>вещ</w:t>
            </w:r>
            <w:proofErr w:type="gramEnd"/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Отношение количества мероприятий СН </w:t>
            </w:r>
            <w:proofErr w:type="gramStart"/>
            <w:r w:rsidRPr="00DB4F72">
              <w:rPr>
                <w:sz w:val="24"/>
                <w:szCs w:val="24"/>
              </w:rPr>
              <w:t>вещ</w:t>
            </w:r>
            <w:proofErr w:type="gramEnd"/>
            <w:r w:rsidRPr="00DB4F72">
              <w:rPr>
                <w:sz w:val="24"/>
                <w:szCs w:val="24"/>
              </w:rPr>
              <w:t xml:space="preserve">, </w:t>
            </w:r>
            <w:r w:rsidRPr="00DB4F72">
              <w:rPr>
                <w:sz w:val="24"/>
                <w:szCs w:val="24"/>
              </w:rPr>
              <w:br/>
              <w:t>к которым имеются замечания со стороны ФОУ или ЦА, к общему количеству проанализированных СН вещ.</w:t>
            </w:r>
          </w:p>
          <w:p w:rsidR="00BD4112" w:rsidRPr="00DB4F72" w:rsidRDefault="00BD4112" w:rsidP="00BD4112">
            <w:pPr>
              <w:contextualSpacing/>
              <w:rPr>
                <w:i/>
                <w:sz w:val="24"/>
                <w:szCs w:val="24"/>
              </w:rPr>
            </w:pPr>
            <w:r w:rsidRPr="00DB4F72">
              <w:rPr>
                <w:i/>
                <w:sz w:val="24"/>
                <w:szCs w:val="24"/>
              </w:rPr>
              <w:t xml:space="preserve">Указывается общее количество проанализированных мероприятий СН вещ с классификацией выявленных замечаний или недостатков, предусмотренной Методикой </w:t>
            </w:r>
            <w:proofErr w:type="gramStart"/>
            <w:r w:rsidRPr="00DB4F72">
              <w:rPr>
                <w:i/>
                <w:sz w:val="24"/>
                <w:szCs w:val="24"/>
              </w:rPr>
              <w:t>определения показателя эффективности деятельности руководителя территориального управления</w:t>
            </w:r>
            <w:proofErr w:type="gramEnd"/>
            <w:r w:rsidRPr="00DB4F72">
              <w:rPr>
                <w:i/>
                <w:sz w:val="24"/>
                <w:szCs w:val="24"/>
              </w:rPr>
              <w:t xml:space="preserve"> Роскомнадзора в сфере массовых коммуникаций, а также с детальным описанием выявленных замечаний или недостатков</w:t>
            </w:r>
          </w:p>
          <w:p w:rsidR="00BD4112" w:rsidRPr="00DB4F72" w:rsidRDefault="00BD4112" w:rsidP="00BD4112">
            <w:pPr>
              <w:contextualSpacing/>
              <w:rPr>
                <w:i/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мероприятий, проведенных с нарушениями законодательства и в судебном порядке признанных недействительными, к общему количеству проведенных и завершенных контрольных мероприятий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2.13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отозванных предписаний ЦА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Отсутствуют отозванные предписания ЦА </w:t>
            </w:r>
            <w:r w:rsidRPr="00DB4F72">
              <w:rPr>
                <w:sz w:val="24"/>
                <w:szCs w:val="24"/>
              </w:rPr>
              <w:br/>
              <w:t>из-за действий ТУ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2.14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</w:rPr>
            </w:pPr>
            <w:r w:rsidRPr="00DB4F72">
              <w:rPr>
                <w:sz w:val="24"/>
              </w:rPr>
              <w:t>Количество предупреждений, вынесенных территориальными управлениями редакциям и (или) учредителям СМИ без согласования с центральным аппаратом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</w:rPr>
            </w:pPr>
            <w:r w:rsidRPr="00DB4F72">
              <w:rPr>
                <w:sz w:val="24"/>
              </w:rPr>
              <w:t>Отсутствуют предупреждения, вынесенные территориальными управлениями редакциям и (или) учредителям СМИ без согласования с центральным аппаратом</w:t>
            </w:r>
          </w:p>
          <w:p w:rsidR="00BD4112" w:rsidRPr="00DB4F72" w:rsidRDefault="00BD4112" w:rsidP="00BD4112">
            <w:pPr>
              <w:contextualSpacing/>
              <w:rPr>
                <w:sz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Показатель по принятию всех предусмотренных мер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предыдущий год – 100% / 100%; </w:t>
            </w:r>
            <w:r w:rsidRPr="00DB4F72">
              <w:rPr>
                <w:sz w:val="24"/>
                <w:szCs w:val="24"/>
              </w:rPr>
              <w:br/>
              <w:t>текущий год – 60%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70,19%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Процент нарушений, доведенных до логического завершения (рассчитывается на основании данных «Журнала учета выявленных нарушений»)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достигнут.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2.16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Доля проконтролированных эфирных частот </w:t>
            </w:r>
            <w:r w:rsidRPr="00DB4F72">
              <w:rPr>
                <w:sz w:val="24"/>
                <w:szCs w:val="24"/>
              </w:rPr>
              <w:br/>
              <w:t>в конкурсных городах и в значимых неконкурсных городах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100% в течение года / 100%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проконтролированных эфирных частот в конкурсных городах, к общему количеству эфирных частот, на которые выданы лицензии в конкурсных городах и в значимых неконкурсных городах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2.17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Количество неполученных и несвоевременно полученных уведомлений ТУ о нарушениях, выявленных по результатам СН </w:t>
            </w:r>
            <w:proofErr w:type="gramStart"/>
            <w:r w:rsidRPr="00DB4F72">
              <w:rPr>
                <w:sz w:val="24"/>
                <w:szCs w:val="24"/>
              </w:rPr>
              <w:t>Вещ</w:t>
            </w:r>
            <w:proofErr w:type="gramEnd"/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Отсутствуют непредставленные и несвоевременно представленные уведомления ТУ о нарушениях, выявленных по результатам СН </w:t>
            </w:r>
            <w:proofErr w:type="gramStart"/>
            <w:r w:rsidRPr="00DB4F72">
              <w:rPr>
                <w:sz w:val="24"/>
                <w:szCs w:val="24"/>
              </w:rPr>
              <w:t>Вещ</w:t>
            </w:r>
            <w:proofErr w:type="gramEnd"/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нарушений, выявленных в ходе контрольных мероприятий, проведенных ТУ РКН, по которым меры приняты с нарушением установленных сроков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Отношение количества нарушений, выявленных </w:t>
            </w:r>
            <w:r w:rsidRPr="00DB4F72">
              <w:rPr>
                <w:sz w:val="24"/>
                <w:szCs w:val="24"/>
              </w:rPr>
              <w:br/>
              <w:t>в ходе контрольных мероприятий, по которым ТУ приняты меры с нарушением установленных сроков, к общему количеству таких нарушений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rPr>
          <w:trHeight w:val="567"/>
        </w:trPr>
        <w:tc>
          <w:tcPr>
            <w:tcW w:w="14656" w:type="dxa"/>
            <w:gridSpan w:val="4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Качество административной деятельности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2.19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составленных протоколов об административных правонарушениях по результатам проведенных систематических наблюдений в отношении СМИ (СН СМИ)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100% в течение года / 35,84%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составленных протоколов по результатам СН СМИ к общему количеству возможных в связи с наличием оснований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не достигнут</w:t>
            </w: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Выявлено 53 нарушения, по которым предусмотрена административная ответственность, протоколы составлены по 19 нарушениям, по остальным нарушениям производство не возбуждалось ввиду отсутствия полномочий по составлению протоколов без проведения проверок во взаимодействии и указаний ЦА Роскомнадзора.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2.20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Доля составленных протоколов об административных  правонарушениях по результатам проведенных систематических наблюдений в отношении вещателей (СН </w:t>
            </w:r>
            <w:proofErr w:type="gramStart"/>
            <w:r w:rsidRPr="00DB4F72">
              <w:rPr>
                <w:sz w:val="24"/>
                <w:szCs w:val="24"/>
              </w:rPr>
              <w:t>Вещ</w:t>
            </w:r>
            <w:proofErr w:type="gramEnd"/>
            <w:r w:rsidRPr="00DB4F72">
              <w:rPr>
                <w:sz w:val="24"/>
                <w:szCs w:val="24"/>
              </w:rPr>
              <w:t>)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100% в течение года / 14,29%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Отношение количества составленных протоколов по результатам СН </w:t>
            </w:r>
            <w:proofErr w:type="gramStart"/>
            <w:r w:rsidRPr="00DB4F72">
              <w:rPr>
                <w:sz w:val="24"/>
                <w:szCs w:val="24"/>
              </w:rPr>
              <w:t>Вещ</w:t>
            </w:r>
            <w:proofErr w:type="gramEnd"/>
            <w:r w:rsidRPr="00DB4F72">
              <w:rPr>
                <w:sz w:val="24"/>
                <w:szCs w:val="24"/>
              </w:rPr>
              <w:t xml:space="preserve"> к общему количеству возможных в связи с наличием оснований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не достигнут</w:t>
            </w: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Выявлено 21 нарушение, по которым предусмотрена административная ответственность, протоколы составлены по 3 нарушениям, по остальным нарушениям производство не возбуждалось ввиду отсутствия полномочий по составлению протоколов без проведения проверок во взаимодействии и указаний ЦА Роскомнадзора.</w:t>
            </w:r>
          </w:p>
        </w:tc>
      </w:tr>
      <w:tr w:rsidR="00BD4112" w:rsidRPr="00DB4F72" w:rsidTr="00BD4112">
        <w:tc>
          <w:tcPr>
            <w:tcW w:w="756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2.21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нарушений, по которым административное производство не возбуждалось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не более 20% в течение года / 32,91%</w:t>
            </w:r>
          </w:p>
        </w:tc>
        <w:tc>
          <w:tcPr>
            <w:tcW w:w="5759" w:type="dxa"/>
            <w:shd w:val="clear" w:color="auto" w:fill="auto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proofErr w:type="gramStart"/>
            <w:r w:rsidRPr="00DB4F72">
              <w:rPr>
                <w:sz w:val="24"/>
                <w:szCs w:val="24"/>
              </w:rPr>
              <w:t>Отношение количества нарушений, по которым административное производство не возбуждалось и по которым предусмотрен состав об административном правонарушении, к общему количеству нарушений, по которым предусмотрен состав об административном правонарушении</w:t>
            </w:r>
            <w:proofErr w:type="gramEnd"/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не достигнут</w:t>
            </w:r>
          </w:p>
          <w:p w:rsidR="00BD4112" w:rsidRPr="00DB4F72" w:rsidRDefault="00BD4112" w:rsidP="00BD4112">
            <w:pPr>
              <w:contextualSpacing/>
              <w:rPr>
                <w:b/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Выявлено 79 нарушений, по которым предусмотрена административная ответственность, протоколы составлены по 26 нарушениям, по 51 нарушению производство не возбуждалось ввиду отсутствия полномочий по составлению протоколов без проведения проверок во взаимодействии и указаний ЦА Роскомнадзора. По 2 нарушениям административное производство не возбуждалось ввиду истекающего срока давности привлечения к административной ответственности (по ним выданы предостережения).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2.22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нарушений, по которым административные меры не приняты по причине истечения сроков давности привлечения к административной ответственности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 не более 15 в течение года/2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Отсутствуют нарушения, по которым административные меры не приняты по причине истечения сроков давности привлечения к административной ответственности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2.23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административных дел, прекращенных самостоятельно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 не более 10% в течение года/0%</w:t>
            </w:r>
          </w:p>
        </w:tc>
        <w:tc>
          <w:tcPr>
            <w:tcW w:w="5759" w:type="dxa"/>
            <w:shd w:val="clear" w:color="auto" w:fill="auto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административных дел, прекращенных самостоятельно, к общему количеству возбужденных административных дел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2.24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Доля протоколов, возращённых судом </w:t>
            </w:r>
            <w:r w:rsidRPr="00DB4F72">
              <w:rPr>
                <w:sz w:val="24"/>
                <w:szCs w:val="24"/>
              </w:rPr>
              <w:br/>
              <w:t>для устранения недостатков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года/0</w:t>
            </w:r>
          </w:p>
        </w:tc>
        <w:tc>
          <w:tcPr>
            <w:tcW w:w="5759" w:type="dxa"/>
            <w:shd w:val="clear" w:color="auto" w:fill="auto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протоколов, возращённых судом для устранения недостатков, к общему количеству направленных в суд протоколов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2.25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Доля положительных судебных решений </w:t>
            </w:r>
            <w:r w:rsidRPr="00DB4F72">
              <w:rPr>
                <w:sz w:val="24"/>
                <w:szCs w:val="24"/>
              </w:rPr>
              <w:br/>
              <w:t>по административным делам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100% в течение года 7,7 %</w:t>
            </w:r>
          </w:p>
        </w:tc>
        <w:tc>
          <w:tcPr>
            <w:tcW w:w="5759" w:type="dxa"/>
            <w:shd w:val="clear" w:color="auto" w:fill="auto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Отношение количества судебных решений </w:t>
            </w:r>
            <w:r w:rsidRPr="00DB4F72">
              <w:rPr>
                <w:sz w:val="24"/>
                <w:szCs w:val="24"/>
              </w:rPr>
              <w:br/>
              <w:t>по административной практике ТУ, вступивших в законную силу (доводы ТУ подтверждены судом), к общему количеству судебных решений по административной практике ТУ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Из 26 поступивших решений судов по 2 Управлению отказано в привлечении к административной ответственности ввиду отсутствия состава административного правонарушения.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не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2.26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постановлений по административным делам, вынесенным самостоятельно, которые были отменены судом или вышестоящим должностным лицом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года/0</w:t>
            </w:r>
          </w:p>
        </w:tc>
        <w:tc>
          <w:tcPr>
            <w:tcW w:w="5759" w:type="dxa"/>
            <w:shd w:val="clear" w:color="auto" w:fill="auto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Отсутствуют обжалованные в порядке КоАП РФ постановления по административным делам, вынесенные самостоятельно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2.27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Показатель полноты принятия всех возможных мер реагирования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100% в течение года/100%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Процент нарушений, по которым приняты меры реагирования (составлены протоколы в отношении должностных и юридических лиц (за исключением случаев, когда редакция не юридическое лицо), вынесены постановления, внесены представления, объявлены предостережения, вынесены предписания, направлены письма-требования)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2.28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НКО-</w:t>
            </w:r>
            <w:proofErr w:type="spellStart"/>
            <w:r w:rsidRPr="00DB4F72">
              <w:rPr>
                <w:sz w:val="24"/>
                <w:szCs w:val="24"/>
              </w:rPr>
              <w:t>иноагентов</w:t>
            </w:r>
            <w:proofErr w:type="spellEnd"/>
            <w:r w:rsidRPr="00DB4F72">
              <w:rPr>
                <w:sz w:val="24"/>
                <w:szCs w:val="24"/>
              </w:rPr>
              <w:t xml:space="preserve"> и (или) </w:t>
            </w:r>
            <w:proofErr w:type="spellStart"/>
            <w:r w:rsidRPr="00DB4F72">
              <w:rPr>
                <w:sz w:val="24"/>
                <w:szCs w:val="24"/>
              </w:rPr>
              <w:t>ИноСМИ-иноагентов</w:t>
            </w:r>
            <w:proofErr w:type="spellEnd"/>
            <w:r w:rsidRPr="00DB4F72">
              <w:rPr>
                <w:sz w:val="24"/>
                <w:szCs w:val="24"/>
              </w:rPr>
              <w:t>, не привлеченных к административной ответственности при наличии оснований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года/0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Отсутствуют </w:t>
            </w:r>
            <w:proofErr w:type="spellStart"/>
            <w:r w:rsidRPr="00DB4F72">
              <w:rPr>
                <w:sz w:val="24"/>
                <w:szCs w:val="24"/>
              </w:rPr>
              <w:t>непривлеченные</w:t>
            </w:r>
            <w:proofErr w:type="spellEnd"/>
            <w:r w:rsidRPr="00DB4F72">
              <w:rPr>
                <w:sz w:val="24"/>
                <w:szCs w:val="24"/>
              </w:rPr>
              <w:t xml:space="preserve"> к административной ответственности НКО-</w:t>
            </w:r>
            <w:proofErr w:type="spellStart"/>
            <w:r w:rsidRPr="00DB4F72">
              <w:rPr>
                <w:sz w:val="24"/>
                <w:szCs w:val="24"/>
              </w:rPr>
              <w:t>иноагенты</w:t>
            </w:r>
            <w:proofErr w:type="spellEnd"/>
            <w:r w:rsidRPr="00DB4F72">
              <w:rPr>
                <w:sz w:val="24"/>
                <w:szCs w:val="24"/>
              </w:rPr>
              <w:t xml:space="preserve"> и (или) </w:t>
            </w:r>
            <w:proofErr w:type="spellStart"/>
            <w:r w:rsidRPr="00DB4F72">
              <w:rPr>
                <w:sz w:val="24"/>
                <w:szCs w:val="24"/>
              </w:rPr>
              <w:t>ИноСМИ-иноагенты</w:t>
            </w:r>
            <w:proofErr w:type="spellEnd"/>
            <w:r w:rsidRPr="00DB4F72">
              <w:rPr>
                <w:sz w:val="24"/>
                <w:szCs w:val="24"/>
              </w:rPr>
              <w:t xml:space="preserve"> по поручениям ЦА (по согласованию с ЦА)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rPr>
          <w:trHeight w:val="633"/>
        </w:trPr>
        <w:tc>
          <w:tcPr>
            <w:tcW w:w="14656" w:type="dxa"/>
            <w:gridSpan w:val="4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Профилактическая деятельность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2.29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материалов по профилактическим мероприятиям, возвращенных на доработку ЦА по причине их некачественной подготовки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не более 0 в течение года/0</w:t>
            </w:r>
          </w:p>
        </w:tc>
        <w:tc>
          <w:tcPr>
            <w:tcW w:w="5759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Материалы по профилактическим мероприятиям ТУ на доработку ЦА не возвращались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Доля профилактических мероприятий, к которым </w:t>
            </w:r>
            <w:r w:rsidRPr="00DB4F72">
              <w:rPr>
                <w:sz w:val="24"/>
                <w:szCs w:val="24"/>
              </w:rPr>
              <w:br/>
              <w:t xml:space="preserve">у ЦА имеются существенные замечания по итогам </w:t>
            </w:r>
            <w:r w:rsidRPr="00DB4F72">
              <w:rPr>
                <w:sz w:val="24"/>
                <w:szCs w:val="24"/>
              </w:rPr>
              <w:br/>
              <w:t>их проведения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 в течение года /</w:t>
            </w:r>
          </w:p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Отношение количества профилактических мероприятий, к которым имеются существенные замечания ЦА по итогам их проведения, выявленные в результате просмотра видеозаписей мероприятий, к общему количеству профилактических семинаров, в отношении которых действует поручение ЦА </w:t>
            </w:r>
            <w:r w:rsidRPr="00DB4F72">
              <w:rPr>
                <w:sz w:val="24"/>
                <w:szCs w:val="24"/>
              </w:rPr>
              <w:br/>
              <w:t>о необходимости проведения видеозаписи</w:t>
            </w: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BD4112" w:rsidRPr="00DB4F72" w:rsidTr="00BD4112">
        <w:trPr>
          <w:trHeight w:val="491"/>
        </w:trPr>
        <w:tc>
          <w:tcPr>
            <w:tcW w:w="14656" w:type="dxa"/>
            <w:gridSpan w:val="4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Координация деятельности ТУ (блок показателей для ФОУ)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2.31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Доля контрольных мероприятий из числа проанализированных ФОУ, в итоговых материалах которых впоследствии  ЦА были выявлены недостатки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 не более 10% в течение года</w:t>
            </w:r>
          </w:p>
        </w:tc>
        <w:tc>
          <w:tcPr>
            <w:tcW w:w="5759" w:type="dxa"/>
            <w:shd w:val="clear" w:color="auto" w:fill="auto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проанализированных контрольных мероприятий, в материалах которых впоследствии ЦА были выявлены недостатки, к общему количеству проанализированных контрольных мероприятий</w:t>
            </w:r>
          </w:p>
        </w:tc>
      </w:tr>
      <w:tr w:rsidR="00BD4112" w:rsidRPr="00DB4F72" w:rsidTr="00BD4112"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2.32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Процент выполнения комплексного плана-графика </w:t>
            </w:r>
            <w:r w:rsidRPr="00DB4F72">
              <w:rPr>
                <w:sz w:val="24"/>
                <w:szCs w:val="24"/>
              </w:rPr>
              <w:br/>
              <w:t>по работе с ТУ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100% ежемесячно</w:t>
            </w:r>
          </w:p>
        </w:tc>
        <w:tc>
          <w:tcPr>
            <w:tcW w:w="5759" w:type="dxa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Отношение количества реализованных мероприятий комплексного плана-графика по работе с ТУ к количеству запланированных</w:t>
            </w:r>
          </w:p>
        </w:tc>
      </w:tr>
      <w:tr w:rsidR="00BD4112" w:rsidRPr="00DB4F72" w:rsidTr="00BD4112">
        <w:trPr>
          <w:trHeight w:val="891"/>
        </w:trPr>
        <w:tc>
          <w:tcPr>
            <w:tcW w:w="756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2.33</w:t>
            </w:r>
          </w:p>
        </w:tc>
        <w:tc>
          <w:tcPr>
            <w:tcW w:w="5762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Количество нарушений сроков согласования комплексных планов-графиков по работе с ТУ</w:t>
            </w:r>
          </w:p>
        </w:tc>
        <w:tc>
          <w:tcPr>
            <w:tcW w:w="2379" w:type="dxa"/>
            <w:vAlign w:val="center"/>
          </w:tcPr>
          <w:p w:rsidR="00BD4112" w:rsidRPr="00DB4F72" w:rsidRDefault="00BD4112" w:rsidP="00BD4112">
            <w:pPr>
              <w:contextualSpacing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vAlign w:val="center"/>
          </w:tcPr>
          <w:p w:rsidR="00BD4112" w:rsidRPr="00DB4F72" w:rsidRDefault="00BD4112" w:rsidP="00BD4112">
            <w:pPr>
              <w:contextualSpacing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Отсутствуют нарушения сроков согласования комплексных планов-графиков по работе с ТУ</w:t>
            </w:r>
          </w:p>
        </w:tc>
      </w:tr>
    </w:tbl>
    <w:p w:rsidR="00BD4112" w:rsidRPr="00DB4F72" w:rsidRDefault="00BD4112" w:rsidP="00BD41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B4F72">
        <w:rPr>
          <w:rFonts w:ascii="Times New Roman" w:hAnsi="Times New Roman"/>
          <w:b/>
          <w:sz w:val="28"/>
        </w:rPr>
        <w:br w:type="page"/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D4112" w:rsidRPr="00DB4F72" w:rsidSect="00BD4112">
          <w:headerReference w:type="default" r:id="rId30"/>
          <w:footerReference w:type="first" r:id="rId31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 Проблемные вопросы и предложения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Проблемные вопросы: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своевременного квитирования сведений АСМТРВ сотрудниками ГРЧЦ.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установленных показателей эффективности деятельности отдела в сфере массовых коммуникаций: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доля нарушений, по которым административное производство не возбуждалось;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количество эфирных частот в конкурсных городах, на которых вещание осуществляется с нарушением лицензионных требований;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- показатель по принятию всех предусмотренных мер.</w:t>
      </w:r>
    </w:p>
    <w:p w:rsidR="00BD4112" w:rsidRPr="00DB4F72" w:rsidRDefault="00BD4112" w:rsidP="00BD4112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Предложения: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все усилия в 2023 году по достижению установленных ЦА показателей эффективности деятельности в сфере МК с учетом недостатков 2022 года. Еженедельно подводить итоги по их достижению, изыскивать все варианты достижения показателей. Проведение анализа проблем, не позволивших достигнуть установленных значений целевых показателей.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СМИ особое внимание обратить на выявление информации, запрещенной к распространению среди детей. По выявленным нарушения своевременно принимать меры в соответствии с КоАП РФ.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квитирования всех событий в АСМТРВ.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ежемесячных обучающих мероприятий с сотрудниками отдела по итогам анализа контрольно-надзорной деятельности со стороны ОАКД управлений по Центральному федеральному округу.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проводить анализ типовых нарушений в деятельности редакций СМИ, вещательных организаций и их причин. Результаты анализа размещать на сайте Управления.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более глубокого анализа всех имеющихся в распоряжении Управления документов, в том числе информации в сети Интернет и материалов ранее проведенных мероприятий, для исключения выявления нарушений, которые могут не подтвердиться в рамках привлечения к административной ответственности.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обучение с сотрудниками отдела по изменениям в КоАП РФ.</w:t>
      </w:r>
    </w:p>
    <w:p w:rsidR="00BD4112" w:rsidRPr="00DB4F72" w:rsidRDefault="00BD4112" w:rsidP="00BD4112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особый контроль и организовать принятие исчерпывающих мер по итогам проведенных мероприятий и мониторинга СМИ в соответствии со ст. 3.5 КоАП РФ.</w:t>
      </w:r>
    </w:p>
    <w:p w:rsidR="00BD4112" w:rsidRPr="00DB4F7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контроль исполнение Плана-графика профилактических мероприятий по линии соблюдения требований статей 15.1, 15.1-1, 15.3, 15.3-1 Федерального закона от 27 июля 2006 г.  № 149-ФЗ (</w:t>
      </w:r>
      <w:proofErr w:type="spellStart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Pr="00DB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13.01.2023 № 218/69).</w:t>
      </w:r>
    </w:p>
    <w:p w:rsidR="00BD4112" w:rsidRPr="00DB4F72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BD4112" w:rsidRPr="00DB4F72" w:rsidSect="00BD4112"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:rsidR="00BD4112" w:rsidRPr="008A6102" w:rsidRDefault="00BD4112" w:rsidP="00BD4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4112" w:rsidRDefault="00BD4112" w:rsidP="00BD4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проведенной работе по блокировке запрещенных ресурсов</w:t>
      </w:r>
    </w:p>
    <w:p w:rsidR="00BD4112" w:rsidRPr="008A6102" w:rsidRDefault="00BD4112" w:rsidP="00BD411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411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Управлением Роскомнадзора по Тверской области постоянно проводится работа по наполнению Единого реестра запрещенных сайтов.</w:t>
      </w:r>
    </w:p>
    <w:p w:rsidR="00BD411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основании поступивших судебных решений, в том числе решений, поступивших по системе электронного взаимодействия с судами, в Реестр за третий квартал 2023 года Управлением внесено 45 судебных решений.</w:t>
      </w:r>
    </w:p>
    <w:p w:rsidR="00BD4112" w:rsidRPr="008A6102" w:rsidRDefault="00BD4112" w:rsidP="00BD411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AC7764" wp14:editId="236D264D">
            <wp:simplePos x="0" y="0"/>
            <wp:positionH relativeFrom="page">
              <wp:align>center</wp:align>
            </wp:positionH>
            <wp:positionV relativeFrom="paragraph">
              <wp:posOffset>346075</wp:posOffset>
            </wp:positionV>
            <wp:extent cx="6736080" cy="5476875"/>
            <wp:effectExtent l="0" t="0" r="762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112" w:rsidRPr="008A6102" w:rsidRDefault="00BD4112" w:rsidP="00BD411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4112" w:rsidRDefault="00BD4112" w:rsidP="00BD411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4112" w:rsidRDefault="00BD4112" w:rsidP="00BD411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4112" w:rsidRDefault="00BD4112" w:rsidP="00BD411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4112" w:rsidRDefault="00BD4112" w:rsidP="00BD411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4112" w:rsidRDefault="00BD4112" w:rsidP="00BD411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4112" w:rsidRPr="008A610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8A610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8A6102" w:rsidRDefault="00BD4112" w:rsidP="00BD41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внесенных территориальным управлением Роскомнадзора в АРМ ЕАИС «Единый реестр» сведений на основании запросов органов МВД России, ФСБ России и прокуратуры о фактах распространения в сети «Интернет» материалов, признанных экстремистскими;</w:t>
      </w:r>
    </w:p>
    <w:p w:rsidR="00BD4112" w:rsidRPr="008A6102" w:rsidRDefault="00BD4112" w:rsidP="00BD41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3"/>
        <w:gridCol w:w="2049"/>
        <w:gridCol w:w="1613"/>
        <w:gridCol w:w="1386"/>
      </w:tblGrid>
      <w:tr w:rsidR="00BD4112" w:rsidTr="00BD4112">
        <w:trPr>
          <w:trHeight w:val="3046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Default="00BD4112" w:rsidP="00BD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Default="00BD4112" w:rsidP="00BD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запросов органов МВД, ФСБ России и прокуратуры о фактах распространения материалов, признанных экстремистскими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Default="00BD4112" w:rsidP="00BD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URL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Default="00BD4112" w:rsidP="00BD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D4112" w:rsidTr="00BD4112">
        <w:trPr>
          <w:trHeight w:val="109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112" w:rsidRDefault="00BD4112" w:rsidP="00BD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Управление Роскомнадзора по Тверской области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112" w:rsidRDefault="00BD4112" w:rsidP="00BD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112" w:rsidRDefault="00BD4112" w:rsidP="00BD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Default="00BD4112" w:rsidP="00BD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квартал 2023 года</w:t>
            </w:r>
          </w:p>
        </w:tc>
      </w:tr>
    </w:tbl>
    <w:p w:rsidR="00BD4112" w:rsidRPr="007F7630" w:rsidRDefault="00BD4112" w:rsidP="00BD411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4112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представленных данных, можно сделать вывод о нестабильности количественных показателей в области данной работы. Это зависит от социальных, политических и экономических обстановок и потребностей в стране.</w:t>
      </w:r>
    </w:p>
    <w:p w:rsidR="00BD4112" w:rsidRPr="008A6102" w:rsidRDefault="00BD4112" w:rsidP="00BD41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D4112" w:rsidRPr="00DB4F72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Сведения о выполнении полномочий в сфере защиты субъектов персональных данных</w:t>
      </w:r>
    </w:p>
    <w:p w:rsidR="00BD4112" w:rsidRPr="00DB4F72" w:rsidRDefault="00BD4112" w:rsidP="00BD4112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:rsidR="00BD4112" w:rsidRPr="008A6102" w:rsidRDefault="00BD4112" w:rsidP="00BD4112">
      <w:pPr>
        <w:shd w:val="clear" w:color="auto" w:fill="FFFFFF" w:themeFill="background1"/>
        <w:spacing w:after="0" w:line="264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 месяцев 2023 года проведено 79 мероприятий, включая участие сотрудников отдела контроля и надзора за соблюдением законодательства в сфере персональных данных (далее – ОПД) в проведении 40 профилактических визитов, 39 мероприятиях по контролю без взаимодействия с контролируемыми лицами.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мероприятий всего выявлено 90 нарушений обязательных требований.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проведенных мероприятиях размещены в установленном порядке в соответствующих разделах ЕИС Роскомнадзора, а также в системе ФГИС ЕРКНМ Генеральной прокуратуры Российской Федерации.</w:t>
      </w:r>
    </w:p>
    <w:p w:rsidR="00BD4112" w:rsidRPr="008A6102" w:rsidRDefault="00BD4112" w:rsidP="00BD4112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DB4F72" w:rsidRDefault="00BD4112" w:rsidP="00BD4112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3.1.1.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:rsidR="00BD4112" w:rsidRPr="008A6102" w:rsidRDefault="00BD4112" w:rsidP="00BD4112">
      <w:pPr>
        <w:shd w:val="clear" w:color="auto" w:fill="FFFFFF" w:themeFill="background1"/>
        <w:spacing w:after="0" w:line="264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4112" w:rsidRPr="00DB4F72" w:rsidRDefault="00BD4112" w:rsidP="00BD4112">
      <w:pPr>
        <w:numPr>
          <w:ilvl w:val="3"/>
          <w:numId w:val="35"/>
        </w:numPr>
        <w:shd w:val="clear" w:color="auto" w:fill="FFFFFF"/>
        <w:spacing w:after="0" w:line="264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контрольно-надзорной деятельности в сфере персональных данных:</w:t>
      </w:r>
    </w:p>
    <w:p w:rsidR="00BD4112" w:rsidRPr="00DB4F72" w:rsidRDefault="00BD4112" w:rsidP="00BD4112">
      <w:pPr>
        <w:numPr>
          <w:ilvl w:val="4"/>
          <w:numId w:val="35"/>
        </w:numPr>
        <w:shd w:val="clear" w:color="auto" w:fill="FFFFFF"/>
        <w:spacing w:after="0" w:line="264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плановых проверок: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1;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numPr>
          <w:ilvl w:val="4"/>
          <w:numId w:val="35"/>
        </w:numPr>
        <w:shd w:val="clear" w:color="auto" w:fill="FFFFFF"/>
        <w:spacing w:after="0" w:line="264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внеплановых проверок:</w:t>
      </w:r>
    </w:p>
    <w:p w:rsidR="00BD4112" w:rsidRPr="00DB4F72" w:rsidRDefault="00BD4112" w:rsidP="00BD4112">
      <w:pPr>
        <w:numPr>
          <w:ilvl w:val="5"/>
          <w:numId w:val="35"/>
        </w:numPr>
        <w:shd w:val="clear" w:color="auto" w:fill="FFFFFF"/>
        <w:spacing w:after="0" w:line="264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предписаний: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numPr>
          <w:ilvl w:val="5"/>
          <w:numId w:val="35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рассмотрения обращений и жалоб граждан и юридических лиц: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numPr>
          <w:ilvl w:val="5"/>
          <w:numId w:val="35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органов прокуратуры, правоохранительных органов и органов ФСБ России: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numPr>
          <w:ilvl w:val="4"/>
          <w:numId w:val="36"/>
        </w:numPr>
        <w:shd w:val="clear" w:color="auto" w:fill="FFFFFF"/>
        <w:spacing w:after="0" w:line="264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мероприятий по контролю без взаимодействия с контролируемыми лицами: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39;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42;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13;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18.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 месяцев 2023 года, в соответствии с заданиями «О проведении мероприятия по контролю без взаимодействия с контролируемыми лицами», проведено 39 мероприятий (по 13 мероприятий в каждом квартале) в отношении следующих категорий операторов персональных данных: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финансово-кредитные организации;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многофункциональные центры предоставления государственных и муниципальных услуг;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по перевозке пассажиров легковым такси;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оказывающие услуги парикмахерских и салонов красоты;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оказывающие услуги продажи товаров дистанционным способом;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в сфере ЖКХ;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 общественного питания;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государственной власти и муниципальные органы;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осуществляющие туроператорскую и турагентскую деятельность;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организации;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операторы связи;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категории операторов «Финансово-кредитные организации» в сети «Интернет» ежеквартально проводился мониторинг 2 сайтов, принадлежащих финансово-кредитным организациям Тверской области. 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У 1 оператора были установлены признаки нарушения законодательства в области персональных данных, а именно сбор персональных данных граждан Российской Федерации с использованием баз данных, находящихся не на территории Российской Федерации.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1 оператора было направлено письмо о необходимости устранения  выявленного нарушения законодательства в области персональных данных и предоставления в адрес Управления сведений и документов, подтверждающих это устранение.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Управления 1 оператор направил информационное письмо, содержащее сведения, подтверждающие устранение оператором ранее выявленного нарушения. Управлением проведен дополнительный анализ сайтов операторов, признаков нарушения законодательства в области персональных данных не установлено.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29.09.2023 на сайтах, принадлежащих финансово-кредитным организациям Тверской области, нарушений законодательства в области персональных данных не выявлено.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категории операторов «Многофункциональные центры предоставления государственных и муниципальных услуг» проведен ежеквартальный мониторинг сайта Государственного автономного учреждения Тверской области «Многофункциональный центр предоставления государственных и муниципальных услуг», единственно действующего на территории Тверской области. Нарушений законодательства в области персональных данных не выявлено.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категории операторов «Организации по перевозке пассажиров легковым такси» проведен ежеквартальный мониторинг 2 сайтов оператора, осуществляющего обработку персональных данных. Признаков нарушений законодательства в области персональных данных не установлено.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категории операторов «Организации, оказывающие услуги парикмахерских и салонов красоты» проведен мониторинг 5 сайтов операторов. У 5 операторов были установлены признаки нарушений законодательства в области персональных данных, а именно: отсутствие на официальном сайте оператора информации о документе, определяющем политику в отношении обработки персональных данных, при осуществлении их сбора;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сбор персональных данных граждан Российской Федерации с использованием баз данных, находящихся не на территории Российской Федерации.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5 операторов были направлены письма о необходимости устранения 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Управления 4 оператора направили информационные письма, содержащее сведения, подтверждающие устранение операторами ранее выявленных нарушений. Управлением проведен дополнительный анализ сайтов операторов, признаков нарушения законодательства в области персональных данных не установлено.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категории операторов «Организации, оказывающие услуги продажи товаров дистанционным способом» проведен осмотр 9 сайтов.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мероприятия по контролю без взаимодействия с контролируемым лицом в отношении 8 операторов категории «Организации, оказывающие услуги продажи товаров дистанционным способом», выявлены признаки нарушения законодательства в области персональных данных, а именно: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от 27.07.2006 № 152-ФЗ «О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данных» (далее – Закон о персональных данных);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8 операторов были направлены письма о необходимости устранения ими выявленных нарушений законодательства в области персональных данных.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29.09.2023 нарушения устранены 8 операторами.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категории операторов «Организации в сфере ЖКХ» просмотрено 8 сайтов операторов, осуществляющих обработку персональных данных. Из них в отношении 4 операторов были установлены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4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29.09.2023  4 оператора устранили ранее выявленные нарушения и уведомили об этом Управление. В свою очередь Управлением проведен дополнительный анализ сайтов операторов, признаков нарушений законодательства в области персональных данных не установлено.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категории операторов «Предприятия общественного питания» просмотрено 6 сайтов операторов. У 5 операторов были установлены признаки нарушений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интернет-сервисов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согласия), отсутствие на официальном сайте информации о документе, определяющем политику в отношении обработки персональных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при осуществлении их сбора.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5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это устранение.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29.09.2023 в адрес Управления не поступало сведений, подтверждающих устране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ранее выявленных нарушений.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По категории операторов «Органы государственной власти и муниципальные органы» проведен мониторинг 9 сайтов операторов,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4 операторов были установлены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данных, отсутствие на официальном сайте информации о документе, определяющем политику в отношении обработки персональных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при осуществлении их сбора.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4 операторов были направлены письма о необходимости устранения ими выявленных нарушений и предоставления в адрес Управления сведений и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это устранение.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29.09.2023 операторы устранили выявленные нарушения и уведомили об этом Управление.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 категории операторов «Образовательные учреждения» проведен осмотр 9 сайтов. По итогам проведения мероприятия по контролю без взаимодействия с контролируемым лицом в отношении 7 операторов категории «Образовательные учреждения», выявлены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сбора; особенности обработки персональных данных, разрешенных субъектом персональных данных для распространения в сети Интернет.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7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29.09.2023 в адрес Управления поступали сведения от 6 операторов, подтверждающие устранение операторами ранее выявленные нарушения.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в Управление информации об устранении нарушений 1 оператором не наступил.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Управлением проведен дополнительный анализ 6 сайтов операторов, признаков нарушения законодательства в области персональных данных не установлено.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категории операторов «Организации, осуществляющие туроператорскую и турагентскую деятельность» проведен осмотр 9 сайтов операторов, осуществляющих обработку персональных данных. Из них в отношении 8 операторов были установлены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интернет-сервисов 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«top.mail.ru»); отсутствие на официальном сайте информации о документе, определяющем политику в отношении обработки персональных данных, при осуществлении их сбора.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8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29.09.2023 в адрес Управления поступили сведения от 7 операторов, подтверждающие устранение операторами ранее выявленных нарушений.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в Управление информации об устранении нарушений 1 оператором не наступил.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Управлением проведен дополнительный анализ 8 сайтов операторов, признаков нарушения законодательства в области персональных данных не установлено.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 категории операторов «Медицинские организации» проведен осмотр 9 сайтов операторов, осуществляющих обработку персональных данных. В отношении 8 операторов были установлены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сбора; несоблюдение оператором требований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8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29.09.2023 в адрес Управления поступали сведения от 7 операторов, подтверждающие устранение операторами выявленных нарушений.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сведений от 1 оператора не наступил.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категории операторов «Операторы связи» проведен осмотр 9 сайтов. По итогам проведения мероприятия по контролю без взаимодействия с контролируемым лицом в отношении 8 операторов категории «Операторы связи», выявлены признаки нарушения законодательства в области персональных данных, а именно: обработка персональных данных в случаях, не предусмотренных Законом о персональных данных (в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обработка персональных данных граждан с использованием интернет-сервисов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GoogleAnalytics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согласия), отсутствие на официальном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документе, определяющем политику в отношении обработки персональных данных, при осуществлении их сбора; особенности обработки персональных данных, разрешенных субъектом персональных данных для распространения в сети Интернет.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8 операторов были направлены письма о необходимости устранения ими выявленного нарушения законодательства в области персональных данных и предоставления в адрес Управления сведений и документов, подтверждающих это устранение.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29.09.2023 в адрес Управления поступали сведения от 5 операторов, подтверждающие устранение операторами ранее выявленных нарушений.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сведений от 3 операторов не наступил.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категории операторов «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мониторинг 7 сайтов операторов, осуществляющих обработку персональных данных. В отношении 7 операторов были установлены признаки нарушения законодательства в области персональных данных, а именно: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Закона о персональных данных;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интернет-сервисов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сбора; особенности обработки персональных данных, разрешенных субъектом персональных данных для распространения в сети Интернет.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6 операторов были 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29.09.2023 в адрес Управления поступили сведения от 4 операторов, подтверждающие устранение операторами ранее выявленных нарушений.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сведений от 3 операторов не наступил.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поручению ЦА Роскомнадзора проводился мониторинг 73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постов, публикаций, содержащих файлы с персональными данными лиц, заболевших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либо находящихся на карантине. По результатам проведенного мониторинга нарушений не выявлено.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9 месяцев 2023 года проведен мониторинг 93 сайтов сети Интернет. Выявлено 90 нарушений обязательных требований.</w:t>
      </w:r>
    </w:p>
    <w:p w:rsidR="00BD4112" w:rsidRPr="008A6102" w:rsidRDefault="00BD4112" w:rsidP="00BD4112">
      <w:pP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3.1.1.1.3. Количество выявленных нарушений норм законодательства в сфере персональных данных, в том числе: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3.1.1.1.3.1. При проведении плановых проверок: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7;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3.1.1.1.3.2. При проведении внеплановых проверок: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3.1.1.1.3.3. При проведении мероприятий по контролю без взаимодействия с контролируемыми лицами: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90;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36;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51;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12.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3.1.1.1.4. Количество выданных предписаний об устранении выявленных нарушений в сфере персональных данных: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3.1.1.1.4.1. При проведении плановых проверок: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1;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3.1.1.1.4.2. При проведении внеплановых проверок: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3.1.1.1.5. Количество составленных протоколов об административных правонарушениях в сфере персональных данных: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3.1.1.1.5.1. При проведении плановых проверок: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3.1.1.1.5.2. При проведении внеплановых проверок: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3.1.1.1.5.3. При проведении мероприятий по контролю без взаимодействия с контролируемыми лицами – 0.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3.1.1.1.6. Сумма наложенных и взысканных административных штрафов, с разбивкой по статьям КоАП РФ: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и 2023 годов наложено штрафов по ст. 19.7 КоАП РФ – 0 руб., взыскано – 0 руб.;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и 2023 годов наложено штрафов по ст. 13.11 КоАП РФ – 0 руб., взыскано – 0 руб.;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и 2023 годов наложено штрафов по ст. 19.7 КоАП РФ – 0 руб., взыскано – 0 руб.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и 2023 годов наложено штрафов по ст. 13.11 КоАП РФ – 0 руб., взыскано – 0 руб.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2023 года (во 2 квартале) при рассмотрении обращения гражданина был составлен 1 протокол об административном правонарушении    по ч. 1 ст. 13.11 КоАП РФ. Решение суда об удовлетворении требований Управления вступило в законную силу. Нарушителю назначен штраф 2000 руб., который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рплачен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 установленный законодательством срок.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Оценка эффективности контрольно-надзорной деятельности Управления в сфере персональных данных:</w:t>
      </w:r>
    </w:p>
    <w:p w:rsidR="00BD4112" w:rsidRPr="00DB4F72" w:rsidRDefault="00BD4112" w:rsidP="00BD4112">
      <w:pPr>
        <w:numPr>
          <w:ilvl w:val="4"/>
          <w:numId w:val="37"/>
        </w:numPr>
        <w:shd w:val="clear" w:color="auto" w:fill="FFFFFF"/>
        <w:spacing w:after="0" w:line="264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проведения проверок и мероприятий по контролю без взаимодействия с контролируемыми лицами.</w:t>
      </w:r>
    </w:p>
    <w:p w:rsidR="00BD4112" w:rsidRPr="00DB4F72" w:rsidRDefault="00BD4112" w:rsidP="00BD4112">
      <w:pPr>
        <w:numPr>
          <w:ilvl w:val="5"/>
          <w:numId w:val="37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которых выявлены правонарушения.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2023 года проверки не проводились. 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3.1.1.2.1.2. Доля отмененных проверок за 9 месяцев 2023 года в связи с мораторием,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- 0%.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3.1.1.2.1.3. Доля проверок, в ходе проведения которых выявлены правонарушения, связанные с неисполнением предписаний в течение 9 месяцев 2023 и 2022 годов – 0%.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3.1.1.2.1.4. Доля проверок, по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материалы переданы в суд в течение 9 месяцев 2023 и 2022 годов, составляет 0%.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3.1.1.3. Типовые нарушения операторов в области персональных данных.</w:t>
      </w:r>
    </w:p>
    <w:p w:rsidR="00BD4112" w:rsidRPr="00DB4F72" w:rsidRDefault="00BD4112" w:rsidP="00BD4112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2023 года плановые выездные проверки не проводились. </w:t>
      </w:r>
    </w:p>
    <w:p w:rsidR="00BD4112" w:rsidRPr="00DB4F72" w:rsidRDefault="00BD4112" w:rsidP="00BD4112">
      <w:pPr>
        <w:numPr>
          <w:ilvl w:val="3"/>
          <w:numId w:val="45"/>
        </w:numPr>
        <w:spacing w:after="0" w:line="264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вопросы и предложения.</w:t>
      </w:r>
    </w:p>
    <w:p w:rsidR="00BD4112" w:rsidRPr="00DB4F72" w:rsidRDefault="00BD4112" w:rsidP="00BD4112">
      <w:pPr>
        <w:numPr>
          <w:ilvl w:val="4"/>
          <w:numId w:val="45"/>
        </w:numPr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Программой профилактики рисков причинения вреда (ущерба) охраняемым законом ценностям на 2023 год, утвержденной приказом Роскомнадзора от 23.12.2022 № 207, определены целевые показатели результативности и эффективности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профилактики рисков причинения вреда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частности, установлена 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 - 5%.</w:t>
      </w:r>
    </w:p>
    <w:p w:rsidR="00BD4112" w:rsidRPr="00DB4F72" w:rsidRDefault="00BD4112" w:rsidP="00BD411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</w:rPr>
        <w:t xml:space="preserve">В 2023 году Управлению необходимо охватить адресными мероприятиями 452  оператора. </w:t>
      </w:r>
      <w:r w:rsidRPr="00DB4F72">
        <w:rPr>
          <w:rFonts w:ascii="Times New Roman" w:hAnsi="Times New Roman" w:cs="Times New Roman"/>
          <w:sz w:val="28"/>
          <w:szCs w:val="28"/>
        </w:rPr>
        <w:t xml:space="preserve">Вместе с тем, операторы активно направляют в Управление уведомления об обработке (намерении осуществлять обработку) персональных данных самостоятельно. </w:t>
      </w:r>
    </w:p>
    <w:p w:rsidR="00BD4112" w:rsidRPr="00DB4F72" w:rsidRDefault="00BD4112" w:rsidP="00BD411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4F72">
        <w:rPr>
          <w:rFonts w:ascii="Times New Roman" w:hAnsi="Times New Roman" w:cs="Times New Roman"/>
          <w:sz w:val="28"/>
        </w:rPr>
        <w:t xml:space="preserve">В связи с </w:t>
      </w:r>
      <w:proofErr w:type="gramStart"/>
      <w:r w:rsidRPr="00DB4F72">
        <w:rPr>
          <w:rFonts w:ascii="Times New Roman" w:hAnsi="Times New Roman" w:cs="Times New Roman"/>
          <w:sz w:val="28"/>
        </w:rPr>
        <w:t>указанным</w:t>
      </w:r>
      <w:proofErr w:type="gramEnd"/>
      <w:r w:rsidRPr="00DB4F72">
        <w:rPr>
          <w:rFonts w:ascii="Times New Roman" w:hAnsi="Times New Roman" w:cs="Times New Roman"/>
          <w:sz w:val="28"/>
        </w:rPr>
        <w:t>, предлагается вопрос о снижении целевого показателя о доле субъектов надзора, охваченных профилактическими адресными мероприятиями.</w:t>
      </w:r>
    </w:p>
    <w:p w:rsidR="00BD4112" w:rsidRPr="008A6102" w:rsidRDefault="00BD4112" w:rsidP="00BD4112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BD4112" w:rsidRPr="00DB4F72" w:rsidRDefault="00BD4112" w:rsidP="00BD4112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Ведение реестра операторов, осуществляющих обработку </w:t>
      </w:r>
    </w:p>
    <w:p w:rsidR="00BD4112" w:rsidRPr="00DB4F72" w:rsidRDefault="00BD4112" w:rsidP="00BD4112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BD4112" w:rsidRPr="00511DD9" w:rsidRDefault="00BD4112" w:rsidP="00BD4112">
      <w:pPr>
        <w:shd w:val="clear" w:color="auto" w:fill="FFFFFF" w:themeFill="background1"/>
        <w:spacing w:after="0" w:line="264" w:lineRule="auto"/>
        <w:ind w:right="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Управлении по состоянию на конец отчетного периода количество операторов, осуществляющих обработку персональных данных и внесенных в реестр операторов, осуществляющих обработку персональных данных, составляет 9486.</w:t>
      </w:r>
    </w:p>
    <w:p w:rsidR="00BD4112" w:rsidRPr="00DB4F72" w:rsidRDefault="00BD4112" w:rsidP="00BD4112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Итоги предоставления государственной услуги «Ведение реестра операторов, осуществляющих обработку персональных данных»</w:t>
      </w:r>
    </w:p>
    <w:p w:rsidR="00BD4112" w:rsidRPr="00511DD9" w:rsidRDefault="00BD4112" w:rsidP="00BD4112">
      <w:pPr>
        <w:keepNext/>
        <w:keepLines/>
        <w:shd w:val="clear" w:color="auto" w:fill="FFFFFF" w:themeFill="background1"/>
        <w:spacing w:after="0" w:line="264" w:lineRule="auto"/>
        <w:ind w:right="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 Ведение реестра операторов, осуществляющих обработку персональных данных (далее - Реестр):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 Количество поступивших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Оператор), на внесение сведений в Реестр: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525;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2766;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100;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2682. 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Уведомлений, поступивших по направленным письмам в адрес Операторов о необходимости представления Уведомления согласно ч. 3 ст. 22 Закона о персональных данных: 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6;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95;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56. </w:t>
      </w:r>
    </w:p>
    <w:p w:rsidR="00BD4112" w:rsidRPr="00DB4F72" w:rsidRDefault="00BD4112" w:rsidP="00BD4112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3.2.1.2. Количество поступивших информационных писем о внесении изменений в сведения об Операторе в Реестре (далее - Информационное письмо):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262;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186;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35;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137. </w:t>
      </w:r>
    </w:p>
    <w:p w:rsidR="00BD4112" w:rsidRPr="00DB4F72" w:rsidRDefault="00BD4112" w:rsidP="00BD4112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Информационных писем, поступивших по направленным письмам в адрес Операторов согласно ч. 2.1. ст. 25 Закона о персональных данных: 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13;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1;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6;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0. </w:t>
      </w:r>
    </w:p>
    <w:p w:rsidR="00BD4112" w:rsidRPr="00DB4F72" w:rsidRDefault="00BD4112" w:rsidP="00BD4112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Количество поступивших заявлений об исключении сведений об Операторе из Реестра: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34;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20;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1;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1. </w:t>
      </w:r>
    </w:p>
    <w:p w:rsidR="00BD4112" w:rsidRPr="00DB4F72" w:rsidRDefault="00BD4112" w:rsidP="00BD4112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Количество поступивших заявлений о предоставлении выписок из Реестра: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4;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Default="00BD4112" w:rsidP="00BD4112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2.</w:t>
      </w:r>
    </w:p>
    <w:p w:rsidR="00BD4112" w:rsidRPr="00DB4F72" w:rsidRDefault="00BD4112" w:rsidP="00BD4112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3.2.1.5. Количество внесенных сведений в Реестр:</w:t>
      </w:r>
    </w:p>
    <w:p w:rsidR="00BD4112" w:rsidRPr="00DB4F72" w:rsidRDefault="00BD4112" w:rsidP="00BD4112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– 9486;</w:t>
      </w:r>
    </w:p>
    <w:p w:rsidR="00BD4112" w:rsidRPr="00DB4F72" w:rsidRDefault="00BD4112" w:rsidP="00BD4112">
      <w:pPr>
        <w:tabs>
          <w:tab w:val="left" w:pos="851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435;</w:t>
      </w:r>
    </w:p>
    <w:p w:rsidR="00BD4112" w:rsidRPr="00DB4F72" w:rsidRDefault="00BD4112" w:rsidP="00BD4112">
      <w:pPr>
        <w:tabs>
          <w:tab w:val="left" w:pos="851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2001;</w:t>
      </w:r>
    </w:p>
    <w:p w:rsidR="00BD4112" w:rsidRPr="00DB4F72" w:rsidRDefault="00BD4112" w:rsidP="00BD4112">
      <w:pPr>
        <w:tabs>
          <w:tab w:val="left" w:pos="851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90;</w:t>
      </w:r>
    </w:p>
    <w:p w:rsidR="00BD4112" w:rsidRPr="00DB4F72" w:rsidRDefault="00BD4112" w:rsidP="00BD4112">
      <w:pPr>
        <w:tabs>
          <w:tab w:val="left" w:pos="851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1926. </w:t>
      </w:r>
    </w:p>
    <w:p w:rsidR="00BD4112" w:rsidRPr="00DB4F72" w:rsidRDefault="00BD4112" w:rsidP="00BD4112">
      <w:pPr>
        <w:numPr>
          <w:ilvl w:val="3"/>
          <w:numId w:val="8"/>
        </w:numPr>
        <w:tabs>
          <w:tab w:val="left" w:pos="1222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внесенных изменений в сведения об Операторах в Реестре: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262;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176;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35;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129. </w:t>
      </w:r>
    </w:p>
    <w:p w:rsidR="00BD4112" w:rsidRPr="00DB4F72" w:rsidRDefault="00BD4112" w:rsidP="00BD4112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3.2.1.7. Количество исключенных сведений из Реестра: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34;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20;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1;</w:t>
      </w:r>
    </w:p>
    <w:p w:rsidR="00BD4112" w:rsidRPr="00DB4F72" w:rsidRDefault="00BD4112" w:rsidP="00BD4112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1</w:t>
      </w:r>
      <w:r w:rsidRPr="00DB4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112" w:rsidRPr="00DB4F72" w:rsidRDefault="00BD4112" w:rsidP="00BD4112">
      <w:pPr>
        <w:spacing w:after="0" w:line="264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3.2.1.8. Количество предоставленных выписок из Реестра: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0;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4;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885" w:hanging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2. </w:t>
      </w:r>
    </w:p>
    <w:p w:rsidR="00BD4112" w:rsidRPr="00DB4F72" w:rsidRDefault="00BD4112" w:rsidP="00BD4112">
      <w:pPr>
        <w:numPr>
          <w:ilvl w:val="2"/>
          <w:numId w:val="8"/>
        </w:numPr>
        <w:tabs>
          <w:tab w:val="left" w:pos="0"/>
        </w:tabs>
        <w:spacing w:after="0" w:line="264" w:lineRule="auto"/>
        <w:ind w:hanging="6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Управления по активизации работы с Операторами:</w:t>
      </w:r>
    </w:p>
    <w:p w:rsidR="00BD4112" w:rsidRPr="00DB4F72" w:rsidRDefault="00BD4112" w:rsidP="00BD4112">
      <w:pPr>
        <w:numPr>
          <w:ilvl w:val="3"/>
          <w:numId w:val="9"/>
        </w:numPr>
        <w:tabs>
          <w:tab w:val="left" w:pos="0"/>
        </w:tabs>
        <w:spacing w:after="0" w:line="264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направленных Операторам писем о необходимости представления Уведомления: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900" w:hanging="1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3;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900" w:hanging="1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289;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900" w:hanging="1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0;</w:t>
      </w:r>
    </w:p>
    <w:p w:rsidR="00BD4112" w:rsidRPr="00DB4F72" w:rsidRDefault="00BD4112" w:rsidP="00BD4112">
      <w:pPr>
        <w:tabs>
          <w:tab w:val="left" w:pos="1202"/>
        </w:tabs>
        <w:spacing w:after="0" w:line="264" w:lineRule="auto"/>
        <w:ind w:left="900" w:hanging="1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2022 года – 146. </w:t>
      </w:r>
    </w:p>
    <w:p w:rsidR="00BD4112" w:rsidRPr="00DB4F72" w:rsidRDefault="00BD4112" w:rsidP="00BD4112">
      <w:pPr>
        <w:numPr>
          <w:ilvl w:val="3"/>
          <w:numId w:val="9"/>
        </w:numPr>
        <w:tabs>
          <w:tab w:val="left" w:pos="1215"/>
        </w:tabs>
        <w:spacing w:after="0" w:line="264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направленных Операторам Информационных писем о необходимости внесения изменений в сведения об Операторе:</w:t>
      </w:r>
    </w:p>
    <w:p w:rsidR="00BD4112" w:rsidRPr="00DB4F72" w:rsidRDefault="00BD4112" w:rsidP="00BD4112">
      <w:pPr>
        <w:tabs>
          <w:tab w:val="left" w:pos="1215"/>
        </w:tabs>
        <w:spacing w:after="0" w:line="264" w:lineRule="auto"/>
        <w:ind w:left="900" w:hanging="1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 – 29;</w:t>
      </w:r>
    </w:p>
    <w:p w:rsidR="00BD4112" w:rsidRPr="00DB4F72" w:rsidRDefault="00BD4112" w:rsidP="00BD4112">
      <w:pPr>
        <w:tabs>
          <w:tab w:val="left" w:pos="1215"/>
        </w:tabs>
        <w:spacing w:after="0" w:line="264" w:lineRule="auto"/>
        <w:ind w:left="900" w:hanging="1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– 15;</w:t>
      </w:r>
    </w:p>
    <w:p w:rsidR="00BD4112" w:rsidRPr="00DB4F72" w:rsidRDefault="00BD4112" w:rsidP="00BD4112">
      <w:pPr>
        <w:tabs>
          <w:tab w:val="left" w:pos="1215"/>
        </w:tabs>
        <w:spacing w:after="0" w:line="264" w:lineRule="auto"/>
        <w:ind w:left="900" w:hanging="1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– 22;</w:t>
      </w:r>
    </w:p>
    <w:p w:rsidR="00BD4112" w:rsidRPr="00DB4F72" w:rsidRDefault="00BD4112" w:rsidP="00BD4112">
      <w:pPr>
        <w:tabs>
          <w:tab w:val="left" w:pos="1215"/>
        </w:tabs>
        <w:spacing w:after="0" w:line="264" w:lineRule="auto"/>
        <w:ind w:left="900" w:hanging="1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2022 года – 0.</w:t>
      </w:r>
    </w:p>
    <w:p w:rsidR="00BD4112" w:rsidRPr="00DB4F72" w:rsidRDefault="00BD4112" w:rsidP="00BD4112">
      <w:pPr>
        <w:shd w:val="clear" w:color="auto" w:fill="FFFFFF"/>
        <w:tabs>
          <w:tab w:val="left" w:pos="1222"/>
        </w:tabs>
        <w:spacing w:after="6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DB4F72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 по п. 10.1 ч. 3 ст. 22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персональных данных</w:t>
      </w:r>
      <w:r w:rsidRPr="00DB4F72">
        <w:rPr>
          <w:rFonts w:ascii="Times New Roman" w:eastAsia="Times New Roman" w:hAnsi="Times New Roman" w:cs="Times New Roman"/>
          <w:sz w:val="28"/>
          <w:szCs w:val="28"/>
        </w:rPr>
        <w:t xml:space="preserve"> показал следующее.</w:t>
      </w:r>
    </w:p>
    <w:p w:rsidR="00BD4112" w:rsidRPr="00DB4F72" w:rsidRDefault="00BD4112" w:rsidP="00BD4112">
      <w:pPr>
        <w:shd w:val="clear" w:color="auto" w:fill="FFFFFF"/>
        <w:tabs>
          <w:tab w:val="left" w:pos="1222"/>
        </w:tabs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29.09.2023 количество операторов в Реестре, представивших сведения о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</w:rPr>
        <w:t>месте нахождения баз данных</w:t>
      </w:r>
      <w:r w:rsidRPr="00DB4F72"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 персональные данные граждан РФ, составляет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</w:rPr>
        <w:t>97,8%.</w:t>
      </w:r>
    </w:p>
    <w:p w:rsidR="00BD4112" w:rsidRPr="00DB4F72" w:rsidRDefault="00BD4112" w:rsidP="00BD4112">
      <w:pPr>
        <w:shd w:val="clear" w:color="auto" w:fill="FFFFFF"/>
        <w:tabs>
          <w:tab w:val="left" w:pos="1222"/>
        </w:tabs>
        <w:spacing w:after="6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shd w:val="clear" w:color="auto" w:fill="FFFFFF"/>
        <w:tabs>
          <w:tab w:val="left" w:pos="1222"/>
        </w:tabs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F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30BE6" wp14:editId="4BCC4BAC">
            <wp:extent cx="5252484" cy="2753833"/>
            <wp:effectExtent l="0" t="0" r="24765" b="2794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D4112" w:rsidRPr="00DB4F72" w:rsidRDefault="00BD4112" w:rsidP="00BD4112">
      <w:pPr>
        <w:shd w:val="clear" w:color="auto" w:fill="FFFFFF"/>
        <w:tabs>
          <w:tab w:val="left" w:pos="1222"/>
        </w:tabs>
        <w:spacing w:after="6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numPr>
          <w:ilvl w:val="2"/>
          <w:numId w:val="23"/>
        </w:numPr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сведениями, указанными в </w:t>
      </w:r>
      <w:proofErr w:type="spell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 7.1, 10 и 11 ч. 3 ст. 22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       № 152-ФЗ «О персональных данных», показал, что количество операторов в Реестре, представивших все необходимые сведения в Реестр, составляет практически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100%.</w:t>
      </w:r>
      <w:proofErr w:type="gramEnd"/>
    </w:p>
    <w:p w:rsidR="00BD4112" w:rsidRPr="00DB4F72" w:rsidRDefault="00BD4112" w:rsidP="00BD4112">
      <w:pPr>
        <w:numPr>
          <w:ilvl w:val="2"/>
          <w:numId w:val="23"/>
        </w:numPr>
        <w:shd w:val="clear" w:color="auto" w:fill="FFFFFF"/>
        <w:tabs>
          <w:tab w:val="left" w:pos="709"/>
        </w:tabs>
        <w:spacing w:after="0" w:line="264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работы, проводимой Управлением с операторами по направлению ими Уведомлений (Информационных писем) в Управление, показал следующее:</w:t>
      </w:r>
    </w:p>
    <w:p w:rsidR="00BD4112" w:rsidRPr="00DB4F72" w:rsidRDefault="00BD4112" w:rsidP="00BD4112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постоянно давались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внесении изменений в реестр операторов, осуществляющих обработку персональных данных (как по телефону, так и на личном приеме).</w:t>
      </w:r>
    </w:p>
    <w:p w:rsidR="00BD4112" w:rsidRPr="00DB4F72" w:rsidRDefault="00BD4112" w:rsidP="00BD4112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размещены документы, определяющие порядок обработки персональных данных, а также информация с разъяснениями действующего законодательства Российской Федерации в области обработки персональных данных; права и обязанности Управления, как уполномоченного органа по защите прав субъектов персональных данных; права субъектов персональных данных и обязанности оператора, осуществляющего обработку персональных данных; контактные телефоны сотрудников отдела по защите прав субъектов персональных данных.</w:t>
      </w:r>
      <w:proofErr w:type="gramEnd"/>
    </w:p>
    <w:p w:rsidR="00BD4112" w:rsidRPr="008A6102" w:rsidRDefault="00BD4112" w:rsidP="00BD4112">
      <w:pPr>
        <w:tabs>
          <w:tab w:val="left" w:pos="1215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numPr>
          <w:ilvl w:val="1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gramStart"/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профилактических мероприятий, </w:t>
      </w:r>
    </w:p>
    <w:p w:rsidR="00BD4112" w:rsidRPr="00DB4F72" w:rsidRDefault="00BD4112" w:rsidP="00BD41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направленных на обеспечение информационной безопасности детей, </w:t>
      </w:r>
    </w:p>
    <w:p w:rsidR="00BD4112" w:rsidRPr="00DB4F72" w:rsidRDefault="00BD4112" w:rsidP="00BD411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9 месяцев 2023 года</w:t>
      </w:r>
    </w:p>
    <w:p w:rsidR="00BD4112" w:rsidRPr="008A610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мероприятиях Управления, направленных на обеспечение информационной безопасности детей в течение 9 месяцев 2023 года, приняли участие около 13000 человек от образовательных учреждений и организаций Тверской области, в том числе 120 родителей учащихся.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ссылки на материалы Роскомнадзора размещены в личных дневниках учащихся образовательных учреждений Тверской области. Количество учащихся, в дневниках которых размещены указанные ссылки – 141032.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профилактических мероприятий, направленных на обеспечение информационной безопасности детей за 1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2023 года, приведены в таблице: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337"/>
        <w:gridCol w:w="1276"/>
        <w:gridCol w:w="2346"/>
        <w:gridCol w:w="1559"/>
      </w:tblGrid>
      <w:tr w:rsidR="00BD4112" w:rsidRPr="00DB4F72" w:rsidTr="00BD4112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DB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аудитории 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марте 2023 года по материалам, направленным Управлением в адрес 10 образовательных учреждений г. Твери, 3-мя образовательными учреждениями проведены мероприятия с несовершеннолетними по теме защиты персональных данных детей. </w:t>
            </w:r>
          </w:p>
          <w:p w:rsidR="00BD4112" w:rsidRPr="00DB4F72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апреле и мае 2023 года по материалам, направленным Управлением в адрес 10 образовательных учреждений г. Твери, 9-ю образовательными учреждениями проведены мероприятия с несовершеннолетними по теме защиты персональных данных детей. </w:t>
            </w:r>
          </w:p>
          <w:p w:rsidR="00BD4112" w:rsidRPr="00DB4F72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Участником Молодежной палаты Роскомнадзора в Центральном федеральном округе (далее - МП ЦФО) от Тверской области при содействии Управления Роскомнадзора по Тверской области и волонтеров подготовлен ролик ко Дню защитника Отечества. Ролик размещен в группе МП ЦФО, в  группе Мы </w:t>
            </w:r>
            <w:proofErr w:type="spellStart"/>
            <w:proofErr w:type="gramStart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победу </w:t>
            </w:r>
            <w:proofErr w:type="spellStart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мессенджера</w:t>
            </w:r>
            <w:proofErr w:type="spellEnd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</w:t>
            </w:r>
            <w:proofErr w:type="spellEnd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Фотобанке и в социальной сети ВКонтакте. 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модели поведения, направленной на патриотическое отношение к Отечеству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 с использованием материалов Управления, состоялось выступление участника МП ЦФО в Тверской области перед работниками ГАУ МФЦ.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марте 2023 года Управлением Роскомнадзора по Тверской области, а также участником и волонтерами МП ЦФО от Тверской области осуществлено распространение в учебных и </w:t>
            </w:r>
            <w:proofErr w:type="spellStart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заведениях Твери и Тверской области около 300 тематических буклетов и раскрасок по теме защиты персональных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 Управлением принято участие в мероприятиях, организованных в г. Конаково Уполномоченным по правам человека в Тверской области.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мероприятий для студентов колледжей и школьников города были проведены лекции на тему: «Правовые основы защиты персональных данных в Российской Федерации», а также  продемонстрированы видеоролики просветительского характера, созданные в рамках проекта «Цифровой ликбез» о цифровой грамотности.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 2023 года сотрудниками отдела контроля и надзора за соблюдением законодательства в сфере персональных данных принято участие в мероприятии, организованном Министерством семейной и демографической политики Тверской области в рамках проекта мероприятий для детей социально-реабилитационных центров Тверской области, а также для детей, оказавшихся в сложной жизненной ситуации.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указанного мероприятия Управлением Роскомнадзора по Тверской области было организовано: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проведение мастер-класса по практическим навыкам защиты персональных данных;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раздача памяток  по теме бережного отношения к персональным данным;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видеороликов, созданных в рамках проекта «Цифровой ликбез» о цифровой грамотности, носящих просветительский характер.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 2023 года в детском оздоровительном лагере «Ровесник» проведены мероприятия с несовершеннолетними по теме защиты персональных данных детей по направленным Управлением материалам.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 2023 года проведены мероприятия в детском оздоровительном лагере «Чайка», направленные  на обеспечение информационной безопасности детей и защиты персональных данных в сети «Интернет».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рассказали о том, что такое персональные данные и о необходимости их защиты, продемонстрировали видеоролики о цифровой грамотности и анимационную презентацию «Мои персональные данные». 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среди детей была проведена викторина по теме «Информационная безопасность и защита персональных данных». 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Победителям викторины в торжественной обстановке были вручены дипломы.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августа 2023 года проведены мероприятия в детском оздоровительном лагере «Романтик», направленные  на обеспечение информационной безопасности детей и защиты персональных данных в сети «Интернет».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рассказали о том, что такое персональные данные и о необходимости их защиты, продемонстрировали видеоролики о цифровой грамотности и анимационную 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ацию «Мои персональные данные».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среди детей была проведена викторина по теме «Информационная безопасность и защита персональных данных». </w:t>
            </w:r>
          </w:p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Победителям викторины в торжественной обстановке были вручены дипломы.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чел.</w:t>
            </w:r>
          </w:p>
        </w:tc>
      </w:tr>
      <w:tr w:rsidR="00BD4112" w:rsidRPr="00DB4F72" w:rsidTr="00BD4112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сентябре 2023 года Управлением Роскомнадзора по Тверской области, а также волонтерами МП ЦФО от Тверской области осуществлено распространение в учебных и </w:t>
            </w:r>
            <w:proofErr w:type="spellStart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заведениях Твери и Тверской области около 200 тематических буклетов и раскрасок по теме защиты персональных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чел.</w:t>
            </w:r>
          </w:p>
        </w:tc>
      </w:tr>
    </w:tbl>
    <w:p w:rsidR="00BD4112" w:rsidRPr="00DB4F72" w:rsidRDefault="00BD4112" w:rsidP="00BD4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DB4F72" w:rsidRDefault="00BD4112" w:rsidP="00BD4112">
      <w:pPr>
        <w:numPr>
          <w:ilvl w:val="1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проведенной профилактической работе</w:t>
      </w:r>
    </w:p>
    <w:p w:rsidR="00BD4112" w:rsidRPr="00DB4F72" w:rsidRDefault="00BD4112" w:rsidP="00BD411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объектами надзора в сфере персональных данных</w:t>
      </w:r>
    </w:p>
    <w:p w:rsidR="00BD4112" w:rsidRPr="00DB4F72" w:rsidRDefault="00BD4112" w:rsidP="00BD411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9 месяцев 2023 года</w:t>
      </w:r>
    </w:p>
    <w:p w:rsidR="00BD4112" w:rsidRPr="00511DD9" w:rsidRDefault="00BD4112" w:rsidP="00BD4112">
      <w:pPr>
        <w:spacing w:after="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72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proofErr w:type="gramStart"/>
      <w:r w:rsidRPr="00DB4F72">
        <w:rPr>
          <w:rFonts w:ascii="Times New Roman" w:eastAsia="Calibri" w:hAnsi="Times New Roman" w:cs="Times New Roman"/>
          <w:sz w:val="28"/>
          <w:szCs w:val="28"/>
        </w:rPr>
        <w:t>Профилактическая работа с объектами надзора в сфере персональных данных проводится в соответствии с Программой профилактики рисков причинения вреда (ущерба) охраняемым законом ценностям на 2023 год по виду контроля «федеральный государственный контроль (надзор) за обработкой персональных данных» (далее – Программа), утвержденной приказом руководителя Управления Роскомнадзора по Тверской области от 23.01.2023 № 10 (Приложение № 2).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 месяцев 2023 года проведено 90 мероприятий, предусмотренных Программой.</w:t>
      </w: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4112" w:rsidRPr="00DB4F72" w:rsidSect="00BD4112"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Программы Управления в области защиты прав субъектов персональных данных за 9 месяцев 2023 года приведены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таблице ниже</w:t>
      </w:r>
      <w:r w:rsidRPr="00DB4F72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8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"/>
        <w:gridCol w:w="284"/>
        <w:gridCol w:w="283"/>
      </w:tblGrid>
      <w:tr w:rsidR="00BD4112" w:rsidRPr="00DB4F72" w:rsidTr="00BD4112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D4112" w:rsidRPr="00DB4F72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4112" w:rsidRPr="00DB4F72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112" w:rsidRPr="00DB4F72" w:rsidRDefault="00BD4112" w:rsidP="00BD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430"/>
        <w:tblW w:w="5046" w:type="pct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1497"/>
        <w:gridCol w:w="2194"/>
        <w:gridCol w:w="7167"/>
      </w:tblGrid>
      <w:tr w:rsidR="00BD4112" w:rsidRPr="00DB4F72" w:rsidTr="00BD4112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BD4112" w:rsidRPr="00DB4F72" w:rsidTr="00BD411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  <w:p w:rsidR="00BD4112" w:rsidRPr="00DB4F72" w:rsidRDefault="00BD4112" w:rsidP="00BD411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DB4F72">
              <w:rPr>
                <w:i/>
                <w:sz w:val="24"/>
                <w:szCs w:val="24"/>
              </w:rPr>
              <w:t>Профилактические мероприятия для неопределенного круга лиц</w:t>
            </w:r>
          </w:p>
        </w:tc>
      </w:tr>
      <w:tr w:rsidR="00BD4112" w:rsidRPr="00DB4F72" w:rsidTr="00BD4112">
        <w:trPr>
          <w:trHeight w:val="3317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1. Информирование контролируемых лиц по вопросам соблюдения обязательных требований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1.1. Размещение и поддержка в актуальном состоянии на официальном сайте Управления в сети «Интернет» сведений, предусмотренных ч. 3 ст. 46 Федерального закона от 31.07.2020 № 248-ФЗ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На официальном сайте Управления в разделе «Правовая информация» размещена информация, предусмотренная ч. 3 ст. 46 Федерального закона от 31.07.2020 № 248-ФЗ.</w:t>
            </w:r>
          </w:p>
        </w:tc>
      </w:tr>
      <w:tr w:rsidR="00BD4112" w:rsidRPr="00DB4F72" w:rsidTr="00BD4112">
        <w:trPr>
          <w:tblHeader/>
        </w:trPr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2. Обобщение правоприменительной практики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Подготовка аналитической информации о правоприменительной практике Управления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Не позднее 20.01.2024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В течение 9 месяцев 2023 года аналитическая информация о правоприменительной практике Управления не готовилась</w:t>
            </w:r>
          </w:p>
        </w:tc>
      </w:tr>
      <w:tr w:rsidR="00BD4112" w:rsidRPr="00DB4F72" w:rsidTr="00BD4112">
        <w:trPr>
          <w:trHeight w:val="65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DB4F72">
              <w:rPr>
                <w:i/>
                <w:sz w:val="24"/>
                <w:szCs w:val="24"/>
              </w:rPr>
              <w:t>Профилактические мероприятия для определенного круга лиц</w:t>
            </w:r>
          </w:p>
        </w:tc>
      </w:tr>
      <w:tr w:rsidR="00BD4112" w:rsidRPr="00DB4F72" w:rsidTr="00BD4112">
        <w:trPr>
          <w:trHeight w:val="6470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3. 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3.1.  Выступления на мероприятиях, проводимых органами государственной власти, муниципальными органами, образовательными, медицинскими и иными учреждениями социальной направленности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По мере поступления предложений об участии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25.01.2023 выступление с докладом и презентацией по теме: «О соблюдении требований законодательства о персональных данных при обработке персональных данных несовершеннолетних образовательными учреждениями» на совещании, проводимом Министерством образования Тверской области. Охват аудитории – 100 учреждений образования Тверской области.</w:t>
            </w: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15.02.2023 проведение рабочей встречи с представителями ТИК Тверской области, в ходе которой даны консультация и обращено внимание на недочеты и ошибки, выявленные при проведении анализа представленных ТИК Тверской области документов в отношении обработки персональных данных.</w:t>
            </w: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16.02.2023 выступление с презентацией «Проблемные вопросы, возникающие при обработке персональных данных» на семинаре для сотрудников ТИК Тверской области, а также представителей Министерства цифрового развития и информационных технологий Тверской области и Правительства Тверской области, всего около 50 учреждений.</w:t>
            </w:r>
          </w:p>
        </w:tc>
      </w:tr>
      <w:tr w:rsidR="00BD4112" w:rsidRPr="00DB4F72" w:rsidTr="00BD4112">
        <w:trPr>
          <w:trHeight w:val="4769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28.02.2023 выступление с презентацией по теме: </w:t>
            </w:r>
            <w:proofErr w:type="gramStart"/>
            <w:r w:rsidRPr="00DB4F72">
              <w:rPr>
                <w:sz w:val="24"/>
                <w:szCs w:val="24"/>
              </w:rPr>
              <w:t>«Организация обработки персональных данных операторами, являющимися государственными или муниципальными органами власти», на совещании с руководителями государственных и муниципальных органов власти Тверской области, проводимом Министерством цифрового развития и информационных технологий Тверской области.</w:t>
            </w:r>
            <w:proofErr w:type="gramEnd"/>
            <w:r w:rsidRPr="00DB4F72">
              <w:rPr>
                <w:sz w:val="24"/>
                <w:szCs w:val="24"/>
              </w:rPr>
              <w:t xml:space="preserve"> Охват аудитории 65 учреждений.</w:t>
            </w: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02.03.2023 - выступление с презентацией по теме: </w:t>
            </w:r>
            <w:proofErr w:type="gramStart"/>
            <w:r w:rsidRPr="00DB4F72">
              <w:rPr>
                <w:sz w:val="24"/>
                <w:szCs w:val="24"/>
              </w:rPr>
              <w:t>«Организация обработки персональных данных операторами, являющимися государственными или муниципальными органами власти», на совещании с руководителями государственных и муниципальных органов власти Тверской области, проводимом Министерством цифрового развития и информационных технологий Тверской области.</w:t>
            </w:r>
            <w:proofErr w:type="gramEnd"/>
            <w:r w:rsidRPr="00DB4F72">
              <w:rPr>
                <w:sz w:val="24"/>
                <w:szCs w:val="24"/>
              </w:rPr>
              <w:t xml:space="preserve"> Охват аудитории 35 учреждений.</w:t>
            </w: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13.04.2023 проведена рабочая встреча с представителями ТИК Тверской области по вопросам правомерности обработки персональных данных, а также по актуализации информации в реестре операторов.</w:t>
            </w: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В июле 2023 года до операторов Тверской области была доведена информация о проведении Центральным аппаратом Роскомнадзора в июле 2023 года </w:t>
            </w:r>
            <w:proofErr w:type="spellStart"/>
            <w:r w:rsidRPr="00DB4F72">
              <w:rPr>
                <w:sz w:val="24"/>
                <w:szCs w:val="24"/>
              </w:rPr>
              <w:t>вебинара</w:t>
            </w:r>
            <w:proofErr w:type="spellEnd"/>
            <w:r w:rsidRPr="00DB4F72">
              <w:rPr>
                <w:sz w:val="24"/>
                <w:szCs w:val="24"/>
              </w:rPr>
              <w:t xml:space="preserve"> по темам, касающимся обработки персональных данных. В </w:t>
            </w:r>
            <w:proofErr w:type="spellStart"/>
            <w:r w:rsidRPr="00DB4F72">
              <w:rPr>
                <w:sz w:val="24"/>
                <w:szCs w:val="24"/>
              </w:rPr>
              <w:t>вебинаре</w:t>
            </w:r>
            <w:proofErr w:type="spellEnd"/>
            <w:r w:rsidRPr="00DB4F72">
              <w:rPr>
                <w:sz w:val="24"/>
                <w:szCs w:val="24"/>
              </w:rPr>
              <w:t xml:space="preserve"> приняли участие около 200 операторов Тверской области.</w:t>
            </w: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20.09.2023 проведена рабочая встреча с представителями ИП Андреева по вопросам правомерности обработки персональных данных, а также по актуализации информации в реестре операторов.</w:t>
            </w: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</w:p>
          <w:p w:rsidR="00BD4112" w:rsidRPr="00DB4F72" w:rsidRDefault="00BD4112" w:rsidP="00BD4112">
            <w:pPr>
              <w:jc w:val="both"/>
              <w:rPr>
                <w:sz w:val="24"/>
                <w:szCs w:val="24"/>
              </w:rPr>
            </w:pPr>
          </w:p>
        </w:tc>
      </w:tr>
      <w:tr w:rsidR="00BD4112" w:rsidRPr="00DB4F72" w:rsidTr="00BD4112">
        <w:trPr>
          <w:trHeight w:val="4392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4. Обязательный профилактический визит в отношении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в сфере обработки персональных данных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Проведение профилактического визита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Ежемесячно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В течение 9 месяцев 2023 года запланировано к проведению 40 обязательных профилактических визитов в отношении  контролируемых лиц, приступающих к осуществлению деятельности в сфере обработки персональных данных.</w:t>
            </w:r>
          </w:p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Из них:</w:t>
            </w:r>
          </w:p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- в режиме видеоконференцсвязи проведено 4 профилактических визита, операторам направлены акты о проведении визита с приложением разъяснений рекомендательного характера по организации деятельности по обработке персональных данных;</w:t>
            </w:r>
          </w:p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- 13 операторов представили отказ в проведении обязательного профилактического визита;</w:t>
            </w:r>
          </w:p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- в отношении 23 операторов проведение профилактического визита не представилось </w:t>
            </w:r>
            <w:proofErr w:type="gramStart"/>
            <w:r w:rsidRPr="00DB4F72">
              <w:rPr>
                <w:sz w:val="24"/>
                <w:szCs w:val="24"/>
              </w:rPr>
              <w:t>возможным</w:t>
            </w:r>
            <w:proofErr w:type="gramEnd"/>
            <w:r w:rsidRPr="00DB4F72">
              <w:rPr>
                <w:sz w:val="24"/>
                <w:szCs w:val="24"/>
              </w:rPr>
              <w:t xml:space="preserve"> в связи с неявкой уполномоченного представителя контролируемого лица на проведение профилактического визита. </w:t>
            </w:r>
          </w:p>
        </w:tc>
      </w:tr>
      <w:tr w:rsidR="00BD4112" w:rsidRPr="00DB4F72" w:rsidTr="00BD411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DB4F72">
              <w:rPr>
                <w:i/>
                <w:sz w:val="24"/>
                <w:szCs w:val="24"/>
              </w:rPr>
              <w:t>Адресные профилактические мероприятия</w:t>
            </w:r>
          </w:p>
        </w:tc>
      </w:tr>
      <w:tr w:rsidR="00BD4112" w:rsidRPr="00DB4F72" w:rsidTr="00BD4112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5. Объявление предостережения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5.1. 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В течение 9 месяцев 2023 года предостережения о недопустимости нарушения обязательных требований не объявлялись.</w:t>
            </w:r>
          </w:p>
        </w:tc>
      </w:tr>
      <w:tr w:rsidR="00BD4112" w:rsidRPr="00DB4F72" w:rsidTr="00BD4112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6.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операторов.</w:t>
            </w:r>
          </w:p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Направление писем операторам о предоставлении уведомления об обработке персональных данных.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 по телефону, посредством видео-конференц-связи, на личном приеме.</w:t>
            </w:r>
          </w:p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Ежедневно, по мере обращения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Консультирование </w:t>
            </w:r>
            <w:r w:rsidRPr="00DB4F72">
              <w:rPr>
                <w:color w:val="000000"/>
                <w:sz w:val="24"/>
                <w:szCs w:val="24"/>
              </w:rPr>
              <w:t>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  <w:r w:rsidRPr="00DB4F72">
              <w:rPr>
                <w:sz w:val="24"/>
                <w:szCs w:val="24"/>
              </w:rPr>
              <w:t xml:space="preserve"> в отчетном периоде производилось на постоянной основе, как на личном приеме, так и по телефону.</w:t>
            </w:r>
          </w:p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В течение 9 месяцев 2023 года операторам направлено 31 запрос о предоставлении сведений для внесения в реестр операторов, осуществляющих обработку персональных данных</w:t>
            </w:r>
            <w:r w:rsidRPr="00DB4F72">
              <w:rPr>
                <w:color w:val="000000"/>
                <w:sz w:val="24"/>
                <w:szCs w:val="24"/>
              </w:rPr>
              <w:t>. </w:t>
            </w:r>
          </w:p>
        </w:tc>
      </w:tr>
      <w:tr w:rsidR="00BD4112" w:rsidRPr="00DB4F72" w:rsidTr="00BD4112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7. 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профилактических визитов, мероприятий без взаимодействия с контролируемыми лицами; порядка выполнения обязательных требований в сфере обработки персональных данных.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Консультирование по обращениям контролируемых лиц и их представителей по телефону, посредством видео-конференц-связи, на личном приеме.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профилактических визитов, мероприятий без взаимодействия с контролируемыми лицами; порядка выполнения обязательных требований в сфере обработки персональных данных в отчетном периоде производилось на постоянной основе, как на личном приеме, так и по телефону.</w:t>
            </w:r>
          </w:p>
        </w:tc>
      </w:tr>
      <w:tr w:rsidR="00BD4112" w:rsidRPr="00DB4F72" w:rsidTr="00BD4112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8. Внедрение в практическую деятельность операторов Кодексов добросовестного поведения в области персональных данных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Подписание операторами Кодекса добросовестного поведения в области персональных данных.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В течение 9 месяцев 2023 года операторам направлено 90 приглашений о присоединении к Кодексу добросовестного поведения в области персональных данных. </w:t>
            </w:r>
          </w:p>
          <w:p w:rsidR="00BD4112" w:rsidRPr="00DB4F72" w:rsidRDefault="00BD4112" w:rsidP="00BD4112">
            <w:pPr>
              <w:spacing w:after="200" w:line="276" w:lineRule="auto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 xml:space="preserve">В отчетном периоде в Управление поступило 12 заявлений о подписании Кодекса добросовестных практик. </w:t>
            </w:r>
          </w:p>
        </w:tc>
      </w:tr>
    </w:tbl>
    <w:p w:rsidR="00BD4112" w:rsidRPr="00DB4F72" w:rsidRDefault="00BD4112" w:rsidP="00BD411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4112" w:rsidRPr="00DB4F72" w:rsidRDefault="00BD4112" w:rsidP="00BD41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BD4112" w:rsidRPr="00DB4F72" w:rsidSect="00565FFF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3.4.2.Количество профилактических мероприятий для определенного круга лиц – 7.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фактов участия объектов контроля в профилактических мероприятиях для определенного круга лиц – 454.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электронные).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2023 года направлено 31 письмо о предоставлении сведений об обработке персональных данных. В 2023 году операторы активно направляют уведомления об обработке персональных данных самостоятельно, </w:t>
      </w:r>
      <w:r w:rsidRPr="00DB4F72">
        <w:rPr>
          <w:rFonts w:ascii="Times New Roman" w:eastAsia="Calibri" w:hAnsi="Times New Roman" w:cs="Times New Roman"/>
          <w:sz w:val="28"/>
          <w:szCs w:val="28"/>
        </w:rPr>
        <w:t>не по запросам Управления.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Количество профилактических мероприятий для неопределенного круга лиц – 12, из них: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по</w:t>
      </w:r>
      <w:r w:rsidRPr="00DB4F72">
        <w:t xml:space="preserve"> 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информации по вопросам соблюдения законодательства Российской Федерации в области персональных данных на сайте Управления Роскомнадзора по Тверской области;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об освещении проведенных профилактических мероприятий в публичном доступе путем публикации информации на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интернет-страницах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Роскомнадзора по Тверской области.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Количество сотрудников, принявших участие в профилактических мероприятиях - 5.</w:t>
      </w:r>
    </w:p>
    <w:p w:rsidR="00BD4112" w:rsidRPr="00DB4F72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Управления Роскомнадзора по Тверской области,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операторов, осуществляющих обработку персональных данных.</w:t>
      </w:r>
    </w:p>
    <w:p w:rsidR="00BD4112" w:rsidRPr="00DB4F72" w:rsidRDefault="00BD4112" w:rsidP="00BD411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BD4112" w:rsidRPr="00DB4F72" w:rsidSect="00BD4112"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:rsidR="00BD4112" w:rsidRPr="005944DC" w:rsidRDefault="00BD4112" w:rsidP="00BD4112">
      <w:pPr>
        <w:pStyle w:val="aff8"/>
        <w:tabs>
          <w:tab w:val="left" w:pos="709"/>
        </w:tabs>
        <w:ind w:left="0"/>
        <w:rPr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1"/>
          <w:numId w:val="10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proofErr w:type="gramStart"/>
      <w:r w:rsidRPr="00DB4F72">
        <w:rPr>
          <w:b/>
          <w:sz w:val="28"/>
          <w:szCs w:val="28"/>
        </w:rPr>
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</w:t>
      </w:r>
      <w:proofErr w:type="gramEnd"/>
      <w:r w:rsidRPr="00DB4F72">
        <w:rPr>
          <w:b/>
          <w:sz w:val="28"/>
          <w:szCs w:val="28"/>
        </w:rPr>
        <w:t xml:space="preserve">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</w:r>
    </w:p>
    <w:p w:rsidR="00BD4112" w:rsidRPr="007F7630" w:rsidRDefault="00BD4112" w:rsidP="00BD4112">
      <w:pPr>
        <w:pStyle w:val="aff8"/>
        <w:tabs>
          <w:tab w:val="left" w:pos="1014"/>
        </w:tabs>
        <w:ind w:left="0"/>
        <w:rPr>
          <w:sz w:val="28"/>
          <w:szCs w:val="28"/>
        </w:rPr>
      </w:pP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Управлением совместно с Министерством цифрового развития и информационных технологий Тверской области проводится работа по исполнению решений Протоколов заседаний Комиссии по информационной безопасности Совета при полномочном представителе Президента Российской Федерации в Центральном федеральном округе (далее -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ЦФО), в том числе по исполнению решений заочного заседания КИБ ЦФО от 22.12.2020.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исполнения указанных решений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ЦФО, Управлением используется «Тепловая карта», в которой отражаются сведения об исполнении региональными органами государственной власти Тверской области (далее – РОИВ) и органами местного самоуправления Тверской области (далее – ОМС) требований Федерального закона от 27.07.2006 № 152-ФЗ «О персональных данных».</w:t>
      </w:r>
    </w:p>
    <w:p w:rsidR="00BD4112" w:rsidRPr="00DB4F72" w:rsidRDefault="00BD4112" w:rsidP="00BD4112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поручений,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22.12.2020 сотрудниками Управления принято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семинарах, организованных Министерством цифрового развития и информационных технологий Тверской области для руководителей государственных и муниципальных органов власти Тверской области. На семинарах 28.02.2023 и 02.03.2023 начальник отдела контроля и надзора за соблюдением законодательства в сфере персональных данных Управления выступил с докладом и презентацией по теме: «Организация обработки персональных данных операторами, являющимися государственными или муниципальными органами власти». 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29.03.2023 состоялось заседание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области. Руководитель Управления принял участие в заседании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 выступил с докладом об исполнении требований законодательства в сфере персональных данных и решений КИБ государственными и муниципальными органами власти Тверской области.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28.06.2023 и 27.09.2023 состоялись заседания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в которых принял участие руководитель Управления. На заседаниях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обсуждались, в том числе, вопросы соблюдения требований законодательства в сфере персональных данных государственными и муниципальными органами Тверской области.</w:t>
      </w:r>
    </w:p>
    <w:p w:rsidR="00BD4112" w:rsidRDefault="00BD4112" w:rsidP="00BD4112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выполнения 32 органами исполнительной власти и 42 муниципальными органами Тверской области требований законодательства о 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представлены в таблице:</w:t>
      </w:r>
    </w:p>
    <w:p w:rsidR="00BD4112" w:rsidRDefault="00BD4112" w:rsidP="00BD4112">
      <w:p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10421" w:type="dxa"/>
        <w:tblLook w:val="04A0" w:firstRow="1" w:lastRow="0" w:firstColumn="1" w:lastColumn="0" w:noHBand="0" w:noVBand="1"/>
      </w:tblPr>
      <w:tblGrid>
        <w:gridCol w:w="5983"/>
        <w:gridCol w:w="1464"/>
        <w:gridCol w:w="1580"/>
        <w:gridCol w:w="1394"/>
      </w:tblGrid>
      <w:tr w:rsidR="00BD4112" w:rsidRPr="00DB4F72" w:rsidTr="00BD4112">
        <w:tc>
          <w:tcPr>
            <w:tcW w:w="5983" w:type="dxa"/>
          </w:tcPr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</w:p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B4F72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Выполнение требований </w:t>
            </w:r>
            <w:proofErr w:type="gramStart"/>
            <w:r w:rsidRPr="00DB4F72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КИБ</w:t>
            </w:r>
            <w:proofErr w:type="gramEnd"/>
            <w:r w:rsidRPr="00DB4F72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РФ от 21.03.2012 № 211 (далее – Перечень)</w:t>
            </w:r>
          </w:p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D4112" w:rsidRPr="00DB4F72" w:rsidRDefault="00BD4112" w:rsidP="00BD4112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DB4F72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:rsidR="00BD4112" w:rsidRPr="00DB4F72" w:rsidRDefault="00BD4112" w:rsidP="00BD4112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DB4F72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31.12.2022</w:t>
            </w:r>
          </w:p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DB4F72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580" w:type="dxa"/>
          </w:tcPr>
          <w:p w:rsidR="00BD4112" w:rsidRPr="00DB4F72" w:rsidRDefault="00BD4112" w:rsidP="00BD4112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DB4F72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:rsidR="00BD4112" w:rsidRPr="00DB4F72" w:rsidRDefault="00BD4112" w:rsidP="00BD4112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DB4F72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30.09.2023</w:t>
            </w:r>
          </w:p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DB4F72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394" w:type="dxa"/>
          </w:tcPr>
          <w:p w:rsidR="00BD4112" w:rsidRPr="00DB4F72" w:rsidRDefault="00BD4112" w:rsidP="00BD4112">
            <w:pPr>
              <w:widowControl w:val="0"/>
              <w:spacing w:line="317" w:lineRule="exact"/>
              <w:jc w:val="center"/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DB4F72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Динамика</w:t>
            </w:r>
          </w:p>
        </w:tc>
      </w:tr>
      <w:tr w:rsidR="00BD4112" w:rsidRPr="00DB4F72" w:rsidTr="00BD4112">
        <w:tc>
          <w:tcPr>
            <w:tcW w:w="5983" w:type="dxa"/>
          </w:tcPr>
          <w:p w:rsidR="00BD4112" w:rsidRPr="00DB4F72" w:rsidRDefault="00BD4112" w:rsidP="00BD4112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DB4F72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Выполнили решения </w:t>
            </w:r>
            <w:proofErr w:type="gramStart"/>
            <w:r w:rsidRPr="00DB4F72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КИБ</w:t>
            </w:r>
            <w:proofErr w:type="gramEnd"/>
            <w:r w:rsidRPr="00DB4F72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 и Перечня мер</w:t>
            </w:r>
          </w:p>
          <w:p w:rsidR="00BD4112" w:rsidRPr="00DB4F72" w:rsidRDefault="00BD4112" w:rsidP="00BD4112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89%</w:t>
            </w:r>
          </w:p>
        </w:tc>
        <w:tc>
          <w:tcPr>
            <w:tcW w:w="1580" w:type="dxa"/>
          </w:tcPr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95%</w:t>
            </w:r>
          </w:p>
        </w:tc>
        <w:tc>
          <w:tcPr>
            <w:tcW w:w="1394" w:type="dxa"/>
          </w:tcPr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+6%</w:t>
            </w:r>
          </w:p>
        </w:tc>
      </w:tr>
      <w:tr w:rsidR="00BD4112" w:rsidRPr="00DB4F72" w:rsidTr="00BD4112">
        <w:tc>
          <w:tcPr>
            <w:tcW w:w="5983" w:type="dxa"/>
          </w:tcPr>
          <w:p w:rsidR="00BD4112" w:rsidRPr="00DB4F72" w:rsidRDefault="00BD4112" w:rsidP="00BD4112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DB4F72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Должность лица, ответственного за организацию обработки персональных данных, не ниже должности заместителя руководителя</w:t>
            </w:r>
          </w:p>
          <w:p w:rsidR="00BD4112" w:rsidRPr="00DB4F72" w:rsidRDefault="00BD4112" w:rsidP="00BD4112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92%</w:t>
            </w:r>
          </w:p>
        </w:tc>
        <w:tc>
          <w:tcPr>
            <w:tcW w:w="1580" w:type="dxa"/>
          </w:tcPr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93%</w:t>
            </w:r>
          </w:p>
        </w:tc>
        <w:tc>
          <w:tcPr>
            <w:tcW w:w="1394" w:type="dxa"/>
          </w:tcPr>
          <w:p w:rsidR="00BD4112" w:rsidRPr="00DB4F72" w:rsidRDefault="00BD4112" w:rsidP="00BD411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DB4F72">
              <w:rPr>
                <w:sz w:val="24"/>
                <w:szCs w:val="24"/>
              </w:rPr>
              <w:t>+ 1%</w:t>
            </w:r>
          </w:p>
        </w:tc>
      </w:tr>
    </w:tbl>
    <w:p w:rsidR="00BD4112" w:rsidRPr="00DB4F72" w:rsidRDefault="00BD4112" w:rsidP="00BD4112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решений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ЦФО, касающихся проектов цифровой трансформации, в Управление представлена информация по 7 таким проектам, ответственными за реализацию которых являются 6 учреждений, из них 4 РОИВ.</w:t>
      </w:r>
    </w:p>
    <w:p w:rsidR="00BD4112" w:rsidRPr="00DB4F72" w:rsidRDefault="00BD4112" w:rsidP="00BD4112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локальных актов операторов Тверской области, ответственных за реализацию проектов по цифровой трансформации (в части информатизации), предусматривающих обработку персональных данных граждан Российской Федерации, показали, что у Министерства социальной защиты населения Тверской области имеют место нарушения требований, установленных законодательством о персональных данных.</w:t>
      </w:r>
    </w:p>
    <w:p w:rsidR="00BD4112" w:rsidRPr="00DB4F72" w:rsidRDefault="00BD4112" w:rsidP="00BD4112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запросам Управления от 29.03.2023, 25.05.2023 и от 20.06.2023 Министерством социальной защиты населения Тверской области представлена не в полном объеме.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DB4F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Управления Ро</w:t>
      </w:r>
      <w:r w:rsidR="003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скомнадзора по Тверской области</w:t>
      </w:r>
    </w:p>
    <w:p w:rsidR="00BD4112" w:rsidRPr="00DB4F72" w:rsidRDefault="00BD4112" w:rsidP="00BD41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региональных </w:t>
      </w:r>
      <w:r w:rsidR="0035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исполнительной власти и</w:t>
      </w:r>
    </w:p>
    <w:p w:rsidR="00BD4112" w:rsidRPr="00DB4F72" w:rsidRDefault="00BD4112" w:rsidP="00BD41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</w:p>
    <w:p w:rsidR="00BD4112" w:rsidRPr="00DB4F72" w:rsidRDefault="00BD4112" w:rsidP="00BD41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2"/>
          <w:numId w:val="42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По исполнению пункта 4.4 протокола Координационного совета руководителей территориальных органов Роскомнадзора в Центральном федеральном округе от 19.06.2018 № 8-КСЦФО, проведенного в Калуге, в Тверской области осуществляют деятельность по обработке персональных данных - 31 </w:t>
      </w:r>
      <w:proofErr w:type="gramStart"/>
      <w:r w:rsidRPr="00DB4F72">
        <w:rPr>
          <w:sz w:val="28"/>
          <w:szCs w:val="28"/>
        </w:rPr>
        <w:t>РОИВ</w:t>
      </w:r>
      <w:proofErr w:type="gramEnd"/>
      <w:r w:rsidRPr="00DB4F72">
        <w:rPr>
          <w:sz w:val="28"/>
          <w:szCs w:val="28"/>
        </w:rPr>
        <w:t>, из них: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100% подали уведомление об обработке персональных данных и </w:t>
      </w:r>
      <w:proofErr w:type="gramStart"/>
      <w:r w:rsidRPr="00DB4F72">
        <w:rPr>
          <w:sz w:val="28"/>
          <w:szCs w:val="28"/>
        </w:rPr>
        <w:t>внесены</w:t>
      </w:r>
      <w:proofErr w:type="gramEnd"/>
      <w:r w:rsidRPr="00DB4F72">
        <w:rPr>
          <w:sz w:val="28"/>
          <w:szCs w:val="28"/>
        </w:rPr>
        <w:t xml:space="preserve"> в Реестр;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100% представили сведения о месте нахождения баз данных информации, содержащей персональные данные граждан Российской Федерации.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 подведомственны 356 организаций, из них: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представили уведомление об обработке персональных данных и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 информации, содержащей персональные данные граждан Российской Федерации.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- 567 ОМС, из них: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представили уведомление об обработке персональных данных и </w:t>
      </w: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данных.</w:t>
      </w:r>
    </w:p>
    <w:p w:rsidR="00BD4112" w:rsidRPr="00DB4F72" w:rsidRDefault="00BD4112" w:rsidP="00BD411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подведомственны 2019 организаций, из них:</w:t>
      </w:r>
      <w:proofErr w:type="gramEnd"/>
    </w:p>
    <w:p w:rsidR="00BD4112" w:rsidRPr="00DB4F72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данных, содержащее сведения о местах расположения баз данных и внесены в Реестр.</w:t>
      </w:r>
    </w:p>
    <w:p w:rsidR="00BD4112" w:rsidRPr="00DB4F72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запланированы.</w:t>
      </w:r>
    </w:p>
    <w:p w:rsidR="00BD4112" w:rsidRPr="00DB4F72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DB4F72" w:rsidRDefault="00BD4112" w:rsidP="00BD4112">
      <w:pPr>
        <w:pStyle w:val="aff8"/>
        <w:numPr>
          <w:ilvl w:val="1"/>
          <w:numId w:val="42"/>
        </w:numPr>
        <w:tabs>
          <w:tab w:val="left" w:pos="1014"/>
        </w:tabs>
        <w:jc w:val="center"/>
        <w:rPr>
          <w:b/>
          <w:sz w:val="28"/>
          <w:szCs w:val="28"/>
        </w:rPr>
      </w:pPr>
      <w:r w:rsidRPr="00DB4F72">
        <w:rPr>
          <w:b/>
          <w:sz w:val="28"/>
          <w:szCs w:val="28"/>
        </w:rPr>
        <w:t>Деятельность по рассмотрению обращений граждан (субъектов персональных данных) и юридических лиц,</w:t>
      </w:r>
    </w:p>
    <w:p w:rsidR="00BD4112" w:rsidRPr="00DB4F72" w:rsidRDefault="00BD4112" w:rsidP="00BD4112">
      <w:pPr>
        <w:pStyle w:val="aff8"/>
        <w:tabs>
          <w:tab w:val="left" w:pos="1014"/>
        </w:tabs>
        <w:jc w:val="center"/>
        <w:rPr>
          <w:b/>
          <w:sz w:val="28"/>
          <w:szCs w:val="28"/>
        </w:rPr>
      </w:pPr>
      <w:r w:rsidRPr="00DB4F72">
        <w:rPr>
          <w:b/>
          <w:sz w:val="28"/>
          <w:szCs w:val="28"/>
        </w:rPr>
        <w:t>итоги судебно-претензионной работы</w:t>
      </w:r>
    </w:p>
    <w:p w:rsidR="00BD4112" w:rsidRPr="00511DD9" w:rsidRDefault="00BD4112" w:rsidP="00BD4112">
      <w:pPr>
        <w:tabs>
          <w:tab w:val="left" w:pos="1014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DB4F72" w:rsidRDefault="00BD4112" w:rsidP="00BD4112">
      <w:pPr>
        <w:pStyle w:val="aff8"/>
        <w:numPr>
          <w:ilvl w:val="2"/>
          <w:numId w:val="11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за 9 месяцев 2023 года – 235, за 9 месяцев 2022 года – 186.</w:t>
      </w:r>
    </w:p>
    <w:p w:rsidR="00BD4112" w:rsidRPr="00DB4F72" w:rsidRDefault="00BD4112" w:rsidP="00BD4112">
      <w:pPr>
        <w:pStyle w:val="aff8"/>
        <w:numPr>
          <w:ilvl w:val="2"/>
          <w:numId w:val="1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Количество обращений, поступивших от физических лиц за 9 месяцев 2023 года – 234; количество обращений, поступивших от юридических лиц - 1.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3.7.2.1. Касались разъяснения законодательства Российской Федерации в области персональных данных - 130: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3.7.2.1.1. Разъяснено - 126;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3.7.2.1.2. Находятся на рассмотрении - 4;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3.7.2.1.3. Переадресовано по подведомственности в другие органы - 38;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3.7.2.2. Обращения (жалобы), содержащие доводы о нарушении прав и законных интересов граждан или информацию о нарушениях прав третьих лиц, неограниченного круга лиц - 59: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3.7.2.2.1. Обращения (жалобы), поступившие на действия: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государственных и муниципальных органов - 2;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банков и кредитных организаций - 10;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- </w:t>
      </w:r>
      <w:proofErr w:type="spellStart"/>
      <w:r w:rsidRPr="00DB4F72">
        <w:rPr>
          <w:sz w:val="28"/>
          <w:szCs w:val="28"/>
        </w:rPr>
        <w:t>коллекторских</w:t>
      </w:r>
      <w:proofErr w:type="spellEnd"/>
      <w:r w:rsidRPr="00DB4F72">
        <w:rPr>
          <w:sz w:val="28"/>
          <w:szCs w:val="28"/>
        </w:rPr>
        <w:t xml:space="preserve"> агентств - 0;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операторов связи - 4;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интернет-сайтов - 4;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социальных сетей - 0;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ЖКХ - 10;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СМИ - 12;</w:t>
      </w:r>
    </w:p>
    <w:p w:rsidR="00BD4112" w:rsidRPr="00DB4F72" w:rsidRDefault="00BD4112" w:rsidP="00BD4112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DB4F72">
        <w:rPr>
          <w:sz w:val="28"/>
          <w:szCs w:val="28"/>
        </w:rPr>
        <w:t>- Иных - 17.</w:t>
      </w:r>
    </w:p>
    <w:p w:rsidR="00BD4112" w:rsidRPr="00DB4F72" w:rsidRDefault="00BD4112" w:rsidP="00BD4112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1835"/>
        <w:rPr>
          <w:sz w:val="28"/>
          <w:szCs w:val="28"/>
        </w:rPr>
      </w:pPr>
      <w:r w:rsidRPr="00DB4F72">
        <w:rPr>
          <w:sz w:val="28"/>
          <w:szCs w:val="28"/>
        </w:rPr>
        <w:t>Находятся на рассмотрении - 3.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698"/>
        </w:tabs>
        <w:spacing w:after="0" w:line="264" w:lineRule="auto"/>
        <w:rPr>
          <w:sz w:val="28"/>
          <w:szCs w:val="28"/>
        </w:rPr>
      </w:pPr>
    </w:p>
    <w:p w:rsidR="00BD4112" w:rsidRPr="00DB4F72" w:rsidRDefault="00BD4112" w:rsidP="00BD4112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  <w:r w:rsidRPr="00DB4F72">
        <w:rPr>
          <w:noProof/>
          <w:sz w:val="28"/>
          <w:szCs w:val="28"/>
          <w:lang w:eastAsia="ru-RU"/>
        </w:rPr>
        <w:drawing>
          <wp:inline distT="0" distB="0" distL="0" distR="0" wp14:anchorId="777FEC82" wp14:editId="01A12E11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698"/>
        </w:tabs>
        <w:spacing w:after="0" w:line="264" w:lineRule="auto"/>
        <w:rPr>
          <w:sz w:val="28"/>
          <w:szCs w:val="28"/>
        </w:rPr>
      </w:pPr>
    </w:p>
    <w:p w:rsidR="00BD4112" w:rsidRPr="00DB4F72" w:rsidRDefault="00BD4112" w:rsidP="00BD4112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DB4F72">
        <w:rPr>
          <w:sz w:val="28"/>
          <w:szCs w:val="28"/>
        </w:rPr>
        <w:t xml:space="preserve">Информация о нарушениях в </w:t>
      </w:r>
      <w:r w:rsidRPr="00DB4F72">
        <w:rPr>
          <w:rFonts w:cs="Times New Roman"/>
          <w:sz w:val="28"/>
          <w:szCs w:val="28"/>
        </w:rPr>
        <w:t>области персональных</w:t>
      </w:r>
      <w:r w:rsidRPr="00DB4F72">
        <w:rPr>
          <w:rStyle w:val="MSReferenceSansSerif11pt"/>
          <w:rFonts w:ascii="Times New Roman" w:hAnsi="Times New Roman" w:cs="Times New Roman"/>
          <w:sz w:val="28"/>
          <w:szCs w:val="28"/>
        </w:rPr>
        <w:t xml:space="preserve"> </w:t>
      </w:r>
      <w:r w:rsidRPr="00DB4F72">
        <w:rPr>
          <w:rStyle w:val="MSReferenceSansSerif11pt"/>
          <w:rFonts w:ascii="Times New Roman" w:hAnsi="Times New Roman" w:cs="Times New Roman"/>
          <w:i w:val="0"/>
          <w:sz w:val="28"/>
          <w:szCs w:val="28"/>
        </w:rPr>
        <w:t>данных</w:t>
      </w:r>
      <w:r w:rsidRPr="00DB4F72">
        <w:rPr>
          <w:rFonts w:cs="Times New Roman"/>
          <w:sz w:val="28"/>
          <w:szCs w:val="28"/>
        </w:rPr>
        <w:t xml:space="preserve"> не</w:t>
      </w:r>
      <w:r w:rsidRPr="00DB4F72">
        <w:rPr>
          <w:sz w:val="28"/>
          <w:szCs w:val="28"/>
        </w:rPr>
        <w:t xml:space="preserve"> нашла своего подтверждения - 54.</w:t>
      </w:r>
    </w:p>
    <w:p w:rsidR="00BD4112" w:rsidRPr="00DB4F72" w:rsidRDefault="00BD4112" w:rsidP="00BD4112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DB4F72">
        <w:rPr>
          <w:sz w:val="28"/>
          <w:szCs w:val="28"/>
        </w:rPr>
        <w:t>Количество обращений граждан, касающихся обжалования действий Управления – 6, информация по которым не подтвердилась.</w:t>
      </w:r>
    </w:p>
    <w:p w:rsidR="00BD4112" w:rsidRPr="00DB4F72" w:rsidRDefault="00BD4112" w:rsidP="00BD4112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DB4F72">
        <w:rPr>
          <w:sz w:val="28"/>
          <w:szCs w:val="28"/>
        </w:rPr>
        <w:t>Информация о нарушениях в области персональных данных подтвердилась, из них на действия: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- государственных и муниципальных органов - 0;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- банков и кредитных организаций - 0;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 xml:space="preserve">- </w:t>
      </w:r>
      <w:proofErr w:type="spellStart"/>
      <w:r w:rsidRPr="00DB4F72">
        <w:rPr>
          <w:sz w:val="28"/>
          <w:szCs w:val="28"/>
        </w:rPr>
        <w:t>коллекторских</w:t>
      </w:r>
      <w:proofErr w:type="spellEnd"/>
      <w:r w:rsidRPr="00DB4F72">
        <w:rPr>
          <w:sz w:val="28"/>
          <w:szCs w:val="28"/>
        </w:rPr>
        <w:t xml:space="preserve"> агентств - 0;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- операторов связи - 0;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- интернет-сайтов - 1;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 xml:space="preserve">- социальных сетей - 0; 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- ЖКХ - 0;</w:t>
      </w:r>
    </w:p>
    <w:p w:rsidR="00BD4112" w:rsidRPr="00DB4F72" w:rsidRDefault="00BD4112" w:rsidP="00BD4112">
      <w:pPr>
        <w:pStyle w:val="15"/>
        <w:shd w:val="clear" w:color="auto" w:fill="auto"/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- СМИ - 0;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- Иных - 1.</w:t>
      </w:r>
    </w:p>
    <w:p w:rsidR="00BD4112" w:rsidRPr="00DB4F72" w:rsidRDefault="00BD4112" w:rsidP="00BD4112">
      <w:pPr>
        <w:pStyle w:val="15"/>
        <w:numPr>
          <w:ilvl w:val="4"/>
          <w:numId w:val="12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DB4F72">
        <w:rPr>
          <w:sz w:val="28"/>
          <w:szCs w:val="28"/>
        </w:rPr>
        <w:t>Принятые меры – 2.</w:t>
      </w:r>
    </w:p>
    <w:p w:rsidR="00BD4112" w:rsidRPr="00DB4F72" w:rsidRDefault="00BD4112" w:rsidP="00BD4112">
      <w:pPr>
        <w:pStyle w:val="15"/>
        <w:numPr>
          <w:ilvl w:val="5"/>
          <w:numId w:val="12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DB4F72">
        <w:rPr>
          <w:sz w:val="28"/>
          <w:szCs w:val="28"/>
        </w:rPr>
        <w:t>В течение отчетного периода 2023 года внеплановые проверки не проводились.</w:t>
      </w:r>
    </w:p>
    <w:p w:rsidR="00BD4112" w:rsidRPr="00DB4F72" w:rsidRDefault="00BD4112" w:rsidP="00BD4112">
      <w:pPr>
        <w:pStyle w:val="15"/>
        <w:numPr>
          <w:ilvl w:val="5"/>
          <w:numId w:val="13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DB4F72">
        <w:rPr>
          <w:sz w:val="28"/>
          <w:szCs w:val="28"/>
        </w:rPr>
        <w:t>Направлено материалов в органы прокуратуры – 0.</w:t>
      </w:r>
    </w:p>
    <w:p w:rsidR="00BD4112" w:rsidRPr="00DB4F72" w:rsidRDefault="00BD4112" w:rsidP="00BD4112">
      <w:pPr>
        <w:pStyle w:val="15"/>
        <w:numPr>
          <w:ilvl w:val="5"/>
          <w:numId w:val="13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DB4F72">
        <w:rPr>
          <w:sz w:val="28"/>
          <w:szCs w:val="28"/>
        </w:rPr>
        <w:t>В течение 9 месяцев 2023 года Управлением направлены операторам  требования об уточнении, блокировании или уничтожении недостоверных или полученных незаконным путем персональных данных – 1. Кроме того, составлен 1 протокол об административном правонарушении по ч. 1</w:t>
      </w:r>
      <w:r w:rsidRPr="00DB4F72">
        <w:rPr>
          <w:sz w:val="28"/>
          <w:szCs w:val="28"/>
        </w:rPr>
        <w:br/>
        <w:t xml:space="preserve">ст. 13.11 КоАП РФ на физическое лицо. Материалы направлены в суд. </w:t>
      </w:r>
      <w:r w:rsidRPr="00DB4F72">
        <w:rPr>
          <w:rFonts w:cs="Times New Roman"/>
          <w:sz w:val="28"/>
          <w:szCs w:val="28"/>
          <w:lang w:eastAsia="ru-RU"/>
        </w:rPr>
        <w:t>Решение суда об удовлетворении требований Управления вступило в законную силу. Нарушителю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0"/>
        </w:tabs>
        <w:spacing w:after="0" w:line="264" w:lineRule="auto"/>
        <w:rPr>
          <w:sz w:val="28"/>
          <w:szCs w:val="28"/>
        </w:rPr>
      </w:pPr>
      <w:r w:rsidRPr="00DB4F72">
        <w:rPr>
          <w:rFonts w:cs="Times New Roman"/>
          <w:sz w:val="28"/>
          <w:szCs w:val="28"/>
          <w:lang w:eastAsia="ru-RU"/>
        </w:rPr>
        <w:t>назначен штраф 2000 руб., который оплачен им в установленный законодательством срок.</w:t>
      </w:r>
    </w:p>
    <w:p w:rsidR="00BD4112" w:rsidRPr="00DB4F72" w:rsidRDefault="00BD4112" w:rsidP="00BD4112">
      <w:pPr>
        <w:pStyle w:val="15"/>
        <w:numPr>
          <w:ilvl w:val="5"/>
          <w:numId w:val="13"/>
        </w:numPr>
        <w:shd w:val="clear" w:color="auto" w:fill="auto"/>
        <w:tabs>
          <w:tab w:val="left" w:pos="914"/>
        </w:tabs>
        <w:spacing w:after="0" w:line="264" w:lineRule="auto"/>
        <w:ind w:left="0" w:firstLine="709"/>
        <w:rPr>
          <w:sz w:val="28"/>
          <w:szCs w:val="28"/>
        </w:rPr>
      </w:pPr>
      <w:r w:rsidRPr="00DB4F72">
        <w:rPr>
          <w:sz w:val="28"/>
          <w:szCs w:val="28"/>
        </w:rPr>
        <w:t>В отчетном периоде 2023 года Управлением в правоохранительные органы материалы не направлялись.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709"/>
        </w:tabs>
        <w:spacing w:after="0" w:line="264" w:lineRule="auto"/>
        <w:rPr>
          <w:sz w:val="28"/>
          <w:szCs w:val="28"/>
        </w:rPr>
      </w:pPr>
      <w:r w:rsidRPr="00DB4F72">
        <w:rPr>
          <w:sz w:val="28"/>
          <w:szCs w:val="28"/>
        </w:rPr>
        <w:tab/>
        <w:t>3.7.2.2.5.5. В отчетном периоде 2023 года Управлением исковые заявления в суд в защиту прав субъекта персональных данных не подавались.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914"/>
        </w:tabs>
        <w:spacing w:after="0" w:line="264" w:lineRule="auto"/>
        <w:rPr>
          <w:sz w:val="28"/>
          <w:szCs w:val="28"/>
        </w:rPr>
      </w:pPr>
      <w:r w:rsidRPr="00DB4F72">
        <w:rPr>
          <w:sz w:val="28"/>
          <w:szCs w:val="28"/>
        </w:rPr>
        <w:t>3.7.3. 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- 1.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3.8. Типовые нарушения, совершаемые операторами в области персональных данных (количество нарушений, описание):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 w:rsidRPr="00DB4F72">
        <w:rPr>
          <w:sz w:val="28"/>
          <w:szCs w:val="28"/>
        </w:rPr>
        <w:t>- Интернет-сайт: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 w:rsidRPr="00DB4F72">
        <w:rPr>
          <w:sz w:val="28"/>
          <w:szCs w:val="28"/>
        </w:rPr>
        <w:t>- нарушены требования ч. 1 ст. 6 Федерального закона от 27.07.2006</w:t>
      </w:r>
      <w:r w:rsidRPr="00DB4F72">
        <w:rPr>
          <w:sz w:val="28"/>
          <w:szCs w:val="28"/>
        </w:rPr>
        <w:br/>
        <w:t>№ 152-ФЗ «О персональных данных» в части обработки персональных данных субъекта без его согласия.</w:t>
      </w:r>
    </w:p>
    <w:p w:rsidR="00BD4112" w:rsidRPr="00DB4F72" w:rsidRDefault="00BD4112" w:rsidP="00BD4112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DB4F72">
        <w:rPr>
          <w:sz w:val="28"/>
          <w:szCs w:val="28"/>
        </w:rPr>
        <w:t>3.10. Описание наиболее интересных примеров взаимодействия Управления с органами УФСБ России и прокуратуры.</w:t>
      </w:r>
    </w:p>
    <w:p w:rsidR="00BD4112" w:rsidRPr="00DB4F72" w:rsidRDefault="00BD4112" w:rsidP="00BD4112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2">
        <w:rPr>
          <w:rFonts w:ascii="Times New Roman" w:hAnsi="Times New Roman" w:cs="Times New Roman"/>
          <w:sz w:val="28"/>
          <w:szCs w:val="28"/>
        </w:rPr>
        <w:t>В отчетном периоде 2023 года Управлением совместные мероприятия с органами УФСБ России и прокуратуры не проводились.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 w:rsidRPr="00DB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показатели оценки работы сотрудников ОПД с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ащениями граждан и организаций:</w:t>
      </w:r>
    </w:p>
    <w:p w:rsidR="00BD4112" w:rsidRPr="00DB4F72" w:rsidRDefault="00BD4112" w:rsidP="00BD41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244"/>
        <w:gridCol w:w="1874"/>
      </w:tblGrid>
      <w:tr w:rsidR="00BD4112" w:rsidRPr="00DB4F72" w:rsidTr="00BD4112">
        <w:trPr>
          <w:trHeight w:val="873"/>
        </w:trPr>
        <w:tc>
          <w:tcPr>
            <w:tcW w:w="7230" w:type="dxa"/>
            <w:vAlign w:val="center"/>
          </w:tcPr>
          <w:p w:rsidR="00BD4112" w:rsidRPr="00DB4F72" w:rsidRDefault="00BD4112" w:rsidP="00BD4112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ОПД</w:t>
            </w:r>
          </w:p>
        </w:tc>
        <w:tc>
          <w:tcPr>
            <w:tcW w:w="1244" w:type="dxa"/>
            <w:vAlign w:val="center"/>
          </w:tcPr>
          <w:p w:rsidR="00BD4112" w:rsidRPr="00DB4F72" w:rsidRDefault="00BD4112" w:rsidP="00BD411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2023 года</w:t>
            </w:r>
          </w:p>
        </w:tc>
        <w:tc>
          <w:tcPr>
            <w:tcW w:w="1874" w:type="dxa"/>
            <w:vAlign w:val="center"/>
          </w:tcPr>
          <w:p w:rsidR="00BD4112" w:rsidRPr="00DB4F72" w:rsidRDefault="00BD4112" w:rsidP="00BD411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2022 года</w:t>
            </w:r>
          </w:p>
        </w:tc>
      </w:tr>
      <w:tr w:rsidR="00BD4112" w:rsidRPr="00DB4F72" w:rsidTr="00BD4112">
        <w:trPr>
          <w:trHeight w:val="737"/>
        </w:trPr>
        <w:tc>
          <w:tcPr>
            <w:tcW w:w="7230" w:type="dxa"/>
          </w:tcPr>
          <w:p w:rsidR="00BD4112" w:rsidRPr="00DB4F72" w:rsidRDefault="00BD4112" w:rsidP="00BD411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44" w:type="dxa"/>
            <w:vAlign w:val="center"/>
          </w:tcPr>
          <w:p w:rsidR="00BD4112" w:rsidRPr="00DB4F72" w:rsidRDefault="00BD4112" w:rsidP="00BD411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BD4112" w:rsidRPr="00DB4F72" w:rsidRDefault="00BD4112" w:rsidP="00BD4112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112" w:rsidRPr="00DB4F72" w:rsidTr="00BD4112">
        <w:trPr>
          <w:trHeight w:val="2190"/>
        </w:trPr>
        <w:tc>
          <w:tcPr>
            <w:tcW w:w="7230" w:type="dxa"/>
          </w:tcPr>
          <w:p w:rsidR="00BD4112" w:rsidRPr="00DB4F72" w:rsidRDefault="00BD4112" w:rsidP="00BD411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44" w:type="dxa"/>
            <w:vAlign w:val="center"/>
          </w:tcPr>
          <w:p w:rsidR="00BD4112" w:rsidRPr="00DB4F72" w:rsidRDefault="00BD4112" w:rsidP="00BD4112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BD4112" w:rsidRPr="00DB4F72" w:rsidRDefault="00BD4112" w:rsidP="00BD4112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112" w:rsidRPr="00DB4F72" w:rsidTr="00BD4112">
        <w:trPr>
          <w:trHeight w:val="921"/>
        </w:trPr>
        <w:tc>
          <w:tcPr>
            <w:tcW w:w="7230" w:type="dxa"/>
          </w:tcPr>
          <w:p w:rsidR="00BD4112" w:rsidRPr="00DB4F72" w:rsidRDefault="00BD4112" w:rsidP="00BD411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 в отчетном периоде</w:t>
            </w:r>
          </w:p>
        </w:tc>
        <w:tc>
          <w:tcPr>
            <w:tcW w:w="1244" w:type="dxa"/>
            <w:vAlign w:val="center"/>
          </w:tcPr>
          <w:p w:rsidR="00BD4112" w:rsidRPr="00DB4F72" w:rsidRDefault="00BD4112" w:rsidP="00BD4112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74" w:type="dxa"/>
            <w:vAlign w:val="center"/>
          </w:tcPr>
          <w:p w:rsidR="00BD4112" w:rsidRPr="00DB4F72" w:rsidRDefault="00BD4112" w:rsidP="00BD4112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D4112" w:rsidRPr="00DB4F72" w:rsidTr="00BD4112">
        <w:trPr>
          <w:trHeight w:val="1994"/>
        </w:trPr>
        <w:tc>
          <w:tcPr>
            <w:tcW w:w="7230" w:type="dxa"/>
          </w:tcPr>
          <w:p w:rsidR="00BD4112" w:rsidRPr="00DB4F72" w:rsidRDefault="00BD4112" w:rsidP="00BD411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44" w:type="dxa"/>
            <w:vAlign w:val="center"/>
          </w:tcPr>
          <w:p w:rsidR="00BD4112" w:rsidRPr="00DB4F72" w:rsidRDefault="00BD4112" w:rsidP="00BD4112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4" w:type="dxa"/>
            <w:vAlign w:val="center"/>
          </w:tcPr>
          <w:p w:rsidR="00BD4112" w:rsidRPr="00DB4F72" w:rsidRDefault="00BD4112" w:rsidP="00BD4112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D4112" w:rsidRPr="00DB4F72" w:rsidRDefault="00BD4112" w:rsidP="00BD41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112" w:rsidRDefault="00BD4112" w:rsidP="00BD411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BD4112" w:rsidSect="00BD4112"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F7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Сведения об исполнении полномочий в сфере информационных технологий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4.1</w:t>
      </w:r>
      <w:r w:rsidRPr="007F7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Надзор и контроль.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4.1.1. </w:t>
      </w: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Сотрудники отдела контроля и надзора за соблюдением законодательства в сфере персональных данных Управления (далее – ПД) осуществляют свою деятельность с использованием единой информационной системы (ЕИС) и системы электронного документооборота (СЭД) Роскомнадзора.</w:t>
      </w:r>
    </w:p>
    <w:p w:rsidR="00BD4112" w:rsidRPr="007F7630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профессиональным навыкам работы с указанными системами установлены должностными регламентами сотрудников ПД (по штату – 5; фактически – 5).</w:t>
      </w:r>
    </w:p>
    <w:p w:rsidR="00BD4112" w:rsidRPr="007F7630" w:rsidRDefault="00BD4112" w:rsidP="00BD41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4.1.2. </w:t>
      </w: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родителей, сотрудниками ПД.</w:t>
      </w:r>
    </w:p>
    <w:p w:rsidR="00BD4112" w:rsidRPr="007F7630" w:rsidRDefault="00BD4112" w:rsidP="00BD4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7F7630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18.07.2023 в приемной Президента Российской Федерации в Тверской области руководителем осуществлен личный прием гражданки Розенберг А.В.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7F7630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После встречи Розенберг А.В. было подано обращение, которое в установленные сроки было рассмотрено 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по </w:t>
      </w:r>
      <w:r w:rsidRPr="007F7630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компетенции.</w:t>
      </w:r>
    </w:p>
    <w:p w:rsidR="00BD4112" w:rsidRPr="004309D2" w:rsidRDefault="00BD4112" w:rsidP="00BD4112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4309D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F7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Сведения о выполнении полномочий в сфере обеспечения функций.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5.1. Административно-хозяйственное обеспечение – организация эксплуатации и обслуживания зданий Роскомнадзора.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1,2.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Тверской области от 18.04.2023 № 420-рп в безвозмездном пользовании Управления находится нежилое помещение площадью 924,9 кв. м по адресу: г. Тверь, </w:t>
      </w: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Трехсвятская</w:t>
      </w:r>
      <w:proofErr w:type="spell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помещение передано в безвозмездное пользование Управлению сроком на 1 год с 01 июня 2023 года.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техническому содержанию, охране и обслуживанию помещения, оказанию коммунальных услуг в течение 9 месяцев 2023 года оказывались Государственным бюджетным учреждением Тверской области «Учреждение по эксплуатации и обслуживанию административных зданий и помещений» в соответствии с государственным контрактом.</w:t>
      </w:r>
    </w:p>
    <w:p w:rsidR="00BD4112" w:rsidRPr="007F7630" w:rsidRDefault="00BD4112" w:rsidP="00BD411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5.2. 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нир</w:t>
      </w:r>
      <w:proofErr w:type="spellEnd"/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окр</w:t>
      </w:r>
      <w:proofErr w:type="spellEnd"/>
      <w:proofErr w:type="gramEnd"/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технологических работ для государственных нужд и обеспечения нужд Роскомнадзора.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0,5.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исполнения полномочия характеризуются следующими показателями:</w:t>
      </w: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992"/>
        <w:gridCol w:w="1419"/>
        <w:gridCol w:w="992"/>
        <w:gridCol w:w="1418"/>
        <w:gridCol w:w="993"/>
        <w:gridCol w:w="2548"/>
      </w:tblGrid>
      <w:tr w:rsidR="00BD4112" w:rsidRPr="007F7630" w:rsidTr="00BD411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  <w:lang w:val="en-US"/>
              </w:rPr>
              <w:t xml:space="preserve">III </w:t>
            </w:r>
            <w:r w:rsidRPr="007F7630">
              <w:rPr>
                <w:sz w:val="24"/>
                <w:szCs w:val="24"/>
              </w:rPr>
              <w:t>квартал 2023 года</w:t>
            </w:r>
          </w:p>
        </w:tc>
      </w:tr>
      <w:tr w:rsidR="00BD4112" w:rsidRPr="007F7630" w:rsidTr="00BD411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Размещено заказов</w:t>
            </w:r>
          </w:p>
        </w:tc>
      </w:tr>
      <w:tr w:rsidR="00BD4112" w:rsidRPr="007F7630" w:rsidTr="00BD4112"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BD4112" w:rsidRPr="007F7630" w:rsidTr="00BD41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</w:tr>
      <w:tr w:rsidR="00BD4112" w:rsidRPr="007F7630" w:rsidTr="00BD41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  <w:lang w:val="en-US"/>
              </w:rPr>
            </w:pPr>
            <w:r w:rsidRPr="007F763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  <w:lang w:val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-140,6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-110,0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306,6</w:t>
            </w:r>
          </w:p>
        </w:tc>
      </w:tr>
    </w:tbl>
    <w:p w:rsidR="00BD4112" w:rsidRPr="007F7630" w:rsidRDefault="00BD4112" w:rsidP="00BD4112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112" w:rsidRPr="007F7630" w:rsidRDefault="00BD4112" w:rsidP="00BD4112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112" w:rsidRPr="007F7630" w:rsidRDefault="00BD4112" w:rsidP="00BD4112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992"/>
        <w:gridCol w:w="1419"/>
        <w:gridCol w:w="992"/>
        <w:gridCol w:w="1418"/>
        <w:gridCol w:w="993"/>
        <w:gridCol w:w="2548"/>
      </w:tblGrid>
      <w:tr w:rsidR="00BD4112" w:rsidRPr="007F7630" w:rsidTr="00BD411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  <w:lang w:val="en-US"/>
              </w:rPr>
              <w:t xml:space="preserve">III </w:t>
            </w:r>
            <w:r w:rsidRPr="007F7630">
              <w:rPr>
                <w:sz w:val="24"/>
                <w:szCs w:val="24"/>
              </w:rPr>
              <w:t>квартал 2022 года</w:t>
            </w:r>
          </w:p>
        </w:tc>
      </w:tr>
      <w:tr w:rsidR="00BD4112" w:rsidRPr="007F7630" w:rsidTr="00BD411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Размещено заказов</w:t>
            </w:r>
          </w:p>
        </w:tc>
      </w:tr>
      <w:tr w:rsidR="00BD4112" w:rsidRPr="007F7630" w:rsidTr="00BD4112"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BD4112" w:rsidRPr="007F7630" w:rsidTr="00BD41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</w:tr>
      <w:tr w:rsidR="00BD4112" w:rsidRPr="007F7630" w:rsidTr="00BD41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  <w:lang w:val="en-US"/>
              </w:rPr>
            </w:pPr>
            <w:r w:rsidRPr="007F763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  <w:lang w:val="en-US"/>
              </w:rPr>
            </w:pPr>
            <w:r w:rsidRPr="007F7630">
              <w:rPr>
                <w:sz w:val="24"/>
                <w:szCs w:val="24"/>
                <w:lang w:val="en-US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-90,0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  <w:lang w:val="en-US"/>
              </w:rPr>
            </w:pPr>
            <w:r w:rsidRPr="007F7630">
              <w:rPr>
                <w:sz w:val="24"/>
                <w:szCs w:val="24"/>
              </w:rPr>
              <w:t>26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229,88</w:t>
            </w:r>
          </w:p>
        </w:tc>
      </w:tr>
    </w:tbl>
    <w:p w:rsidR="00BD4112" w:rsidRPr="007F7630" w:rsidRDefault="00BD4112" w:rsidP="00BD41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992"/>
        <w:gridCol w:w="1419"/>
        <w:gridCol w:w="992"/>
        <w:gridCol w:w="1418"/>
        <w:gridCol w:w="993"/>
        <w:gridCol w:w="2548"/>
      </w:tblGrid>
      <w:tr w:rsidR="00BD4112" w:rsidRPr="007F7630" w:rsidTr="00BD411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За 9 месяцев 2023 года</w:t>
            </w:r>
          </w:p>
        </w:tc>
      </w:tr>
      <w:tr w:rsidR="00BD4112" w:rsidRPr="007F7630" w:rsidTr="00BD411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Размещено заказов</w:t>
            </w:r>
          </w:p>
        </w:tc>
      </w:tr>
      <w:tr w:rsidR="00BD4112" w:rsidRPr="007F7630" w:rsidTr="00BD4112"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Всего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По результатам торгов и запроса котировок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Закупки малого объема</w:t>
            </w:r>
          </w:p>
        </w:tc>
      </w:tr>
      <w:tr w:rsidR="00BD4112" w:rsidRPr="007F7630" w:rsidTr="00BD41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</w:tr>
      <w:tr w:rsidR="00BD4112" w:rsidRPr="007F7630" w:rsidTr="00BD41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3593,5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1279,5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1835,1</w:t>
            </w:r>
          </w:p>
        </w:tc>
      </w:tr>
    </w:tbl>
    <w:p w:rsidR="00BD4112" w:rsidRPr="007F7630" w:rsidRDefault="00BD4112" w:rsidP="00BD41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1102"/>
        <w:gridCol w:w="1134"/>
        <w:gridCol w:w="992"/>
        <w:gridCol w:w="1277"/>
        <w:gridCol w:w="992"/>
        <w:gridCol w:w="1418"/>
        <w:gridCol w:w="993"/>
        <w:gridCol w:w="2548"/>
      </w:tblGrid>
      <w:tr w:rsidR="00BD4112" w:rsidRPr="007F7630" w:rsidTr="00BD411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 xml:space="preserve">За 9 месяцев 2022 года </w:t>
            </w:r>
          </w:p>
        </w:tc>
      </w:tr>
      <w:tr w:rsidR="00BD4112" w:rsidRPr="007F7630" w:rsidTr="00BD4112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Размещено заказов</w:t>
            </w:r>
          </w:p>
        </w:tc>
      </w:tr>
      <w:tr w:rsidR="00BD4112" w:rsidRPr="007F7630" w:rsidTr="00BD4112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По результатам торгов и запроса котировок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Закупки малого объема</w:t>
            </w:r>
          </w:p>
        </w:tc>
      </w:tr>
      <w:tr w:rsidR="00BD4112" w:rsidRPr="007F7630" w:rsidTr="00BD411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Кол-во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тыс. руб.</w:t>
            </w:r>
          </w:p>
        </w:tc>
      </w:tr>
      <w:tr w:rsidR="00BD4112" w:rsidRPr="007F7630" w:rsidTr="00BD411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4103,9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1246,6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74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  <w:r w:rsidRPr="007F7630">
              <w:rPr>
                <w:sz w:val="24"/>
                <w:szCs w:val="24"/>
              </w:rPr>
              <w:t>1949,2</w:t>
            </w:r>
          </w:p>
          <w:p w:rsidR="00BD4112" w:rsidRPr="007F7630" w:rsidRDefault="00BD4112" w:rsidP="00BD41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112" w:rsidRPr="007F7630" w:rsidRDefault="00BD4112" w:rsidP="00BD4112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5.3. Защита государственной тайны – обеспечение в пределах своей компетенции защиты сведений, составляющих государственную тайну.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2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before="120"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составляющих государственную тайну, осуществляется в Управлении в соответствии с требованиями действующих нормативных правовых актов.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5.4. 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BD4112" w:rsidRPr="00511DD9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0,1.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2023 года мероприятия по обмену опытом между территориальными Управлениями Роскомнадзора не планировались и не проводились.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5.5. Осуществление организации и ведение гражданской обороны.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гражданской обороны осуществляется в Управлении в соответствии с требованиями действующих нормативных правовых актов.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разработаны, согласованы и утверждены:</w:t>
      </w:r>
    </w:p>
    <w:p w:rsidR="00BD4112" w:rsidRPr="007F7630" w:rsidRDefault="00BD4112" w:rsidP="00BD4112">
      <w:pPr>
        <w:pStyle w:val="aff8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color w:val="000000"/>
          <w:sz w:val="28"/>
          <w:szCs w:val="28"/>
        </w:rPr>
      </w:pPr>
      <w:r w:rsidRPr="007F7630">
        <w:rPr>
          <w:color w:val="000000"/>
          <w:sz w:val="28"/>
          <w:szCs w:val="28"/>
        </w:rPr>
        <w:t>План гражданской обороны и защиты населения Управления Роскомнадзора по Тверской области</w:t>
      </w:r>
    </w:p>
    <w:p w:rsidR="00BD4112" w:rsidRPr="007F7630" w:rsidRDefault="00BD4112" w:rsidP="00BD4112">
      <w:pPr>
        <w:pStyle w:val="aff8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color w:val="000000"/>
          <w:sz w:val="28"/>
          <w:szCs w:val="28"/>
        </w:rPr>
      </w:pPr>
      <w:r w:rsidRPr="007F7630">
        <w:rPr>
          <w:color w:val="000000"/>
          <w:sz w:val="28"/>
          <w:szCs w:val="28"/>
        </w:rPr>
        <w:t>План приведения в готовность гражданской обороны Управления Роскомнадзора по Тверской области</w:t>
      </w:r>
    </w:p>
    <w:p w:rsidR="00BD4112" w:rsidRPr="007F7630" w:rsidRDefault="00BD4112" w:rsidP="00BD4112">
      <w:pPr>
        <w:pStyle w:val="aff8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color w:val="000000"/>
          <w:sz w:val="28"/>
          <w:szCs w:val="28"/>
        </w:rPr>
      </w:pPr>
      <w:r w:rsidRPr="007F7630">
        <w:rPr>
          <w:color w:val="000000"/>
          <w:sz w:val="28"/>
          <w:szCs w:val="28"/>
        </w:rPr>
        <w:t>Планы по мобилизационной подготовке Управления Роскомнадзора по Тверской области</w:t>
      </w:r>
    </w:p>
    <w:p w:rsidR="00BD4112" w:rsidRPr="007F7630" w:rsidRDefault="00BD4112" w:rsidP="00BD4112">
      <w:pPr>
        <w:shd w:val="clear" w:color="auto" w:fill="FFFFFF" w:themeFill="background1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задачи, связанной с санитарной обработкой населения разработан план-график по проведению дезинфицирования помещений Управления Роскомнадзора по Тверской области.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были обеспечены медицинскими средствами индивидуальной защиты и медицинским имуществом такими, как: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облучатели-</w:t>
      </w:r>
      <w:proofErr w:type="spellStart"/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КИМГЗ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перевязочный пакет ИПП-1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противохимический пакет ИПП-11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индивидуальный противоожоговый КИМ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гражданский ПГ-7</w:t>
      </w:r>
    </w:p>
    <w:p w:rsidR="00BD4112" w:rsidRPr="007F7630" w:rsidRDefault="00BD4112" w:rsidP="00BD411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соглашение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в целях осуществления </w:t>
      </w:r>
      <w:r w:rsidRPr="007F7630">
        <w:rPr>
          <w:rFonts w:ascii="Times New Roman" w:hAnsi="Times New Roman" w:cs="Times New Roman"/>
          <w:sz w:val="28"/>
          <w:szCs w:val="28"/>
        </w:rPr>
        <w:t>информационного обмена и взаимодействия при решении задач в области ГО и защиты от ЧС</w:t>
      </w: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подготовке</w:t>
      </w:r>
      <w:proofErr w:type="gramEnd"/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действиям в чрезвычайных ситуациях проводилось в соответствии с планом на 2023 год.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комплексные тренировки по антитеррористической защищенности и действиям в чрезвычайных ситуациях.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</w:t>
      </w:r>
      <w:proofErr w:type="gramEnd"/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антитеррористической защищенности проводилось в соответствии с планом мероприятий на 2023 год. Подготовлены и вручены каждому сотруднику памятки: действия при пожаре, действия при обнаружении подозрительного предмета, действия при поступлении угрозы террористического акта по телефону. Уточнена схема оповещения сотрудников Управления. Установлена система оповещения и управления эвакуацией. Проведено обследование и категорирование объекта с утверждением акта от 07.02.2022. Проведены 9 вводных инструктажей с новыми сотрудниками по ГО и ЧС, АТЗ и противопожарной безопасности. Проведен повторный инструктаж со всеми сотрудниками по пожарной безопасности от 05.05.2023 г. по вопросам: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режим в здании, помещениях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курения в здании, прилегающей территории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мерах пожарной безопасности.</w:t>
      </w:r>
    </w:p>
    <w:p w:rsidR="00BD4112" w:rsidRPr="007F7630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инструктаж зарегистрирован в соответствующем журнале инструктажей.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5.6. Работа по охране труда.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по организации работ по охране труда возложено на одного сотрудника. Доля полномочий составляет 0,1.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охране труда в Управлении в течени</w:t>
      </w:r>
      <w:proofErr w:type="gramStart"/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месяцев 2023 года была организована в соответствии с требованиями ст. 218 Трудового кодекса Российской Федерации, Положением о системе управления охраной труда в Управлении Роскомнадзора по Тверской области, утвержденным приказом от 17.11.2022 № 24-ах, требованиями постановления Правительства РФ от 24.12.2021 № 2464 «О порядке обучения по охране труда и проверки знания требований охраны труда».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систематической работы с персоналом, направленной на повышение уровня знаний правил и инструкций по охране труда и технике безопасности, обеспечения безопасных условий работы, предупреждения травматизма,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</w:t>
      </w:r>
      <w:proofErr w:type="gram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вновь принятыми на работу сотрудниками проводится вводный инструктаж и первичный инструктаж на рабочем месте. Не реже одного раза в шесть месяцев проводится повторный инструктаж.</w:t>
      </w:r>
      <w:r w:rsidRPr="007F7630">
        <w:rPr>
          <w:rFonts w:ascii="Times New Roman" w:hAnsi="Times New Roman" w:cs="Times New Roman"/>
          <w:sz w:val="28"/>
          <w:szCs w:val="28"/>
        </w:rPr>
        <w:t xml:space="preserve"> Проведенные инструктажи регистрируются в соответствующих журналах инструктажей. 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</w:t>
      </w:r>
      <w:proofErr w:type="gram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Управления</w:t>
      </w:r>
      <w:proofErr w:type="gram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Pr="007F7630">
        <w:rPr>
          <w:rFonts w:ascii="Times New Roman" w:hAnsi="Times New Roman" w:cs="Times New Roman"/>
          <w:sz w:val="28"/>
          <w:szCs w:val="28"/>
        </w:rPr>
        <w:t>проверка знаний требований охраны труда в течение 9 месяцев 2023 года у девяти вновь принятых сотрудников.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служащие и работники Управления, прошедшие обучение в объеме соответствующем должностным обязанностям и проверку знаний требований охраны труда, имеют удостоверения о проверке знаний по охране труда.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автомобильного транспорта в Управлении организована в соответствии с требованиями «Межотраслевых правил по охране труда на автомобильном транспорте» утверждённых Министерством труда и социального развития Российской Федерации приказом от 13 мая 2003 года № 28 и приказом о транспортном обслуживании федеральных государственных гражданских служащих Роскомнадзора. Водители проходят ежедневные </w:t>
      </w:r>
      <w:proofErr w:type="spell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медосмотры. Автотранспорт и структурные подразделения Управления укомплектованы медицинскими аптечками и средствами пожаротушения.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охране труда прошел обучение в Межотраслевом центре охраны труда и пожарной безопасности, регистрационный номер в реестре обученных по охране труда лиц - 1125832. Проведена проверка знаний требований охраны труда по программе обучения у 8 сотрудников, все сотрудники внесены в реестр обученных охране труда лиц. Проведены занятия по программе обучения: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охраны труда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ответственность работников по соблюдению требований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и трудового распорядка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и ее риски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по безопасному выполнению работ.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вводные инструктажи у 9 сотрудников: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работников офиса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при работе на персональном компьютере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направляемых в служебную командировку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первой доврачебной помощи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первичные инструктажи на рабочем месте. 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по основным требованиям охраны труда по обеспечению электробезопасности.</w:t>
      </w:r>
    </w:p>
    <w:p w:rsidR="00BD4112" w:rsidRPr="007F7630" w:rsidRDefault="00BD4112" w:rsidP="00BD4112">
      <w:pPr>
        <w:spacing w:line="264" w:lineRule="auto"/>
        <w:ind w:firstLine="567"/>
        <w:jc w:val="both"/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производственного травматизма за 9 месяцев 2023 года не произошло.</w:t>
      </w:r>
    </w:p>
    <w:p w:rsidR="00BD4112" w:rsidRPr="007F7630" w:rsidRDefault="00BD4112" w:rsidP="00BD4112">
      <w:pPr>
        <w:shd w:val="clear" w:color="auto" w:fill="FFFFFF" w:themeFill="background1"/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 w:right="-1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Документационное сопровождение кадровой работы.</w:t>
      </w:r>
    </w:p>
    <w:p w:rsidR="00BD4112" w:rsidRPr="007F7630" w:rsidRDefault="00BD4112" w:rsidP="00BD411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кадровом составе Управления</w:t>
      </w:r>
    </w:p>
    <w:p w:rsidR="00BD4112" w:rsidRPr="007F7630" w:rsidRDefault="00BD4112" w:rsidP="00BD4112">
      <w:pPr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службы: 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предельная численность государственных гражданских служащих – 28 единиц. 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 отчетный период в штате состоят 27 единиц. 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существующих 28 единиц – 20 единиц служащих имеют полномочия по осуществлению государственного контроля и надзора. 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сотрудников, непосредственно занятых оказанием государственных услуг и реализацией контроля и надзора составляет 71,43% от общей численности государственных служащих.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государственных гражданских служащих – 96,4 процентов.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государственных гражданских служащих – 39 лет.</w:t>
      </w:r>
    </w:p>
    <w:p w:rsidR="00BD4112" w:rsidRPr="007F7630" w:rsidRDefault="00BD4112" w:rsidP="00BD411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обслуживающего персонала: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штату - 12 единиц;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на отчетный период - 5 единиц;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- 7 единиц.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штата обслуживающего персонала – 41,7 процентов. 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обслуживающего персонала – 25 лет.</w:t>
      </w:r>
    </w:p>
    <w:p w:rsidR="00BD4112" w:rsidRPr="007F7630" w:rsidRDefault="00BD4112" w:rsidP="00BD411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и увольнении  сотрудников: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гражданскую службу – 4 человека (в т. ч. 2 - по срочному служебному контракту);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</w:t>
      </w:r>
      <w:proofErr w:type="gram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гражданской службы – 2 человека.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принятых на работу – 1 человек.</w:t>
      </w:r>
    </w:p>
    <w:p w:rsidR="00BD4112" w:rsidRPr="007F7630" w:rsidRDefault="00BD4112" w:rsidP="00BD4112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</w:t>
      </w:r>
      <w:proofErr w:type="gram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работы – 4 человека.</w:t>
      </w:r>
    </w:p>
    <w:p w:rsidR="00BD4112" w:rsidRPr="007F7630" w:rsidRDefault="00BD4112" w:rsidP="00BD4112">
      <w:pPr>
        <w:tabs>
          <w:tab w:val="num" w:pos="360"/>
        </w:tabs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проведении в Управлении конкурсов на замещение вакантных должностей государственной гражданской службы</w:t>
      </w:r>
    </w:p>
    <w:p w:rsidR="00BD4112" w:rsidRPr="007F7630" w:rsidRDefault="00BD4112" w:rsidP="00BD4112">
      <w:pPr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2023 года конкурсов на замещение вакантных должностей государственной гражданской службы не проводилось.</w:t>
      </w:r>
    </w:p>
    <w:p w:rsidR="00BD4112" w:rsidRPr="007F7630" w:rsidRDefault="00BD4112" w:rsidP="00BD4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присвоении классных чинов, проведении аттестации и служебных проверок</w:t>
      </w:r>
    </w:p>
    <w:p w:rsidR="00BD4112" w:rsidRPr="007F7630" w:rsidRDefault="00BD4112" w:rsidP="00BD411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630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F763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F7630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7F763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F7630">
        <w:rPr>
          <w:rFonts w:ascii="Times New Roman" w:hAnsi="Times New Roman" w:cs="Times New Roman"/>
          <w:sz w:val="28"/>
          <w:szCs w:val="28"/>
        </w:rPr>
        <w:t xml:space="preserve">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 за 3 квартал </w:t>
      </w: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классные чины были присвоены двум государственным гражданским служащим.</w:t>
      </w:r>
      <w:proofErr w:type="gramEnd"/>
    </w:p>
    <w:p w:rsidR="00BD4112" w:rsidRPr="007F7630" w:rsidRDefault="00BD4112" w:rsidP="00BD4112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hAnsi="Times New Roman" w:cs="Times New Roman"/>
          <w:sz w:val="28"/>
          <w:szCs w:val="28"/>
        </w:rPr>
        <w:t>На конец отчетного периода 24 государственных служащих имеют классный чин, 3 – не имеют (замещают должность менее 3-х месяцев).</w:t>
      </w:r>
    </w:p>
    <w:p w:rsidR="00BD4112" w:rsidRPr="007F7630" w:rsidRDefault="00BD4112" w:rsidP="00BD4112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BD4112" w:rsidRPr="007F7630" w:rsidRDefault="00BD4112" w:rsidP="00BD4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2023 года заседания Комиссии Управления по соблюдению требований к служебному поведению федеральных государственных служащих и урегулированию конфликта интересов не проводились. </w:t>
      </w:r>
    </w:p>
    <w:p w:rsidR="00BD4112" w:rsidRPr="007F7630" w:rsidRDefault="00BD4112" w:rsidP="00BD4112">
      <w:pPr>
        <w:spacing w:line="240" w:lineRule="auto"/>
        <w:ind w:left="-57" w:right="-108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hAnsi="Times New Roman" w:cs="Times New Roman"/>
          <w:sz w:val="28"/>
          <w:szCs w:val="28"/>
        </w:rPr>
        <w:t xml:space="preserve">Проведен анализ представленных служащими сведений о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супругов и несовершеннолетних детей в отношении 26 государственных гражданских служащих. 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мероприятий по борьбе с коррупцией.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исполнялось в отношении 27 государственных служащих.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полномочия установлено в должностном регламенте трем сотрудникам.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Роскомнадзора по Тверской области, а также указаниями Центрального аппарата Роскомнадзора в 3 квартале 2023 года проведено:</w:t>
      </w:r>
    </w:p>
    <w:p w:rsidR="00BD4112" w:rsidRPr="007F7630" w:rsidRDefault="00BD4112" w:rsidP="00BD4112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 государственными служащими Управления – 2;</w:t>
      </w:r>
    </w:p>
    <w:p w:rsidR="00BD4112" w:rsidRPr="007F7630" w:rsidRDefault="00BD4112" w:rsidP="00BD4112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 государственными служащими Управления –26;</w:t>
      </w:r>
    </w:p>
    <w:p w:rsidR="00BD4112" w:rsidRPr="007F7630" w:rsidRDefault="00BD4112" w:rsidP="00BD4112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рассмотрения обращений граждан по вопросам действия (бездействия) Управления – 0.</w:t>
      </w:r>
    </w:p>
    <w:p w:rsidR="00BD4112" w:rsidRPr="007F7630" w:rsidRDefault="00BD4112" w:rsidP="00BD4112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публикаций в средствах массовой информации о фактах проявления коррупции в Управлении и организация проверки таких фактов – постоянно.</w:t>
      </w:r>
    </w:p>
    <w:p w:rsidR="00BD4112" w:rsidRPr="007F7630" w:rsidRDefault="00BD4112" w:rsidP="00BD4112">
      <w:pPr>
        <w:tabs>
          <w:tab w:val="left" w:pos="0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pStyle w:val="aff8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7F7630">
        <w:rPr>
          <w:bCs/>
          <w:i/>
          <w:color w:val="000000"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:rsidR="00BD4112" w:rsidRPr="007F7630" w:rsidRDefault="00BD4112" w:rsidP="00BD411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гражданские служащие, состоящие в штате, по уровню образования, профессиональной подготовке и личностным качествам соответствуют квалификационным требованиям по замещаемым должностям, исполняют свои обязанности в соответствии с требованиями должностного регламента и выполняют задачи, поставленные перед Управлением.</w:t>
      </w:r>
    </w:p>
    <w:p w:rsidR="00BD4112" w:rsidRPr="007F7630" w:rsidRDefault="00BD4112" w:rsidP="00BD4112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630">
        <w:rPr>
          <w:rFonts w:ascii="Times New Roman" w:hAnsi="Times New Roman" w:cs="Times New Roman"/>
          <w:sz w:val="28"/>
          <w:szCs w:val="28"/>
        </w:rPr>
        <w:t xml:space="preserve">В 3 квартале </w:t>
      </w:r>
      <w:r w:rsidRPr="007F7630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 с целью углубления и расширения знаний сотрудников законодательных, нормативных и правовых актов Российской Федерации, руководящих документов </w:t>
      </w:r>
      <w:proofErr w:type="spellStart"/>
      <w:r w:rsidRPr="007F7630">
        <w:rPr>
          <w:rFonts w:ascii="Times New Roman" w:eastAsia="Times New Roman" w:hAnsi="Times New Roman"/>
          <w:sz w:val="28"/>
          <w:szCs w:val="28"/>
          <w:lang w:eastAsia="ru-RU"/>
        </w:rPr>
        <w:t>Минцифры</w:t>
      </w:r>
      <w:proofErr w:type="spellEnd"/>
      <w:r w:rsidRPr="007F763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Роскомнадзора,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средств, проводились тематические занятия руководством Управления и его сотрудниками. Всего за отчетный период проведено 2 занятия (2 </w:t>
      </w:r>
      <w:proofErr w:type="gramStart"/>
      <w:r w:rsidRPr="007F7630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Pr="007F763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часа).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7F7630" w:rsidRDefault="00BD4112" w:rsidP="00BD4112">
      <w:pPr>
        <w:pStyle w:val="aff8"/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line="264" w:lineRule="auto"/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7F7630">
        <w:rPr>
          <w:bCs/>
          <w:i/>
          <w:color w:val="000000"/>
          <w:sz w:val="28"/>
          <w:szCs w:val="28"/>
        </w:rPr>
        <w:t>Контроль исполнения планов деятельности.</w:t>
      </w:r>
    </w:p>
    <w:p w:rsidR="00BD4112" w:rsidRPr="007F7630" w:rsidRDefault="00BD4112" w:rsidP="00BD4112">
      <w:pPr>
        <w:pStyle w:val="aff8"/>
        <w:shd w:val="clear" w:color="auto" w:fill="FFFFFF" w:themeFill="background1"/>
        <w:tabs>
          <w:tab w:val="left" w:pos="1178"/>
          <w:tab w:val="left" w:pos="9053"/>
        </w:tabs>
        <w:spacing w:line="264" w:lineRule="auto"/>
        <w:ind w:left="0"/>
        <w:rPr>
          <w:bCs/>
          <w:i/>
          <w:color w:val="000000"/>
          <w:sz w:val="28"/>
          <w:szCs w:val="28"/>
        </w:rPr>
      </w:pPr>
    </w:p>
    <w:p w:rsidR="00BD4112" w:rsidRPr="007F7630" w:rsidRDefault="00BD4112" w:rsidP="00BD4112">
      <w:pPr>
        <w:shd w:val="clear" w:color="auto" w:fill="FFFFFF" w:themeFill="background1"/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2023 года мероприятия Плана деятельности, запланированные к проведению, и внеплановые мероприятия, исполнены в полном объеме. Отчетные материалы по </w:t>
      </w:r>
      <w:r w:rsidRPr="007F7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178 </w:t>
      </w: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проведенным контрольно-надзорным мероприятиям размещены и завершены своевременно в ЕИС установленным порядком. Отменено установленным порядком проведение </w:t>
      </w:r>
      <w:r w:rsidRPr="007F7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</w:t>
      </w:r>
      <w:proofErr w:type="gram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pStyle w:val="aff8"/>
        <w:numPr>
          <w:ilvl w:val="1"/>
          <w:numId w:val="2"/>
        </w:numPr>
        <w:shd w:val="clear" w:color="auto" w:fill="FFFFFF" w:themeFill="background1"/>
        <w:tabs>
          <w:tab w:val="left" w:pos="1178"/>
          <w:tab w:val="left" w:pos="9053"/>
        </w:tabs>
        <w:spacing w:line="264" w:lineRule="auto"/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7F7630">
        <w:rPr>
          <w:bCs/>
          <w:i/>
          <w:color w:val="000000"/>
          <w:sz w:val="28"/>
          <w:szCs w:val="28"/>
        </w:rPr>
        <w:t>Контроль исполнения поручений.</w:t>
      </w:r>
    </w:p>
    <w:p w:rsidR="00BD4112" w:rsidRPr="007F7630" w:rsidRDefault="00BD4112" w:rsidP="00BD4112">
      <w:pPr>
        <w:pStyle w:val="aff8"/>
        <w:shd w:val="clear" w:color="auto" w:fill="FFFFFF" w:themeFill="background1"/>
        <w:tabs>
          <w:tab w:val="left" w:pos="1178"/>
          <w:tab w:val="left" w:pos="9053"/>
        </w:tabs>
        <w:spacing w:line="264" w:lineRule="auto"/>
        <w:ind w:left="0"/>
        <w:rPr>
          <w:bCs/>
          <w:i/>
          <w:color w:val="000000"/>
          <w:sz w:val="28"/>
          <w:szCs w:val="28"/>
        </w:rPr>
      </w:pPr>
    </w:p>
    <w:p w:rsidR="00BD4112" w:rsidRPr="007F7630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трех сотрудников. Доля полномочий составляет 0,25.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9 месяцев 2023 года сотрудниками Управления исполнено </w:t>
      </w:r>
      <w:r w:rsidRPr="007F7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18885</w:t>
      </w:r>
      <w:r w:rsidRPr="007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поручений. В установленный срок исполнено 18852 поручения.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5.12.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3F1877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:rsidR="00BD4112" w:rsidRPr="005F1297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5.13. Организация делопроизводства – организация работы по комплектованию, хранению, учету и использованию архивных документов.</w:t>
      </w:r>
    </w:p>
    <w:p w:rsidR="00BD4112" w:rsidRPr="007F7630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в Управлении организовано и ведется на основе: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делопроизводству в Федеральной службе по надзору в сфере связи, информационных технологий и массовых коммуникаций, утвержденной приказом Федеральной службы по надзору в сфере связи, информационных технологий и массовых коммуникаций от 31.03.2014 № 49;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 </w:t>
      </w:r>
      <w:proofErr w:type="gram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6.30-2003 «Унифицированные системы организационно-распорядительной документации. Требования к оформлению документов», принятого и введенного в действие постановлением Госстандарта России от 03.03.2003 №65-ст (</w:t>
      </w:r>
      <w:proofErr w:type="gramStart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нуждающимся в государственной регистрации, письмо Министерства юстиции от 04.04.2004 №07/3276-ЮД);</w:t>
      </w:r>
    </w:p>
    <w:p w:rsidR="00BD4112" w:rsidRPr="00F211A8" w:rsidRDefault="00BD4112" w:rsidP="00BD411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нормативных правовых актов и нормативных методических документов.</w:t>
      </w:r>
    </w:p>
    <w:p w:rsidR="00BD4112" w:rsidRPr="007B2BD1" w:rsidRDefault="00BD4112" w:rsidP="00BD4112">
      <w:pPr>
        <w:shd w:val="clear" w:color="auto" w:fill="FFFFFF" w:themeFill="background1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Default="00BD4112" w:rsidP="00BD411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7B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документооборота составил </w:t>
      </w:r>
      <w:r w:rsidRPr="0018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9877</w:t>
      </w:r>
      <w:r w:rsidRPr="0018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BD4112" w:rsidRPr="008A6102" w:rsidRDefault="00BD4112" w:rsidP="00BD41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2"/>
        <w:gridCol w:w="4252"/>
      </w:tblGrid>
      <w:tr w:rsidR="00BD4112" w:rsidRPr="007F7630" w:rsidTr="00BD4112">
        <w:trPr>
          <w:gridAfter w:val="2"/>
          <w:wAfter w:w="4054" w:type="pct"/>
          <w:cantSplit/>
          <w:trHeight w:val="524"/>
          <w:tblHeader/>
        </w:trPr>
        <w:tc>
          <w:tcPr>
            <w:tcW w:w="946" w:type="pct"/>
            <w:shd w:val="clear" w:color="auto" w:fill="CCFFCC"/>
            <w:vAlign w:val="center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7F76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видов документов</w:t>
            </w:r>
          </w:p>
        </w:tc>
      </w:tr>
      <w:tr w:rsidR="00BD4112" w:rsidRPr="00F1074F" w:rsidTr="00BD4112">
        <w:trPr>
          <w:cantSplit/>
          <w:trHeight w:val="274"/>
          <w:tblHeader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99CC00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квартал</w:t>
            </w:r>
            <w:r w:rsidRPr="007F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99CC00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квартал</w:t>
            </w:r>
            <w:r w:rsidRPr="007F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2023 года</w:t>
            </w:r>
          </w:p>
        </w:tc>
      </w:tr>
      <w:tr w:rsidR="00BD4112" w:rsidRPr="00F1074F" w:rsidTr="00BD4112">
        <w:trPr>
          <w:cantSplit/>
          <w:trHeight w:val="298"/>
        </w:trPr>
        <w:tc>
          <w:tcPr>
            <w:tcW w:w="946" w:type="pct"/>
            <w:vAlign w:val="center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76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Входящие, всего</w:t>
            </w:r>
          </w:p>
        </w:tc>
        <w:tc>
          <w:tcPr>
            <w:tcW w:w="1993" w:type="pct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F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2061" w:type="pct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7023</w:t>
            </w:r>
          </w:p>
        </w:tc>
      </w:tr>
      <w:tr w:rsidR="00BD4112" w:rsidRPr="00F1074F" w:rsidTr="00BD4112">
        <w:trPr>
          <w:cantSplit/>
          <w:trHeight w:val="31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76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Исходящие, всего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F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5173</w:t>
            </w:r>
          </w:p>
        </w:tc>
      </w:tr>
      <w:tr w:rsidR="00BD4112" w:rsidRPr="00F1074F" w:rsidTr="00BD4112">
        <w:trPr>
          <w:cantSplit/>
          <w:trHeight w:val="2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F76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7F76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F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F76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7F763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723</w:t>
            </w:r>
          </w:p>
        </w:tc>
      </w:tr>
      <w:tr w:rsidR="00BD4112" w:rsidRPr="00F1074F" w:rsidTr="00BD4112">
        <w:trPr>
          <w:cantSplit/>
          <w:trHeight w:val="218"/>
        </w:trPr>
        <w:tc>
          <w:tcPr>
            <w:tcW w:w="946" w:type="pct"/>
            <w:shd w:val="clear" w:color="auto" w:fill="CCFFCC"/>
            <w:vAlign w:val="center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76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3" w:type="pct"/>
            <w:shd w:val="clear" w:color="auto" w:fill="CCFFCC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F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12338</w:t>
            </w:r>
          </w:p>
        </w:tc>
        <w:tc>
          <w:tcPr>
            <w:tcW w:w="2061" w:type="pct"/>
            <w:shd w:val="clear" w:color="auto" w:fill="CCFFCC"/>
          </w:tcPr>
          <w:p w:rsidR="00BD4112" w:rsidRPr="007F7630" w:rsidRDefault="00BD4112" w:rsidP="00BD41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13919</w:t>
            </w:r>
          </w:p>
        </w:tc>
      </w:tr>
    </w:tbl>
    <w:p w:rsidR="00BD4112" w:rsidRPr="007F7630" w:rsidRDefault="00BD4112" w:rsidP="00BD41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2023 года в соответствии с Приказом Роскомнадзора от 29.12.2012 № 1472 активно использовалась Система единого электронного документооборота (СЭД). В Управлении автоматизированные рабочие места всех сотрудников подключены к СЭД ЕИС Роскомнадзора.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все программные подсистемы Единой Информационной Системы (ЕИС).</w:t>
      </w:r>
    </w:p>
    <w:p w:rsidR="00BD4112" w:rsidRPr="007F7630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Доставка и отправка документов Управлением осуществляется средствами почтовой, фельдъегерской и электрической связи (факс и электронная почта), а также посредством телефонограмм и телефонограмм.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:rsidR="00BD4112" w:rsidRPr="007F7630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:rsidR="00BD4112" w:rsidRPr="007F7630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документами обеспечивает сохранность, учёт, систематизацию документов, формирование и оформление дел для передачи в архив.</w:t>
      </w:r>
    </w:p>
    <w:p w:rsidR="00BD4112" w:rsidRPr="00F211A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Управления нарушений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:rsidR="00BD4112" w:rsidRPr="00511DD9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D4112" w:rsidRPr="00F211A8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11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5.14. Организация прогнозирования и планирования деятельности.</w:t>
      </w:r>
    </w:p>
    <w:p w:rsidR="00BD4112" w:rsidRPr="00511DD9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F211A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Полномочие исполняется в отношении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9945</w:t>
      </w:r>
      <w:r w:rsidRPr="00F2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надзора.</w:t>
      </w:r>
    </w:p>
    <w:p w:rsidR="00BD4112" w:rsidRPr="00BE02F3" w:rsidRDefault="00BD4112" w:rsidP="00BD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должностных регламентах 4 сотрудников Управления установлено исполнение данного полномочия.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отчетном периоде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осуществлялся контроль исполнения Плана деятельности Управления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Плана-графика профилактически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мероприятий Управления на 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Мероприятия, запланированные к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оведению в 3 квартале 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исполнены в полном объеме.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AA0BC8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5.15. Организация работы по организационному развитию.</w:t>
      </w:r>
    </w:p>
    <w:p w:rsidR="00BD4112" w:rsidRPr="00AA0BC8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данного полномочия возложено на одного сотрудника.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оля полномочий составляет 0,05.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3 квартале 2023 года проводились электронные аукционы и закупка расходных материалов: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Картридж 43 шт. на сумму 59 414,00 руб.;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Коммутатор 2 шт. на сумму 16 200,00 руб.;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Аккумуляторные батареи 6 шт. на сумму 10 160,00 руб.;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блок 2 шт. на сумму 70 380,00 руб.;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 2 шт. на сумму 71 680,00 руб.;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Диск </w:t>
      </w:r>
      <w:r w:rsidRPr="00AA0B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SSD</w:t>
      </w: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шт. на сумму 20 300,00 руб., 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Гарнитура для компьютера 5 шт. на сумму 13 828,99 руб.;</w:t>
      </w:r>
    </w:p>
    <w:p w:rsidR="00BD4112" w:rsidRPr="00AA0BC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клавиатура + мышь 4 шт. на сумму 2 800,00 руб.;</w:t>
      </w:r>
    </w:p>
    <w:p w:rsidR="00BD4112" w:rsidRPr="00CC22DA" w:rsidRDefault="00BD4112" w:rsidP="00BD41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Сканер 1 шт. – 27 189,00 руб.</w:t>
      </w:r>
    </w:p>
    <w:p w:rsidR="00BD4112" w:rsidRPr="00F211A8" w:rsidRDefault="00BD4112" w:rsidP="00BD4112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D4112" w:rsidRPr="009B6AEA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5.16. Организация работы по реализации мер, направленных на повышение эффективности деятельности.</w:t>
      </w:r>
    </w:p>
    <w:p w:rsidR="00BD4112" w:rsidRPr="00511DD9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D4112" w:rsidRPr="00807E87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0,05.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указаниями Роскомнадзора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3 квартале 2023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контрольно-надзорная деятельность была организована с применением ЕИС 2.0 Роскомнадзора. В течение отчетного периода проводились занятия с сотрудниками Управления по изучению и работе в ЕИС 2.0. Было налажено активное взаимодействие с «техподдержкой» ЕИС и сотрудниками Управления по надзору в сфере информационных технологий Роскомнадзора.</w:t>
      </w:r>
    </w:p>
    <w:p w:rsidR="00BD4112" w:rsidRPr="00807E87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Сотрудникам, осуществляющим контрольно-надзорные мероприятия, оформлены ключи электронной подписи.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3 квартала 2023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100% проведенных мероприятий сформировано в ЕИС 2.0.</w:t>
      </w:r>
    </w:p>
    <w:p w:rsidR="00BD4112" w:rsidRPr="00807E87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BD4112" w:rsidRPr="002E166F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E16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5.17. Правовое обеспечение – организация законодательной поддержки и судебной работы в установленной сфере в целях обеспечения нужд Роскомнадзора.</w:t>
      </w:r>
    </w:p>
    <w:p w:rsidR="00BD4112" w:rsidRPr="0076438B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2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12" w:rsidRPr="002E166F" w:rsidRDefault="00BD4112" w:rsidP="00BD4112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 xml:space="preserve">За 3 квартал 2023 года возбуждено </w:t>
      </w:r>
      <w:r w:rsidRPr="002E166F">
        <w:rPr>
          <w:rFonts w:ascii="Times New Roman" w:hAnsi="Times New Roman" w:cs="Times New Roman"/>
          <w:sz w:val="28"/>
          <w:szCs w:val="28"/>
          <w:u w:val="single"/>
        </w:rPr>
        <w:t xml:space="preserve">165 дел </w:t>
      </w:r>
      <w:r w:rsidRPr="002E166F">
        <w:rPr>
          <w:rFonts w:ascii="Times New Roman" w:hAnsi="Times New Roman" w:cs="Times New Roman"/>
          <w:sz w:val="28"/>
          <w:szCs w:val="28"/>
        </w:rPr>
        <w:t>об</w:t>
      </w:r>
      <w:r w:rsidRPr="002E1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66F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из них: протоколов составленных сотрудниками МВД – 11, уполномоченными лицами Управления – 154, органами прокуратуры – 0. </w:t>
      </w:r>
      <w:r w:rsidRPr="002E166F">
        <w:rPr>
          <w:rFonts w:ascii="Times New Roman" w:hAnsi="Times New Roman" w:cs="Times New Roman"/>
          <w:sz w:val="28"/>
          <w:szCs w:val="28"/>
        </w:rPr>
        <w:br/>
        <w:t xml:space="preserve">(За 3 квартал 2022 года возбуждено </w:t>
      </w:r>
      <w:r w:rsidRPr="002E166F">
        <w:rPr>
          <w:rFonts w:ascii="Times New Roman" w:hAnsi="Times New Roman" w:cs="Times New Roman"/>
          <w:sz w:val="28"/>
          <w:szCs w:val="28"/>
          <w:u w:val="single"/>
        </w:rPr>
        <w:t>103 дела</w:t>
      </w:r>
      <w:r w:rsidRPr="002E1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66F">
        <w:rPr>
          <w:rFonts w:ascii="Times New Roman" w:hAnsi="Times New Roman" w:cs="Times New Roman"/>
          <w:sz w:val="28"/>
          <w:szCs w:val="28"/>
        </w:rPr>
        <w:t>об</w:t>
      </w:r>
      <w:r w:rsidRPr="002E1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66F">
        <w:rPr>
          <w:rFonts w:ascii="Times New Roman" w:hAnsi="Times New Roman" w:cs="Times New Roman"/>
          <w:sz w:val="28"/>
          <w:szCs w:val="28"/>
        </w:rPr>
        <w:t>административных правонарушениях, из них: протоколов составленных сотрудниками МВД – 6, уполномоченными лицами Управления – 97, органами прокуратуры – 0.)</w:t>
      </w:r>
    </w:p>
    <w:p w:rsidR="00BD4112" w:rsidRPr="002E166F" w:rsidRDefault="00BD4112" w:rsidP="00BD4112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Увеличение количества составленных протоколов составило 37 %.</w:t>
      </w:r>
    </w:p>
    <w:p w:rsidR="00BD4112" w:rsidRPr="002E166F" w:rsidRDefault="00BD4112" w:rsidP="00BD4112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За 3 квартал 2023 года судом рассмотрено 38 дел об административном правонарушении (За 3 квартал 2022 года судом рассмотрено 49 дел об административном правонарушении), Управлением вынесено 94 постановления об административном правонарушении (за 3 квартал 2022 года Управлением вынесено 39 постановлений об административном правонарушении).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BD4112" w:rsidRPr="002E166F" w:rsidRDefault="00BD4112" w:rsidP="00BD4112">
      <w:pPr>
        <w:pStyle w:val="aff8"/>
        <w:numPr>
          <w:ilvl w:val="0"/>
          <w:numId w:val="47"/>
        </w:numPr>
        <w:tabs>
          <w:tab w:val="left" w:pos="1134"/>
        </w:tabs>
        <w:spacing w:line="22" w:lineRule="atLeast"/>
        <w:ind w:left="0" w:firstLine="709"/>
        <w:jc w:val="both"/>
        <w:rPr>
          <w:b/>
          <w:sz w:val="28"/>
          <w:szCs w:val="28"/>
        </w:rPr>
      </w:pPr>
      <w:r w:rsidRPr="002E166F">
        <w:rPr>
          <w:b/>
          <w:sz w:val="28"/>
          <w:szCs w:val="28"/>
          <w:u w:val="single"/>
        </w:rPr>
        <w:t>В сфере связи</w:t>
      </w:r>
      <w:r w:rsidRPr="002E166F">
        <w:rPr>
          <w:b/>
          <w:sz w:val="28"/>
          <w:szCs w:val="28"/>
        </w:rPr>
        <w:t xml:space="preserve"> за отчётный период возбуждено 112 дел об административных правонарушениях (за 3 квартал 2022 года возбуждено 79 дел), из них: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- 96 дел об административном правонарушении, предусмотренных ч. 2 и ч. 3 ст. 13.4 Кодекса Российской Федерации об административных правонарушениях (за 3 квартал 2022 года по указанной статье возбуждено 46 дел);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- 2 дела об административных правонарушениях, предусмотренных ст. 13.38 Кодекса Российской Федерации об административных правонарушениях (за 3 квартал 2022 года по указанной статье возбуждено 0 дел);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- 10 дел об административных правонарушениях, предусмотренных ч. 4</w:t>
      </w:r>
      <w:r w:rsidRPr="002E166F">
        <w:rPr>
          <w:rFonts w:ascii="Times New Roman" w:hAnsi="Times New Roman" w:cs="Times New Roman"/>
          <w:sz w:val="28"/>
          <w:szCs w:val="28"/>
        </w:rPr>
        <w:br/>
        <w:t>ст. 14.1 Кодекса Российской Федерации об административных правонарушениях (за 3 квартал 2022 года по указанной статье возбуждено 0 дел);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ст. 9.13 Кодекса Российской Федерации об административных правонарушениях РФ (за 3 квартал 2022 года по указанной статье возбуждено 0 дел);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ч. 2 ст. 13.5 Кодекса Российской Федерации об административных правонарушениях (за 3 квартал 2022 года по указанной статье возбуждено 0 дел);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ч. 3 ст. 14.1 Кодекса Российской Федерации об административных правонарушениях (за 3 квартал 2022 года по указанной статье возбуждено 26 дел);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 xml:space="preserve">- 0 дел об административных правонарушениях, предусмотренных </w:t>
      </w:r>
      <w:r w:rsidRPr="002E166F">
        <w:rPr>
          <w:rFonts w:ascii="Times New Roman" w:hAnsi="Times New Roman" w:cs="Times New Roman"/>
          <w:sz w:val="28"/>
          <w:szCs w:val="28"/>
        </w:rPr>
        <w:br/>
        <w:t>ст. 17.7 Кодекса Российской Федерации об административных правонарушениях (за 3 квартал 2022 года по указанной статье возбуждено 0 дел);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 xml:space="preserve">- 0 дел об административных правонарушениях, предусмотренных </w:t>
      </w:r>
      <w:r w:rsidRPr="002E166F">
        <w:rPr>
          <w:rFonts w:ascii="Times New Roman" w:hAnsi="Times New Roman" w:cs="Times New Roman"/>
          <w:sz w:val="28"/>
          <w:szCs w:val="28"/>
        </w:rPr>
        <w:br/>
        <w:t>ст. 17.9 Кодекса Российской Федерации об административных правонарушениях (за 3 квартал 2022 года по указанной статье возбуждено 0 дел);</w:t>
      </w:r>
    </w:p>
    <w:p w:rsidR="00BD4112" w:rsidRPr="002E166F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66F">
        <w:rPr>
          <w:rFonts w:ascii="Times New Roman" w:hAnsi="Times New Roman" w:cs="Times New Roman"/>
          <w:sz w:val="28"/>
          <w:szCs w:val="28"/>
        </w:rPr>
        <w:t>- 4 дела об административных правонарушениях, предусмотренных ч. 1 ст. 19.5 Кодекса Российской Федерации об административных правонарушениях (за 3 квартал 2022 года по ука</w:t>
      </w:r>
      <w:r>
        <w:rPr>
          <w:rFonts w:ascii="Times New Roman" w:hAnsi="Times New Roman" w:cs="Times New Roman"/>
          <w:sz w:val="28"/>
          <w:szCs w:val="28"/>
        </w:rPr>
        <w:t>занной статье возбуждено 0 дел).</w:t>
      </w:r>
    </w:p>
    <w:p w:rsidR="00BD4112" w:rsidRPr="00926C4E" w:rsidRDefault="00BD4112" w:rsidP="00BD4112">
      <w:pPr>
        <w:pStyle w:val="aff8"/>
        <w:numPr>
          <w:ilvl w:val="0"/>
          <w:numId w:val="18"/>
        </w:numPr>
        <w:tabs>
          <w:tab w:val="num" w:pos="0"/>
        </w:tabs>
        <w:spacing w:line="22" w:lineRule="atLeast"/>
        <w:ind w:left="0" w:firstLine="709"/>
        <w:jc w:val="both"/>
        <w:rPr>
          <w:b/>
          <w:sz w:val="28"/>
          <w:szCs w:val="28"/>
        </w:rPr>
      </w:pPr>
      <w:r w:rsidRPr="00926C4E">
        <w:rPr>
          <w:b/>
          <w:sz w:val="28"/>
          <w:szCs w:val="28"/>
          <w:u w:val="single"/>
        </w:rPr>
        <w:t>В сфере СМИ</w:t>
      </w:r>
      <w:r w:rsidRPr="00926C4E">
        <w:rPr>
          <w:b/>
          <w:sz w:val="28"/>
          <w:szCs w:val="28"/>
        </w:rPr>
        <w:t xml:space="preserve"> за отчётный период возбуждено 35 дел об административных правонарушениях (за 3 квартал 2022 года возбуждено 9 дел об административных правонарушениях), из них:</w:t>
      </w:r>
    </w:p>
    <w:p w:rsidR="00BD4112" w:rsidRPr="00926C4E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C4E">
        <w:rPr>
          <w:rFonts w:ascii="Times New Roman" w:hAnsi="Times New Roman" w:cs="Times New Roman"/>
          <w:sz w:val="28"/>
          <w:szCs w:val="28"/>
        </w:rPr>
        <w:t>- 3 дела об административном правонарушении, предусмотренное ч. 4 ст. 19.34 Кодекса Российской Федерации об административных правонарушениях (за 3 квартал 2022 года по указанной статье возбуждено 1 дело);</w:t>
      </w:r>
    </w:p>
    <w:p w:rsidR="00BD4112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926C4E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6C4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26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ч. 2 </w:t>
      </w:r>
      <w:r w:rsidRPr="00926C4E">
        <w:rPr>
          <w:rFonts w:ascii="Times New Roman" w:hAnsi="Times New Roman" w:cs="Times New Roman"/>
          <w:sz w:val="28"/>
          <w:szCs w:val="28"/>
        </w:rPr>
        <w:t>ст. 13.15 Кодекса Российской Федерации об административных правонарушениях (за 3 квартал 2022 года по указанной статье возбуждено 2 дела);</w:t>
      </w:r>
    </w:p>
    <w:p w:rsidR="00BD4112" w:rsidRPr="00926C4E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Pr="00926C4E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правонарушениях, предусмотренных ст.</w:t>
      </w:r>
      <w:r>
        <w:rPr>
          <w:rFonts w:ascii="Times New Roman" w:hAnsi="Times New Roman" w:cs="Times New Roman"/>
          <w:sz w:val="28"/>
          <w:szCs w:val="28"/>
        </w:rPr>
        <w:t xml:space="preserve"> 13.22 </w:t>
      </w:r>
      <w:r w:rsidRPr="00926C4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(за 3 квартал 2022 года </w:t>
      </w:r>
      <w:r>
        <w:rPr>
          <w:rFonts w:ascii="Times New Roman" w:hAnsi="Times New Roman" w:cs="Times New Roman"/>
          <w:sz w:val="28"/>
          <w:szCs w:val="28"/>
        </w:rPr>
        <w:t>по указанной статье возбуждено 0 дел</w:t>
      </w:r>
      <w:r w:rsidRPr="00926C4E">
        <w:rPr>
          <w:rFonts w:ascii="Times New Roman" w:hAnsi="Times New Roman" w:cs="Times New Roman"/>
          <w:sz w:val="28"/>
          <w:szCs w:val="28"/>
        </w:rPr>
        <w:t>);</w:t>
      </w:r>
    </w:p>
    <w:p w:rsidR="00BD4112" w:rsidRPr="00926C4E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C4E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ст. 13.23 Кодекса Российской Федерации об административных правонарушениях (за 3 квартал 2022 года по указанной статье возбуждено 4 дела);</w:t>
      </w:r>
    </w:p>
    <w:p w:rsidR="00BD4112" w:rsidRPr="00926C4E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C4E">
        <w:rPr>
          <w:rFonts w:ascii="Times New Roman" w:hAnsi="Times New Roman" w:cs="Times New Roman"/>
          <w:sz w:val="28"/>
          <w:szCs w:val="28"/>
        </w:rPr>
        <w:t>- 23 дела об административных правонарушениях, предусмотренных ч. 2 и ч. 2.1 ст. 13.21 Кодекса Российской Федерации об административных правонарушениях (за 3 квартал 2022 года по указанной статье возбуждено 0 дел);</w:t>
      </w:r>
    </w:p>
    <w:p w:rsidR="00BD4112" w:rsidRPr="00926C4E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C4E">
        <w:rPr>
          <w:rFonts w:ascii="Times New Roman" w:hAnsi="Times New Roman" w:cs="Times New Roman"/>
          <w:sz w:val="28"/>
          <w:szCs w:val="28"/>
        </w:rPr>
        <w:t>- 1 дел об административных правонарушениях, предусмотренных ст. 5.11 Кодекса Российской Федерации об административных правонарушениях (за 3 квартал 2022 года по указанной статье возбуждено 0 дел).</w:t>
      </w:r>
    </w:p>
    <w:p w:rsidR="00BD4112" w:rsidRPr="00E90729" w:rsidRDefault="00BD4112" w:rsidP="00BD4112">
      <w:pPr>
        <w:pStyle w:val="aff8"/>
        <w:numPr>
          <w:ilvl w:val="0"/>
          <w:numId w:val="18"/>
        </w:numPr>
        <w:spacing w:line="22" w:lineRule="atLeast"/>
        <w:ind w:left="0" w:firstLine="709"/>
        <w:jc w:val="both"/>
        <w:rPr>
          <w:b/>
          <w:sz w:val="28"/>
          <w:szCs w:val="28"/>
        </w:rPr>
      </w:pPr>
      <w:r w:rsidRPr="00E90729">
        <w:rPr>
          <w:b/>
          <w:sz w:val="28"/>
          <w:szCs w:val="28"/>
          <w:u w:val="single"/>
        </w:rPr>
        <w:t>В сфере вещания</w:t>
      </w:r>
      <w:r w:rsidRPr="00E90729">
        <w:rPr>
          <w:b/>
          <w:sz w:val="28"/>
          <w:szCs w:val="28"/>
        </w:rPr>
        <w:t xml:space="preserve"> должностными лицами Управления за отчётный период возбуждено 6 дел об административных правонарушениях (в 3 квартале 2022 года возбуждено 14 дел об административных правонарушениях), из них:</w:t>
      </w:r>
    </w:p>
    <w:p w:rsidR="00BD4112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дела</w:t>
      </w:r>
      <w:r w:rsidRPr="004545B9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ч. 2 </w:t>
      </w:r>
      <w:r w:rsidRPr="004545B9">
        <w:rPr>
          <w:rFonts w:ascii="Times New Roman" w:hAnsi="Times New Roman" w:cs="Times New Roman"/>
          <w:sz w:val="28"/>
          <w:szCs w:val="28"/>
        </w:rPr>
        <w:t>ст. 13.21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(за 3 квартал 2022 года по указанной статье возбуждено 2 дела)</w:t>
      </w:r>
      <w:r w:rsidRPr="004545B9">
        <w:rPr>
          <w:rFonts w:ascii="Times New Roman" w:hAnsi="Times New Roman" w:cs="Times New Roman"/>
          <w:sz w:val="28"/>
          <w:szCs w:val="28"/>
        </w:rPr>
        <w:t>;</w:t>
      </w:r>
    </w:p>
    <w:p w:rsidR="00BD4112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3 ст. 14.1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 (за 3 квартал 2022 года по указанной статье возбуждено 6 дел)</w:t>
      </w:r>
      <w:r w:rsidRPr="0007202A">
        <w:rPr>
          <w:rFonts w:ascii="Times New Roman" w:hAnsi="Times New Roman" w:cs="Times New Roman"/>
          <w:sz w:val="28"/>
          <w:szCs w:val="28"/>
        </w:rPr>
        <w:t>;</w:t>
      </w:r>
    </w:p>
    <w:p w:rsidR="00BD4112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>ст. 13.23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 (за 3 квартал 2022 года по указанной статье возбуждено 2 дела)</w:t>
      </w:r>
      <w:r w:rsidRPr="0007202A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545B9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>ст. 19.5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 (за 3 квартал 2022 года по указанной статье возбуждено 2 дела)</w:t>
      </w:r>
      <w:r w:rsidRPr="0007202A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дела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</w:t>
      </w:r>
      <w:r>
        <w:rPr>
          <w:rFonts w:ascii="Times New Roman" w:hAnsi="Times New Roman" w:cs="Times New Roman"/>
          <w:sz w:val="28"/>
          <w:szCs w:val="28"/>
        </w:rPr>
        <w:t>равонарушениях,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ст. 13.22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(за 3 квартал 2022 года по указанной статье возбуждено 2 дела)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:rsidR="00BD4112" w:rsidRPr="00DB04B6" w:rsidRDefault="00BD4112" w:rsidP="00BD4112">
      <w:pPr>
        <w:pStyle w:val="aff8"/>
        <w:numPr>
          <w:ilvl w:val="0"/>
          <w:numId w:val="18"/>
        </w:numPr>
        <w:spacing w:line="22" w:lineRule="atLeast"/>
        <w:ind w:left="0" w:firstLine="709"/>
        <w:jc w:val="both"/>
        <w:rPr>
          <w:b/>
          <w:sz w:val="28"/>
          <w:szCs w:val="28"/>
        </w:rPr>
      </w:pPr>
      <w:r w:rsidRPr="00DB04B6">
        <w:rPr>
          <w:b/>
          <w:sz w:val="28"/>
          <w:szCs w:val="28"/>
          <w:u w:val="single"/>
        </w:rPr>
        <w:t>В сфере персональных данных</w:t>
      </w:r>
      <w:r w:rsidRPr="00DB04B6">
        <w:rPr>
          <w:b/>
          <w:sz w:val="28"/>
          <w:szCs w:val="28"/>
        </w:rPr>
        <w:t xml:space="preserve"> должностными лицами Управления за </w:t>
      </w:r>
      <w:r>
        <w:rPr>
          <w:b/>
          <w:sz w:val="28"/>
          <w:szCs w:val="28"/>
        </w:rPr>
        <w:t>отчётный период возбуждено 1</w:t>
      </w:r>
      <w:r w:rsidRPr="00DB04B6">
        <w:rPr>
          <w:b/>
          <w:sz w:val="28"/>
          <w:szCs w:val="28"/>
        </w:rPr>
        <w:t xml:space="preserve"> дел</w:t>
      </w:r>
      <w:r>
        <w:rPr>
          <w:b/>
          <w:sz w:val="28"/>
          <w:szCs w:val="28"/>
        </w:rPr>
        <w:t>о</w:t>
      </w:r>
      <w:r w:rsidRPr="00DB04B6">
        <w:rPr>
          <w:b/>
          <w:sz w:val="28"/>
          <w:szCs w:val="28"/>
        </w:rPr>
        <w:t xml:space="preserve"> об административных правонарушениях (за </w:t>
      </w:r>
      <w:r>
        <w:rPr>
          <w:b/>
          <w:sz w:val="28"/>
          <w:szCs w:val="28"/>
        </w:rPr>
        <w:t>3 квартал</w:t>
      </w:r>
      <w:r w:rsidRPr="00DB04B6">
        <w:rPr>
          <w:b/>
          <w:sz w:val="28"/>
          <w:szCs w:val="28"/>
        </w:rPr>
        <w:t xml:space="preserve"> 2022 года возбуждено 0</w:t>
      </w:r>
      <w:r>
        <w:rPr>
          <w:b/>
          <w:sz w:val="28"/>
          <w:szCs w:val="28"/>
        </w:rPr>
        <w:t xml:space="preserve"> дел </w:t>
      </w:r>
      <w:r w:rsidRPr="00DB04B6">
        <w:rPr>
          <w:b/>
          <w:sz w:val="28"/>
          <w:szCs w:val="28"/>
        </w:rPr>
        <w:t>об административных правонарушениях), из них:</w:t>
      </w:r>
    </w:p>
    <w:p w:rsidR="00BD4112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ст. 19.7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(за 3 квартал 2022 года по указанной статье возбуждено 0 дел)</w:t>
      </w:r>
      <w:r w:rsidRPr="0007202A">
        <w:rPr>
          <w:rFonts w:ascii="Times New Roman" w:hAnsi="Times New Roman" w:cs="Times New Roman"/>
          <w:sz w:val="28"/>
          <w:szCs w:val="28"/>
        </w:rPr>
        <w:t>;</w:t>
      </w:r>
    </w:p>
    <w:p w:rsidR="00BD4112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дело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ч. 1 ст. </w:t>
      </w:r>
      <w:r w:rsidRPr="002830EB">
        <w:rPr>
          <w:rFonts w:ascii="Times New Roman" w:hAnsi="Times New Roman" w:cs="Times New Roman"/>
          <w:sz w:val="28"/>
          <w:szCs w:val="28"/>
        </w:rPr>
        <w:t>13.11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(за 3 квартал 2022 года по указанной статье возбуждено 0 дел).</w:t>
      </w:r>
    </w:p>
    <w:p w:rsidR="00BD4112" w:rsidRPr="00466791" w:rsidRDefault="00BD4112" w:rsidP="00BD4112">
      <w:pPr>
        <w:spacing w:after="0" w:line="22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12" w:rsidRPr="00B6355D" w:rsidRDefault="00BD4112" w:rsidP="00BD4112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55D">
        <w:rPr>
          <w:rFonts w:ascii="Times New Roman" w:hAnsi="Times New Roman" w:cs="Times New Roman"/>
          <w:color w:val="000000" w:themeColor="text1"/>
          <w:sz w:val="28"/>
          <w:szCs w:val="28"/>
        </w:rPr>
        <w:t>За 3 квартал 2023 года Управлением наложено административных наказаний в виде административного штрафа на сумму 1274000, 00 рублей, взыскано административных штрафов на сумму 878000, 00 рублей (за 3 квартал 2022 года наложено штрафов – 432100,00 рублей, взыскано – 432100,00 рублей).</w:t>
      </w:r>
    </w:p>
    <w:p w:rsidR="00BD4112" w:rsidRPr="00B6355D" w:rsidRDefault="00BD4112" w:rsidP="00BD4112">
      <w:pPr>
        <w:spacing w:after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112" w:rsidRDefault="00BD4112" w:rsidP="00BD411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5FD">
        <w:rPr>
          <w:rFonts w:ascii="Times New Roman" w:hAnsi="Times New Roman" w:cs="Times New Roman"/>
          <w:b/>
          <w:i/>
          <w:sz w:val="28"/>
          <w:szCs w:val="28"/>
        </w:rPr>
        <w:t>Сумма наложенных и взысканных административных штрафов за 3 квартал 2023 года в сравнении с 3 кварталом 2022 года</w:t>
      </w:r>
    </w:p>
    <w:p w:rsidR="00BD4112" w:rsidRPr="00B6355D" w:rsidRDefault="00BD4112" w:rsidP="00BD4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4112" w:rsidRDefault="00BD4112" w:rsidP="00BD4112">
      <w:pPr>
        <w:spacing w:after="0" w:line="240" w:lineRule="auto"/>
        <w:ind w:right="-284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F70F8CD" wp14:editId="4C0593E9">
            <wp:extent cx="5406887" cy="3077155"/>
            <wp:effectExtent l="0" t="0" r="2286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D4112" w:rsidRPr="00B6355D" w:rsidRDefault="00BD4112" w:rsidP="00BD4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Всего за отчётный период рассмотрено и вынесено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132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решения/постановления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>надзора по Тверской области – 94, судами – 38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3 квартал 2022</w:t>
      </w:r>
      <w:r w:rsidRPr="00466791">
        <w:rPr>
          <w:rFonts w:ascii="Times New Roman" w:hAnsi="Times New Roman" w:cs="Times New Roman"/>
          <w:sz w:val="28"/>
          <w:szCs w:val="28"/>
        </w:rPr>
        <w:t xml:space="preserve"> года вынесено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88 решений/постановлений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 xml:space="preserve">надзора по Тверской области – </w:t>
      </w:r>
      <w:r w:rsidRPr="00B800F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судами – 4</w:t>
      </w:r>
      <w:r w:rsidRPr="00B800FA">
        <w:rPr>
          <w:rFonts w:ascii="Times New Roman" w:hAnsi="Times New Roman" w:cs="Times New Roman"/>
          <w:sz w:val="28"/>
          <w:szCs w:val="28"/>
        </w:rPr>
        <w:t>9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  <w:r w:rsidRPr="004667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466791">
        <w:rPr>
          <w:rFonts w:ascii="Times New Roman" w:hAnsi="Times New Roman" w:cs="Times New Roman"/>
          <w:sz w:val="28"/>
          <w:szCs w:val="28"/>
          <w:u w:val="single"/>
        </w:rPr>
        <w:t xml:space="preserve"> количества вынесенных решений/постановлений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5 </w:t>
      </w:r>
      <w:r w:rsidRPr="00466791">
        <w:rPr>
          <w:rFonts w:ascii="Times New Roman" w:hAnsi="Times New Roman" w:cs="Times New Roman"/>
          <w:sz w:val="28"/>
          <w:szCs w:val="28"/>
        </w:rPr>
        <w:t>%.</w:t>
      </w:r>
    </w:p>
    <w:p w:rsidR="00BD4112" w:rsidRPr="00B623DD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Управлением Роскомнадзора по Тверской области за отчётный период самостоятельно рассмотрено и выне</w:t>
      </w:r>
      <w:r>
        <w:rPr>
          <w:rFonts w:ascii="Times New Roman" w:hAnsi="Times New Roman" w:cs="Times New Roman"/>
          <w:sz w:val="28"/>
          <w:szCs w:val="28"/>
        </w:rPr>
        <w:t xml:space="preserve">сено </w:t>
      </w:r>
      <w:r w:rsidRPr="00FB7253">
        <w:rPr>
          <w:rFonts w:ascii="Times New Roman" w:hAnsi="Times New Roman" w:cs="Times New Roman"/>
          <w:b/>
          <w:sz w:val="28"/>
          <w:szCs w:val="28"/>
          <w:u w:val="single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 xml:space="preserve">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административных п</w:t>
      </w:r>
      <w:r>
        <w:rPr>
          <w:rFonts w:ascii="Times New Roman" w:hAnsi="Times New Roman" w:cs="Times New Roman"/>
          <w:sz w:val="28"/>
          <w:szCs w:val="28"/>
        </w:rPr>
        <w:t>равонарушениях, из них:</w:t>
      </w: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3">
        <w:rPr>
          <w:rFonts w:ascii="Times New Roman" w:hAnsi="Times New Roman" w:cs="Times New Roman"/>
          <w:sz w:val="28"/>
          <w:szCs w:val="28"/>
        </w:rPr>
        <w:t>- 22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предупреждения;</w:t>
      </w:r>
    </w:p>
    <w:p w:rsidR="00BD4112" w:rsidRPr="003C129A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- 72 постановления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наложении административного наказания в виде штрафа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1274000,00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Взыскано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878000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>рублей. Процент взысканных штр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афов составляет 60</w:t>
      </w:r>
      <w:r w:rsidRPr="003C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По неоплаченным Постановлениям срок добровольной уплаты административных штрафов не истек, оснований для возбуждения дел по ч. 1 ст. 20.25 КоАП РФ не имеется;</w:t>
      </w: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истечением сроков давности привлечения к ответственности.</w:t>
      </w: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:rsidR="00BD4112" w:rsidRPr="00682C17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253">
        <w:rPr>
          <w:rFonts w:ascii="Times New Roman" w:hAnsi="Times New Roman" w:cs="Times New Roman"/>
          <w:sz w:val="28"/>
          <w:szCs w:val="28"/>
        </w:rPr>
        <w:t>Всего за отчётный период Управлением внесено соответствующим организациям и соответствующим должностным лицам 87 представлений за 3 квартал 2022 года вынесено соответствующим организациям и соответствующим должностным лицам 34 представления. Увеличение количества вынесенных представлений составило 51 %.</w:t>
      </w:r>
    </w:p>
    <w:p w:rsidR="00BD4112" w:rsidRPr="00466791" w:rsidRDefault="00BD4112" w:rsidP="00BD4112">
      <w:pPr>
        <w:pStyle w:val="ConsNormal"/>
        <w:widowControl/>
        <w:spacing w:line="264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08">
        <w:rPr>
          <w:rFonts w:ascii="Times New Roman" w:hAnsi="Times New Roman" w:cs="Times New Roman"/>
          <w:sz w:val="28"/>
          <w:szCs w:val="28"/>
        </w:rPr>
        <w:t>Судами за отчётный перио</w:t>
      </w:r>
      <w:r>
        <w:rPr>
          <w:rFonts w:ascii="Times New Roman" w:hAnsi="Times New Roman" w:cs="Times New Roman"/>
          <w:sz w:val="28"/>
          <w:szCs w:val="28"/>
        </w:rPr>
        <w:t>д вынесено 33</w:t>
      </w:r>
      <w:r w:rsidRPr="00EA4A08">
        <w:rPr>
          <w:rFonts w:ascii="Times New Roman" w:hAnsi="Times New Roman" w:cs="Times New Roman"/>
          <w:sz w:val="28"/>
          <w:szCs w:val="28"/>
        </w:rPr>
        <w:t xml:space="preserve"> решения/постановления по делам об административных правонарушениях, из них:</w:t>
      </w:r>
    </w:p>
    <w:p w:rsidR="00BD4112" w:rsidRPr="00466791" w:rsidRDefault="00BD4112" w:rsidP="00BD4112">
      <w:pPr>
        <w:pStyle w:val="ConsNormal"/>
        <w:widowControl/>
        <w:spacing w:line="264" w:lineRule="auto"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о наложении административного наказания в виде предупреждения;</w:t>
      </w:r>
    </w:p>
    <w:p w:rsidR="00BD4112" w:rsidRPr="00466791" w:rsidRDefault="00BD4112" w:rsidP="00BD4112">
      <w:pPr>
        <w:pStyle w:val="ConsNormal"/>
        <w:widowControl/>
        <w:spacing w:line="264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-</w:t>
      </w:r>
      <w:r w:rsidRPr="004667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6791">
        <w:rPr>
          <w:rFonts w:ascii="Times New Roman" w:hAnsi="Times New Roman" w:cs="Times New Roman"/>
          <w:sz w:val="28"/>
          <w:szCs w:val="28"/>
        </w:rPr>
        <w:t xml:space="preserve"> решений/постановлений о наложении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>в виде административного штрафа;</w:t>
      </w: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постановлений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истечением срока давности;</w:t>
      </w: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постановления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1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Pr="00466791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постановление</w:t>
      </w:r>
      <w:r w:rsidRPr="00466791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 связи с освобождением от административной ответственности с вынесением устного замечания (малозначительность);</w:t>
      </w: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материал</w:t>
      </w:r>
      <w:r w:rsidRPr="00466791">
        <w:rPr>
          <w:rFonts w:ascii="Times New Roman" w:hAnsi="Times New Roman" w:cs="Times New Roman"/>
          <w:sz w:val="28"/>
          <w:szCs w:val="28"/>
        </w:rPr>
        <w:t xml:space="preserve"> возвращено в Управление для доработки (недостатки невозможно устранить, т.к. судом направлены материалы для самостоятельного прекращения производства по делу).</w:t>
      </w:r>
    </w:p>
    <w:p w:rsidR="00BD4112" w:rsidRPr="00C94B08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B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94B08">
        <w:rPr>
          <w:rFonts w:ascii="Times New Roman" w:hAnsi="Times New Roman" w:cs="Times New Roman"/>
          <w:b/>
          <w:sz w:val="28"/>
          <w:szCs w:val="28"/>
          <w:u w:val="single"/>
        </w:rPr>
        <w:t>сфере связи</w:t>
      </w:r>
      <w:r w:rsidRPr="00C94B08">
        <w:rPr>
          <w:rFonts w:ascii="Times New Roman" w:hAnsi="Times New Roman" w:cs="Times New Roman"/>
          <w:b/>
          <w:sz w:val="28"/>
          <w:szCs w:val="28"/>
        </w:rPr>
        <w:t xml:space="preserve"> судами за отчётный период рассмотрено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94B0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дел, из них вынесены решения: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штрафа – 6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5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в</w:t>
      </w:r>
      <w:r>
        <w:rPr>
          <w:rFonts w:ascii="Times New Roman" w:hAnsi="Times New Roman" w:cs="Times New Roman"/>
          <w:sz w:val="28"/>
          <w:szCs w:val="28"/>
        </w:rPr>
        <w:t xml:space="preserve"> связи с отсутствием состава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:rsidR="00BD4112" w:rsidRPr="00C94B08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B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94B08">
        <w:rPr>
          <w:rFonts w:ascii="Times New Roman" w:hAnsi="Times New Roman" w:cs="Times New Roman"/>
          <w:b/>
          <w:sz w:val="28"/>
          <w:szCs w:val="28"/>
          <w:u w:val="single"/>
        </w:rPr>
        <w:t>сфере вещания</w:t>
      </w:r>
      <w:r w:rsidRPr="00C94B08">
        <w:rPr>
          <w:rFonts w:ascii="Times New Roman" w:hAnsi="Times New Roman" w:cs="Times New Roman"/>
          <w:b/>
          <w:sz w:val="28"/>
          <w:szCs w:val="28"/>
        </w:rPr>
        <w:t xml:space="preserve"> судами за отчётный период рассмотрено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4B0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94B08">
        <w:rPr>
          <w:rFonts w:ascii="Times New Roman" w:hAnsi="Times New Roman" w:cs="Times New Roman"/>
          <w:b/>
          <w:sz w:val="28"/>
          <w:szCs w:val="28"/>
        </w:rPr>
        <w:t>, из них вынесены решения:</w:t>
      </w:r>
      <w:proofErr w:type="gramEnd"/>
    </w:p>
    <w:p w:rsidR="00BD4112" w:rsidRPr="0036654B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3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штрафа – 1</w:t>
      </w:r>
      <w:r w:rsidRPr="0036654B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0.</w:t>
      </w:r>
    </w:p>
    <w:p w:rsidR="00BD4112" w:rsidRPr="008E213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E21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сфере </w:t>
      </w:r>
      <w:proofErr w:type="gramStart"/>
      <w:r w:rsidRPr="008E21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 w:rsidRPr="008E2131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судами за отчётный период 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администрат</w:t>
      </w:r>
      <w:r>
        <w:rPr>
          <w:rFonts w:ascii="Times New Roman" w:hAnsi="Times New Roman" w:cs="Times New Roman"/>
          <w:b/>
          <w:sz w:val="28"/>
          <w:szCs w:val="28"/>
        </w:rPr>
        <w:t>ивного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, из них вынесены решения: 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</w:t>
      </w:r>
      <w:r>
        <w:rPr>
          <w:rFonts w:ascii="Times New Roman" w:hAnsi="Times New Roman" w:cs="Times New Roman"/>
          <w:sz w:val="28"/>
          <w:szCs w:val="28"/>
        </w:rPr>
        <w:t>а – 9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11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материалов дела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</w:t>
      </w:r>
      <w:r>
        <w:rPr>
          <w:rFonts w:ascii="Times New Roman" w:hAnsi="Times New Roman" w:cs="Times New Roman"/>
          <w:sz w:val="28"/>
          <w:szCs w:val="28"/>
        </w:rPr>
        <w:t>с истечением сроков давности – 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освобождением</w:t>
      </w:r>
      <w:proofErr w:type="gramEnd"/>
      <w:r w:rsidRPr="00466791">
        <w:rPr>
          <w:rFonts w:ascii="Times New Roman" w:hAnsi="Times New Roman" w:cs="Times New Roman"/>
          <w:sz w:val="28"/>
          <w:szCs w:val="28"/>
        </w:rPr>
        <w:t xml:space="preserve"> от административной ответственности с вынесением устного за</w:t>
      </w:r>
      <w:r>
        <w:rPr>
          <w:rFonts w:ascii="Times New Roman" w:hAnsi="Times New Roman" w:cs="Times New Roman"/>
          <w:sz w:val="28"/>
          <w:szCs w:val="28"/>
        </w:rPr>
        <w:t>мечания (малозначительность) – 0</w:t>
      </w:r>
      <w:r w:rsidRPr="002076D9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791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</w:t>
      </w:r>
      <w:r>
        <w:rPr>
          <w:rFonts w:ascii="Times New Roman" w:hAnsi="Times New Roman" w:cs="Times New Roman"/>
          <w:sz w:val="28"/>
          <w:szCs w:val="28"/>
        </w:rPr>
        <w:t xml:space="preserve"> с отсутствием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события административного правонарушения – 2.</w:t>
      </w:r>
    </w:p>
    <w:p w:rsidR="00BD4112" w:rsidRPr="008E213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E2131">
        <w:rPr>
          <w:rFonts w:ascii="Times New Roman" w:hAnsi="Times New Roman" w:cs="Times New Roman"/>
          <w:b/>
          <w:sz w:val="28"/>
          <w:szCs w:val="28"/>
          <w:u w:val="single"/>
        </w:rPr>
        <w:t>сфере обработки персональных данных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судами за отчётный период рассмотрено </w:t>
      </w:r>
      <w:r>
        <w:rPr>
          <w:rFonts w:ascii="Times New Roman" w:hAnsi="Times New Roman" w:cs="Times New Roman"/>
          <w:b/>
          <w:sz w:val="28"/>
          <w:szCs w:val="28"/>
        </w:rPr>
        <w:t>1 административное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2131">
        <w:rPr>
          <w:rFonts w:ascii="Times New Roman" w:hAnsi="Times New Roman" w:cs="Times New Roman"/>
          <w:b/>
          <w:sz w:val="28"/>
          <w:szCs w:val="28"/>
        </w:rPr>
        <w:t xml:space="preserve">, из них вынесены решения: 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>о назначении административ</w:t>
      </w:r>
      <w:r>
        <w:rPr>
          <w:rFonts w:ascii="Times New Roman" w:hAnsi="Times New Roman" w:cs="Times New Roman"/>
          <w:sz w:val="28"/>
          <w:szCs w:val="28"/>
        </w:rPr>
        <w:t>ного наказания в виде штрафа – 1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466791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в виде предупреждения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>;</w:t>
      </w:r>
    </w:p>
    <w:p w:rsidR="00BD4112" w:rsidRPr="00973115" w:rsidRDefault="00BD4112" w:rsidP="00BD4112">
      <w:pPr>
        <w:numPr>
          <w:ilvl w:val="0"/>
          <w:numId w:val="19"/>
        </w:numPr>
        <w:tabs>
          <w:tab w:val="num" w:pos="993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91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в связи с отсутствием состава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791">
        <w:rPr>
          <w:rFonts w:ascii="Times New Roman" w:hAnsi="Times New Roman" w:cs="Times New Roman"/>
          <w:sz w:val="28"/>
          <w:szCs w:val="28"/>
        </w:rPr>
        <w:t>.</w:t>
      </w:r>
    </w:p>
    <w:p w:rsidR="00BD4112" w:rsidRPr="00466791" w:rsidRDefault="00BD4112" w:rsidP="00BD4112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Управлением вынесено </w:t>
      </w:r>
      <w:r w:rsidRPr="008A610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</w:t>
      </w:r>
      <w:r w:rsidRPr="0097311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r w:rsidRPr="008A610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квартал 2022 года Управлением вынесено 108 предостережений о недопустимости нарушения обязательных требований).</w:t>
      </w:r>
    </w:p>
    <w:p w:rsidR="00BD4112" w:rsidRPr="00F211A8" w:rsidRDefault="00BD4112" w:rsidP="00BD4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112" w:rsidRPr="009B6AEA" w:rsidRDefault="00BD4112" w:rsidP="00EB7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5.18. Обеспечение информационной безопасности и защиты персональных данных в сф</w:t>
      </w:r>
      <w:r w:rsidR="00EB7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ере деятельности Роскомнадзора.</w:t>
      </w:r>
    </w:p>
    <w:p w:rsidR="00BD4112" w:rsidRPr="008063DC" w:rsidRDefault="00BD4112" w:rsidP="00BD411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:rsidR="00BD4112" w:rsidRDefault="00BD4112" w:rsidP="00BD4112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23.01.2015 № 18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словия использования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криптосредств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предусмотренные эксплуатационной и технической документацией к ним соблюдаются,</w:t>
      </w:r>
      <w:r w:rsidRPr="008063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сотрудниками, непосредственно осуществляющими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данных.</w:t>
      </w:r>
    </w:p>
    <w:p w:rsidR="00BD4112" w:rsidRPr="008063DC" w:rsidRDefault="00BD4112" w:rsidP="00BD4112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запланированные к проведению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квартале 2023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исполнены в полном объеме.</w:t>
      </w:r>
    </w:p>
    <w:p w:rsidR="00BD4112" w:rsidRPr="00AA0BC8" w:rsidRDefault="00BD4112" w:rsidP="00BD4112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EB7A5A" w:rsidRDefault="00BD4112" w:rsidP="00EB7A5A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5.19. Обеспечение поддержки информационно-коммуникационной технологической инфраструктуры структурн</w:t>
      </w:r>
      <w:r w:rsidR="00EB7A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ых подразделений Роскомнадзора.</w:t>
      </w:r>
    </w:p>
    <w:p w:rsidR="00BD4112" w:rsidRPr="00AA0BC8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0,7.</w:t>
      </w:r>
    </w:p>
    <w:p w:rsidR="00BD4112" w:rsidRPr="00CC22DA" w:rsidRDefault="00BD4112" w:rsidP="00BD41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112" w:rsidRPr="00EB7A5A" w:rsidRDefault="00BD4112" w:rsidP="00EB7A5A">
      <w:pPr>
        <w:shd w:val="clear" w:color="auto" w:fill="FFFFFF" w:themeFill="background1"/>
        <w:tabs>
          <w:tab w:val="left" w:pos="10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  <w:r w:rsidRPr="00D232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:rsidR="00BD4112" w:rsidRPr="00D23213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производственных задач в Управлении используются 77 автоматизированных рабочих места на базе ПЭВМ, функционирующих под управлением операционных систем семейства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которых: 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32 персональных компьютеров и 1 сервер подключены к региональному сегменту сети ЕИС Управления,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 отделенные от информационно-телекоммуникационной сети Интернет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28 персональных компьютеров, 2 сервера и 9 ноутбуков подключены к ЛВС Управления с возможностью доступа в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информационно-телекоммуникационную сеть Интернет;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персональный компьютер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 отделен от сетей связи общего доступа и информационно-телекоммуникационной сети Интернет.</w:t>
      </w:r>
    </w:p>
    <w:p w:rsidR="00BD4112" w:rsidRPr="00D23213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организовано 1 автоматизированное рабочее место для работы сотрудников на Федеральном Интернет-портале управленческих кадров, рабочее место для работы с базами данных Федеральной налоговой службы, автоматизированное рабочее место для записи сообщений с телефона доверия.</w:t>
      </w:r>
      <w:proofErr w:type="gramEnd"/>
    </w:p>
    <w:p w:rsidR="00BD4112" w:rsidRPr="00D23213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сетей связи используется следующее коммутационное оборудование: АПКШ «Континент» 3.9, маршрутизаторы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Cisco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1800,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ASUS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коммутаторы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Catalist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2950,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DGS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-1016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SuperStack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Switch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4200,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DES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1210-52,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Keenetic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peak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4112" w:rsidRPr="00D23213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к сети Интернет обеспечивается посредством подключения к сети ПАО «Ростелеком» по технологии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Ethernet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1000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BaseT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4112" w:rsidRPr="00D23213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Криптошлюз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Континент 3.9 обеспечивает требуемую защиту персональных компьютеров ИВС от несанкционированного доступа.</w:t>
      </w:r>
    </w:p>
    <w:p w:rsidR="00BD4112" w:rsidRPr="00D23213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Управлении установлено 3 многофункциональных устройства (МФУ), обеспечивающих сканирование, печать и копирование документов, 2 копировальных аппарата и 19 сканер. Для печати используются 18 принтеров. </w:t>
      </w:r>
    </w:p>
    <w:p w:rsidR="00BD4112" w:rsidRPr="00D23213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Управления используется следующее программное обеспечение: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Операционные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Microsoft Windows Server 2012 R2 </w:t>
      </w:r>
      <w:proofErr w:type="spellStart"/>
      <w:proofErr w:type="gram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Std</w:t>
      </w:r>
      <w:proofErr w:type="spellEnd"/>
      <w:proofErr w:type="gram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Microsoft Windows 7 Pro, Microsoft Windows 8.1 Pro, Microsoft Windows 10 Pro.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Офисное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Microsoft Office 2007, Microsoft Office 2010, Microsoft Office 2010 Pro, Microsoft Office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2010, Microsoft Office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2013, Microsoft Office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2016, Microsoft Office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2019, Microsoft Office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2021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Специальное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архиватор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WinRAR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Корпоративная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лицензия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Irfan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Veiw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Nero2014 Platinum, MS SQL Server 2008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Expess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Edition, ABBY Fine Reader 11 Professional Edition, Adobe acrobat .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Бухгалтерское программное обеспечение: 1С 8: Бухгалтерия для бюджетных предприятий, 1С 8: Зарплата и кадры, 1С 7.7: Бухгалтерия для бюджетных предприятий, 1С 7.7: Зарплата и кадры,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Финконтроль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резервного копирования информации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Acronis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Backup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Server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11.5.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защиты информации от несанкционированного доступа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</w:t>
      </w:r>
      <w:proofErr w:type="gram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ret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Net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Studio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антивирусной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защиты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Dr.Web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Enterprise Security Suite 11, Kaspersky Endpoint Security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Windows 11.3</w:t>
      </w:r>
      <w:proofErr w:type="gram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:</w:t>
      </w:r>
      <w:proofErr w:type="gram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Dr.Web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Enterprise Security Suite 12.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криптографической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защиты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КриптоПро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CSP 4.0,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КриптоПро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JCP,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ViPNet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Client 3.2,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ViPNet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Client 4,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Континент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Континент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TLS VPN Client, Jinn Client.</w:t>
      </w:r>
    </w:p>
    <w:p w:rsidR="00BD4112" w:rsidRPr="00D23213" w:rsidRDefault="00BD4112" w:rsidP="00BD411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Программное обеспечение, предназначенное для шифрования и формирования электронной подписи документов и файлов </w:t>
      </w:r>
      <w:proofErr w:type="spell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КриптоАРМ</w:t>
      </w:r>
      <w:proofErr w:type="spellEnd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</w:t>
      </w:r>
    </w:p>
    <w:p w:rsidR="00BD4112" w:rsidRPr="00D23213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Информационно-справочные системы: СИСТЕМА ГАРАНТ.</w:t>
      </w:r>
    </w:p>
    <w:p w:rsidR="00BD4112" w:rsidRPr="00D23213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Закупки производятся в рамках, согласованных и выделенных Центральным аппаратом средств на ИКТ. </w:t>
      </w:r>
    </w:p>
    <w:p w:rsidR="00BD4112" w:rsidRPr="00D23213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Приказом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Управления от 16.08.2013 № 234 </w:t>
      </w:r>
      <w:r w:rsidRPr="00D23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ответственными за обеспечение полноты, достоверности и актуальности подсистемы «Финансы» в ЕИС Роскомнадзора назначен </w:t>
      </w: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административного и финансового обеспечения – главный бухгалтер Волкова Елена Владимировна</w:t>
      </w:r>
      <w:r w:rsidRPr="00D23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BD4112" w:rsidRPr="00D23213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закупленном оборудовании и программном обеспечении в подразделы «Обеспеченность вычислительной и оргтехникой» и «Обеспеченность лицензионным ПО» прикладной программной подсистемы «Финансы» ЕИС Роскомнадзора вносится своевременно. </w:t>
      </w:r>
      <w:proofErr w:type="gramEnd"/>
    </w:p>
    <w:p w:rsidR="00BD4112" w:rsidRPr="00D23213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полей подразделов «Обеспеченность вычислительной и оргтехникой» и «Обеспеченность лицензионным ПО» прикладной программной подсистемы «Финансы» ЕИС Роскомнадзора находится в актуальном состоянии.</w:t>
      </w:r>
      <w:proofErr w:type="gramEnd"/>
    </w:p>
    <w:p w:rsidR="00BD4112" w:rsidRPr="00D23213" w:rsidRDefault="00BD4112" w:rsidP="00BD4112">
      <w:pPr>
        <w:shd w:val="clear" w:color="auto" w:fill="FFFFFF" w:themeFill="background1"/>
        <w:tabs>
          <w:tab w:val="left" w:pos="1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x-none"/>
        </w:rPr>
      </w:pPr>
    </w:p>
    <w:p w:rsidR="00BD4112" w:rsidRPr="00D23213" w:rsidRDefault="00BD4112" w:rsidP="00BD4112">
      <w:pPr>
        <w:shd w:val="clear" w:color="auto" w:fill="FFFFFF" w:themeFill="background1"/>
        <w:tabs>
          <w:tab w:val="left" w:pos="10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D23213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:rsidR="00BD4112" w:rsidRPr="00D23213" w:rsidRDefault="00BD4112" w:rsidP="00BD4112">
      <w:pPr>
        <w:shd w:val="clear" w:color="auto" w:fill="FFFFFF" w:themeFill="background1"/>
        <w:tabs>
          <w:tab w:val="left" w:pos="1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D4112" w:rsidRPr="00D23213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:rsidR="00BD4112" w:rsidRPr="00D23213" w:rsidRDefault="00BD4112" w:rsidP="00BD411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32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нтернет–странице</w:t>
      </w:r>
      <w:proofErr w:type="gramEnd"/>
      <w:r w:rsidRPr="00D2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размещено 64</w:t>
      </w:r>
      <w:r w:rsidRPr="00D2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сообщений.</w:t>
      </w:r>
    </w:p>
    <w:p w:rsidR="00BD4112" w:rsidRPr="00CC22D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Руководством Управления проводится регулярный обмен информационными материалами с Прокуратурой Тверской области, Управлением ФСБ по Тверской области, проводятся регулярные встречи с представителями указанных органов.</w:t>
      </w:r>
    </w:p>
    <w:p w:rsidR="00BD4112" w:rsidRPr="00A03BFB" w:rsidRDefault="00BD4112" w:rsidP="00BD41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3 квартале 2023 года руководитель Управления А.Г. Ключников принял участие в следующих мероприятиях (наиболее значимые):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>03.02.2023 руководитель Управления принял участие в торжественной церемонии награждения победителей ежегодного конкурса профессионального мастерства «Грани». Мероприятие проходило по адресу: г. Тверь, Смоленский пер., д. 29, «Бизнес-центр Тверь».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>15.02.2023 руководитель Управления принял участие в подведении итогов за 2022 г. в Управлении по Тверской области филиала ФГУП «ГРЧЦ» в Центральном федеральном округе.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 xml:space="preserve">29.03.2023 руководитель Управления принял участие в заседании </w:t>
      </w:r>
      <w:proofErr w:type="gramStart"/>
      <w:r w:rsidRPr="00EB7A5A">
        <w:rPr>
          <w:rFonts w:ascii="Times New Roman" w:hAnsi="Times New Roman" w:cs="Times New Roman"/>
          <w:iCs/>
          <w:sz w:val="28"/>
          <w:szCs w:val="28"/>
        </w:rPr>
        <w:t>КИБ</w:t>
      </w:r>
      <w:proofErr w:type="gramEnd"/>
      <w:r w:rsidRPr="00EB7A5A">
        <w:rPr>
          <w:rFonts w:ascii="Times New Roman" w:hAnsi="Times New Roman" w:cs="Times New Roman"/>
          <w:iCs/>
          <w:sz w:val="28"/>
          <w:szCs w:val="28"/>
        </w:rPr>
        <w:t xml:space="preserve"> Тверской области и выступил с докладом по теме исполнения органами власти Тверской области решений КИБ.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>06.06.2023 руководителем Управления принял участие в приёме граждан в приёмной Президента Российской Федерации в Тверской области.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 xml:space="preserve">28.06.2023 руководитель Управления принял участие в заседании </w:t>
      </w:r>
      <w:proofErr w:type="gramStart"/>
      <w:r w:rsidRPr="00EB7A5A">
        <w:rPr>
          <w:rFonts w:ascii="Times New Roman" w:hAnsi="Times New Roman" w:cs="Times New Roman"/>
          <w:iCs/>
          <w:sz w:val="28"/>
          <w:szCs w:val="28"/>
        </w:rPr>
        <w:t>КИБ</w:t>
      </w:r>
      <w:proofErr w:type="gramEnd"/>
      <w:r w:rsidRPr="00EB7A5A">
        <w:rPr>
          <w:rFonts w:ascii="Times New Roman" w:hAnsi="Times New Roman" w:cs="Times New Roman"/>
          <w:iCs/>
          <w:sz w:val="28"/>
          <w:szCs w:val="28"/>
        </w:rPr>
        <w:t xml:space="preserve"> Тверской области, на котором, в том числе, обсуждался вопрос об исполнении государственными и муниципальными органами власти Тверской области требований законодательства в сфере персональных данных.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>18.07.2023 руководитель Управления принял участие в приёме граждан в приёмной Президента Российской Федерации в Тверской области.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 xml:space="preserve">22.08.2023 состоялась встреча между руководителем Управления и представителем от исполнительного органа государственной </w:t>
      </w:r>
      <w:proofErr w:type="gramStart"/>
      <w:r w:rsidRPr="00EB7A5A">
        <w:rPr>
          <w:rFonts w:ascii="Times New Roman" w:hAnsi="Times New Roman" w:cs="Times New Roman"/>
          <w:iCs/>
          <w:sz w:val="28"/>
          <w:szCs w:val="28"/>
        </w:rPr>
        <w:t>власти Тверской области Совета Федерации Федерального Собрания Российской Федерации</w:t>
      </w:r>
      <w:proofErr w:type="gramEnd"/>
      <w:r w:rsidRPr="00EB7A5A">
        <w:rPr>
          <w:rFonts w:ascii="Times New Roman" w:hAnsi="Times New Roman" w:cs="Times New Roman"/>
          <w:iCs/>
          <w:sz w:val="28"/>
          <w:szCs w:val="28"/>
        </w:rPr>
        <w:t xml:space="preserve"> Л.Н. </w:t>
      </w:r>
      <w:proofErr w:type="spellStart"/>
      <w:r w:rsidRPr="00EB7A5A">
        <w:rPr>
          <w:rFonts w:ascii="Times New Roman" w:hAnsi="Times New Roman" w:cs="Times New Roman"/>
          <w:iCs/>
          <w:sz w:val="28"/>
          <w:szCs w:val="28"/>
        </w:rPr>
        <w:t>Скаковской</w:t>
      </w:r>
      <w:proofErr w:type="spellEnd"/>
      <w:r w:rsidRPr="00EB7A5A">
        <w:rPr>
          <w:rFonts w:ascii="Times New Roman" w:hAnsi="Times New Roman" w:cs="Times New Roman"/>
          <w:iCs/>
          <w:sz w:val="28"/>
          <w:szCs w:val="28"/>
        </w:rPr>
        <w:t xml:space="preserve"> по обсуждению вопроса по соблюдению Тверским государственным Университетом действующего законодательства в сфере массовых коммуникаций.</w:t>
      </w:r>
    </w:p>
    <w:p w:rsidR="00EB7A5A" w:rsidRPr="00EB7A5A" w:rsidRDefault="00EB7A5A" w:rsidP="00EB7A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 xml:space="preserve">05.09.2023 в 14:00 состоялось совещание руководителя Управления А.Г. </w:t>
      </w:r>
      <w:proofErr w:type="spellStart"/>
      <w:r w:rsidRPr="00EB7A5A">
        <w:rPr>
          <w:rFonts w:ascii="Times New Roman" w:hAnsi="Times New Roman" w:cs="Times New Roman"/>
          <w:iCs/>
          <w:sz w:val="28"/>
          <w:szCs w:val="28"/>
        </w:rPr>
        <w:t>Ключникова</w:t>
      </w:r>
      <w:proofErr w:type="spellEnd"/>
      <w:r w:rsidRPr="00EB7A5A">
        <w:rPr>
          <w:rFonts w:ascii="Times New Roman" w:hAnsi="Times New Roman" w:cs="Times New Roman"/>
          <w:iCs/>
          <w:sz w:val="28"/>
          <w:szCs w:val="28"/>
        </w:rPr>
        <w:t xml:space="preserve"> с </w:t>
      </w:r>
      <w:proofErr w:type="spellStart"/>
      <w:r w:rsidRPr="00EB7A5A">
        <w:rPr>
          <w:rFonts w:ascii="Times New Roman" w:hAnsi="Times New Roman" w:cs="Times New Roman"/>
          <w:iCs/>
          <w:sz w:val="28"/>
          <w:szCs w:val="28"/>
        </w:rPr>
        <w:t>врио</w:t>
      </w:r>
      <w:proofErr w:type="spellEnd"/>
      <w:r w:rsidRPr="00EB7A5A">
        <w:rPr>
          <w:rFonts w:ascii="Times New Roman" w:hAnsi="Times New Roman" w:cs="Times New Roman"/>
          <w:iCs/>
          <w:sz w:val="28"/>
          <w:szCs w:val="28"/>
        </w:rPr>
        <w:t xml:space="preserve"> ректора ТВГУ Смирновым С.Н. по вопросу внесения изменений в реестровые записи научных СМИ, учредителем которых является ТВГУ, в связи с изменением языка распространения, в части добавления английского языка. По результатам встречи достигнуты договоренности о начале запуска процедуры внесения изменений по 1 средству массовой информации.</w:t>
      </w:r>
    </w:p>
    <w:p w:rsidR="00BD4112" w:rsidRPr="00EB7A5A" w:rsidRDefault="00EB7A5A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5A">
        <w:rPr>
          <w:rFonts w:ascii="Times New Roman" w:hAnsi="Times New Roman" w:cs="Times New Roman"/>
          <w:iCs/>
          <w:sz w:val="28"/>
          <w:szCs w:val="28"/>
        </w:rPr>
        <w:t xml:space="preserve">27.09.2023 руководитель Управления принял участие в заседании </w:t>
      </w:r>
      <w:proofErr w:type="gramStart"/>
      <w:r w:rsidRPr="00EB7A5A">
        <w:rPr>
          <w:rFonts w:ascii="Times New Roman" w:hAnsi="Times New Roman" w:cs="Times New Roman"/>
          <w:iCs/>
          <w:sz w:val="28"/>
          <w:szCs w:val="28"/>
        </w:rPr>
        <w:t>КИБ</w:t>
      </w:r>
      <w:proofErr w:type="gramEnd"/>
      <w:r w:rsidRPr="00EB7A5A">
        <w:rPr>
          <w:rFonts w:ascii="Times New Roman" w:hAnsi="Times New Roman" w:cs="Times New Roman"/>
          <w:iCs/>
          <w:sz w:val="28"/>
          <w:szCs w:val="28"/>
        </w:rPr>
        <w:t xml:space="preserve"> Тверской области, на котором обсуждался вопрос об исполнении государственными и муниципальными органами власти Тверской области требований законодательства в сфере персональных данных.</w:t>
      </w:r>
    </w:p>
    <w:p w:rsidR="00BD4112" w:rsidRPr="00EB7A5A" w:rsidRDefault="00BD4112" w:rsidP="004F00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3 квартале 2023 года заместитель руководителя Управления </w:t>
      </w:r>
      <w:r w:rsidRPr="00EB7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Р.М. Козлов принял участие в следующих мероприятиях (наиболее значимые):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20.01.2023 </w:t>
      </w:r>
      <w:r w:rsidRPr="00EB7A5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принято участие</w:t>
      </w:r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координационном совещании, проводимом Управлением Федеральной службы судебных приставов по Тверской области, с представителями органов, уполномоченных рассматривать дела об административных правонарушениях.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10.05.2023 принято участие в заседании межведомственной рабочей группы по противодействию терроризму, </w:t>
      </w:r>
      <w:proofErr w:type="spellStart"/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</w:t>
      </w:r>
      <w:proofErr w:type="gramStart"/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нарушениям миграционного законодательства, проводимом в Прокуратуре Тверской области.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16.08.2023 заместитель руководителя Управления принял участие в заседании Межведомственной рабочей группы по оценке готовности операторов связи Тверской области и их сетей связи к оказанию услуг связи пользователям в случае разрушения ключевых объектов связи, проводимом в Правительстве Тверской области.</w:t>
      </w:r>
    </w:p>
    <w:p w:rsidR="00BD4112" w:rsidRPr="00EB7A5A" w:rsidRDefault="00BD4112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Твери 24.08.2023 запланировано проведение совместного совещания руководителей территориальных управлений Роскомнадзора ЦФО и руководства филиала ФГУП «ГРЧЦ» в ЦФО.</w:t>
      </w:r>
    </w:p>
    <w:p w:rsidR="00EB7A5A" w:rsidRPr="00EA4A08" w:rsidRDefault="00EB7A5A" w:rsidP="00BD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5A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 заместитель руководителя Управления примет участие в заседании Межведомственной рабочей группы по оценке готовности операторов связи Тверской области и их сетей связи к оказанию услуг связи пользователям в случае разрушения ключевых объектов связи.</w:t>
      </w:r>
    </w:p>
    <w:p w:rsidR="00BD4112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112" w:rsidRPr="00EA4A08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BD4112" w:rsidRPr="00EA4A08" w:rsidSect="00565FFF">
          <w:headerReference w:type="even" r:id="rId36"/>
          <w:headerReference w:type="default" r:id="rId37"/>
          <w:headerReference w:type="first" r:id="rId38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:rsidR="00BD4112" w:rsidRPr="00CC22DA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CC22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Сведения о показателях эффективности деятельности.</w:t>
      </w:r>
    </w:p>
    <w:p w:rsidR="00BD4112" w:rsidRPr="00CC22DA" w:rsidRDefault="00BD4112" w:rsidP="00BD4112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эффективности государственного контроля (надзора) в Федеральной службе по надзору в сфере связи, информационных технологий и массовых коммуникаций утверждены приказом Роскомнадзора от 23.09.2011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2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840.</w:t>
      </w:r>
    </w:p>
    <w:tbl>
      <w:tblPr>
        <w:tblW w:w="15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4"/>
      </w:tblGrid>
      <w:tr w:rsidR="00BD4112" w:rsidRPr="00CC22DA" w:rsidTr="00BD4112">
        <w:trPr>
          <w:trHeight w:val="1200"/>
        </w:trPr>
        <w:tc>
          <w:tcPr>
            <w:tcW w:w="15794" w:type="dxa"/>
            <w:shd w:val="clear" w:color="auto" w:fill="auto"/>
            <w:vAlign w:val="center"/>
            <w:hideMark/>
          </w:tcPr>
          <w:p w:rsidR="00BD4112" w:rsidRPr="00FE159D" w:rsidRDefault="00BD4112" w:rsidP="00BD4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E15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Снижение большинства показателей эффективности деятельности Управления объясняется тем, что в </w:t>
            </w:r>
            <w:r w:rsidR="009B3714" w:rsidRPr="00FE15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3 квартале </w:t>
            </w:r>
            <w:r w:rsidRPr="00FE15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2023 года продолжается системная реформа контрольно-надзорной деятельности, целью которой является концентрация ограниченных ресурсов государства в зонах наибольшего риска для предотвращения причинения </w:t>
            </w:r>
            <w:proofErr w:type="gramStart"/>
            <w:r w:rsidRPr="00FE15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вред</w:t>
            </w:r>
            <w:r w:rsidR="009B3714" w:rsidRPr="00FE15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="009B3714" w:rsidRPr="00FE15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охраняемых законом ценностям.</w:t>
            </w:r>
          </w:p>
          <w:p w:rsidR="00BD4112" w:rsidRPr="00FE159D" w:rsidRDefault="00BD4112" w:rsidP="00BD4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1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Одной из основных задач реформы является снижение административной нагрузки на бизнес, в том числе за счет сокращения внеплановых проверок и доведения их количества до 30 % от плановых проверок. </w:t>
            </w:r>
            <w:r w:rsidRPr="00FE15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r w:rsidR="009B3714" w:rsidRPr="00FE15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 </w:t>
            </w:r>
            <w:r w:rsidR="00FE159D" w:rsidRPr="00FE15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квартале</w:t>
            </w:r>
            <w:r w:rsidRPr="00FE15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E159D" w:rsidRPr="00FE1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 года проведено 4 внеплановые проверки</w:t>
            </w:r>
            <w:r w:rsidRPr="00FE15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BD4112" w:rsidRPr="00FE159D" w:rsidRDefault="00BD4112" w:rsidP="00BD411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FE159D" w:rsidRPr="00FE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квартале 2023 года 1</w:t>
            </w:r>
            <w:r w:rsidR="00FE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FE1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 по контролю (надзору) проведены без взаимодействия с проверяемыми лицами, что составляет 98,2% от общего количества проведенных мероприятий.</w:t>
            </w:r>
          </w:p>
          <w:p w:rsidR="00BD4112" w:rsidRPr="007A5982" w:rsidRDefault="00BD4112" w:rsidP="00BD4112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7A598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Сведения о количестве проведенных мероприятий по контролю и надзору в 2023 году в сравнении с 2022 годом представлены на диаграмме.</w:t>
            </w:r>
          </w:p>
          <w:p w:rsidR="00BD4112" w:rsidRPr="00CC22DA" w:rsidRDefault="00BD4112" w:rsidP="00BD4112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CC22DA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-6"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0D0822E8" wp14:editId="26033A23">
                  <wp:extent cx="5486400" cy="3200400"/>
                  <wp:effectExtent l="0" t="0" r="0" b="0"/>
                  <wp:docPr id="48" name="Диаграмма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  <w:p w:rsidR="00BD4112" w:rsidRPr="00CC22DA" w:rsidRDefault="00BD4112" w:rsidP="00BD4112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D4112" w:rsidRPr="00CC22DA" w:rsidRDefault="00BD4112" w:rsidP="00BD4112">
      <w:pPr>
        <w:rPr>
          <w:highlight w:val="yellow"/>
        </w:rPr>
      </w:pPr>
    </w:p>
    <w:p w:rsidR="00BD4112" w:rsidRPr="007A5982" w:rsidRDefault="00BD4112" w:rsidP="007A5982">
      <w:pPr>
        <w:spacing w:after="0" w:line="240" w:lineRule="auto"/>
        <w:ind w:right="535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52"/>
      </w:tblGrid>
      <w:tr w:rsidR="00BD4112" w:rsidRPr="009B3714" w:rsidTr="009B3714">
        <w:trPr>
          <w:trHeight w:val="1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112" w:rsidRPr="009B371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Роскомнадзора по Тверской области. Сводная таблица показателей эффективности государственного контроля (надзора) для проверок за 3 квартал 2023 года (дата c 01.01.2023 по 30.09.2023)</w:t>
            </w:r>
          </w:p>
          <w:p w:rsidR="00BD4112" w:rsidRPr="009B3714" w:rsidRDefault="00BD4112" w:rsidP="009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35"/>
              <w:gridCol w:w="1276"/>
              <w:gridCol w:w="300"/>
              <w:gridCol w:w="1117"/>
              <w:gridCol w:w="1134"/>
              <w:gridCol w:w="992"/>
              <w:gridCol w:w="1418"/>
              <w:gridCol w:w="1559"/>
              <w:gridCol w:w="1701"/>
              <w:gridCol w:w="1985"/>
            </w:tblGrid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показателя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Числитель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Знаменатель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Отклонение показателя в процентах от предыдущего значения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Разница между текущим и предыдущим значением показателя</w:t>
                  </w:r>
                </w:p>
              </w:tc>
            </w:tr>
            <w:tr w:rsidR="009B3714" w:rsidRPr="009B3714" w:rsidTr="009B3714">
              <w:trPr>
                <w:trHeight w:val="559"/>
              </w:trPr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 выполнения утвержденного плана</w:t>
                  </w: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проведения плановых проверок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завершенных плановых мероприятий СН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запланированных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96.46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101.82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5.55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5.36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68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68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результаты которых признаны недействительными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мероприятий СН, результаты которых признаны недействительными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проверок, проведенных с нарушениями, по </w:t>
                  </w:r>
                  <w:proofErr w:type="gramStart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результатам</w:t>
                  </w:r>
                  <w:proofErr w:type="gramEnd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выявления которых применены меры наказания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мероприятий СН, проведенных с нарушениями, по </w:t>
                  </w:r>
                  <w:proofErr w:type="gramStart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результатам</w:t>
                  </w:r>
                  <w:proofErr w:type="gramEnd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выявления которых применены меры наказания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68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отношении которых были проведены проверки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мероприятия СН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владельцев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-18.15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-0.01</w:t>
                  </w:r>
                </w:p>
              </w:tc>
            </w:tr>
            <w:tr w:rsidR="009B3714" w:rsidRPr="009B3714" w:rsidTr="009B3714">
              <w:trPr>
                <w:trHeight w:val="55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90877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107201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количество проверок, проведенных в отношении одного юридического лица, индивидуального предпринимателя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мероприятий СН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мероприятия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5.621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6.214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10.56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0.594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39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проведенных внеплановых проверок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мероприятий СН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33.13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35.63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7.56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96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правонарушений, выявленных по итогам проведения внеплановых мероприятий СН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правонарушений, выявленных по итогам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31.67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40.83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28.93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9.16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внеплановых проверок, проведенных на основании информации об угрозе причинения вреда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внеплановых мероприятий СН, проведенных на основании информации об угрозе причинения вреда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внеплановых проверок, проведенных на основании информации о факте причинения вреда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внеплановых мероприятий СН, проведенных на основании информации о факте причинения вреда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68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выявлены правонарушения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мероприятий СН, в результате которых выявлены правонарушения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43.56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60.34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38.54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16.79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80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по фактам выявленных нарушений возбуждены дела об административных правонарушениях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мероприятий СН, по итогам которых по фактам выявленных нарушений возбуждены дела об административных правонарушениях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мероприятий СН, в результате которых выявлены правонарушения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8.45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20.95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147.94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12.50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по фактам выявленных нарушений наложены административные наказания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мероприятий СН, по итогам которых наложены административные наказания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мероприятий СН, по итогам которых возбуждены дела об АП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81.82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-18.18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-18.18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деятельности которых выявлены нарушения, представляющие угрозу причинения вреда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деятельности которых выявлены нарушения, представляющие угрозу причинения вреда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мероприятия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деятельности которых выявлены нарушения, явившиеся причиной причинения вреда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деятельности которых выявлены нарушения, явившиеся причиной причинения вреда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мероприятия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выявленных при проведении проверок правонарушений, связанных с неисполнением предписаний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выявленных при проведении мероприятий СН правонарушений, связанных с неисполнением предписаний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правонарушений, выявленных по итогам проведения внеплановых мероприятий СН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Отношение суммы взысканных административных штрафов к общей сумме наложенных административных штрафов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взысканных административных штрафов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наложенных административных штрафов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161.33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40.79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-74.72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-120.54</w:t>
                  </w:r>
                </w:p>
              </w:tc>
            </w:tr>
            <w:tr w:rsidR="009B3714" w:rsidRPr="009B3714" w:rsidTr="009B3714">
              <w:trPr>
                <w:trHeight w:val="55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Средний размер наложенного административного </w:t>
                  </w:r>
                  <w:proofErr w:type="gramStart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штрафа</w:t>
                  </w:r>
                  <w:proofErr w:type="gramEnd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том числе на должностных лиц и юридических лиц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наложенных административных штрафов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наложенных административных штрафов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6818.182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10857.143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59.24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4038.961</w:t>
                  </w:r>
                </w:p>
              </w:tc>
            </w:tr>
            <w:tr w:rsidR="009B3714" w:rsidRPr="009B3714" w:rsidTr="009B3714">
              <w:trPr>
                <w:trHeight w:val="55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80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4112" w:rsidRPr="009B3714" w:rsidRDefault="00BD4112" w:rsidP="009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112" w:rsidRPr="009B3714" w:rsidRDefault="00BD4112" w:rsidP="00BD4112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B371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52"/>
      </w:tblGrid>
      <w:tr w:rsidR="00BD4112" w:rsidRPr="009B3714" w:rsidTr="009B3714">
        <w:trPr>
          <w:trHeight w:val="1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112" w:rsidRPr="009B371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Роскомнадзора по Тверской области. Сводная таблица показателей эффективности государственного контроля (надзора) для мероприятий систематического наблюдения за 3 квартал 2023 года (дата c 01.01.2023 по 30.09.2023)</w:t>
            </w:r>
          </w:p>
          <w:p w:rsidR="009B3714" w:rsidRPr="009B3714" w:rsidRDefault="009B3714" w:rsidP="009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16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544"/>
              <w:gridCol w:w="1576"/>
              <w:gridCol w:w="833"/>
              <w:gridCol w:w="1575"/>
              <w:gridCol w:w="976"/>
              <w:gridCol w:w="993"/>
              <w:gridCol w:w="1275"/>
              <w:gridCol w:w="1418"/>
              <w:gridCol w:w="2125"/>
            </w:tblGrid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показателя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Числитель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Знаменатель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Отклонение показателя в процентах от предыдущего значения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tabs>
                      <w:tab w:val="left" w:pos="88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Разница между текущим и предыдущим значением показателя</w:t>
                  </w:r>
                </w:p>
              </w:tc>
            </w:tr>
            <w:tr w:rsidR="009B3714" w:rsidRPr="009B3714" w:rsidTr="009B3714">
              <w:trPr>
                <w:trHeight w:val="559"/>
              </w:trPr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 выполнения утвержденного плана</w:t>
                  </w: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проведения плановых проверок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завершенных плановых проверок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запланированных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18.18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68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заявлений в органы прокуратуры, о согласовании проведения внеплановых выездных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39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результаты которых признаны недействительными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результаты которых признаны недействительными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проверок, проведенных с нарушениями, по </w:t>
                  </w:r>
                  <w:proofErr w:type="gramStart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результатам</w:t>
                  </w:r>
                  <w:proofErr w:type="gramEnd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выявления которых применены меры наказания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проверок, проведенных с нарушениями, по </w:t>
                  </w:r>
                  <w:proofErr w:type="gramStart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результатам</w:t>
                  </w:r>
                  <w:proofErr w:type="gramEnd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выявления которых применены меры наказания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39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отношении которых были проведены проверки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владельцев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-71.74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-0.00</w:t>
                  </w:r>
                </w:p>
              </w:tc>
            </w:tr>
            <w:tr w:rsidR="009B3714" w:rsidRPr="009B3714" w:rsidTr="009B3714">
              <w:trPr>
                <w:trHeight w:val="55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90877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107201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количество проверок, проведенных в отношении одного юридического лица, индивидуального предпринимателя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12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проведенных внеплановых проверок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66.67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33.33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68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правонарушений, выявленных по итогам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&amp;#8734;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96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внеплановых проверок, проведенных на основании информации об угрозе причинения вреда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внеплановых проверок, проведенных на основании информации об угрозе причинения вреда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96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внеплановых проверок, проведенных на основании информации о факте причинения вреда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внеплановых проверок, проведенных на основании информации о факте причинения вреда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внеплановых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168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выявлены правонарушения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проведенных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16.67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83.33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52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по фактам выявленных нарушений возбуждены дела об административных правонарушениях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&amp;#8734;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итогам которых по фактам выявленных нарушений наложены административные наказания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по итогам которых наложены административные наказания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по итогам которых возбуждены дела об АП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деятельности которых выявлены нарушения, представляющие угрозу причинения вреда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деятельности которых выявлены нарушения, представляющие угрозу причинения вреда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владельцев, в деятельности которых выявлены нарушения, явившиеся причиной причинения вреда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деятельности которых выявлены нарушения, явившиеся причиной причинения вреда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владельцев, в отношении которых были проведены проверки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239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выявленных при проведении проверок правонарушений, связанных с неисполнением предписаний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выявленных при проведении проверок правонарушений, связанных с неисполнением предписаний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правонарушений, выявленных по итогам проведения внеплановых проверок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Отношение суммы взысканных административных штрафов к общей сумме наложенных административных штрафов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взысканных административных штрафов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наложенных административных штрафов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7.41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B3714" w:rsidRPr="009B3714" w:rsidTr="009B3714">
              <w:trPr>
                <w:trHeight w:val="55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54000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84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Средний размер наложенного административного </w:t>
                  </w:r>
                  <w:proofErr w:type="gramStart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штрафа</w:t>
                  </w:r>
                  <w:proofErr w:type="gramEnd"/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том числе на должностных лиц и юридических лиц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наложенных административных штрафов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наложенных административных штрафов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27000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B3714" w:rsidRPr="009B3714" w:rsidTr="009B3714">
              <w:trPr>
                <w:trHeight w:val="55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3714" w:rsidRPr="009B3714" w:rsidTr="009B3714">
              <w:trPr>
                <w:trHeight w:val="2802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проверок, в результате которых выявлены правонарушения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3714" w:rsidRPr="009B3714" w:rsidTr="009B3714">
              <w:trPr>
                <w:trHeight w:val="282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7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714" w:rsidRPr="009B3714" w:rsidRDefault="009B3714" w:rsidP="009B3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56B27" w:rsidRPr="009B3714" w:rsidRDefault="00156B27" w:rsidP="009B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112" w:rsidRPr="00CC22DA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hAnsi="Times New Roman" w:cs="Times New Roman"/>
          <w:sz w:val="28"/>
          <w:szCs w:val="28"/>
        </w:rPr>
        <w:t>Уменьшение показателя п. 5 (д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владельцев, в отношении которых были проведены проверки) связано с особенностями планирования на 2023 год, </w:t>
      </w:r>
      <w:r w:rsidR="00704C9F"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уменьшилось количество систематических наблюден</w:t>
      </w:r>
      <w:r w:rsid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сфере персональных данных.</w:t>
      </w:r>
    </w:p>
    <w:p w:rsidR="00BD4112" w:rsidRPr="00CC22DA" w:rsidRDefault="00BD4112" w:rsidP="00BD411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C2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п. 6 (с</w:t>
      </w:r>
      <w:r w:rsidRPr="00CC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реднее количество проверок, проведенных в отношении одного юридического лица, индивидуального предпринимателя) </w:t>
      </w:r>
      <w:r w:rsidRPr="00CC22DA">
        <w:rPr>
          <w:rFonts w:ascii="Times New Roman" w:hAnsi="Times New Roman" w:cs="Times New Roman"/>
          <w:color w:val="000000" w:themeColor="text1"/>
          <w:sz w:val="28"/>
          <w:szCs w:val="28"/>
        </w:rPr>
        <w:t>и п. 7 (д</w:t>
      </w:r>
      <w:r w:rsidRPr="00CC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 проведенных внеплановых проверок) связано с внеплановыми систематическими наблюдениями по проверке исполнения предписаний, выданных вещательным организациям Центральным аппаратом Роскомнадзора, а также в связи с поручением Управления Роскомнадзора по Центральному Федеральному округу о проведении </w:t>
      </w:r>
      <w:proofErr w:type="spellStart"/>
      <w:r w:rsidRPr="00CC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многотерриториальных</w:t>
      </w:r>
      <w:proofErr w:type="spellEnd"/>
      <w:r w:rsidRPr="00CC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систематических наблюдений. </w:t>
      </w:r>
      <w:proofErr w:type="gramEnd"/>
    </w:p>
    <w:p w:rsidR="00BD4112" w:rsidRPr="00CC22DA" w:rsidRDefault="00BD4112" w:rsidP="00B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показателя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11 (доля проверок, по итогам которых выявлены правонарушения) связано с изменением специфики работы, так как </w:t>
      </w:r>
      <w:r w:rsidRPr="00CC22DA">
        <w:rPr>
          <w:rFonts w:ascii="Times New Roman" w:eastAsia="Times New Roman" w:hAnsi="Times New Roman" w:cs="Times New Roman"/>
          <w:sz w:val="28"/>
          <w:szCs w:val="28"/>
        </w:rPr>
        <w:t xml:space="preserve">меры по привлечению к административной ответственности снижены в соответствии </w:t>
      </w:r>
      <w:r w:rsidRPr="00CC22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C22D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10.03.2022 № 336 «О государственном контроле (надзоре) и муниципальном ко</w:t>
      </w:r>
      <w:r w:rsidR="00704C9F">
        <w:rPr>
          <w:rFonts w:ascii="Times New Roman" w:eastAsia="Times New Roman" w:hAnsi="Times New Roman" w:cs="Times New Roman"/>
          <w:sz w:val="28"/>
          <w:szCs w:val="28"/>
        </w:rPr>
        <w:t>нтроле в Российской Федерации».</w:t>
      </w:r>
    </w:p>
    <w:p w:rsidR="00BD4112" w:rsidRPr="007E166B" w:rsidRDefault="00BD4112" w:rsidP="00BD41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E166B"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:rsidR="00BD4112" w:rsidRPr="00066D25" w:rsidRDefault="00BD4112" w:rsidP="00BD41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112" w:rsidRPr="00066D25" w:rsidRDefault="00BD4112" w:rsidP="00BD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6D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Показатели эффективности сотрудников Управления Роскомнадзора по Тверской области за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066D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месяцев 2023</w:t>
      </w:r>
      <w:r w:rsidRPr="00066D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1"/>
        <w:gridCol w:w="1708"/>
        <w:gridCol w:w="1418"/>
        <w:gridCol w:w="1559"/>
        <w:gridCol w:w="992"/>
        <w:gridCol w:w="851"/>
        <w:gridCol w:w="774"/>
        <w:gridCol w:w="568"/>
        <w:gridCol w:w="568"/>
        <w:gridCol w:w="482"/>
        <w:gridCol w:w="483"/>
        <w:gridCol w:w="483"/>
        <w:gridCol w:w="487"/>
        <w:gridCol w:w="691"/>
        <w:gridCol w:w="567"/>
        <w:gridCol w:w="567"/>
        <w:gridCol w:w="567"/>
        <w:gridCol w:w="850"/>
        <w:gridCol w:w="851"/>
      </w:tblGrid>
      <w:tr w:rsidR="00BD4112" w:rsidRPr="00CC22DA" w:rsidTr="00BD4112">
        <w:trPr>
          <w:trHeight w:val="28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ФО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название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7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01.01.2023 по 29.09.2023</w:t>
            </w:r>
          </w:p>
        </w:tc>
      </w:tr>
      <w:tr w:rsidR="00BD4112" w:rsidRPr="00CC22DA" w:rsidTr="00BD4112">
        <w:trPr>
          <w:cantSplit/>
          <w:trHeight w:val="330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отработано входящих документов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исходящих документов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внутренних документов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ответов на обращения граждан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проверки и мероприятия по контролю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актов проверок и мероприятий по контролю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подписано актов проверок и мероприятий по контролю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докладных записок по мероприятиям по СН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предписаний об устранении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создано предупреждений о приостановлении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внесено в ЕИС протоколов об 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составлено протоколов об 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постановления об административном наказании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textDirection w:val="btLr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подготовлено заявлений для передачи в суд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Роскомнадзора по Тверской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Роман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Ключников Александр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ОКНСЗПД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Екатерина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Эунап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Алексей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Ролович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ОКНСМК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Галманова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D4112" w:rsidRPr="00CC22DA" w:rsidTr="00BD4112">
        <w:trPr>
          <w:trHeight w:val="559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Башилова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Юлия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559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Елена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Бабурычева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Алена Станиславовна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ОКНССв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Вячеслав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Мацевич Владимир Валентинович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Екатерина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Тесёлкина Елена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Фрейманис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Валдис Янович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административного и финансового обеспечения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Божукова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Александр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- 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Елена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организационной, правовой работы и кадров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Бабий</w:t>
            </w:r>
            <w:proofErr w:type="gram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Комолова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Ключкина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 Григорьевна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технической защите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 Егор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Рентеева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УРРКНСМК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Матюнина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Нейля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Атаулловна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Самкова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559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выбран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Наталья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Дымченко Елена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Исупова Маргарита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 Анастасия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Лаврищев Евгений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559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Матижев Павел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Мурина Наталья 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Островская Дарья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Алина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Елизавета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Сажина Наталья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Скурупскас</w:t>
            </w:r>
            <w:proofErr w:type="spellEnd"/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112" w:rsidRPr="00CC22DA" w:rsidTr="00BD4112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Табачный Владимир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12" w:rsidRPr="00EA1B54" w:rsidRDefault="00BD4112" w:rsidP="00BD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D4112" w:rsidRPr="007E166B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D4112" w:rsidRPr="007E166B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sectPr w:rsidR="00BD4112" w:rsidRPr="007E166B" w:rsidSect="009B3714">
          <w:pgSz w:w="16838" w:h="11906" w:orient="landscape" w:code="9"/>
          <w:pgMar w:top="1134" w:right="851" w:bottom="709" w:left="851" w:header="709" w:footer="709" w:gutter="0"/>
          <w:cols w:space="708"/>
          <w:docGrid w:linePitch="360"/>
        </w:sectPr>
      </w:pPr>
    </w:p>
    <w:p w:rsidR="00BD4112" w:rsidRPr="00BC64CE" w:rsidRDefault="00BD4112" w:rsidP="00704C9F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D4112" w:rsidRDefault="00BD4112" w:rsidP="00BD4112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CC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Выводы по результатам деятельности </w:t>
      </w:r>
      <w:r w:rsidR="009C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3 квартале</w:t>
      </w:r>
      <w:r w:rsidRPr="00CC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 года и предл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ожения по ее совершенствованию.</w:t>
      </w:r>
    </w:p>
    <w:p w:rsidR="00BD4112" w:rsidRPr="00BC64CE" w:rsidRDefault="00BD4112" w:rsidP="00704C9F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112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квартале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(плановых проверок, внеплановых проверок, мероприятий систематического наблюдения), из них:</w:t>
      </w:r>
    </w:p>
    <w:p w:rsidR="00BD4112" w:rsidRPr="00CC22DA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СМИ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shd w:val="clear" w:color="auto" w:fill="FFFFFF" w:themeFill="background1"/>
        <w:tabs>
          <w:tab w:val="left" w:pos="14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shd w:val="clear" w:color="auto" w:fill="FFFFFF" w:themeFill="background1"/>
        <w:tabs>
          <w:tab w:val="left" w:pos="144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:rsidR="00BD4112" w:rsidRPr="00CC22DA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информационных технологий –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денежных операций –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:rsidR="00BD4112" w:rsidRPr="00CC22DA" w:rsidRDefault="00BD4112" w:rsidP="00BD411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выдано </w:t>
      </w:r>
      <w:r w:rsid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предписания об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 выявленных нарушений:</w:t>
      </w:r>
    </w:p>
    <w:p w:rsidR="00BD4112" w:rsidRPr="00CC22DA" w:rsidRDefault="00BD4112" w:rsidP="00BD4112">
      <w:pPr>
        <w:shd w:val="clear" w:color="auto" w:fill="FFFFFF" w:themeFill="background1"/>
        <w:tabs>
          <w:tab w:val="left" w:pos="108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shd w:val="clear" w:color="auto" w:fill="FFFFFF" w:themeFill="background1"/>
        <w:tabs>
          <w:tab w:val="left" w:pos="108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:rsidR="00BD4112" w:rsidRPr="00CC22DA" w:rsidRDefault="00BD4112" w:rsidP="00BD4112">
      <w:pPr>
        <w:shd w:val="clear" w:color="auto" w:fill="FFFFFF" w:themeFill="background1"/>
        <w:tabs>
          <w:tab w:val="left" w:pos="108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:rsidR="00BD4112" w:rsidRPr="00CC22DA" w:rsidRDefault="00BD4112" w:rsidP="00BD4112">
      <w:pPr>
        <w:shd w:val="clear" w:color="auto" w:fill="FFFFFF" w:themeFill="background1"/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предупреждений о приостановлении действия лицензии в сфере связи –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:rsidR="00BD4112" w:rsidRPr="00CC22DA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Управлением наложено административных наказаний в виде административного штрафа на сумму </w:t>
      </w:r>
      <w:r w:rsidR="003554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1 274 000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взыскано административных штрафов на сумму </w:t>
      </w:r>
      <w:r w:rsidR="003554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878 000</w:t>
      </w:r>
      <w:r w:rsidRPr="00CC2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D4112" w:rsidRPr="00CC22DA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Разрешительная и регистрационная деятел</w:t>
      </w:r>
      <w:r w:rsidR="0035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ьность Управления за 3 квартал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характеризуется следующими показателями:</w:t>
      </w:r>
    </w:p>
    <w:p w:rsidR="00BD4112" w:rsidRPr="00CC22DA" w:rsidRDefault="00BD4112" w:rsidP="00BD4112">
      <w:pPr>
        <w:widowControl w:val="0"/>
        <w:shd w:val="clear" w:color="auto" w:fill="FFFFFF" w:themeFill="background1"/>
        <w:tabs>
          <w:tab w:val="left" w:pos="72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proofErr w:type="gramStart"/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и ВЧУ – </w:t>
      </w:r>
      <w:r w:rsidR="00E000D4" w:rsidRP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4 653</w:t>
      </w:r>
      <w:r w:rsidRP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widowControl w:val="0"/>
        <w:shd w:val="clear" w:color="auto" w:fill="FFFFFF" w:themeFill="background1"/>
        <w:tabs>
          <w:tab w:val="left" w:pos="72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аннулировано РЭС и ВЧУ</w:t>
      </w:r>
      <w:r w:rsid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000D4" w:rsidRP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2 596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shd w:val="clear" w:color="auto" w:fill="FFFFFF" w:themeFill="background1"/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оформленных разрешений на </w:t>
      </w:r>
      <w:proofErr w:type="gramStart"/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судовые</w:t>
      </w:r>
      <w:proofErr w:type="gramEnd"/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–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:rsidR="00BD4112" w:rsidRPr="00E000D4" w:rsidRDefault="00BD4112" w:rsidP="00BD4112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</w:t>
      </w:r>
      <w:proofErr w:type="gramEnd"/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/переоформлено разрешений на применение франкировальных машин </w:t>
      </w:r>
      <w:r w:rsidR="00E00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0D4" w:rsidRP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1;</w:t>
      </w:r>
    </w:p>
    <w:p w:rsidR="00BD4112" w:rsidRPr="00CC22DA" w:rsidRDefault="00BD4112" w:rsidP="00BD4112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перерегистрировано средств массовой информации - 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включено в реестр операторов, осуществляющих обработку ПД – </w:t>
      </w:r>
      <w:r w:rsid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435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D4112" w:rsidRPr="00CC22DA" w:rsidRDefault="00BD4112" w:rsidP="00BD4112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внесено изменений в реестр операторов, осуществляющих обработку ПД </w:t>
      </w:r>
      <w:r w:rsid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257</w:t>
      </w:r>
      <w:r w:rsidR="001E7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4112" w:rsidRPr="00CC22DA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5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квартале</w:t>
      </w:r>
      <w:r w:rsidRPr="00CC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рассмотрено </w:t>
      </w:r>
      <w:r w:rsidR="00E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997</w:t>
      </w: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и юридических лиц с жалобами на нарушение их прав и законных интересов действиями юридических лиц или индивидуальных предпринимателей, связанными с невыполнением ими установленных требований в </w:t>
      </w:r>
      <w:r w:rsidR="003554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деятельности Управления.</w:t>
      </w:r>
    </w:p>
    <w:p w:rsidR="00BD4112" w:rsidRPr="00CC22DA" w:rsidRDefault="00BD4112" w:rsidP="00BD411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деятельности Роскомнадзора отсутствуют.</w:t>
      </w:r>
    </w:p>
    <w:p w:rsidR="00BD4112" w:rsidRDefault="00BD4112" w:rsidP="00BD4112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2" w:rsidRPr="00CC22DA" w:rsidRDefault="00BD4112" w:rsidP="00BD4112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847" w:rsidRPr="00BD4112" w:rsidRDefault="00BD4112" w:rsidP="00E000D4">
      <w:pPr>
        <w:shd w:val="clear" w:color="auto" w:fill="FFFFFF" w:themeFill="background1"/>
        <w:spacing w:line="240" w:lineRule="auto"/>
      </w:pPr>
      <w:r w:rsidRPr="00CC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                                                      А.Г. Ключников</w:t>
      </w:r>
    </w:p>
    <w:sectPr w:rsidR="00A42847" w:rsidRPr="00BD4112" w:rsidSect="00565FFF">
      <w:headerReference w:type="even" r:id="rId40"/>
      <w:headerReference w:type="default" r:id="rId41"/>
      <w:headerReference w:type="first" r:id="rId42"/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56" w:rsidRDefault="000C4956">
      <w:pPr>
        <w:spacing w:after="0" w:line="240" w:lineRule="auto"/>
      </w:pPr>
      <w:r>
        <w:separator/>
      </w:r>
    </w:p>
  </w:endnote>
  <w:endnote w:type="continuationSeparator" w:id="0">
    <w:p w:rsidR="000C4956" w:rsidRDefault="000C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D" w:rsidRPr="00F74C4E" w:rsidRDefault="00FE159D" w:rsidP="00BD4112">
    <w:pPr>
      <w:pStyle w:val="a9"/>
      <w:ind w:left="1069"/>
    </w:pPr>
  </w:p>
  <w:p w:rsidR="00FE159D" w:rsidRDefault="00FE15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56" w:rsidRDefault="000C4956">
      <w:pPr>
        <w:spacing w:after="0" w:line="240" w:lineRule="auto"/>
      </w:pPr>
      <w:r>
        <w:separator/>
      </w:r>
    </w:p>
  </w:footnote>
  <w:footnote w:type="continuationSeparator" w:id="0">
    <w:p w:rsidR="000C4956" w:rsidRDefault="000C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D" w:rsidRDefault="00FE159D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:rsidR="00FE159D" w:rsidRDefault="00FE159D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13681"/>
      <w:docPartObj>
        <w:docPartGallery w:val="Page Numbers (Top of Page)"/>
        <w:docPartUnique/>
      </w:docPartObj>
    </w:sdtPr>
    <w:sdtEndPr/>
    <w:sdtContent>
      <w:p w:rsidR="00FE159D" w:rsidRDefault="00FE1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fldChar w:fldCharType="end"/>
        </w:r>
      </w:p>
    </w:sdtContent>
  </w:sdt>
  <w:p w:rsidR="00FE159D" w:rsidRDefault="00FE1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89310"/>
      <w:docPartObj>
        <w:docPartGallery w:val="Page Numbers (Top of Page)"/>
        <w:docPartUnique/>
      </w:docPartObj>
    </w:sdtPr>
    <w:sdtEndPr/>
    <w:sdtContent>
      <w:p w:rsidR="00FE159D" w:rsidRDefault="00FE1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CF">
          <w:rPr>
            <w:noProof/>
          </w:rPr>
          <w:t>57</w:t>
        </w:r>
        <w:r>
          <w:fldChar w:fldCharType="end"/>
        </w:r>
      </w:p>
    </w:sdtContent>
  </w:sdt>
  <w:p w:rsidR="00FE159D" w:rsidRDefault="00FE159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D" w:rsidRDefault="00FE159D">
    <w:pPr>
      <w:pStyle w:val="a5"/>
      <w:jc w:val="center"/>
    </w:pPr>
  </w:p>
  <w:p w:rsidR="00FE159D" w:rsidRDefault="00FE159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749339"/>
      <w:docPartObj>
        <w:docPartGallery w:val="Page Numbers (Top of Page)"/>
        <w:docPartUnique/>
      </w:docPartObj>
    </w:sdtPr>
    <w:sdtEndPr/>
    <w:sdtContent>
      <w:p w:rsidR="00FE159D" w:rsidRPr="002A605E" w:rsidRDefault="00FE159D">
        <w:pPr>
          <w:pStyle w:val="a5"/>
          <w:jc w:val="center"/>
        </w:pPr>
        <w:r w:rsidRPr="002A605E">
          <w:fldChar w:fldCharType="begin"/>
        </w:r>
        <w:r w:rsidRPr="002A605E">
          <w:instrText>PAGE   \* MERGEFORMAT</w:instrText>
        </w:r>
        <w:r w:rsidRPr="002A605E">
          <w:fldChar w:fldCharType="separate"/>
        </w:r>
        <w:r w:rsidR="00355DCF">
          <w:rPr>
            <w:noProof/>
          </w:rPr>
          <w:t>101</w:t>
        </w:r>
        <w:r w:rsidRPr="002A605E">
          <w:fldChar w:fldCharType="end"/>
        </w:r>
      </w:p>
    </w:sdtContent>
  </w:sdt>
  <w:p w:rsidR="00FE159D" w:rsidRDefault="00FE159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D" w:rsidRDefault="00FE159D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:rsidR="00FE159D" w:rsidRDefault="00FE159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D" w:rsidRDefault="00FE159D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DCF">
      <w:rPr>
        <w:rStyle w:val="a7"/>
        <w:noProof/>
      </w:rPr>
      <w:t>136</w:t>
    </w:r>
    <w:r>
      <w:rPr>
        <w:rStyle w:val="a7"/>
      </w:rPr>
      <w:fldChar w:fldCharType="end"/>
    </w:r>
  </w:p>
  <w:p w:rsidR="00FE159D" w:rsidRDefault="00FE159D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557832"/>
      <w:docPartObj>
        <w:docPartGallery w:val="Page Numbers (Top of Page)"/>
        <w:docPartUnique/>
      </w:docPartObj>
    </w:sdtPr>
    <w:sdtEndPr/>
    <w:sdtContent>
      <w:p w:rsidR="00FE159D" w:rsidRDefault="00FE1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CF">
          <w:rPr>
            <w:noProof/>
          </w:rPr>
          <w:t>102</w:t>
        </w:r>
        <w:r>
          <w:fldChar w:fldCharType="end"/>
        </w:r>
      </w:p>
    </w:sdtContent>
  </w:sdt>
  <w:p w:rsidR="00FE159D" w:rsidRDefault="00FE159D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D" w:rsidRDefault="00FE159D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:rsidR="00FE159D" w:rsidRDefault="00FE159D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D" w:rsidRDefault="00FE159D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DCF">
      <w:rPr>
        <w:rStyle w:val="a7"/>
        <w:noProof/>
      </w:rPr>
      <w:t>138</w:t>
    </w:r>
    <w:r>
      <w:rPr>
        <w:rStyle w:val="a7"/>
      </w:rPr>
      <w:fldChar w:fldCharType="end"/>
    </w:r>
  </w:p>
  <w:p w:rsidR="00FE159D" w:rsidRDefault="00FE1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166B3F"/>
    <w:multiLevelType w:val="multilevel"/>
    <w:tmpl w:val="D6CABE4E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914051E"/>
    <w:multiLevelType w:val="hybridMultilevel"/>
    <w:tmpl w:val="205022CE"/>
    <w:lvl w:ilvl="0" w:tplc="E8F23596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0447E7"/>
    <w:multiLevelType w:val="multilevel"/>
    <w:tmpl w:val="690A460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0FD224E1"/>
    <w:multiLevelType w:val="multilevel"/>
    <w:tmpl w:val="2EF0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964D38"/>
    <w:multiLevelType w:val="hybridMultilevel"/>
    <w:tmpl w:val="538C9130"/>
    <w:lvl w:ilvl="0" w:tplc="D12E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2577"/>
    <w:multiLevelType w:val="multilevel"/>
    <w:tmpl w:val="750CCC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BDB629D"/>
    <w:multiLevelType w:val="multilevel"/>
    <w:tmpl w:val="D10C799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1FCB66EE"/>
    <w:multiLevelType w:val="hybridMultilevel"/>
    <w:tmpl w:val="370894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958A5"/>
    <w:multiLevelType w:val="multilevel"/>
    <w:tmpl w:val="ECC84C0A"/>
    <w:lvl w:ilvl="0">
      <w:start w:val="3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5" w:hanging="13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05" w:hanging="1305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2395455D"/>
    <w:multiLevelType w:val="multilevel"/>
    <w:tmpl w:val="76588D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4C37F6"/>
    <w:multiLevelType w:val="hybridMultilevel"/>
    <w:tmpl w:val="82C68096"/>
    <w:lvl w:ilvl="0" w:tplc="781E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42892"/>
    <w:multiLevelType w:val="multilevel"/>
    <w:tmpl w:val="28CE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02B16A8"/>
    <w:multiLevelType w:val="hybridMultilevel"/>
    <w:tmpl w:val="C5142EA2"/>
    <w:lvl w:ilvl="0" w:tplc="1DD258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D6697"/>
    <w:multiLevelType w:val="multilevel"/>
    <w:tmpl w:val="E850F4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33069B6"/>
    <w:multiLevelType w:val="multilevel"/>
    <w:tmpl w:val="7A8832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7">
    <w:nsid w:val="37851EDD"/>
    <w:multiLevelType w:val="multilevel"/>
    <w:tmpl w:val="9C0C2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8">
    <w:nsid w:val="45C02262"/>
    <w:multiLevelType w:val="hybridMultilevel"/>
    <w:tmpl w:val="31FE5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D77C8D"/>
    <w:multiLevelType w:val="multilevel"/>
    <w:tmpl w:val="1B226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0">
    <w:nsid w:val="4D76629C"/>
    <w:multiLevelType w:val="hybridMultilevel"/>
    <w:tmpl w:val="A59AA3C0"/>
    <w:lvl w:ilvl="0" w:tplc="EF6C8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293242"/>
    <w:multiLevelType w:val="multilevel"/>
    <w:tmpl w:val="76A8AC8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38D013E"/>
    <w:multiLevelType w:val="multilevel"/>
    <w:tmpl w:val="85FC759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23">
    <w:nsid w:val="5D34592C"/>
    <w:multiLevelType w:val="multilevel"/>
    <w:tmpl w:val="541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39E66AD"/>
    <w:multiLevelType w:val="multilevel"/>
    <w:tmpl w:val="8EFCB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6244C78"/>
    <w:multiLevelType w:val="hybridMultilevel"/>
    <w:tmpl w:val="CD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551FF"/>
    <w:multiLevelType w:val="hybridMultilevel"/>
    <w:tmpl w:val="D2BC29AA"/>
    <w:lvl w:ilvl="0" w:tplc="CB086660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E533B"/>
    <w:multiLevelType w:val="hybridMultilevel"/>
    <w:tmpl w:val="ACD2A3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2A5D3D"/>
    <w:multiLevelType w:val="multilevel"/>
    <w:tmpl w:val="6F0484C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6F427909"/>
    <w:multiLevelType w:val="multilevel"/>
    <w:tmpl w:val="1C728DA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73E855E8"/>
    <w:multiLevelType w:val="multilevel"/>
    <w:tmpl w:val="F8DEF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855831"/>
    <w:multiLevelType w:val="multilevel"/>
    <w:tmpl w:val="434AD89A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2">
    <w:nsid w:val="7662500F"/>
    <w:multiLevelType w:val="hybridMultilevel"/>
    <w:tmpl w:val="270C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57D2E"/>
    <w:multiLevelType w:val="multilevel"/>
    <w:tmpl w:val="218EC4C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4">
    <w:nsid w:val="790C02B3"/>
    <w:multiLevelType w:val="multilevel"/>
    <w:tmpl w:val="911E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B38E9"/>
    <w:multiLevelType w:val="multilevel"/>
    <w:tmpl w:val="0E1EDA6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9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96" w:hanging="216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7"/>
  </w:num>
  <w:num w:numId="4">
    <w:abstractNumId w:val="5"/>
  </w:num>
  <w:num w:numId="5">
    <w:abstractNumId w:val="22"/>
  </w:num>
  <w:num w:numId="6">
    <w:abstractNumId w:val="20"/>
  </w:num>
  <w:num w:numId="7">
    <w:abstractNumId w:val="32"/>
  </w:num>
  <w:num w:numId="8">
    <w:abstractNumId w:val="21"/>
  </w:num>
  <w:num w:numId="9">
    <w:abstractNumId w:val="4"/>
  </w:num>
  <w:num w:numId="10">
    <w:abstractNumId w:val="11"/>
  </w:num>
  <w:num w:numId="11">
    <w:abstractNumId w:val="15"/>
  </w:num>
  <w:num w:numId="12">
    <w:abstractNumId w:val="28"/>
  </w:num>
  <w:num w:numId="13">
    <w:abstractNumId w:val="10"/>
  </w:num>
  <w:num w:numId="14">
    <w:abstractNumId w:val="13"/>
  </w:num>
  <w:num w:numId="15">
    <w:abstractNumId w:val="1"/>
  </w:num>
  <w:num w:numId="16">
    <w:abstractNumId w:val="19"/>
  </w:num>
  <w:num w:numId="17">
    <w:abstractNumId w:val="17"/>
  </w:num>
  <w:num w:numId="18">
    <w:abstractNumId w:val="3"/>
  </w:num>
  <w:num w:numId="19">
    <w:abstractNumId w:val="0"/>
  </w:num>
  <w:num w:numId="20">
    <w:abstractNumId w:val="31"/>
  </w:num>
  <w:num w:numId="21">
    <w:abstractNumId w:val="35"/>
  </w:num>
  <w:num w:numId="22">
    <w:abstractNumId w:val="25"/>
  </w:num>
  <w:num w:numId="23">
    <w:abstractNumId w:val="11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2"/>
    </w:lvlOverride>
    <w:lvlOverride w:ilvl="4">
      <w:startOverride w:val="5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0"/>
  </w:num>
  <w:num w:numId="32">
    <w:abstractNumId w:val="26"/>
  </w:num>
  <w:num w:numId="33">
    <w:abstractNumId w:val="12"/>
  </w:num>
  <w:num w:numId="34">
    <w:abstractNumId w:val="18"/>
  </w:num>
  <w:num w:numId="35">
    <w:abstractNumId w:val="8"/>
  </w:num>
  <w:num w:numId="36">
    <w:abstractNumId w:val="2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6"/>
  </w:num>
  <w:num w:numId="46">
    <w:abstractNumId w:val="1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D"/>
    <w:rsid w:val="0001240C"/>
    <w:rsid w:val="00012F04"/>
    <w:rsid w:val="00017C86"/>
    <w:rsid w:val="00045DC4"/>
    <w:rsid w:val="00075E70"/>
    <w:rsid w:val="00080CE5"/>
    <w:rsid w:val="00093153"/>
    <w:rsid w:val="000A471C"/>
    <w:rsid w:val="000B005B"/>
    <w:rsid w:val="000B713D"/>
    <w:rsid w:val="000C3433"/>
    <w:rsid w:val="000C4956"/>
    <w:rsid w:val="000F17F8"/>
    <w:rsid w:val="000F6028"/>
    <w:rsid w:val="000F6DF0"/>
    <w:rsid w:val="000F7A16"/>
    <w:rsid w:val="00112071"/>
    <w:rsid w:val="00120280"/>
    <w:rsid w:val="0012387B"/>
    <w:rsid w:val="00127518"/>
    <w:rsid w:val="00134AC1"/>
    <w:rsid w:val="001540DE"/>
    <w:rsid w:val="00155326"/>
    <w:rsid w:val="00156B27"/>
    <w:rsid w:val="00164E00"/>
    <w:rsid w:val="00181DCA"/>
    <w:rsid w:val="0018255D"/>
    <w:rsid w:val="00190EF6"/>
    <w:rsid w:val="001B5909"/>
    <w:rsid w:val="001C28FF"/>
    <w:rsid w:val="001C2B9D"/>
    <w:rsid w:val="001D080C"/>
    <w:rsid w:val="001D39D5"/>
    <w:rsid w:val="001E4229"/>
    <w:rsid w:val="001E7DF8"/>
    <w:rsid w:val="001F6A44"/>
    <w:rsid w:val="00207B0E"/>
    <w:rsid w:val="0022224A"/>
    <w:rsid w:val="00227BE1"/>
    <w:rsid w:val="00230BF3"/>
    <w:rsid w:val="00236D5C"/>
    <w:rsid w:val="00242814"/>
    <w:rsid w:val="002553B2"/>
    <w:rsid w:val="00256960"/>
    <w:rsid w:val="00265FC5"/>
    <w:rsid w:val="00281FE8"/>
    <w:rsid w:val="002937C3"/>
    <w:rsid w:val="002A140B"/>
    <w:rsid w:val="002A4191"/>
    <w:rsid w:val="002D0251"/>
    <w:rsid w:val="002D244E"/>
    <w:rsid w:val="002D7855"/>
    <w:rsid w:val="002E10C0"/>
    <w:rsid w:val="00304E9E"/>
    <w:rsid w:val="00313CD1"/>
    <w:rsid w:val="00323EB3"/>
    <w:rsid w:val="0035180A"/>
    <w:rsid w:val="0035544A"/>
    <w:rsid w:val="00355DCF"/>
    <w:rsid w:val="003627ED"/>
    <w:rsid w:val="00374B56"/>
    <w:rsid w:val="00390F4F"/>
    <w:rsid w:val="003A5D6A"/>
    <w:rsid w:val="003A76BC"/>
    <w:rsid w:val="003B1E94"/>
    <w:rsid w:val="003B51EE"/>
    <w:rsid w:val="00400B7D"/>
    <w:rsid w:val="00416D8C"/>
    <w:rsid w:val="004266C2"/>
    <w:rsid w:val="00426708"/>
    <w:rsid w:val="00465264"/>
    <w:rsid w:val="00470124"/>
    <w:rsid w:val="004850BF"/>
    <w:rsid w:val="004900BE"/>
    <w:rsid w:val="00492854"/>
    <w:rsid w:val="00494C6B"/>
    <w:rsid w:val="004A75DE"/>
    <w:rsid w:val="004B6A11"/>
    <w:rsid w:val="004C454B"/>
    <w:rsid w:val="004D4280"/>
    <w:rsid w:val="004E5552"/>
    <w:rsid w:val="004F00B1"/>
    <w:rsid w:val="004F1021"/>
    <w:rsid w:val="00501B8E"/>
    <w:rsid w:val="00536852"/>
    <w:rsid w:val="00537883"/>
    <w:rsid w:val="00565FFF"/>
    <w:rsid w:val="005670BF"/>
    <w:rsid w:val="00570833"/>
    <w:rsid w:val="00581647"/>
    <w:rsid w:val="0059009C"/>
    <w:rsid w:val="005C078F"/>
    <w:rsid w:val="005C52D5"/>
    <w:rsid w:val="005C6506"/>
    <w:rsid w:val="005D1B04"/>
    <w:rsid w:val="005F4182"/>
    <w:rsid w:val="006048E1"/>
    <w:rsid w:val="00607224"/>
    <w:rsid w:val="00611C3A"/>
    <w:rsid w:val="00615E08"/>
    <w:rsid w:val="00627067"/>
    <w:rsid w:val="00636F4F"/>
    <w:rsid w:val="00641843"/>
    <w:rsid w:val="00642A31"/>
    <w:rsid w:val="00670D4A"/>
    <w:rsid w:val="00677E4B"/>
    <w:rsid w:val="00683B0E"/>
    <w:rsid w:val="00686F16"/>
    <w:rsid w:val="006A7913"/>
    <w:rsid w:val="006D2700"/>
    <w:rsid w:val="006D6C16"/>
    <w:rsid w:val="006E1A29"/>
    <w:rsid w:val="006F3EE3"/>
    <w:rsid w:val="00700255"/>
    <w:rsid w:val="0070039E"/>
    <w:rsid w:val="00701048"/>
    <w:rsid w:val="00704C9F"/>
    <w:rsid w:val="00722125"/>
    <w:rsid w:val="00734315"/>
    <w:rsid w:val="00736930"/>
    <w:rsid w:val="00745DEF"/>
    <w:rsid w:val="00746756"/>
    <w:rsid w:val="00780EED"/>
    <w:rsid w:val="00795580"/>
    <w:rsid w:val="007A5982"/>
    <w:rsid w:val="007A757E"/>
    <w:rsid w:val="007B2BD1"/>
    <w:rsid w:val="007B71F2"/>
    <w:rsid w:val="007D459B"/>
    <w:rsid w:val="007F5DBE"/>
    <w:rsid w:val="00801FB9"/>
    <w:rsid w:val="00805570"/>
    <w:rsid w:val="00836D7A"/>
    <w:rsid w:val="00861445"/>
    <w:rsid w:val="00867AD0"/>
    <w:rsid w:val="00880DED"/>
    <w:rsid w:val="008911BB"/>
    <w:rsid w:val="00893B2D"/>
    <w:rsid w:val="008A48ED"/>
    <w:rsid w:val="008D3A56"/>
    <w:rsid w:val="008E640F"/>
    <w:rsid w:val="008F10C3"/>
    <w:rsid w:val="00902BC1"/>
    <w:rsid w:val="00906CE7"/>
    <w:rsid w:val="00913C1C"/>
    <w:rsid w:val="00933D2E"/>
    <w:rsid w:val="00945466"/>
    <w:rsid w:val="009564C5"/>
    <w:rsid w:val="00957546"/>
    <w:rsid w:val="00967EE4"/>
    <w:rsid w:val="009811F4"/>
    <w:rsid w:val="009829EC"/>
    <w:rsid w:val="009A7CA9"/>
    <w:rsid w:val="009B3714"/>
    <w:rsid w:val="009B7F38"/>
    <w:rsid w:val="009C0C58"/>
    <w:rsid w:val="009D2E76"/>
    <w:rsid w:val="009E2E69"/>
    <w:rsid w:val="009F4C0D"/>
    <w:rsid w:val="009F68DC"/>
    <w:rsid w:val="00A03BFB"/>
    <w:rsid w:val="00A15065"/>
    <w:rsid w:val="00A20AA4"/>
    <w:rsid w:val="00A23E00"/>
    <w:rsid w:val="00A34EFF"/>
    <w:rsid w:val="00A42847"/>
    <w:rsid w:val="00A5034B"/>
    <w:rsid w:val="00A53C6B"/>
    <w:rsid w:val="00A57D80"/>
    <w:rsid w:val="00A61009"/>
    <w:rsid w:val="00A67514"/>
    <w:rsid w:val="00A67DD4"/>
    <w:rsid w:val="00A84722"/>
    <w:rsid w:val="00AB7231"/>
    <w:rsid w:val="00AE0E83"/>
    <w:rsid w:val="00AE66F7"/>
    <w:rsid w:val="00AF42CD"/>
    <w:rsid w:val="00B07404"/>
    <w:rsid w:val="00B1109D"/>
    <w:rsid w:val="00B22A7C"/>
    <w:rsid w:val="00B51043"/>
    <w:rsid w:val="00B714F0"/>
    <w:rsid w:val="00B7667A"/>
    <w:rsid w:val="00B81EF2"/>
    <w:rsid w:val="00B825A1"/>
    <w:rsid w:val="00B862BD"/>
    <w:rsid w:val="00B9233E"/>
    <w:rsid w:val="00B973E3"/>
    <w:rsid w:val="00BC1EE1"/>
    <w:rsid w:val="00BD3EF2"/>
    <w:rsid w:val="00BD4112"/>
    <w:rsid w:val="00BD4D31"/>
    <w:rsid w:val="00BF1E0E"/>
    <w:rsid w:val="00C04E22"/>
    <w:rsid w:val="00C10334"/>
    <w:rsid w:val="00C136DD"/>
    <w:rsid w:val="00C22C15"/>
    <w:rsid w:val="00C24B39"/>
    <w:rsid w:val="00C25762"/>
    <w:rsid w:val="00C33A04"/>
    <w:rsid w:val="00C3641C"/>
    <w:rsid w:val="00C62B73"/>
    <w:rsid w:val="00C8229C"/>
    <w:rsid w:val="00C86853"/>
    <w:rsid w:val="00C86E23"/>
    <w:rsid w:val="00C912F8"/>
    <w:rsid w:val="00CD162F"/>
    <w:rsid w:val="00CD170D"/>
    <w:rsid w:val="00CE56F7"/>
    <w:rsid w:val="00CE5C6A"/>
    <w:rsid w:val="00D049E9"/>
    <w:rsid w:val="00D5130D"/>
    <w:rsid w:val="00D578AC"/>
    <w:rsid w:val="00D66E8F"/>
    <w:rsid w:val="00D70B88"/>
    <w:rsid w:val="00D71A60"/>
    <w:rsid w:val="00D86069"/>
    <w:rsid w:val="00D908E5"/>
    <w:rsid w:val="00DB7BB9"/>
    <w:rsid w:val="00DC7F25"/>
    <w:rsid w:val="00DE06AE"/>
    <w:rsid w:val="00DE7137"/>
    <w:rsid w:val="00DF335A"/>
    <w:rsid w:val="00E000D4"/>
    <w:rsid w:val="00E0612D"/>
    <w:rsid w:val="00E20668"/>
    <w:rsid w:val="00E545C8"/>
    <w:rsid w:val="00E56474"/>
    <w:rsid w:val="00E57872"/>
    <w:rsid w:val="00E70991"/>
    <w:rsid w:val="00E71EE7"/>
    <w:rsid w:val="00E92E24"/>
    <w:rsid w:val="00EA30E7"/>
    <w:rsid w:val="00EB7A5A"/>
    <w:rsid w:val="00EC16BE"/>
    <w:rsid w:val="00EE5CD9"/>
    <w:rsid w:val="00EF2BD9"/>
    <w:rsid w:val="00F223A2"/>
    <w:rsid w:val="00F32675"/>
    <w:rsid w:val="00F339F2"/>
    <w:rsid w:val="00F46B23"/>
    <w:rsid w:val="00F54408"/>
    <w:rsid w:val="00F60DE1"/>
    <w:rsid w:val="00F63818"/>
    <w:rsid w:val="00F70D6E"/>
    <w:rsid w:val="00F81C9C"/>
    <w:rsid w:val="00F82E5B"/>
    <w:rsid w:val="00F91F02"/>
    <w:rsid w:val="00FA5818"/>
    <w:rsid w:val="00FC0AFE"/>
    <w:rsid w:val="00FC63AC"/>
    <w:rsid w:val="00FD77F5"/>
    <w:rsid w:val="00FE159D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617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12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uiPriority w:val="99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3"/>
    <w:link w:val="aff4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4">
    <w:name w:val="Красная строка Знак"/>
    <w:basedOn w:val="a4"/>
    <w:link w:val="aff3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f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0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link w:val="aff9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c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f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Абзац списка Знак"/>
    <w:link w:val="aff8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basedOn w:val="a0"/>
    <w:uiPriority w:val="99"/>
    <w:semiHidden/>
    <w:unhideWhenUsed/>
    <w:rsid w:val="00B825A1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B825A1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5A1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5A1"/>
    <w:rPr>
      <w:b/>
      <w:bCs/>
      <w:sz w:val="20"/>
      <w:szCs w:val="20"/>
    </w:rPr>
  </w:style>
  <w:style w:type="paragraph" w:customStyle="1" w:styleId="xl63">
    <w:name w:val="xl63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4">
    <w:name w:val="xl64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DC7F25"/>
    <w:rPr>
      <w:rFonts w:ascii="Calibri" w:eastAsia="Calibri" w:hAnsi="Calibri" w:cs="Times New Roman"/>
    </w:rPr>
  </w:style>
  <w:style w:type="table" w:customStyle="1" w:styleId="36">
    <w:name w:val="Сетка таблицы36"/>
    <w:basedOn w:val="a1"/>
    <w:next w:val="af5"/>
    <w:uiPriority w:val="59"/>
    <w:rsid w:val="00DC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rsid w:val="009454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4546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37">
    <w:name w:val="Сетка таблицы37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f5"/>
    <w:uiPriority w:val="3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BD4112"/>
  </w:style>
  <w:style w:type="numbering" w:customStyle="1" w:styleId="111">
    <w:name w:val="Нет списка11"/>
    <w:next w:val="a2"/>
    <w:uiPriority w:val="99"/>
    <w:semiHidden/>
    <w:unhideWhenUsed/>
    <w:rsid w:val="00BD4112"/>
  </w:style>
  <w:style w:type="table" w:customStyle="1" w:styleId="400">
    <w:name w:val="Сетка таблицы40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5"/>
    <w:uiPriority w:val="59"/>
    <w:rsid w:val="00BD41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5"/>
    <w:uiPriority w:val="59"/>
    <w:rsid w:val="00BD411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BD4112"/>
  </w:style>
  <w:style w:type="table" w:customStyle="1" w:styleId="810">
    <w:name w:val="Сетка таблицы8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5"/>
    <w:uiPriority w:val="3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D4112"/>
  </w:style>
  <w:style w:type="table" w:customStyle="1" w:styleId="2110">
    <w:name w:val="Сетка таблицы21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f5"/>
    <w:uiPriority w:val="59"/>
    <w:locked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f5"/>
    <w:uiPriority w:val="59"/>
    <w:locked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f5"/>
    <w:uiPriority w:val="59"/>
    <w:locked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12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uiPriority w:val="99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3"/>
    <w:link w:val="aff4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4">
    <w:name w:val="Красная строка Знак"/>
    <w:basedOn w:val="a4"/>
    <w:link w:val="aff3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f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0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link w:val="aff9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c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f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Абзац списка Знак"/>
    <w:link w:val="aff8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basedOn w:val="a0"/>
    <w:uiPriority w:val="99"/>
    <w:semiHidden/>
    <w:unhideWhenUsed/>
    <w:rsid w:val="00B825A1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B825A1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5A1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5A1"/>
    <w:rPr>
      <w:b/>
      <w:bCs/>
      <w:sz w:val="20"/>
      <w:szCs w:val="20"/>
    </w:rPr>
  </w:style>
  <w:style w:type="paragraph" w:customStyle="1" w:styleId="xl63">
    <w:name w:val="xl63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4">
    <w:name w:val="xl64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DC7F25"/>
    <w:rPr>
      <w:rFonts w:ascii="Calibri" w:eastAsia="Calibri" w:hAnsi="Calibri" w:cs="Times New Roman"/>
    </w:rPr>
  </w:style>
  <w:style w:type="table" w:customStyle="1" w:styleId="36">
    <w:name w:val="Сетка таблицы36"/>
    <w:basedOn w:val="a1"/>
    <w:next w:val="af5"/>
    <w:uiPriority w:val="59"/>
    <w:rsid w:val="00DC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rsid w:val="009454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45466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37">
    <w:name w:val="Сетка таблицы37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f5"/>
    <w:uiPriority w:val="3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BD4112"/>
  </w:style>
  <w:style w:type="numbering" w:customStyle="1" w:styleId="111">
    <w:name w:val="Нет списка11"/>
    <w:next w:val="a2"/>
    <w:uiPriority w:val="99"/>
    <w:semiHidden/>
    <w:unhideWhenUsed/>
    <w:rsid w:val="00BD4112"/>
  </w:style>
  <w:style w:type="table" w:customStyle="1" w:styleId="400">
    <w:name w:val="Сетка таблицы40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5"/>
    <w:uiPriority w:val="59"/>
    <w:rsid w:val="00BD41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5"/>
    <w:uiPriority w:val="59"/>
    <w:rsid w:val="00BD411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BD4112"/>
  </w:style>
  <w:style w:type="table" w:customStyle="1" w:styleId="810">
    <w:name w:val="Сетка таблицы8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5"/>
    <w:uiPriority w:val="3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D4112"/>
  </w:style>
  <w:style w:type="table" w:customStyle="1" w:styleId="2110">
    <w:name w:val="Сетка таблицы21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f5"/>
    <w:uiPriority w:val="59"/>
    <w:locked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f5"/>
    <w:uiPriority w:val="59"/>
    <w:locked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basedOn w:val="a1"/>
    <w:next w:val="af5"/>
    <w:uiPriority w:val="59"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f5"/>
    <w:uiPriority w:val="59"/>
    <w:locked/>
    <w:rsid w:val="00B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BD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19.xml"/><Relationship Id="rId42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18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eader" Target="header3.xm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hart" Target="charts/chart14.xml"/><Relationship Id="rId32" Type="http://schemas.openxmlformats.org/officeDocument/2006/relationships/chart" Target="charts/chart17.xml"/><Relationship Id="rId37" Type="http://schemas.openxmlformats.org/officeDocument/2006/relationships/header" Target="header6.xml"/><Relationship Id="rId40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header" Target="header2.xml"/><Relationship Id="rId36" Type="http://schemas.openxmlformats.org/officeDocument/2006/relationships/header" Target="header5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footer" Target="footer1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chart" Target="charts/chart20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8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3 квартал 2023 года</c:v>
                </c:pt>
                <c:pt idx="1">
                  <c:v>3 квартал 2022 года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 formatCode="General">
                  <c:v>9945</c:v>
                </c:pt>
                <c:pt idx="1">
                  <c:v>38119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D-49F2-A807-A228A8BFC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83962880"/>
        <c:axId val="83993344"/>
      </c:barChart>
      <c:catAx>
        <c:axId val="83962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3993344"/>
        <c:crosses val="autoZero"/>
        <c:auto val="1"/>
        <c:lblAlgn val="ctr"/>
        <c:lblOffset val="100"/>
        <c:noMultiLvlLbl val="0"/>
      </c:catAx>
      <c:valAx>
        <c:axId val="8399334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396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559180102487188E-2"/>
          <c:y val="4.46839866941766E-2"/>
          <c:w val="0.91669478815148109"/>
          <c:h val="0.7087892245617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лицензий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AF-4A04-B2A6-A8CFF34964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 организации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AF-4A04-B2A6-A8CFF34964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лицензии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AF-4A04-B2A6-A8CFF3496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4526976"/>
        <c:axId val="214528768"/>
      </c:barChart>
      <c:catAx>
        <c:axId val="2145269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214528768"/>
        <c:crosses val="autoZero"/>
        <c:auto val="1"/>
        <c:lblAlgn val="ctr"/>
        <c:lblOffset val="100"/>
        <c:noMultiLvlLbl val="0"/>
      </c:catAx>
      <c:valAx>
        <c:axId val="214528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5269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СН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16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21-4E8E-986F-2D91B4FE03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СН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23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21-4E8E-986F-2D91B4FE03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завершено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35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21-4E8E-986F-2D91B4FE03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21-4E8E-986F-2D91B4FE031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проведено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580224"/>
        <c:axId val="214586112"/>
        <c:axId val="214513408"/>
      </c:bar3DChart>
      <c:catAx>
        <c:axId val="214580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586112"/>
        <c:crosses val="autoZero"/>
        <c:auto val="1"/>
        <c:lblAlgn val="ctr"/>
        <c:lblOffset val="100"/>
        <c:noMultiLvlLbl val="0"/>
      </c:catAx>
      <c:valAx>
        <c:axId val="21458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580224"/>
        <c:crosses val="autoZero"/>
        <c:crossBetween val="between"/>
      </c:valAx>
      <c:serAx>
        <c:axId val="214513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586112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нарушений, выявленных в ходе  мероприятий СН </a:t>
            </a:r>
            <a:r>
              <a:rPr lang="ru-RU" sz="1400" b="0" i="0" u="none" strike="noStrike" kern="1200" baseline="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ВЕЩ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8885251703145"/>
          <c:y val="5.1207349081364758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93084319401427E-2"/>
          <c:y val="0.14745485564304461"/>
          <c:w val="0.88366568279995839"/>
          <c:h val="0.609348518935133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EB-4B98-B794-18FEB61E8BA7}"/>
              </c:ext>
            </c:extLst>
          </c:dPt>
          <c:dLbls>
            <c:dLbl>
              <c:idx val="0"/>
              <c:layout>
                <c:manualLayout>
                  <c:x val="2.1324537611622001E-2"/>
                  <c:y val="-1.988152096412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541232880640403E-2"/>
                  <c:y val="-2.017525757833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30225532232904E-2"/>
                  <c:y val="-2.411349567342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204083065654307E-2"/>
                  <c:y val="-2.887220944572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30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619648"/>
        <c:axId val="214621184"/>
        <c:axId val="0"/>
      </c:bar3DChart>
      <c:catAx>
        <c:axId val="21461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4621184"/>
        <c:crosses val="autoZero"/>
        <c:auto val="1"/>
        <c:lblAlgn val="ctr"/>
        <c:lblOffset val="100"/>
        <c:noMultiLvlLbl val="0"/>
      </c:catAx>
      <c:valAx>
        <c:axId val="21462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461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rAngAx val="0"/>
      <c:perspective val="30"/>
    </c:view3D>
    <c:floor>
      <c:thickness val="0"/>
      <c:spPr>
        <a:ln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9272296582135354E-2"/>
          <c:y val="3.1352548362668382E-2"/>
          <c:w val="0.94306537590388984"/>
          <c:h val="0.61233144301429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ОБЭ</c:v>
                </c:pt>
              </c:strCache>
            </c:strRef>
          </c:tx>
          <c:spPr>
            <a:solidFill>
              <a:srgbClr val="FFFF00"/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dLbl>
              <c:idx val="0"/>
              <c:layout>
                <c:manualLayout>
                  <c:x val="-2.4615381964828646E-2"/>
                  <c:y val="6.41163916745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130-46C8-A455-72E59D725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Лицензионные требования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21</c:v>
                </c:pt>
                <c:pt idx="3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Вых. данные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130-46C8-A455-72E59D725A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436-ФЗ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14752256"/>
        <c:axId val="214848256"/>
        <c:axId val="214599424"/>
      </c:line3DChart>
      <c:catAx>
        <c:axId val="2147522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4848256"/>
        <c:crosses val="autoZero"/>
        <c:auto val="1"/>
        <c:lblAlgn val="ctr"/>
        <c:lblOffset val="100"/>
        <c:noMultiLvlLbl val="0"/>
      </c:catAx>
      <c:valAx>
        <c:axId val="21484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4752256"/>
        <c:crosses val="autoZero"/>
        <c:crossBetween val="between"/>
      </c:valAx>
      <c:serAx>
        <c:axId val="214599424"/>
        <c:scaling>
          <c:orientation val="minMax"/>
        </c:scaling>
        <c:delete val="1"/>
        <c:axPos val="b"/>
        <c:majorTickMark val="out"/>
        <c:minorTickMark val="none"/>
        <c:tickLblPos val="none"/>
        <c:crossAx val="214848256"/>
        <c:crosses val="autoZero"/>
      </c:serAx>
    </c:plotArea>
    <c:legend>
      <c:legendPos val="b"/>
      <c:layout>
        <c:manualLayout>
          <c:xMode val="edge"/>
          <c:yMode val="edge"/>
          <c:x val="0"/>
          <c:y val="0.81018328775848625"/>
          <c:w val="0.98538922747650892"/>
          <c:h val="0.16159389167263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D-4DC6-881B-D80942246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3 ст. 14.1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5D-4DC6-881B-D80942246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5D-4DC6-881B-D809422464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D-4DC6-881B-D809422464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694912"/>
        <c:axId val="214708992"/>
        <c:axId val="0"/>
      </c:bar3DChart>
      <c:catAx>
        <c:axId val="21469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708992"/>
        <c:crosses val="autoZero"/>
        <c:auto val="1"/>
        <c:lblAlgn val="ctr"/>
        <c:lblOffset val="100"/>
        <c:noMultiLvlLbl val="0"/>
      </c:catAx>
      <c:valAx>
        <c:axId val="214708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694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299122162933767E-2"/>
          <c:y val="5.2819372670393709E-2"/>
          <c:w val="0.88366568279995839"/>
          <c:h val="0.671430432258078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Исковые заявления</c:v>
                </c:pt>
              </c:strCache>
            </c:strRef>
          </c:tx>
          <c:spPr>
            <a:ln w="38100">
              <a:solidFill>
                <a:schemeClr val="accent1">
                  <a:lumMod val="60000"/>
                  <a:lumOff val="40000"/>
                </a:schemeClr>
              </a:solidFill>
              <a:tailEnd type="stealth" w="lg" len="lg"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2.1324537611622001E-2"/>
                  <c:y val="-1.9881520964124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6744431713837626E-3"/>
                  <c:y val="-2.0175299188518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5031812973842667E-2"/>
                  <c:y val="-3.6429964603048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358011750079227E-3"/>
                  <c:y val="-2.8872354258469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52960"/>
        <c:axId val="214958848"/>
      </c:lineChart>
      <c:catAx>
        <c:axId val="2149529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4958848"/>
        <c:crosses val="autoZero"/>
        <c:auto val="1"/>
        <c:lblAlgn val="ctr"/>
        <c:lblOffset val="100"/>
        <c:noMultiLvlLbl val="0"/>
      </c:catAx>
      <c:valAx>
        <c:axId val="21495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495296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33574380601805581"/>
          <c:y val="0.85904364895564522"/>
          <c:w val="0.35690321217587762"/>
          <c:h val="8.3936125631354899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bg1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3516654071493E-2"/>
          <c:y val="2.7025472812750449E-2"/>
          <c:w val="0.89996438502904341"/>
          <c:h val="0.73021087598425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устранено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168</c:v>
                </c:pt>
                <c:pt idx="1">
                  <c:v>223</c:v>
                </c:pt>
                <c:pt idx="2">
                  <c:v>55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B6-42E0-BFC6-8A009620FF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3B6-42E0-BFC6-8A009620FF9B}"/>
              </c:ext>
            </c:extLst>
          </c:dPt>
          <c:dLbls>
            <c:dLbl>
              <c:idx val="0"/>
              <c:layout>
                <c:manualLayout>
                  <c:x val="-3.9219733718650056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669109299205285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5412323253173702E-2"/>
                  <c:y val="2.9380902413431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28393023015791E-2"/>
                  <c:y val="2.9380902413431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B6-42E0-BFC6-8A009620FF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меры приняты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B6-42E0-BFC6-8A009620FF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удалено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52158019931E-2"/>
                  <c:y val="-5.0367261280167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99-407B-9E42-CB2151B0D29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77768603570983E-2"/>
                  <c:y val="-6.2959076600209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451326002455906E-2"/>
                  <c:y val="-6.2959076600209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99-407B-9E42-CB2151B0D29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8712949094801E-2"/>
                  <c:y val="-5.8761804826862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99-407B-9E42-CB2151B0D29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99-407B-9E42-CB2151B0D2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обработка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219733718650014E-2"/>
                  <c:y val="-4.1972717733473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155537207142118E-2"/>
                  <c:y val="-1.678908709338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283930230157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219733718650014E-2"/>
                  <c:y val="-1.2591815320041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5035264"/>
        <c:axId val="215049344"/>
        <c:axId val="0"/>
      </c:bar3DChart>
      <c:catAx>
        <c:axId val="21503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049344"/>
        <c:crosses val="autoZero"/>
        <c:auto val="1"/>
        <c:lblAlgn val="ctr"/>
        <c:lblOffset val="100"/>
        <c:noMultiLvlLbl val="0"/>
      </c:catAx>
      <c:valAx>
        <c:axId val="2150493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 sz="11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03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86466277234763"/>
          <c:w val="0.99960894040892223"/>
          <c:h val="0.14013533722765242"/>
        </c:manualLayout>
      </c:layout>
      <c:overlay val="0"/>
      <c:txPr>
        <a:bodyPr/>
        <a:lstStyle/>
        <a:p>
          <a:pPr>
            <a:defRPr sz="13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решений по поступившей информации с нарушениями законодательства за третий квартал 2023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01897470657804"/>
          <c:y val="5.49435581421887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007930948297051E-2"/>
          <c:y val="0.27289397625081713"/>
          <c:w val="0.51254405971387162"/>
          <c:h val="0.6652314316469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256-480B-8FDF-67E028D04B3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019226034558529E-3"/>
                  <c:y val="-1.980950319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256-480B-8FDF-67E028D04B3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2609380188455458E-2"/>
                  <c:y val="3.7972072212493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256-480B-8FDF-67E028D04B3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Экономические преступления 6</c:v>
                </c:pt>
                <c:pt idx="1">
                  <c:v>Поддельные документы 10</c:v>
                </c:pt>
                <c:pt idx="2">
                  <c:v>Браконьерство 5</c:v>
                </c:pt>
                <c:pt idx="3">
                  <c:v>Порнография 1</c:v>
                </c:pt>
                <c:pt idx="4">
                  <c:v>Оружие 4</c:v>
                </c:pt>
                <c:pt idx="5">
                  <c:v>Проституция 2</c:v>
                </c:pt>
                <c:pt idx="6">
                  <c:v>Табачная продукция 2</c:v>
                </c:pt>
                <c:pt idx="7">
                  <c:v>Персональные данные 3</c:v>
                </c:pt>
                <c:pt idx="8">
                  <c:v>Сокрытие авто номера 2</c:v>
                </c:pt>
                <c:pt idx="9">
                  <c:v>Прочее 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10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56-480B-8FDF-67E028D0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443755174167588"/>
          <c:y val="0.14109140705237933"/>
          <c:w val="0.40750227339144546"/>
          <c:h val="0.8218070776004182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2023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0.02</c:v>
                </c:pt>
                <c:pt idx="1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97-4D13-ABB2-A47AC3997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обращений граждан, содержащих доводы о нарушении их прав и законных интересов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обращений, информация о нарушениях в котороых подтвердилась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государственные и муниципальные органы</c:v>
                </c:pt>
                <c:pt idx="1">
                  <c:v>операторы связи</c:v>
                </c:pt>
                <c:pt idx="2">
                  <c:v>банки и кредитные организации</c:v>
                </c:pt>
                <c:pt idx="3">
                  <c:v>интернет-сайты</c:v>
                </c:pt>
                <c:pt idx="4">
                  <c:v>СМИ</c:v>
                </c:pt>
                <c:pt idx="5">
                  <c:v>ЖКХ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  <c:pt idx="4">
                  <c:v>12</c:v>
                </c:pt>
                <c:pt idx="5">
                  <c:v>10</c:v>
                </c:pt>
                <c:pt idx="6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F-4CF1-B881-B172DDEF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3288806994676"/>
          <c:y val="0.33323426559810587"/>
          <c:w val="0.2769896471274424"/>
          <c:h val="0.615628558046136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4012</c:v>
                </c:pt>
                <c:pt idx="3">
                  <c:v>4647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94167424"/>
        <c:axId val="94168960"/>
      </c:barChart>
      <c:catAx>
        <c:axId val="94167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9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68960"/>
        <c:crosses val="autoZero"/>
        <c:auto val="1"/>
        <c:lblAlgn val="ctr"/>
        <c:lblOffset val="100"/>
        <c:noMultiLvlLbl val="0"/>
      </c:catAx>
      <c:valAx>
        <c:axId val="941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9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67424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202367938679971"/>
          <c:y val="4.540763673890609E-2"/>
          <c:w val="0.47126058186388675"/>
          <c:h val="0.857523057295856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Сумма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878000</c:v>
                </c:pt>
                <c:pt idx="1">
                  <c:v>1274000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C5-488C-AE2F-3B1D0C62CC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Сумма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432100</c:v>
                </c:pt>
                <c:pt idx="1">
                  <c:v>432100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C5-488C-AE2F-3B1D0C62C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273856"/>
        <c:axId val="215275392"/>
      </c:barChart>
      <c:catAx>
        <c:axId val="215273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275392"/>
        <c:crosses val="autoZero"/>
        <c:auto val="1"/>
        <c:lblAlgn val="ctr"/>
        <c:lblOffset val="100"/>
        <c:noMultiLvlLbl val="0"/>
      </c:catAx>
      <c:valAx>
        <c:axId val="215275392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27385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FC9FCB"/>
        </a:gs>
        <a:gs pos="13000">
          <a:srgbClr val="F8B049"/>
        </a:gs>
        <a:gs pos="21001">
          <a:srgbClr val="F8B049"/>
        </a:gs>
        <a:gs pos="52000">
          <a:srgbClr val="FEE7F2"/>
        </a:gs>
        <a:gs pos="79000">
          <a:srgbClr val="F952A0"/>
        </a:gs>
        <a:gs pos="87000">
          <a:srgbClr val="C50849"/>
        </a:gs>
        <a:gs pos="93000">
          <a:srgbClr val="B43E85"/>
        </a:gs>
        <a:gs pos="100000">
          <a:srgbClr val="F8B049"/>
        </a:gs>
      </a:gsLst>
      <a:lin ang="5400000" scaled="0"/>
    </a:gradFill>
  </c:sp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МНК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 3 квартал 2022 года</c:v>
                </c:pt>
                <c:pt idx="1">
                  <c:v>за 3 квартал 2023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111</c:v>
                </c:pt>
                <c:pt idx="1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5-4BF2-B3E8-7FBE873005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МНК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FA5-4BF2-B3E8-7FBE873005B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FA5-4BF2-B3E8-7FBE87300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 3 квартал 2022 года</c:v>
                </c:pt>
                <c:pt idx="1">
                  <c:v>за 3 квартал 2023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A5-4BF2-B3E8-7FBE87300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415040"/>
        <c:axId val="215425024"/>
      </c:barChart>
      <c:catAx>
        <c:axId val="2154150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25024"/>
        <c:crosses val="autoZero"/>
        <c:auto val="1"/>
        <c:lblAlgn val="ctr"/>
        <c:lblOffset val="100"/>
        <c:noMultiLvlLbl val="0"/>
      </c:catAx>
      <c:valAx>
        <c:axId val="215425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41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79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 периодические издания</c:v>
                </c:pt>
                <c:pt idx="1">
                  <c:v>Телеканалы/радиоканалы</c:v>
                </c:pt>
                <c:pt idx="2">
                  <c:v>Сетевые издания</c:v>
                </c:pt>
                <c:pt idx="3">
                  <c:v>Электронные периодические 
издания</c:v>
                </c:pt>
                <c:pt idx="4">
                  <c:v>Информационные агенства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</c:v>
                </c:pt>
                <c:pt idx="1">
                  <c:v>60</c:v>
                </c:pt>
                <c:pt idx="2">
                  <c:v>45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454528"/>
        <c:axId val="94467584"/>
        <c:axId val="0"/>
      </c:bar3DChart>
      <c:catAx>
        <c:axId val="9445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467584"/>
        <c:crosses val="autoZero"/>
        <c:auto val="1"/>
        <c:lblAlgn val="ctr"/>
        <c:lblOffset val="100"/>
        <c:noMultiLvlLbl val="0"/>
      </c:catAx>
      <c:valAx>
        <c:axId val="9446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45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2000" b="1" kern="1200" dirty="0" smtClean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kern="120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СМИ в реестре</a:t>
            </a:r>
          </a:p>
        </c:rich>
      </c:tx>
      <c:layout>
        <c:manualLayout>
          <c:xMode val="edge"/>
          <c:yMode val="edge"/>
          <c:x val="0.30653801084553839"/>
          <c:y val="2.0065164268259577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20039560857219E-2"/>
          <c:y val="0.17594043422396466"/>
          <c:w val="0.94333095778642229"/>
          <c:h val="0.59726836962281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018906837630791E-2"/>
                  <c:y val="-3.065134839384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3681883600609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95-498D-9DAC-45AF6ABAE2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336818836006097E-2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95-498D-9DAC-45AF6ABAE2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0313695240548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95-498D-9DAC-45AF6ABAE2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6020913016036597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795-498D-9DAC-45AF6ABAE2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6020913016036597E-3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95-498D-9DAC-45AF6ABAE2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1">
                  <c:v>3 квартал 2020</c:v>
                </c:pt>
                <c:pt idx="2">
                  <c:v>3 квартал 2021</c:v>
                </c:pt>
                <c:pt idx="3">
                  <c:v>3 квартал 2022</c:v>
                </c:pt>
                <c:pt idx="4">
                  <c:v>3 квартал 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244</c:v>
                </c:pt>
                <c:pt idx="2">
                  <c:v>235</c:v>
                </c:pt>
                <c:pt idx="3">
                  <c:v>228</c:v>
                </c:pt>
                <c:pt idx="4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20-4A52-A654-37661DD07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528256"/>
        <c:axId val="94529792"/>
        <c:axId val="0"/>
      </c:bar3DChart>
      <c:catAx>
        <c:axId val="9452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4529792"/>
        <c:crosses val="autoZero"/>
        <c:auto val="1"/>
        <c:lblAlgn val="ctr"/>
        <c:lblOffset val="100"/>
        <c:noMultiLvlLbl val="0"/>
      </c:catAx>
      <c:valAx>
        <c:axId val="9452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452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20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baseline="0" dirty="0" smtClean="0">
                <a:solidFill>
                  <a:schemeClr val="tx1"/>
                </a:solidFill>
              </a:rPr>
              <a:t>Регистрационная деятельность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966420448179711"/>
          <c:y val="2.69716823610181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38384984155115E-2"/>
          <c:y val="0.13381211576740826"/>
          <c:w val="0.92466730544022147"/>
          <c:h val="0.71932723212557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регистрация СМИ</c:v>
                </c:pt>
              </c:strCache>
            </c:strRef>
          </c:tx>
          <c:spPr>
            <a:ln w="38100" cap="rnd" cmpd="sng" algn="ctr">
              <a:solidFill>
                <a:srgbClr val="00FF00"/>
              </a:solidFill>
              <a:prstDash val="solid"/>
              <a:round/>
              <a:tailEnd type="stealth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Внесение изменений в реестр</c:v>
                </c:pt>
              </c:strCache>
            </c:strRef>
          </c:tx>
          <c:spPr>
            <a:ln w="38100" cap="rnd" cmpd="sng" algn="ctr">
              <a:solidFill>
                <a:srgbClr val="FF0000"/>
              </a:solidFill>
              <a:prstDash val="solid"/>
              <a:round/>
              <a:headEnd type="none" w="med" len="med"/>
              <a:tailEnd type="stealth" w="med" len="med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7777767112450677E-2"/>
                  <c:y val="2.410528695849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92-47E5-B529-93A67C04BD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542080"/>
        <c:axId val="198543616"/>
      </c:lineChart>
      <c:catAx>
        <c:axId val="198542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98543616"/>
        <c:crosses val="autoZero"/>
        <c:auto val="1"/>
        <c:lblAlgn val="ctr"/>
        <c:lblOffset val="100"/>
        <c:noMultiLvlLbl val="0"/>
      </c:catAx>
      <c:valAx>
        <c:axId val="19854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98542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682815838330755E-2"/>
          <c:y val="0.94903368879932148"/>
          <c:w val="0.68662100456621"/>
          <c:h val="5.0966275441984843E-2"/>
        </c:manualLayout>
      </c:layout>
      <c:overlay val="0"/>
      <c:txPr>
        <a:bodyPr/>
        <a:lstStyle/>
        <a:p>
          <a:pPr>
            <a:defRPr sz="10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</c:v>
                </c:pt>
                <c:pt idx="1">
                  <c:v>90</c:v>
                </c:pt>
                <c:pt idx="2">
                  <c:v>84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88</c:v>
                </c:pt>
                <c:pt idx="2">
                  <c:v>89</c:v>
                </c:pt>
                <c:pt idx="3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Отменено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Внеплановое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4085632"/>
        <c:axId val="214087168"/>
      </c:barChart>
      <c:catAx>
        <c:axId val="21408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4087168"/>
        <c:crosses val="autoZero"/>
        <c:auto val="1"/>
        <c:lblAlgn val="ctr"/>
        <c:lblOffset val="100"/>
        <c:noMultiLvlLbl val="0"/>
      </c:catAx>
      <c:valAx>
        <c:axId val="21408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08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 в ходе СН СМИ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</c:dPt>
          <c:dLbls>
            <c:dLbl>
              <c:idx val="0"/>
              <c:layout>
                <c:manualLayout>
                  <c:x val="1.3888888888888888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8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47</c:v>
                </c:pt>
                <c:pt idx="3">
                  <c:v>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4110976"/>
        <c:axId val="214131840"/>
        <c:axId val="0"/>
      </c:bar3DChart>
      <c:catAx>
        <c:axId val="2141109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4131840"/>
        <c:crosses val="autoZero"/>
        <c:auto val="1"/>
        <c:lblAlgn val="ctr"/>
        <c:lblOffset val="100"/>
        <c:noMultiLvlLbl val="0"/>
      </c:catAx>
      <c:valAx>
        <c:axId val="21413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11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5687669351889711E-2"/>
          <c:y val="6.8906818746422127E-2"/>
          <c:w val="0.90278690056807065"/>
          <c:h val="0.703890522720804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77 ФЗ</c:v>
                </c:pt>
              </c:strCache>
            </c:strRef>
          </c:tx>
          <c:spPr>
            <a:ln w="28575" cap="rnd" cmpd="sng" algn="ctr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22</c:v>
                </c:pt>
                <c:pt idx="2">
                  <c:v>20</c:v>
                </c:pt>
                <c:pt idx="3">
                  <c:v>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Ст. 15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Ст. 27</c:v>
                </c:pt>
              </c:strCache>
            </c:strRef>
          </c:tx>
          <c:spPr>
            <a:ln w="28575" cap="rnd" cmpd="sng" algn="ctr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A6B-432E-84AB-0B3457120B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4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4F-45BD-878E-A3E56A8DD6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20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14</c:v>
                </c:pt>
                <c:pt idx="3">
                  <c:v>19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Ст.11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436-ФЗ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Ст. 19.1 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4385024"/>
        <c:axId val="214386560"/>
      </c:lineChart>
      <c:catAx>
        <c:axId val="21438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4386560"/>
        <c:crosses val="autoZero"/>
        <c:auto val="1"/>
        <c:lblAlgn val="ctr"/>
        <c:lblOffset val="100"/>
        <c:noMultiLvlLbl val="0"/>
      </c:catAx>
      <c:valAx>
        <c:axId val="21438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438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54846198947775E-2"/>
          <c:y val="0.8737849033931"/>
          <c:w val="0.89999992129919293"/>
          <c:h val="5.64062285231802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91-4AD6-8CBD-45A606D161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91-4AD6-8CBD-45A606D161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3 ст. 13.21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91-4AD6-8CBD-45A606D161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ч. 2.1. ст. 13.21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ч.1. ст. 13.21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13.15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 месяцев 2020</c:v>
                </c:pt>
                <c:pt idx="1">
                  <c:v>9 месяцев 2021</c:v>
                </c:pt>
                <c:pt idx="2">
                  <c:v>9 месяцев 2022</c:v>
                </c:pt>
                <c:pt idx="3">
                  <c:v>9 месяцев 2023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4446848"/>
        <c:axId val="214448384"/>
        <c:axId val="0"/>
      </c:bar3DChart>
      <c:catAx>
        <c:axId val="21444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448384"/>
        <c:crosses val="autoZero"/>
        <c:auto val="1"/>
        <c:lblAlgn val="ctr"/>
        <c:lblOffset val="100"/>
        <c:noMultiLvlLbl val="0"/>
      </c:catAx>
      <c:valAx>
        <c:axId val="21444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4446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0.41159</cdr:x>
      <cdr:y>0.16149</cdr:y>
    </cdr:from>
    <cdr:to>
      <cdr:x>0.54058</cdr:x>
      <cdr:y>0.2236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58170" y="516836"/>
          <a:ext cx="707667" cy="198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432100</a:t>
          </a:r>
        </a:p>
      </cdr:txBody>
    </cdr:sp>
  </cdr:relSizeAnchor>
  <cdr:relSizeAnchor xmlns:cdr="http://schemas.openxmlformats.org/drawingml/2006/chartDrawing">
    <cdr:from>
      <cdr:x>0.41149</cdr:x>
      <cdr:y>0.288</cdr:y>
    </cdr:from>
    <cdr:to>
      <cdr:x>0.56801</cdr:x>
      <cdr:y>0.34514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224659" y="886051"/>
          <a:ext cx="846217" cy="175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1274000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0.39964</cdr:x>
      <cdr:y>0.58882</cdr:y>
    </cdr:from>
    <cdr:to>
      <cdr:x>0.52428</cdr:x>
      <cdr:y>0.66335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160597" y="1811549"/>
          <a:ext cx="673853" cy="2292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432100</a:t>
          </a:r>
        </a:p>
      </cdr:txBody>
    </cdr:sp>
  </cdr:relSizeAnchor>
  <cdr:relSizeAnchor xmlns:cdr="http://schemas.openxmlformats.org/drawingml/2006/chartDrawing">
    <cdr:from>
      <cdr:x>0.42157</cdr:x>
      <cdr:y>0.71274</cdr:y>
    </cdr:from>
    <cdr:to>
      <cdr:x>0.64765</cdr:x>
      <cdr:y>0.76989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279159" y="2192809"/>
          <a:ext cx="1222315" cy="1758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878000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D273-51A0-4D24-9DFC-AC1D08E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36773</Words>
  <Characters>209611</Characters>
  <Application>Microsoft Office Word</Application>
  <DocSecurity>0</DocSecurity>
  <Lines>1746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Лебедева</dc:creator>
  <cp:lastModifiedBy>Мария Валерьевна Скурупскас</cp:lastModifiedBy>
  <cp:revision>1</cp:revision>
  <cp:lastPrinted>2021-10-07T14:37:00Z</cp:lastPrinted>
  <dcterms:created xsi:type="dcterms:W3CDTF">2023-10-09T10:44:00Z</dcterms:created>
  <dcterms:modified xsi:type="dcterms:W3CDTF">2023-10-09T10:44:00Z</dcterms:modified>
</cp:coreProperties>
</file>