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F5" w:rsidRPr="00A871BE" w:rsidRDefault="008A56F5">
      <w:pPr>
        <w:pStyle w:val="1"/>
        <w:rPr>
          <w:color w:val="auto"/>
        </w:rPr>
      </w:pPr>
      <w:r w:rsidRPr="00A871BE">
        <w:rPr>
          <w:rStyle w:val="a4"/>
          <w:rFonts w:cs="Arial"/>
          <w:bCs w:val="0"/>
          <w:color w:val="auto"/>
        </w:rPr>
        <w:t>Приказ Федеральной службы по надзору в сфере связи, информационных технологий и массовых коммуникаций от 4 марта 2019 г. N 41</w:t>
      </w:r>
      <w:r w:rsidRPr="00A871BE">
        <w:rPr>
          <w:rStyle w:val="a4"/>
          <w:rFonts w:cs="Arial"/>
          <w:bCs w:val="0"/>
          <w:color w:val="auto"/>
        </w:rPr>
        <w:br/>
        <w:t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Федерации)"</w:t>
      </w:r>
    </w:p>
    <w:p w:rsidR="008A56F5" w:rsidRPr="00A871BE" w:rsidRDefault="008A56F5"/>
    <w:p w:rsidR="008A56F5" w:rsidRPr="00A871BE" w:rsidRDefault="008A56F5">
      <w:r w:rsidRPr="00A871BE">
        <w:t xml:space="preserve">В соответствии с </w:t>
      </w:r>
      <w:r w:rsidRPr="00A871BE">
        <w:rPr>
          <w:rStyle w:val="a4"/>
          <w:rFonts w:cs="Arial"/>
          <w:color w:val="auto"/>
        </w:rPr>
        <w:t>пунктом 2</w:t>
      </w:r>
      <w:r w:rsidRPr="00A871BE">
        <w:t xml:space="preserve"> Правил разработки и утверждения административных регламентов предоставления государственных услуг, утвержденных </w:t>
      </w:r>
      <w:r w:rsidRPr="00A871BE">
        <w:rPr>
          <w:rStyle w:val="a4"/>
          <w:rFonts w:cs="Arial"/>
          <w:color w:val="auto"/>
        </w:rPr>
        <w:t>постановлением</w:t>
      </w:r>
      <w:r w:rsidRPr="00A871BE">
        <w:t xml:space="preserve"> Правительства Российской Федерации от 16 мая 2011 г. N 373 (Собрание законодательства Российской Федерации, 2011, N 22, ст. 3169; N 35, ст. 5092; 2012, N 28, ст. 3908; N 36, ст. 4903; N 50, ст. 7070; N 52, ст. 7507; 2014, N 5, ст. 506; 2017, N 44, ст. 6523; 2018, N 6, ст. 880; N 25, ст. 3696; N 36, ст. 5623; N 46, ст. 7050), </w:t>
      </w:r>
      <w:r w:rsidRPr="00A871BE">
        <w:rPr>
          <w:rStyle w:val="a4"/>
          <w:rFonts w:cs="Arial"/>
          <w:color w:val="auto"/>
        </w:rPr>
        <w:t>подпунктом 5.5.5 пункта 5</w:t>
      </w:r>
      <w:r w:rsidRPr="00A871BE">
        <w:t xml:space="preserve"> Положения о Федеральной службе по надзору в сфере связи, информационных технологий и массовых коммуникаций, утвержденного </w:t>
      </w:r>
      <w:r w:rsidRPr="00A871BE">
        <w:rPr>
          <w:rStyle w:val="a4"/>
          <w:rFonts w:cs="Arial"/>
          <w:color w:val="auto"/>
        </w:rPr>
        <w:t>постановлением</w:t>
      </w:r>
      <w:r w:rsidRPr="00A871BE">
        <w:t xml:space="preserve"> Правительства Российской Федерации от 16 марта 2009 г. N 228 (Собрание законодательства Российской Федерации, 2009, N 12, ст. 1431; 2010, N 13, ст. 1502; N 26, ст. 3350; 2011, N 3, ст. 542; N 6, ст. 888; N 14, ст. 1935; N 21, ст. 2965; N 40, ст. 5548; 2011, N 44, ст. 6272; 2012, N 20, ст. 2540; N 39, ст. 5270; N 44, ст. 6043; 2013, N 45, ст. 5822; 2014, N 47, ст. 6554; 2015, N 2, ст. 491; N 22, ст. 3225; N 49, ст. 6988; 2016, N 2, ст. 325; 2016, N 23, ст. 3330; N 24, ст. 3544; N 28, ст. 4741; 2017, N 28, ст. 4144; N 41, Ст. 5980; N 52, ст. 8128; 2018, N 6, ст. 893; N 40, ст. 6142; 2019, N 10, ст. 970), приказываю:</w:t>
      </w:r>
    </w:p>
    <w:p w:rsidR="008A56F5" w:rsidRPr="00A871BE" w:rsidRDefault="008A56F5">
      <w:bookmarkStart w:id="0" w:name="sub_1"/>
      <w:r w:rsidRPr="00A871BE">
        <w:t xml:space="preserve">1. Утвердить прилагаемый </w:t>
      </w:r>
      <w:r w:rsidRPr="00A871BE">
        <w:rPr>
          <w:rStyle w:val="a4"/>
          <w:rFonts w:cs="Arial"/>
          <w:color w:val="auto"/>
        </w:rPr>
        <w:t>Административный регламент</w:t>
      </w:r>
      <w:r w:rsidRPr="00A871BE"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Федерации).</w:t>
      </w:r>
    </w:p>
    <w:p w:rsidR="008A56F5" w:rsidRPr="00A871BE" w:rsidRDefault="008A56F5">
      <w:bookmarkStart w:id="1" w:name="sub_2"/>
      <w:bookmarkEnd w:id="0"/>
      <w:r w:rsidRPr="00A871BE">
        <w:t>2. Направить настоящий приказ на государственную регистрацию в Министерство юстиции Российской Федерации.</w:t>
      </w:r>
    </w:p>
    <w:bookmarkEnd w:id="1"/>
    <w:p w:rsidR="008A56F5" w:rsidRPr="00A871BE" w:rsidRDefault="008A56F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A56F5" w:rsidRPr="00A871B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right"/>
            </w:pPr>
            <w:r w:rsidRPr="00A871BE">
              <w:t>А.А. Жаров</w:t>
            </w:r>
          </w:p>
        </w:tc>
      </w:tr>
    </w:tbl>
    <w:p w:rsidR="008A56F5" w:rsidRPr="00A871BE" w:rsidRDefault="008A56F5"/>
    <w:p w:rsidR="008A56F5" w:rsidRPr="00A871BE" w:rsidRDefault="008A56F5">
      <w:pPr>
        <w:pStyle w:val="a9"/>
      </w:pPr>
      <w:r w:rsidRPr="00A871BE">
        <w:t>Зарегистрировано в Минюсте РФ 13 августа 2019 г.</w:t>
      </w:r>
    </w:p>
    <w:p w:rsidR="008A56F5" w:rsidRPr="00A871BE" w:rsidRDefault="008A56F5">
      <w:pPr>
        <w:pStyle w:val="a9"/>
      </w:pPr>
      <w:r w:rsidRPr="00A871BE">
        <w:t>Регистрационный N 55586</w:t>
      </w:r>
    </w:p>
    <w:p w:rsidR="008A56F5" w:rsidRPr="00A871BE" w:rsidRDefault="008A56F5"/>
    <w:p w:rsidR="008A56F5" w:rsidRPr="00A871BE" w:rsidRDefault="008A56F5">
      <w:pPr>
        <w:ind w:firstLine="698"/>
        <w:jc w:val="right"/>
      </w:pPr>
      <w:bookmarkStart w:id="2" w:name="sub_1000"/>
      <w:r w:rsidRPr="00A871BE">
        <w:rPr>
          <w:rStyle w:val="a3"/>
          <w:bCs/>
          <w:color w:val="auto"/>
        </w:rPr>
        <w:t>Утвержден</w:t>
      </w:r>
      <w:r w:rsidRPr="00A871BE">
        <w:rPr>
          <w:rStyle w:val="a3"/>
          <w:bCs/>
          <w:color w:val="auto"/>
        </w:rPr>
        <w:br/>
      </w:r>
      <w:r w:rsidRPr="00A871BE">
        <w:rPr>
          <w:rStyle w:val="a4"/>
          <w:rFonts w:cs="Arial"/>
          <w:color w:val="auto"/>
        </w:rPr>
        <w:t>приказом</w:t>
      </w:r>
      <w:r w:rsidRPr="00A871BE">
        <w:rPr>
          <w:rStyle w:val="a3"/>
          <w:bCs/>
          <w:color w:val="auto"/>
        </w:rPr>
        <w:t xml:space="preserve"> </w:t>
      </w:r>
      <w:proofErr w:type="spellStart"/>
      <w:r w:rsidRPr="00A871BE">
        <w:rPr>
          <w:rStyle w:val="a3"/>
          <w:bCs/>
          <w:color w:val="auto"/>
        </w:rPr>
        <w:t>Роскомнадзора</w:t>
      </w:r>
      <w:proofErr w:type="spellEnd"/>
      <w:r w:rsidRPr="00A871BE">
        <w:rPr>
          <w:rStyle w:val="a3"/>
          <w:bCs/>
          <w:color w:val="auto"/>
        </w:rPr>
        <w:br/>
        <w:t>от 04.03.2019 N 41</w:t>
      </w:r>
    </w:p>
    <w:bookmarkEnd w:id="2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r w:rsidRPr="00A871BE">
        <w:rPr>
          <w:color w:val="auto"/>
        </w:rPr>
        <w:t>Административный регламент</w:t>
      </w:r>
      <w:r w:rsidRPr="00A871BE">
        <w:rPr>
          <w:color w:val="auto"/>
        </w:rPr>
        <w:br/>
        <w:t>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</w:t>
      </w:r>
    </w:p>
    <w:p w:rsidR="008A56F5" w:rsidRPr="00A871BE" w:rsidRDefault="008A56F5">
      <w:pPr>
        <w:pStyle w:val="1"/>
        <w:rPr>
          <w:color w:val="auto"/>
        </w:rPr>
      </w:pPr>
      <w:bookmarkStart w:id="3" w:name="sub_1100"/>
      <w:r w:rsidRPr="00A871BE">
        <w:rPr>
          <w:color w:val="auto"/>
        </w:rPr>
        <w:t>I. Общие положения</w:t>
      </w:r>
    </w:p>
    <w:bookmarkEnd w:id="3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4" w:name="sub_1110"/>
      <w:r w:rsidRPr="00A871BE">
        <w:rPr>
          <w:color w:val="auto"/>
        </w:rPr>
        <w:t>Предмет регулирования регламента</w:t>
      </w:r>
    </w:p>
    <w:bookmarkEnd w:id="4"/>
    <w:p w:rsidR="008A56F5" w:rsidRPr="00A871BE" w:rsidRDefault="008A56F5"/>
    <w:p w:rsidR="008A56F5" w:rsidRPr="00A871BE" w:rsidRDefault="008A56F5">
      <w:bookmarkStart w:id="5" w:name="sub_1001"/>
      <w:r w:rsidRPr="00A871BE"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 (далее - Регламент, государственная услуга, разрешение соответственно) устанавливает сроки и последовательность административных процедур при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 (далее - РЭС и (или) ВЧУ), в том числе встроенных либо входящих в состав других товаров (далее - разрешение на ввоз в условиях, отличных от импорта), а также на ввоз РЭС и (или) ВЧУ физическими лицами для личного пользования (далее - разрешение на ввоз для личного пользования).</w:t>
      </w:r>
    </w:p>
    <w:bookmarkEnd w:id="5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6" w:name="sub_1120"/>
      <w:r w:rsidRPr="00A871BE">
        <w:rPr>
          <w:color w:val="auto"/>
        </w:rPr>
        <w:t>Круг заявителей</w:t>
      </w:r>
    </w:p>
    <w:bookmarkEnd w:id="6"/>
    <w:p w:rsidR="008A56F5" w:rsidRPr="00A871BE" w:rsidRDefault="008A56F5"/>
    <w:p w:rsidR="008A56F5" w:rsidRPr="00A871BE" w:rsidRDefault="008A56F5">
      <w:bookmarkStart w:id="7" w:name="sub_1002"/>
      <w:r w:rsidRPr="00A871BE">
        <w:t>2. Заявителями при предоставлении государственной услуги по выдаче разрешения на ввоз в условиях, отличных от импорта, являются российские юридические и физические лица, а также физические лица, зарегистрированные в качестве индивидуальных предпринимателей (далее - индивидуальные предприниматели), осуществляющие ввоз РЭС и (или) ВЧУ на территорию Российской Федерации.</w:t>
      </w:r>
    </w:p>
    <w:p w:rsidR="008A56F5" w:rsidRPr="00A871BE" w:rsidRDefault="008A56F5">
      <w:bookmarkStart w:id="8" w:name="sub_1003"/>
      <w:bookmarkEnd w:id="7"/>
      <w:r w:rsidRPr="00A871BE">
        <w:t>3. Заявителями при предоставлении государственной услуги по выдаче разрешения на ввоз для личного пользования являются физические лица, осуществляющие ввоз РЭС и (или) ВЧУ на территорию Российской Федерации.</w:t>
      </w:r>
    </w:p>
    <w:bookmarkEnd w:id="8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9" w:name="sub_1130"/>
      <w:r w:rsidRPr="00A871BE">
        <w:rPr>
          <w:color w:val="auto"/>
        </w:rPr>
        <w:t>Требования к порядку информирования о предоставлении государственной услуги</w:t>
      </w:r>
    </w:p>
    <w:bookmarkEnd w:id="9"/>
    <w:p w:rsidR="008A56F5" w:rsidRPr="00A871BE" w:rsidRDefault="008A56F5"/>
    <w:p w:rsidR="008A56F5" w:rsidRPr="00A871BE" w:rsidRDefault="008A56F5">
      <w:bookmarkStart w:id="10" w:name="sub_1004"/>
      <w:r w:rsidRPr="00A871BE">
        <w:t>4. Справочная информация включает в себя следующую информацию:</w:t>
      </w:r>
    </w:p>
    <w:p w:rsidR="008A56F5" w:rsidRPr="00A871BE" w:rsidRDefault="008A56F5">
      <w:bookmarkStart w:id="11" w:name="sub_10041"/>
      <w:bookmarkEnd w:id="10"/>
      <w:r w:rsidRPr="00A871BE">
        <w:t xml:space="preserve">1) место нахождения и график работы </w:t>
      </w:r>
      <w:proofErr w:type="spellStart"/>
      <w:r w:rsidRPr="00A871BE">
        <w:t>Роскомнадзора</w:t>
      </w:r>
      <w:proofErr w:type="spellEnd"/>
      <w:r w:rsidRPr="00A871BE">
        <w:t>;</w:t>
      </w:r>
    </w:p>
    <w:p w:rsidR="008A56F5" w:rsidRPr="00A871BE" w:rsidRDefault="008A56F5">
      <w:bookmarkStart w:id="12" w:name="sub_10042"/>
      <w:bookmarkEnd w:id="11"/>
      <w:r w:rsidRPr="00A871BE">
        <w:t xml:space="preserve">2) справочные телефоны </w:t>
      </w:r>
      <w:proofErr w:type="spellStart"/>
      <w:r w:rsidRPr="00A871BE">
        <w:t>Роскомнадзора</w:t>
      </w:r>
      <w:proofErr w:type="spellEnd"/>
      <w:r w:rsidRPr="00A871BE">
        <w:t>, в том числе номер телефона-автоинформатора;</w:t>
      </w:r>
    </w:p>
    <w:p w:rsidR="008A56F5" w:rsidRPr="00A871BE" w:rsidRDefault="008A56F5">
      <w:bookmarkStart w:id="13" w:name="sub_10043"/>
      <w:bookmarkEnd w:id="12"/>
      <w:r w:rsidRPr="00A871BE">
        <w:t xml:space="preserve">3) адрес официального сайта </w:t>
      </w:r>
      <w:proofErr w:type="spellStart"/>
      <w:r w:rsidRPr="00A871BE">
        <w:t>Роскомнадзора</w:t>
      </w:r>
      <w:proofErr w:type="spellEnd"/>
      <w:r w:rsidRPr="00A871BE">
        <w:t xml:space="preserve"> hp://www.rkn.gov.ru (далее - официальный сайт </w:t>
      </w:r>
      <w:proofErr w:type="spellStart"/>
      <w:r w:rsidRPr="00A871BE">
        <w:t>Роскомнадзора</w:t>
      </w:r>
      <w:proofErr w:type="spellEnd"/>
      <w:r w:rsidRPr="00A871BE">
        <w:t xml:space="preserve">) в информационно-телекоммуникационной сети "Интернет" (далее - сеть Интернет), а также электронной почты и (или) формы обратной связи </w:t>
      </w:r>
      <w:proofErr w:type="spellStart"/>
      <w:r w:rsidRPr="00A871BE">
        <w:t>Роскомнадзора</w:t>
      </w:r>
      <w:proofErr w:type="spellEnd"/>
      <w:r w:rsidRPr="00A871BE">
        <w:t xml:space="preserve"> в сети Интернет.</w:t>
      </w:r>
    </w:p>
    <w:p w:rsidR="008A56F5" w:rsidRPr="00A871BE" w:rsidRDefault="008A56F5">
      <w:bookmarkStart w:id="14" w:name="sub_1005"/>
      <w:bookmarkEnd w:id="13"/>
      <w:r w:rsidRPr="00A871BE">
        <w:t xml:space="preserve">5. Справочная информация размещается на информационных стендах в помещении </w:t>
      </w:r>
      <w:proofErr w:type="spellStart"/>
      <w:r w:rsidRPr="00A871BE">
        <w:t>Роскомнадзора</w:t>
      </w:r>
      <w:proofErr w:type="spellEnd"/>
      <w:r w:rsidRPr="00A871BE">
        <w:t xml:space="preserve">, на официальном сайте </w:t>
      </w:r>
      <w:proofErr w:type="spellStart"/>
      <w:r w:rsidRPr="00A871BE">
        <w:t>Роскомнадзора</w:t>
      </w:r>
      <w:proofErr w:type="spellEnd"/>
      <w:r w:rsidRPr="00A871BE">
        <w:t xml:space="preserve"> в сети Интернет, в федеральной государственной информационной системе "Федеральный реестр государственных и муниципальных услуг (функций)"</w:t>
      </w:r>
      <w:r w:rsidRPr="00A871BE">
        <w:rPr>
          <w:rStyle w:val="a4"/>
          <w:rFonts w:cs="Arial"/>
          <w:color w:val="auto"/>
          <w:vertAlign w:val="superscript"/>
        </w:rPr>
        <w:t>1</w:t>
      </w:r>
      <w:r w:rsidRPr="00A871BE">
        <w:t xml:space="preserve">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</w:t>
      </w:r>
      <w:r w:rsidRPr="00A871BE">
        <w:rPr>
          <w:rStyle w:val="a4"/>
          <w:rFonts w:cs="Arial"/>
          <w:color w:val="auto"/>
          <w:vertAlign w:val="superscript"/>
        </w:rPr>
        <w:t>2</w:t>
      </w:r>
      <w:r w:rsidRPr="00A871BE">
        <w:t xml:space="preserve"> (далее - Единый портал).</w:t>
      </w:r>
    </w:p>
    <w:p w:rsidR="008A56F5" w:rsidRPr="00A871BE" w:rsidRDefault="008A56F5">
      <w:bookmarkStart w:id="15" w:name="sub_1006"/>
      <w:bookmarkEnd w:id="14"/>
      <w:r w:rsidRPr="00A871BE">
        <w:t>6. Доступ к информации о сроках и порядке предоставления услуги осуществляется без выполнения заявителем дополнительных требований.</w:t>
      </w:r>
    </w:p>
    <w:p w:rsidR="008A56F5" w:rsidRPr="00A871BE" w:rsidRDefault="008A56F5">
      <w:bookmarkStart w:id="16" w:name="sub_1007"/>
      <w:bookmarkEnd w:id="15"/>
      <w:r w:rsidRPr="00A871BE">
        <w:t>7. Информация о порядке предоставления государственной услуги предоставляется на безвозмездной основе.</w:t>
      </w:r>
    </w:p>
    <w:bookmarkEnd w:id="16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7" w:name="sub_1200"/>
      <w:r w:rsidRPr="00A871BE">
        <w:rPr>
          <w:color w:val="auto"/>
        </w:rPr>
        <w:t>II. Стандарт предоставления государственной услуги</w:t>
      </w:r>
    </w:p>
    <w:bookmarkEnd w:id="17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8" w:name="sub_1210"/>
      <w:r w:rsidRPr="00A871BE">
        <w:rPr>
          <w:color w:val="auto"/>
        </w:rPr>
        <w:t>Наименование государственной услуги</w:t>
      </w:r>
    </w:p>
    <w:bookmarkEnd w:id="18"/>
    <w:p w:rsidR="008A56F5" w:rsidRPr="00A871BE" w:rsidRDefault="008A56F5"/>
    <w:p w:rsidR="008A56F5" w:rsidRPr="00A871BE" w:rsidRDefault="008A56F5">
      <w:bookmarkStart w:id="19" w:name="sub_1008"/>
      <w:r w:rsidRPr="00A871BE">
        <w:t>8. Государственная услуга по выдаче разрешений на ввоз на территорию Российской Федерации в условиях, отличных от импорта, РЭС и (или) ВЧУ, в том числе встроенных либо входящих в состав других товаров, а также на ввоз РЭС и (или) ВЧУ физическими лицами для личного пользования (если наличие такого разрешения предусмотрено законодательством Российской Федерации).</w:t>
      </w:r>
    </w:p>
    <w:bookmarkEnd w:id="19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20" w:name="sub_1220"/>
      <w:r w:rsidRPr="00A871BE">
        <w:rPr>
          <w:color w:val="auto"/>
        </w:rPr>
        <w:t>Наименование органа, предоставляющего государственную услугу</w:t>
      </w:r>
    </w:p>
    <w:bookmarkEnd w:id="20"/>
    <w:p w:rsidR="008A56F5" w:rsidRPr="00A871BE" w:rsidRDefault="008A56F5"/>
    <w:p w:rsidR="008A56F5" w:rsidRPr="00A871BE" w:rsidRDefault="008A56F5">
      <w:bookmarkStart w:id="21" w:name="sub_1009"/>
      <w:r w:rsidRPr="00A871BE">
        <w:t xml:space="preserve">9. Предоставление государственной услуги осуществляется </w:t>
      </w:r>
      <w:proofErr w:type="spellStart"/>
      <w:r w:rsidRPr="00A871BE">
        <w:t>Роскомнадзором</w:t>
      </w:r>
      <w:proofErr w:type="spellEnd"/>
      <w:r w:rsidRPr="00A871BE">
        <w:t>.</w:t>
      </w:r>
    </w:p>
    <w:p w:rsidR="008A56F5" w:rsidRPr="00A871BE" w:rsidRDefault="008A56F5">
      <w:bookmarkStart w:id="22" w:name="sub_1010"/>
      <w:bookmarkEnd w:id="21"/>
      <w:r w:rsidRPr="00A871BE"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 w:rsidRPr="00A871BE">
        <w:rPr>
          <w:rStyle w:val="a4"/>
          <w:rFonts w:cs="Arial"/>
          <w:color w:val="auto"/>
          <w:vertAlign w:val="superscript"/>
        </w:rPr>
        <w:t>3</w:t>
      </w:r>
      <w:r w:rsidRPr="00A871BE">
        <w:t xml:space="preserve">, за исключением получения услуг, включенных в </w:t>
      </w:r>
      <w:r w:rsidRPr="00A871BE">
        <w:rPr>
          <w:rStyle w:val="a4"/>
          <w:rFonts w:cs="Arial"/>
          <w:color w:val="auto"/>
        </w:rPr>
        <w:t>перечень</w:t>
      </w:r>
      <w:r w:rsidRPr="00A871BE"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A871BE">
        <w:t>Росатом</w:t>
      </w:r>
      <w:proofErr w:type="spellEnd"/>
      <w:r w:rsidRPr="00A871BE">
        <w:t xml:space="preserve">" государственных услуг и предоставляются организациями, участвующими в предоставлении государственных услуг, утвержденный </w:t>
      </w:r>
      <w:r w:rsidRPr="00A871BE">
        <w:rPr>
          <w:rStyle w:val="a4"/>
          <w:rFonts w:cs="Arial"/>
          <w:color w:val="auto"/>
        </w:rPr>
        <w:t>постановлением</w:t>
      </w:r>
      <w:r w:rsidRPr="00A871BE">
        <w:t xml:space="preserve"> Правительства Российской Федерации от 6 мая 2011 г. N 352</w:t>
      </w:r>
      <w:r w:rsidRPr="00A871BE">
        <w:rPr>
          <w:rStyle w:val="a4"/>
          <w:rFonts w:cs="Arial"/>
          <w:color w:val="auto"/>
          <w:vertAlign w:val="superscript"/>
        </w:rPr>
        <w:t>4</w:t>
      </w:r>
      <w:r w:rsidRPr="00A871BE">
        <w:t>.</w:t>
      </w:r>
    </w:p>
    <w:bookmarkEnd w:id="22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23" w:name="sub_1230"/>
      <w:r w:rsidRPr="00A871BE">
        <w:rPr>
          <w:color w:val="auto"/>
        </w:rPr>
        <w:t>Описание результата предоставления государственной услуги</w:t>
      </w:r>
    </w:p>
    <w:bookmarkEnd w:id="23"/>
    <w:p w:rsidR="008A56F5" w:rsidRPr="00A871BE" w:rsidRDefault="008A56F5"/>
    <w:p w:rsidR="008A56F5" w:rsidRPr="00A871BE" w:rsidRDefault="008A56F5">
      <w:bookmarkStart w:id="24" w:name="sub_1011"/>
      <w:r w:rsidRPr="00A871BE">
        <w:t>11. Результатом предоставления государственной услуги является:</w:t>
      </w:r>
    </w:p>
    <w:p w:rsidR="008A56F5" w:rsidRPr="00A871BE" w:rsidRDefault="008A56F5">
      <w:bookmarkStart w:id="25" w:name="sub_10111"/>
      <w:bookmarkEnd w:id="24"/>
      <w:r w:rsidRPr="00A871BE">
        <w:t>1) выдача разрешения;</w:t>
      </w:r>
    </w:p>
    <w:p w:rsidR="008A56F5" w:rsidRPr="00A871BE" w:rsidRDefault="008A56F5">
      <w:bookmarkStart w:id="26" w:name="sub_10112"/>
      <w:bookmarkEnd w:id="25"/>
      <w:r w:rsidRPr="00A871BE">
        <w:lastRenderedPageBreak/>
        <w:t>2) направление уведомления об отказе в выдаче разрешения.</w:t>
      </w:r>
    </w:p>
    <w:bookmarkEnd w:id="26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27" w:name="sub_1240"/>
      <w:r w:rsidRPr="00A871BE">
        <w:rPr>
          <w:color w:val="auto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bookmarkEnd w:id="27"/>
    <w:p w:rsidR="008A56F5" w:rsidRPr="00A871BE" w:rsidRDefault="008A56F5"/>
    <w:p w:rsidR="008A56F5" w:rsidRPr="00A871BE" w:rsidRDefault="008A56F5">
      <w:bookmarkStart w:id="28" w:name="sub_1012"/>
      <w:r w:rsidRPr="00A871BE">
        <w:t xml:space="preserve">12. Все поступившие в </w:t>
      </w:r>
      <w:proofErr w:type="spellStart"/>
      <w:r w:rsidRPr="00A871BE">
        <w:t>Роскомнадзор</w:t>
      </w:r>
      <w:proofErr w:type="spellEnd"/>
      <w:r w:rsidRPr="00A871BE">
        <w:t xml:space="preserve"> </w:t>
      </w:r>
      <w:r w:rsidRPr="00A871BE">
        <w:rPr>
          <w:rStyle w:val="a4"/>
          <w:rFonts w:cs="Arial"/>
          <w:color w:val="auto"/>
        </w:rPr>
        <w:t>заявления</w:t>
      </w:r>
      <w:r w:rsidRPr="00A871BE">
        <w:t xml:space="preserve"> на получение разрешения учитываются в системе электронного документооборота не позднее рабочего дня, следующего за днем получения заявления на получение разрешения независимо от способа подачи.</w:t>
      </w:r>
    </w:p>
    <w:p w:rsidR="008A56F5" w:rsidRPr="00A871BE" w:rsidRDefault="008A56F5">
      <w:bookmarkStart w:id="29" w:name="sub_1013"/>
      <w:bookmarkEnd w:id="28"/>
      <w:r w:rsidRPr="00A871BE">
        <w:t xml:space="preserve">13. Срок предоставления государственной услуги не должен превышать 17 рабочих дней, включая срок выдачи (направления) результата предоставления государственной услуги, установленный </w:t>
      </w:r>
      <w:r w:rsidRPr="00A871BE">
        <w:rPr>
          <w:rStyle w:val="a4"/>
          <w:rFonts w:cs="Arial"/>
          <w:color w:val="auto"/>
        </w:rPr>
        <w:t>пунктом 14</w:t>
      </w:r>
      <w:r w:rsidRPr="00A871BE">
        <w:t xml:space="preserve"> настоящего Регламента, со дня регистрации заявления на получение разрешения.</w:t>
      </w:r>
    </w:p>
    <w:p w:rsidR="008A56F5" w:rsidRPr="00A871BE" w:rsidRDefault="008A56F5">
      <w:bookmarkStart w:id="30" w:name="sub_1014"/>
      <w:bookmarkEnd w:id="29"/>
      <w:r w:rsidRPr="00A871BE">
        <w:t>14. Срок выдачи (направления) результата предоставления государственной услуги не должен превышать 2 рабочих дней со дня оформления разрешения либо уведомления об отказе в выдаче разрешения.</w:t>
      </w:r>
    </w:p>
    <w:bookmarkEnd w:id="30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31" w:name="sub_1250"/>
      <w:r w:rsidRPr="00A871BE">
        <w:rPr>
          <w:color w:val="auto"/>
        </w:rPr>
        <w:t>Нормативные правовые акты, регулирующие предоставление государственной услуги</w:t>
      </w:r>
    </w:p>
    <w:bookmarkEnd w:id="31"/>
    <w:p w:rsidR="008A56F5" w:rsidRPr="00A871BE" w:rsidRDefault="008A56F5"/>
    <w:p w:rsidR="008A56F5" w:rsidRPr="00A871BE" w:rsidRDefault="008A56F5">
      <w:bookmarkStart w:id="32" w:name="sub_1015"/>
      <w:r w:rsidRPr="00A871BE">
        <w:t xml:space="preserve"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сети Интернет на официальном сайте </w:t>
      </w:r>
      <w:proofErr w:type="spellStart"/>
      <w:r w:rsidRPr="00A871BE">
        <w:t>Роскомнадзора</w:t>
      </w:r>
      <w:proofErr w:type="spellEnd"/>
      <w:r w:rsidRPr="00A871BE">
        <w:t>, в федеральном реестре и на Едином портале.</w:t>
      </w:r>
    </w:p>
    <w:bookmarkEnd w:id="32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33" w:name="sub_1260"/>
      <w:r w:rsidRPr="00A871BE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33"/>
    <w:p w:rsidR="008A56F5" w:rsidRPr="00A871BE" w:rsidRDefault="008A56F5"/>
    <w:p w:rsidR="008A56F5" w:rsidRPr="00A871BE" w:rsidRDefault="008A56F5">
      <w:bookmarkStart w:id="34" w:name="sub_1016"/>
      <w:r w:rsidRPr="00A871BE">
        <w:t>16. Для получения разрешения на ввоз в условиях, отличных от импорта, представляются следующие документы и сведения:</w:t>
      </w:r>
    </w:p>
    <w:p w:rsidR="008A56F5" w:rsidRPr="00A871BE" w:rsidRDefault="008A56F5">
      <w:bookmarkStart w:id="35" w:name="sub_10161"/>
      <w:bookmarkEnd w:id="34"/>
      <w:r w:rsidRPr="00A871BE">
        <w:t xml:space="preserve">1) заявление на получение разрешения согласно </w:t>
      </w:r>
      <w:proofErr w:type="gramStart"/>
      <w:r w:rsidRPr="00A871BE">
        <w:rPr>
          <w:rStyle w:val="a4"/>
          <w:rFonts w:cs="Arial"/>
          <w:color w:val="auto"/>
        </w:rPr>
        <w:t>приложениям</w:t>
      </w:r>
      <w:proofErr w:type="gramEnd"/>
      <w:r w:rsidRPr="00A871BE">
        <w:rPr>
          <w:rStyle w:val="a4"/>
          <w:rFonts w:cs="Arial"/>
          <w:color w:val="auto"/>
        </w:rPr>
        <w:t xml:space="preserve"> N </w:t>
      </w:r>
      <w:proofErr w:type="spellStart"/>
      <w:r w:rsidRPr="00A871BE">
        <w:rPr>
          <w:rStyle w:val="a4"/>
          <w:rFonts w:cs="Arial"/>
          <w:color w:val="auto"/>
        </w:rPr>
        <w:t>N</w:t>
      </w:r>
      <w:proofErr w:type="spellEnd"/>
      <w:r w:rsidRPr="00A871BE">
        <w:rPr>
          <w:rStyle w:val="a4"/>
          <w:rFonts w:cs="Arial"/>
          <w:color w:val="auto"/>
        </w:rPr>
        <w:t> 1</w:t>
      </w:r>
      <w:r w:rsidRPr="00A871BE">
        <w:t xml:space="preserve">, </w:t>
      </w:r>
      <w:r w:rsidRPr="00A871BE">
        <w:rPr>
          <w:rStyle w:val="a4"/>
          <w:rFonts w:cs="Arial"/>
          <w:color w:val="auto"/>
        </w:rPr>
        <w:t>2</w:t>
      </w:r>
      <w:r w:rsidRPr="00A871BE">
        <w:t xml:space="preserve"> к настоящему Регламенту;</w:t>
      </w:r>
    </w:p>
    <w:p w:rsidR="008A56F5" w:rsidRPr="00A871BE" w:rsidRDefault="008A56F5">
      <w:bookmarkStart w:id="36" w:name="sub_10162"/>
      <w:bookmarkEnd w:id="35"/>
      <w:r w:rsidRPr="00A871BE">
        <w:t xml:space="preserve">2) проект заключения (разрешительного документа), оформленного в соответствии с </w:t>
      </w:r>
      <w:r w:rsidRPr="00A871BE">
        <w:rPr>
          <w:rStyle w:val="a4"/>
          <w:rFonts w:cs="Arial"/>
          <w:color w:val="auto"/>
        </w:rPr>
        <w:t>единой формой</w:t>
      </w:r>
      <w:r w:rsidRPr="00A871BE"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</w:t>
      </w:r>
      <w:r w:rsidRPr="00A871BE">
        <w:rPr>
          <w:rStyle w:val="a4"/>
          <w:rFonts w:cs="Arial"/>
          <w:color w:val="auto"/>
        </w:rPr>
        <w:t>Решением</w:t>
      </w:r>
      <w:r w:rsidRPr="00A871BE">
        <w:t xml:space="preserve"> Коллегии Евразийской экономической комиссии от 16 мая 2012 г. N 45</w:t>
      </w:r>
      <w:r w:rsidRPr="00A871BE">
        <w:rPr>
          <w:rStyle w:val="a4"/>
          <w:rFonts w:cs="Arial"/>
          <w:color w:val="auto"/>
          <w:vertAlign w:val="superscript"/>
        </w:rPr>
        <w:t>5</w:t>
      </w:r>
      <w:r w:rsidRPr="00A871BE">
        <w:t xml:space="preserve"> (далее - Единая форма, Решение Коллегии Евразийской экономической комиссии N 45 соответственно);</w:t>
      </w:r>
    </w:p>
    <w:p w:rsidR="008A56F5" w:rsidRPr="00A871BE" w:rsidRDefault="008A56F5">
      <w:bookmarkStart w:id="37" w:name="sub_10163"/>
      <w:bookmarkEnd w:id="36"/>
      <w:r w:rsidRPr="00A871BE">
        <w:t xml:space="preserve">3) один из документов, подтверждающих цель ввоза (при помещении ввозимых </w:t>
      </w:r>
      <w:r w:rsidRPr="00A871BE">
        <w:lastRenderedPageBreak/>
        <w:t>РЭС и (или) ВЧУ под таможенную процедуру временного ввоза (допуска):</w:t>
      </w:r>
    </w:p>
    <w:p w:rsidR="008A56F5" w:rsidRPr="00A871BE" w:rsidRDefault="008A56F5">
      <w:bookmarkStart w:id="38" w:name="sub_101631"/>
      <w:bookmarkEnd w:id="37"/>
      <w:r w:rsidRPr="00A871BE">
        <w:t>а) реквизиты договора о проведении испытаний, исследований, тестирования, проверки в целях подтверждения соответствия технических характеристик с указанием исполнителя испытаний и места хранения РЭС и (или) ВЧУ;</w:t>
      </w:r>
    </w:p>
    <w:p w:rsidR="008A56F5" w:rsidRPr="00A871BE" w:rsidRDefault="008A56F5">
      <w:bookmarkStart w:id="39" w:name="sub_101632"/>
      <w:bookmarkEnd w:id="38"/>
      <w:r w:rsidRPr="00A871BE">
        <w:t>б) документ, подтверждающий участие в мероприятии, для обеспечения которого ввозятся РЭС и (или) ВЧУ, место и время его проведения, а также предполагаемый срок окончания мероприятия и вывоза оборудования в случаях, когда целью временного ввоза является демонстрация оборудования на специализированных мероприятиях (выставках) либо проведение спортивных соревнований и иных культурно-массовых мероприятий);</w:t>
      </w:r>
    </w:p>
    <w:p w:rsidR="008A56F5" w:rsidRPr="00A871BE" w:rsidRDefault="008A56F5">
      <w:bookmarkStart w:id="40" w:name="sub_10164"/>
      <w:bookmarkEnd w:id="39"/>
      <w:r w:rsidRPr="00A871BE">
        <w:t>4) документ, содержащий информацию о характеристиках РЭС и (или) ВЧУ, его назначении, области применения, принципе работы, конструктивных особенностях;</w:t>
      </w:r>
    </w:p>
    <w:p w:rsidR="008A56F5" w:rsidRPr="00A871BE" w:rsidRDefault="008A56F5">
      <w:bookmarkStart w:id="41" w:name="sub_10165"/>
      <w:bookmarkEnd w:id="40"/>
      <w:r w:rsidRPr="00A871BE">
        <w:t>5)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РЭС и (или) ВЧУ не изменились (при помещении ввозимых РЭС и (или) ВЧУ под таможенную процедуру реимпорта);</w:t>
      </w:r>
    </w:p>
    <w:p w:rsidR="008A56F5" w:rsidRPr="00A871BE" w:rsidRDefault="008A56F5">
      <w:bookmarkStart w:id="42" w:name="sub_10166"/>
      <w:bookmarkEnd w:id="41"/>
      <w:r w:rsidRPr="00A871BE">
        <w:t>6) реквизиты разрешения на использование радиочастот или радиочастотных каналов, в случае если целью ввоза является использование ввозимых РЭС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характеристик);</w:t>
      </w:r>
    </w:p>
    <w:p w:rsidR="008A56F5" w:rsidRPr="00A871BE" w:rsidRDefault="008A56F5">
      <w:bookmarkStart w:id="43" w:name="sub_10167"/>
      <w:bookmarkEnd w:id="42"/>
      <w:r w:rsidRPr="00A871BE">
        <w:t>7) доверенность</w:t>
      </w:r>
      <w:r w:rsidRPr="00A871BE">
        <w:rPr>
          <w:rStyle w:val="a4"/>
          <w:rFonts w:cs="Arial"/>
          <w:color w:val="auto"/>
          <w:vertAlign w:val="superscript"/>
        </w:rPr>
        <w:t>6</w:t>
      </w:r>
      <w:r w:rsidRPr="00A871BE">
        <w:t xml:space="preserve"> на право обращения в </w:t>
      </w:r>
      <w:proofErr w:type="spellStart"/>
      <w:r w:rsidRPr="00A871BE">
        <w:t>Роскомнадзор</w:t>
      </w:r>
      <w:proofErr w:type="spellEnd"/>
      <w:r w:rsidRPr="00A871BE">
        <w:t xml:space="preserve"> (в случае обращения уполномоченного лица от имени заявителя).</w:t>
      </w:r>
    </w:p>
    <w:p w:rsidR="008A56F5" w:rsidRPr="00A871BE" w:rsidRDefault="008A56F5">
      <w:bookmarkStart w:id="44" w:name="sub_1017"/>
      <w:bookmarkEnd w:id="43"/>
      <w:r w:rsidRPr="00A871BE">
        <w:t>17. Для получения разрешения на ввоз для личного пользования представляются следующие документы и сведения:</w:t>
      </w:r>
    </w:p>
    <w:p w:rsidR="008A56F5" w:rsidRPr="00A871BE" w:rsidRDefault="008A56F5">
      <w:bookmarkStart w:id="45" w:name="sub_10171"/>
      <w:bookmarkEnd w:id="44"/>
      <w:r w:rsidRPr="00A871BE">
        <w:t xml:space="preserve">1) заявление на получение разрешения согласно </w:t>
      </w:r>
      <w:proofErr w:type="gramStart"/>
      <w:r w:rsidRPr="00A871BE">
        <w:rPr>
          <w:rStyle w:val="a4"/>
          <w:rFonts w:cs="Arial"/>
          <w:color w:val="auto"/>
        </w:rPr>
        <w:t>приложению</w:t>
      </w:r>
      <w:proofErr w:type="gramEnd"/>
      <w:r w:rsidRPr="00A871BE">
        <w:rPr>
          <w:rStyle w:val="a4"/>
          <w:rFonts w:cs="Arial"/>
          <w:color w:val="auto"/>
        </w:rPr>
        <w:t xml:space="preserve"> N 3</w:t>
      </w:r>
      <w:r w:rsidRPr="00A871BE">
        <w:t xml:space="preserve"> к настоящему Регламенту;</w:t>
      </w:r>
    </w:p>
    <w:p w:rsidR="008A56F5" w:rsidRPr="00A871BE" w:rsidRDefault="008A56F5">
      <w:bookmarkStart w:id="46" w:name="sub_10172"/>
      <w:bookmarkEnd w:id="45"/>
      <w:r w:rsidRPr="00A871BE">
        <w:t xml:space="preserve">2) проект заключения (разрешительного документа), оформленного в соответствии с </w:t>
      </w:r>
      <w:r w:rsidRPr="00A871BE">
        <w:rPr>
          <w:rStyle w:val="a4"/>
          <w:rFonts w:cs="Arial"/>
          <w:color w:val="auto"/>
        </w:rPr>
        <w:t>Единой формой</w:t>
      </w:r>
      <w:r w:rsidRPr="00A871BE">
        <w:t>;</w:t>
      </w:r>
    </w:p>
    <w:p w:rsidR="008A56F5" w:rsidRPr="00A871BE" w:rsidRDefault="008A56F5">
      <w:bookmarkStart w:id="47" w:name="sub_10173"/>
      <w:bookmarkEnd w:id="46"/>
      <w:r w:rsidRPr="00A871BE">
        <w:t xml:space="preserve">3) доверенность на право обращения в </w:t>
      </w:r>
      <w:proofErr w:type="spellStart"/>
      <w:r w:rsidRPr="00A871BE">
        <w:t>Роскомнадзор</w:t>
      </w:r>
      <w:proofErr w:type="spellEnd"/>
      <w:r w:rsidRPr="00A871BE">
        <w:t xml:space="preserve"> (в случае обращения уполномоченного лица от имени заявителя).</w:t>
      </w:r>
    </w:p>
    <w:p w:rsidR="008A56F5" w:rsidRPr="00A871BE" w:rsidRDefault="008A56F5">
      <w:bookmarkStart w:id="48" w:name="sub_1018"/>
      <w:bookmarkEnd w:id="47"/>
      <w:r w:rsidRPr="00A871BE">
        <w:t xml:space="preserve">18. Представление документов, указанных в </w:t>
      </w:r>
      <w:r w:rsidRPr="00A871BE">
        <w:rPr>
          <w:rStyle w:val="a4"/>
          <w:rFonts w:cs="Arial"/>
          <w:color w:val="auto"/>
        </w:rPr>
        <w:t>пунктах 16</w:t>
      </w:r>
      <w:r w:rsidRPr="00A871BE">
        <w:t xml:space="preserve">, </w:t>
      </w:r>
      <w:r w:rsidRPr="00A871BE">
        <w:rPr>
          <w:rStyle w:val="a4"/>
          <w:rFonts w:cs="Arial"/>
          <w:color w:val="auto"/>
        </w:rPr>
        <w:t>17</w:t>
      </w:r>
      <w:r w:rsidRPr="00A871BE">
        <w:t xml:space="preserve"> настоящего Регламента, через Единый портал, официальный сайт </w:t>
      </w:r>
      <w:proofErr w:type="spellStart"/>
      <w:r w:rsidRPr="00A871BE">
        <w:t>Роскомнадзора</w:t>
      </w:r>
      <w:proofErr w:type="spellEnd"/>
      <w:r w:rsidRPr="00A871BE">
        <w:t xml:space="preserve"> в сети Интернет не осуществляется.</w:t>
      </w:r>
    </w:p>
    <w:bookmarkEnd w:id="48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49" w:name="sub_1270"/>
      <w:r w:rsidRPr="00A871BE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49"/>
    <w:p w:rsidR="008A56F5" w:rsidRPr="00A871BE" w:rsidRDefault="008A56F5"/>
    <w:p w:rsidR="008A56F5" w:rsidRPr="00A871BE" w:rsidRDefault="008A56F5">
      <w:bookmarkStart w:id="50" w:name="sub_1019"/>
      <w:r w:rsidRPr="00A871BE">
        <w:t>19.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отсутствуют.</w:t>
      </w:r>
    </w:p>
    <w:p w:rsidR="008A56F5" w:rsidRPr="00A871BE" w:rsidRDefault="008A56F5">
      <w:bookmarkStart w:id="51" w:name="sub_1020"/>
      <w:bookmarkEnd w:id="50"/>
      <w:r w:rsidRPr="00A871BE">
        <w:t>20. Запрещается требовать от заявителя:</w:t>
      </w:r>
    </w:p>
    <w:p w:rsidR="008A56F5" w:rsidRPr="00A871BE" w:rsidRDefault="008A56F5">
      <w:bookmarkStart w:id="52" w:name="sub_10201"/>
      <w:bookmarkEnd w:id="51"/>
      <w:r w:rsidRPr="00A871BE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Pr="00A871BE">
        <w:rPr>
          <w:rStyle w:val="a4"/>
          <w:rFonts w:cs="Arial"/>
          <w:color w:val="auto"/>
          <w:vertAlign w:val="superscript"/>
        </w:rPr>
        <w:t>7</w:t>
      </w:r>
      <w:r w:rsidRPr="00A871BE">
        <w:t>;</w:t>
      </w:r>
    </w:p>
    <w:p w:rsidR="008A56F5" w:rsidRPr="00A871BE" w:rsidRDefault="008A56F5">
      <w:bookmarkStart w:id="53" w:name="sub_10202"/>
      <w:bookmarkEnd w:id="52"/>
      <w:r w:rsidRPr="00A871BE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A871BE">
        <w:rPr>
          <w:rStyle w:val="a4"/>
          <w:rFonts w:cs="Arial"/>
          <w:color w:val="auto"/>
        </w:rPr>
        <w:t>части 6 статьи 7</w:t>
      </w:r>
      <w:r w:rsidRPr="00A871BE">
        <w:t xml:space="preserve"> Федерального закона N 210-ФЗ</w:t>
      </w:r>
      <w:r w:rsidRPr="00A871BE">
        <w:rPr>
          <w:rStyle w:val="a4"/>
          <w:rFonts w:cs="Arial"/>
          <w:color w:val="auto"/>
          <w:vertAlign w:val="superscript"/>
        </w:rPr>
        <w:t>8</w:t>
      </w:r>
      <w:r w:rsidRPr="00A871BE">
        <w:t>;</w:t>
      </w:r>
    </w:p>
    <w:p w:rsidR="008A56F5" w:rsidRPr="00A871BE" w:rsidRDefault="008A56F5">
      <w:bookmarkStart w:id="54" w:name="sub_10203"/>
      <w:bookmarkEnd w:id="53"/>
      <w:r w:rsidRPr="00A871BE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A871BE">
        <w:rPr>
          <w:rStyle w:val="a4"/>
          <w:rFonts w:cs="Arial"/>
          <w:color w:val="auto"/>
        </w:rPr>
        <w:t>пунктом 4 части 1 статьи 7</w:t>
      </w:r>
      <w:r w:rsidRPr="00A871BE">
        <w:t xml:space="preserve"> Федерального закона N 210-ФЗ</w:t>
      </w:r>
      <w:r w:rsidRPr="00A871BE">
        <w:rPr>
          <w:rStyle w:val="a4"/>
          <w:rFonts w:cs="Arial"/>
          <w:color w:val="auto"/>
          <w:vertAlign w:val="superscript"/>
        </w:rPr>
        <w:t>9</w:t>
      </w:r>
      <w:r w:rsidRPr="00A871BE">
        <w:t>.</w:t>
      </w:r>
    </w:p>
    <w:bookmarkEnd w:id="54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55" w:name="sub_1280"/>
      <w:r w:rsidRPr="00A871BE">
        <w:rPr>
          <w:color w:val="auto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5"/>
    <w:p w:rsidR="008A56F5" w:rsidRPr="00A871BE" w:rsidRDefault="008A56F5"/>
    <w:p w:rsidR="008A56F5" w:rsidRPr="00A871BE" w:rsidRDefault="008A56F5">
      <w:bookmarkStart w:id="56" w:name="sub_1021"/>
      <w:r w:rsidRPr="00A871BE">
        <w:t>21.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bookmarkEnd w:id="56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57" w:name="sub_1290"/>
      <w:r w:rsidRPr="00A871BE">
        <w:rPr>
          <w:color w:val="auto"/>
        </w:rPr>
        <w:t>Исчерпывающий перечень оснований для приостановления или отказа в предоставлении государственной услуги</w:t>
      </w:r>
    </w:p>
    <w:bookmarkEnd w:id="57"/>
    <w:p w:rsidR="008A56F5" w:rsidRPr="00A871BE" w:rsidRDefault="008A56F5"/>
    <w:p w:rsidR="008A56F5" w:rsidRPr="00A871BE" w:rsidRDefault="008A56F5">
      <w:bookmarkStart w:id="58" w:name="sub_1022"/>
      <w:r w:rsidRPr="00A871BE">
        <w:t>22. Основания для приостановления предоставления государственной услуги не предусмотрены.</w:t>
      </w:r>
    </w:p>
    <w:p w:rsidR="008A56F5" w:rsidRPr="00A871BE" w:rsidRDefault="008A56F5">
      <w:bookmarkStart w:id="59" w:name="sub_1023"/>
      <w:bookmarkEnd w:id="58"/>
      <w:r w:rsidRPr="00A871BE">
        <w:t>23. Основания для отказа в предоставлении государственной услуги не предусмотрены.</w:t>
      </w:r>
    </w:p>
    <w:bookmarkEnd w:id="59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60" w:name="sub_12100"/>
      <w:r w:rsidRPr="00A871BE">
        <w:rPr>
          <w:color w:val="auto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60"/>
    <w:p w:rsidR="008A56F5" w:rsidRPr="00A871BE" w:rsidRDefault="008A56F5"/>
    <w:p w:rsidR="008A56F5" w:rsidRPr="00A871BE" w:rsidRDefault="008A56F5">
      <w:bookmarkStart w:id="61" w:name="sub_1024"/>
      <w:r w:rsidRPr="00A871BE">
        <w:t>24.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bookmarkEnd w:id="61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62" w:name="sub_12110"/>
      <w:r w:rsidRPr="00A871BE">
        <w:rPr>
          <w:color w:val="auto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2"/>
    <w:p w:rsidR="008A56F5" w:rsidRPr="00A871BE" w:rsidRDefault="008A56F5"/>
    <w:p w:rsidR="008A56F5" w:rsidRPr="00A871BE" w:rsidRDefault="008A56F5">
      <w:bookmarkStart w:id="63" w:name="sub_1025"/>
      <w:r w:rsidRPr="00A871BE">
        <w:t xml:space="preserve">25. Взимание государственной пошлины или иной платы, взимаемой за предоставление государственной услуги, законодательством Российской Федерации не </w:t>
      </w:r>
      <w:r w:rsidRPr="00A871BE">
        <w:lastRenderedPageBreak/>
        <w:t>предусмотрено.</w:t>
      </w:r>
    </w:p>
    <w:bookmarkEnd w:id="63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64" w:name="sub_12120"/>
      <w:r w:rsidRPr="00A871BE">
        <w:rPr>
          <w:color w:val="auto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64"/>
    <w:p w:rsidR="008A56F5" w:rsidRPr="00A871BE" w:rsidRDefault="008A56F5"/>
    <w:p w:rsidR="008A56F5" w:rsidRPr="00A871BE" w:rsidRDefault="008A56F5">
      <w:bookmarkStart w:id="65" w:name="sub_1026"/>
      <w:r w:rsidRPr="00A871BE">
        <w:t>26.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bookmarkEnd w:id="65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66" w:name="sub_12130"/>
      <w:r w:rsidRPr="00A871BE">
        <w:rPr>
          <w:color w:val="auto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66"/>
    <w:p w:rsidR="008A56F5" w:rsidRPr="00A871BE" w:rsidRDefault="008A56F5"/>
    <w:p w:rsidR="008A56F5" w:rsidRPr="00A871BE" w:rsidRDefault="008A56F5">
      <w:bookmarkStart w:id="67" w:name="sub_1027"/>
      <w:r w:rsidRPr="00A871BE">
        <w:t>27.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bookmarkEnd w:id="67"/>
    <w:p w:rsidR="008A56F5" w:rsidRPr="00A871BE" w:rsidRDefault="008A56F5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68" w:name="sub_12140"/>
      <w:r w:rsidRPr="00A871BE">
        <w:rPr>
          <w:color w:val="auto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68"/>
    <w:p w:rsidR="008A56F5" w:rsidRPr="00A871BE" w:rsidRDefault="008A56F5"/>
    <w:p w:rsidR="008A56F5" w:rsidRPr="00A871BE" w:rsidRDefault="008A56F5">
      <w:bookmarkStart w:id="69" w:name="sub_1028"/>
      <w:r w:rsidRPr="00A871BE">
        <w:t xml:space="preserve">28. Предоставление государственной услуги осуществляется по </w:t>
      </w:r>
      <w:r w:rsidRPr="00A871BE">
        <w:rPr>
          <w:rStyle w:val="a4"/>
          <w:rFonts w:cs="Arial"/>
          <w:color w:val="auto"/>
        </w:rPr>
        <w:t>заявлению</w:t>
      </w:r>
      <w:r w:rsidRPr="00A871BE">
        <w:t xml:space="preserve"> на получение разрешения, подаваемому заявителем на бумажном носителе в </w:t>
      </w:r>
      <w:proofErr w:type="spellStart"/>
      <w:r w:rsidRPr="00A871BE">
        <w:t>Роскомнадзор</w:t>
      </w:r>
      <w:proofErr w:type="spellEnd"/>
      <w:r w:rsidRPr="00A871BE">
        <w:t>.</w:t>
      </w:r>
    </w:p>
    <w:p w:rsidR="008A56F5" w:rsidRPr="00A871BE" w:rsidRDefault="008A56F5">
      <w:bookmarkStart w:id="70" w:name="sub_1029"/>
      <w:bookmarkEnd w:id="69"/>
      <w:r w:rsidRPr="00A871BE">
        <w:t xml:space="preserve">29. Все заявления на получение разрешения, поступившие в </w:t>
      </w:r>
      <w:proofErr w:type="spellStart"/>
      <w:r w:rsidRPr="00A871BE">
        <w:t>Роскомнадзор</w:t>
      </w:r>
      <w:proofErr w:type="spellEnd"/>
      <w:r w:rsidRPr="00A871BE">
        <w:t>, регистрируются в системе электронного документооборота не позднее рабочего дня, следующего за днем получения заявления.</w:t>
      </w:r>
    </w:p>
    <w:bookmarkEnd w:id="70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71" w:name="sub_12150"/>
      <w:r w:rsidRPr="00A871BE">
        <w:rPr>
          <w:color w:val="auto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71"/>
    <w:p w:rsidR="008A56F5" w:rsidRPr="00A871BE" w:rsidRDefault="008A56F5"/>
    <w:p w:rsidR="008A56F5" w:rsidRPr="00A871BE" w:rsidRDefault="008A56F5">
      <w:bookmarkStart w:id="72" w:name="sub_1030"/>
      <w:r w:rsidRPr="00A871BE">
        <w:t xml:space="preserve">30. Рядом с входом в помещение приема и выдачи документов </w:t>
      </w:r>
      <w:proofErr w:type="spellStart"/>
      <w:r w:rsidRPr="00A871BE">
        <w:t>Роскомнадзора</w:t>
      </w:r>
      <w:proofErr w:type="spellEnd"/>
      <w:r w:rsidRPr="00A871BE">
        <w:t xml:space="preserve"> размещаются информационные стенды.</w:t>
      </w:r>
    </w:p>
    <w:p w:rsidR="008A56F5" w:rsidRPr="00A871BE" w:rsidRDefault="008A56F5">
      <w:bookmarkStart w:id="73" w:name="sub_1031"/>
      <w:bookmarkEnd w:id="72"/>
      <w:r w:rsidRPr="00A871BE">
        <w:t xml:space="preserve">31.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</w:t>
      </w:r>
      <w:r w:rsidRPr="00A871BE">
        <w:lastRenderedPageBreak/>
        <w:t>Интернет.</w:t>
      </w:r>
    </w:p>
    <w:p w:rsidR="008A56F5" w:rsidRPr="00A871BE" w:rsidRDefault="008A56F5">
      <w:bookmarkStart w:id="74" w:name="sub_1032"/>
      <w:bookmarkEnd w:id="73"/>
      <w:r w:rsidRPr="00A871BE">
        <w:t xml:space="preserve">32.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proofErr w:type="spellStart"/>
      <w:r w:rsidRPr="00A871BE">
        <w:t>Роскомнадзора</w:t>
      </w:r>
      <w:proofErr w:type="spellEnd"/>
      <w:r w:rsidRPr="00A871BE">
        <w:t xml:space="preserve">, предусмотренном для приема заявителей (их представителей), а также на Едином портале и на официальном сайте </w:t>
      </w:r>
      <w:proofErr w:type="spellStart"/>
      <w:r w:rsidRPr="00A871BE">
        <w:t>Роскомнадзора</w:t>
      </w:r>
      <w:proofErr w:type="spellEnd"/>
      <w:r w:rsidRPr="00A871BE">
        <w:t xml:space="preserve"> в сети Интернет.</w:t>
      </w:r>
    </w:p>
    <w:p w:rsidR="008A56F5" w:rsidRPr="00A871BE" w:rsidRDefault="008A56F5">
      <w:bookmarkStart w:id="75" w:name="sub_1033"/>
      <w:bookmarkEnd w:id="74"/>
      <w:r w:rsidRPr="00A871BE">
        <w:t>33.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A56F5" w:rsidRPr="00A871BE" w:rsidRDefault="008A56F5">
      <w:bookmarkStart w:id="76" w:name="sub_10331"/>
      <w:bookmarkEnd w:id="75"/>
      <w:r w:rsidRPr="00A871BE"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A56F5" w:rsidRPr="00A871BE" w:rsidRDefault="008A56F5">
      <w:bookmarkStart w:id="77" w:name="sub_10332"/>
      <w:bookmarkEnd w:id="76"/>
      <w:r w:rsidRPr="00A871BE"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56F5" w:rsidRPr="00A871BE" w:rsidRDefault="008A56F5">
      <w:bookmarkStart w:id="78" w:name="sub_10333"/>
      <w:bookmarkEnd w:id="77"/>
      <w:r w:rsidRPr="00A871BE">
        <w:t>3) сопровождение инвалидов, имеющих стойкие расстройства функции зрения и самостоятельного передвижения;</w:t>
      </w:r>
    </w:p>
    <w:p w:rsidR="008A56F5" w:rsidRPr="00A871BE" w:rsidRDefault="008A56F5">
      <w:bookmarkStart w:id="79" w:name="sub_10334"/>
      <w:bookmarkEnd w:id="78"/>
      <w:r w:rsidRPr="00A871BE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8A56F5" w:rsidRPr="00A871BE" w:rsidRDefault="008A56F5">
      <w:bookmarkStart w:id="80" w:name="sub_10335"/>
      <w:bookmarkEnd w:id="79"/>
      <w:r w:rsidRPr="00A871BE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56F5" w:rsidRPr="00A871BE" w:rsidRDefault="008A56F5">
      <w:bookmarkStart w:id="81" w:name="sub_10336"/>
      <w:bookmarkEnd w:id="80"/>
      <w:r w:rsidRPr="00A871BE">
        <w:t xml:space="preserve">6) допуск </w:t>
      </w:r>
      <w:proofErr w:type="spellStart"/>
      <w:r w:rsidRPr="00A871BE">
        <w:t>сурдопереводчика</w:t>
      </w:r>
      <w:proofErr w:type="spellEnd"/>
      <w:r w:rsidRPr="00A871BE">
        <w:t xml:space="preserve"> и </w:t>
      </w:r>
      <w:proofErr w:type="spellStart"/>
      <w:r w:rsidRPr="00A871BE">
        <w:t>тифлосурдопереводчика</w:t>
      </w:r>
      <w:proofErr w:type="spellEnd"/>
      <w:r w:rsidRPr="00A871BE">
        <w:t>;</w:t>
      </w:r>
    </w:p>
    <w:p w:rsidR="008A56F5" w:rsidRPr="00A871BE" w:rsidRDefault="008A56F5">
      <w:bookmarkStart w:id="82" w:name="sub_10337"/>
      <w:bookmarkEnd w:id="81"/>
      <w:r w:rsidRPr="00A871BE"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r w:rsidRPr="00A871BE">
        <w:rPr>
          <w:rStyle w:val="a4"/>
          <w:rFonts w:cs="Arial"/>
          <w:color w:val="auto"/>
        </w:rPr>
        <w:t>форме</w:t>
      </w:r>
      <w:r w:rsidRPr="00A871BE">
        <w:t xml:space="preserve">, утвержденной </w:t>
      </w:r>
      <w:r w:rsidRPr="00A871BE">
        <w:rPr>
          <w:rStyle w:val="a4"/>
          <w:rFonts w:cs="Arial"/>
          <w:color w:val="auto"/>
        </w:rPr>
        <w:t>приказом</w:t>
      </w:r>
      <w:r w:rsidRPr="00A871BE">
        <w:t xml:space="preserve"> Министерства труда и социальной защиты Российской Федерации от 22.06.2015 N 386н "Об утверждении формы документа, подтверждающего специальное обучение собаки-проводника, и порядка его выдачи"</w:t>
      </w:r>
      <w:r w:rsidRPr="00A871BE">
        <w:rPr>
          <w:rStyle w:val="a4"/>
          <w:rFonts w:cs="Arial"/>
          <w:color w:val="auto"/>
          <w:vertAlign w:val="superscript"/>
        </w:rPr>
        <w:t>10</w:t>
      </w:r>
      <w:r w:rsidRPr="00A871BE">
        <w:t>;</w:t>
      </w:r>
    </w:p>
    <w:p w:rsidR="008A56F5" w:rsidRPr="00A871BE" w:rsidRDefault="008A56F5">
      <w:bookmarkStart w:id="83" w:name="sub_10338"/>
      <w:bookmarkEnd w:id="82"/>
      <w:r w:rsidRPr="00A871BE"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8A56F5" w:rsidRPr="00A871BE" w:rsidRDefault="008A56F5">
      <w:bookmarkStart w:id="84" w:name="sub_1034"/>
      <w:bookmarkEnd w:id="83"/>
      <w:r w:rsidRPr="00A871BE">
        <w:t>34.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A56F5" w:rsidRPr="00A871BE" w:rsidRDefault="008A56F5">
      <w:bookmarkStart w:id="85" w:name="sub_1035"/>
      <w:bookmarkEnd w:id="84"/>
      <w:r w:rsidRPr="00A871BE">
        <w:t>35. У входа в здание должны быть оборудованы парковочные места для личного и служебного автотранспорта.</w:t>
      </w:r>
    </w:p>
    <w:bookmarkEnd w:id="85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86" w:name="sub_12160"/>
      <w:r w:rsidRPr="00A871BE">
        <w:rPr>
          <w:color w:val="auto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</w:t>
      </w:r>
      <w:r w:rsidRPr="00A871BE">
        <w:rPr>
          <w:color w:val="auto"/>
        </w:rPr>
        <w:lastRenderedPageBreak/>
        <w:t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N 210-ФЗ</w:t>
      </w:r>
    </w:p>
    <w:bookmarkEnd w:id="86"/>
    <w:p w:rsidR="008A56F5" w:rsidRPr="00A871BE" w:rsidRDefault="008A56F5"/>
    <w:p w:rsidR="008A56F5" w:rsidRPr="00A871BE" w:rsidRDefault="008A56F5">
      <w:bookmarkStart w:id="87" w:name="sub_1036"/>
      <w:r w:rsidRPr="00A871BE">
        <w:t>36. Показателями доступности и качества предоставления государственной услуги являются:</w:t>
      </w:r>
    </w:p>
    <w:p w:rsidR="008A56F5" w:rsidRPr="00A871BE" w:rsidRDefault="008A56F5">
      <w:bookmarkStart w:id="88" w:name="sub_10361"/>
      <w:bookmarkEnd w:id="87"/>
      <w:r w:rsidRPr="00A871BE">
        <w:t>1) соблюдение стандарта предоставления государственной услуги;</w:t>
      </w:r>
    </w:p>
    <w:p w:rsidR="008A56F5" w:rsidRPr="00A871BE" w:rsidRDefault="008A56F5">
      <w:bookmarkStart w:id="89" w:name="sub_10362"/>
      <w:bookmarkEnd w:id="88"/>
      <w:r w:rsidRPr="00A871BE">
        <w:t xml:space="preserve">2) достаточность взаимодействия заявителя с должностными лицами </w:t>
      </w:r>
      <w:proofErr w:type="spellStart"/>
      <w:r w:rsidRPr="00A871BE">
        <w:t>Роскомнадзора</w:t>
      </w:r>
      <w:proofErr w:type="spellEnd"/>
      <w:r w:rsidRPr="00A871BE">
        <w:t xml:space="preserve"> при направлении заявления и получении уведомления о принятом решении;</w:t>
      </w:r>
    </w:p>
    <w:p w:rsidR="008A56F5" w:rsidRPr="00A871BE" w:rsidRDefault="008A56F5">
      <w:bookmarkStart w:id="90" w:name="sub_10363"/>
      <w:bookmarkEnd w:id="89"/>
      <w:r w:rsidRPr="00A871BE">
        <w:t xml:space="preserve">3) информирование заявителя о порядке предоставления государственной услуги, в том числе с использованием официального сайта </w:t>
      </w:r>
      <w:proofErr w:type="spellStart"/>
      <w:r w:rsidRPr="00A871BE">
        <w:t>Роскомнадзора</w:t>
      </w:r>
      <w:proofErr w:type="spellEnd"/>
      <w:r w:rsidRPr="00A871BE">
        <w:t xml:space="preserve"> в сети Интернет и Единого портала;</w:t>
      </w:r>
    </w:p>
    <w:p w:rsidR="008A56F5" w:rsidRPr="00A871BE" w:rsidRDefault="008A56F5">
      <w:bookmarkStart w:id="91" w:name="sub_10364"/>
      <w:bookmarkEnd w:id="90"/>
      <w:r w:rsidRPr="00A871BE">
        <w:t>4) возможность получения информации о ходе предоставления государственной услуги по обращениям;</w:t>
      </w:r>
    </w:p>
    <w:p w:rsidR="008A56F5" w:rsidRPr="00A871BE" w:rsidRDefault="008A56F5">
      <w:bookmarkStart w:id="92" w:name="sub_10365"/>
      <w:bookmarkEnd w:id="91"/>
      <w:r w:rsidRPr="00A871BE">
        <w:t>5) обоснованность причины отказа в предоставлении государственной услуги;</w:t>
      </w:r>
    </w:p>
    <w:p w:rsidR="008A56F5" w:rsidRPr="00A871BE" w:rsidRDefault="008A56F5">
      <w:bookmarkStart w:id="93" w:name="sub_10366"/>
      <w:bookmarkEnd w:id="92"/>
      <w:r w:rsidRPr="00A871BE">
        <w:t xml:space="preserve">6) количество жалоб, в том числе направленных через Единый портал или официальный сайт </w:t>
      </w:r>
      <w:proofErr w:type="spellStart"/>
      <w:r w:rsidRPr="00A871BE">
        <w:t>Роскомнадзора</w:t>
      </w:r>
      <w:proofErr w:type="spellEnd"/>
      <w:r w:rsidRPr="00A871BE">
        <w:t xml:space="preserve"> в сети Интернет или полное отсутствие таковых со стороны заявителей.</w:t>
      </w:r>
    </w:p>
    <w:p w:rsidR="008A56F5" w:rsidRPr="00A871BE" w:rsidRDefault="008A56F5">
      <w:bookmarkStart w:id="94" w:name="sub_1037"/>
      <w:bookmarkEnd w:id="93"/>
      <w:r w:rsidRPr="00A871BE">
        <w:t xml:space="preserve">37.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в любом территориальном органе </w:t>
      </w:r>
      <w:proofErr w:type="spellStart"/>
      <w:r w:rsidRPr="00A871BE">
        <w:t>Роскомнадзора</w:t>
      </w:r>
      <w:proofErr w:type="spellEnd"/>
      <w:r w:rsidRPr="00A871BE">
        <w:t xml:space="preserve"> не осуществляется.</w:t>
      </w:r>
    </w:p>
    <w:bookmarkEnd w:id="94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95" w:name="sub_12170"/>
      <w:r w:rsidRPr="00A871BE">
        <w:rPr>
          <w:color w:val="auto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bookmarkEnd w:id="95"/>
    <w:p w:rsidR="008A56F5" w:rsidRPr="00A871BE" w:rsidRDefault="008A56F5"/>
    <w:p w:rsidR="008A56F5" w:rsidRPr="00A871BE" w:rsidRDefault="008A56F5">
      <w:bookmarkStart w:id="96" w:name="sub_1038"/>
      <w:r w:rsidRPr="00A871BE">
        <w:t>38. Предоставление государственной услуги по экстерриториальному принципу не осуществляется.</w:t>
      </w:r>
    </w:p>
    <w:p w:rsidR="008A56F5" w:rsidRPr="00A871BE" w:rsidRDefault="008A56F5">
      <w:bookmarkStart w:id="97" w:name="sub_1039"/>
      <w:bookmarkEnd w:id="96"/>
      <w:r w:rsidRPr="00A871BE">
        <w:t>39. Предоставление государственной услуги в электронной форме не осуществляется.</w:t>
      </w:r>
    </w:p>
    <w:bookmarkEnd w:id="97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98" w:name="sub_1300"/>
      <w:r w:rsidRPr="00A871BE">
        <w:rPr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98"/>
    <w:p w:rsidR="008A56F5" w:rsidRPr="00A871BE" w:rsidRDefault="008A56F5"/>
    <w:p w:rsidR="008A56F5" w:rsidRPr="00A871BE" w:rsidRDefault="008A56F5">
      <w:bookmarkStart w:id="99" w:name="sub_1040"/>
      <w:r w:rsidRPr="00A871BE">
        <w:t>40. Государственная услуга включает в себя следующие административные процедуры:</w:t>
      </w:r>
    </w:p>
    <w:p w:rsidR="008A56F5" w:rsidRPr="00A871BE" w:rsidRDefault="008A56F5">
      <w:bookmarkStart w:id="100" w:name="sub_10401"/>
      <w:bookmarkEnd w:id="99"/>
      <w:r w:rsidRPr="00A871BE">
        <w:t xml:space="preserve">1) регистрация </w:t>
      </w:r>
      <w:r w:rsidRPr="00A871BE">
        <w:rPr>
          <w:rStyle w:val="a4"/>
          <w:rFonts w:cs="Arial"/>
          <w:color w:val="auto"/>
        </w:rPr>
        <w:t>заявления</w:t>
      </w:r>
      <w:r w:rsidRPr="00A871BE">
        <w:t xml:space="preserve"> на получение разрешения;</w:t>
      </w:r>
    </w:p>
    <w:p w:rsidR="008A56F5" w:rsidRPr="00A871BE" w:rsidRDefault="008A56F5">
      <w:bookmarkStart w:id="101" w:name="sub_10402"/>
      <w:bookmarkEnd w:id="100"/>
      <w:r w:rsidRPr="00A871BE">
        <w:t>2) рассмотрение заявления на получение разрешения и принятие по нему решения;</w:t>
      </w:r>
    </w:p>
    <w:p w:rsidR="008A56F5" w:rsidRPr="00A871BE" w:rsidRDefault="008A56F5">
      <w:bookmarkStart w:id="102" w:name="sub_10403"/>
      <w:bookmarkEnd w:id="101"/>
      <w:r w:rsidRPr="00A871BE">
        <w:t>3) оформление разрешения либо уведомления об отказе в выдаче разрешения;</w:t>
      </w:r>
    </w:p>
    <w:p w:rsidR="008A56F5" w:rsidRPr="00A871BE" w:rsidRDefault="008A56F5">
      <w:bookmarkStart w:id="103" w:name="sub_10404"/>
      <w:bookmarkEnd w:id="102"/>
      <w:r w:rsidRPr="00A871BE">
        <w:t xml:space="preserve">4) выдача (направление) разрешения либо уведомления об отказе в выдаче </w:t>
      </w:r>
      <w:r w:rsidRPr="00A871BE">
        <w:lastRenderedPageBreak/>
        <w:t>разрешения;</w:t>
      </w:r>
    </w:p>
    <w:p w:rsidR="008A56F5" w:rsidRPr="00A871BE" w:rsidRDefault="008A56F5">
      <w:bookmarkStart w:id="104" w:name="sub_10405"/>
      <w:bookmarkEnd w:id="103"/>
      <w:r w:rsidRPr="00A871BE">
        <w:t>5) исправление допущенных опечаток и ошибок в выданных в результате предоставления государственной услуги документах.</w:t>
      </w:r>
    </w:p>
    <w:bookmarkEnd w:id="104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05" w:name="sub_1310"/>
      <w:r w:rsidRPr="00A871BE">
        <w:rPr>
          <w:color w:val="auto"/>
        </w:rPr>
        <w:t>Регистрация заявления на получение разрешения</w:t>
      </w:r>
    </w:p>
    <w:bookmarkEnd w:id="105"/>
    <w:p w:rsidR="008A56F5" w:rsidRPr="00A871BE" w:rsidRDefault="008A56F5"/>
    <w:p w:rsidR="008A56F5" w:rsidRPr="00A871BE" w:rsidRDefault="008A56F5">
      <w:bookmarkStart w:id="106" w:name="sub_1041"/>
      <w:r w:rsidRPr="00A871BE">
        <w:t xml:space="preserve">41. Основанием для начала административной процедуры является поступление в </w:t>
      </w:r>
      <w:proofErr w:type="spellStart"/>
      <w:r w:rsidRPr="00A871BE">
        <w:t>Роскомнадзор</w:t>
      </w:r>
      <w:proofErr w:type="spellEnd"/>
      <w:r w:rsidRPr="00A871BE">
        <w:t xml:space="preserve"> заявления на получение разрешения.</w:t>
      </w:r>
    </w:p>
    <w:p w:rsidR="008A56F5" w:rsidRPr="00A871BE" w:rsidRDefault="008A56F5">
      <w:bookmarkStart w:id="107" w:name="sub_1042"/>
      <w:bookmarkEnd w:id="106"/>
      <w:r w:rsidRPr="00A871BE">
        <w:t xml:space="preserve">42. Регистрация заявления на получение разрешения осуществляется в порядке и сроки, установленные </w:t>
      </w:r>
      <w:r w:rsidRPr="00A871BE">
        <w:rPr>
          <w:rStyle w:val="a4"/>
          <w:rFonts w:cs="Arial"/>
          <w:color w:val="auto"/>
        </w:rPr>
        <w:t>пунктом 29</w:t>
      </w:r>
      <w:r w:rsidRPr="00A871BE">
        <w:t xml:space="preserve"> настоящего Регламента.</w:t>
      </w:r>
    </w:p>
    <w:bookmarkEnd w:id="107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08" w:name="sub_1320"/>
      <w:r w:rsidRPr="00A871BE">
        <w:rPr>
          <w:color w:val="auto"/>
        </w:rPr>
        <w:t>Рассмотрение заявления на получение разрешения и принятие по нему решения</w:t>
      </w:r>
    </w:p>
    <w:bookmarkEnd w:id="108"/>
    <w:p w:rsidR="008A56F5" w:rsidRPr="00A871BE" w:rsidRDefault="008A56F5"/>
    <w:p w:rsidR="008A56F5" w:rsidRPr="00A871BE" w:rsidRDefault="008A56F5">
      <w:bookmarkStart w:id="109" w:name="sub_1043"/>
      <w:r w:rsidRPr="00A871BE">
        <w:t xml:space="preserve">43. При рассмотрении заявления на получение разрешения должностным лицом </w:t>
      </w:r>
      <w:proofErr w:type="spellStart"/>
      <w:r w:rsidRPr="00A871BE">
        <w:t>Роскомнадзора</w:t>
      </w:r>
      <w:proofErr w:type="spellEnd"/>
      <w:r w:rsidRPr="00A871BE">
        <w:t xml:space="preserve"> осуществляется проверка:</w:t>
      </w:r>
    </w:p>
    <w:p w:rsidR="008A56F5" w:rsidRPr="00A871BE" w:rsidRDefault="008A56F5">
      <w:bookmarkStart w:id="110" w:name="sub_10431"/>
      <w:bookmarkEnd w:id="109"/>
      <w:r w:rsidRPr="00A871BE">
        <w:t xml:space="preserve">1) наличия документов и сведений, предусмотренных </w:t>
      </w:r>
      <w:r w:rsidRPr="00A871BE">
        <w:rPr>
          <w:rStyle w:val="a4"/>
          <w:rFonts w:cs="Arial"/>
          <w:color w:val="auto"/>
        </w:rPr>
        <w:t>пунктами 16</w:t>
      </w:r>
      <w:r w:rsidRPr="00A871BE">
        <w:t xml:space="preserve">, </w:t>
      </w:r>
      <w:r w:rsidRPr="00A871BE">
        <w:rPr>
          <w:rStyle w:val="a4"/>
          <w:rFonts w:cs="Arial"/>
          <w:color w:val="auto"/>
        </w:rPr>
        <w:t>17</w:t>
      </w:r>
      <w:r w:rsidRPr="00A871BE">
        <w:t xml:space="preserve"> настоящего Регламента;</w:t>
      </w:r>
    </w:p>
    <w:p w:rsidR="008A56F5" w:rsidRPr="00A871BE" w:rsidRDefault="008A56F5">
      <w:bookmarkStart w:id="111" w:name="sub_10432"/>
      <w:bookmarkEnd w:id="110"/>
      <w:r w:rsidRPr="00A871BE">
        <w:t xml:space="preserve">2) правильности заполнения </w:t>
      </w:r>
      <w:r w:rsidRPr="00A871BE">
        <w:rPr>
          <w:rStyle w:val="a4"/>
          <w:rFonts w:cs="Arial"/>
          <w:color w:val="auto"/>
        </w:rPr>
        <w:t>заявления</w:t>
      </w:r>
      <w:r w:rsidRPr="00A871BE">
        <w:t xml:space="preserve"> на получение разрешения;</w:t>
      </w:r>
    </w:p>
    <w:p w:rsidR="008A56F5" w:rsidRPr="00A871BE" w:rsidRDefault="008A56F5">
      <w:bookmarkStart w:id="112" w:name="sub_10433"/>
      <w:bookmarkEnd w:id="111"/>
      <w:r w:rsidRPr="00A871BE">
        <w:t>3) наличия сведений о ввозимых РЭС и (или) ВЧУ в реестре радиоэлектронных средств и высокочастотных устройств гражданского назначения, разрешенных для ввоза на территорию Российской Федерации (далее - Реестр) (при помещении ввозимых РЭС и (или) ВЧУ под таможенную процедуру реимпорта, а также в случае ввоза РЭС и (или) ВЧУ физическими лицами для личного пользования).</w:t>
      </w:r>
    </w:p>
    <w:p w:rsidR="008A56F5" w:rsidRPr="00A871BE" w:rsidRDefault="008A56F5">
      <w:bookmarkStart w:id="113" w:name="sub_1044"/>
      <w:bookmarkEnd w:id="112"/>
      <w:r w:rsidRPr="00A871BE">
        <w:t>44. Основаниями для отказа в выдаче разрешения являются:</w:t>
      </w:r>
    </w:p>
    <w:p w:rsidR="008A56F5" w:rsidRPr="00A871BE" w:rsidRDefault="008A56F5">
      <w:bookmarkStart w:id="114" w:name="sub_10441"/>
      <w:bookmarkEnd w:id="113"/>
      <w:r w:rsidRPr="00A871BE">
        <w:t xml:space="preserve">1) непредставление документов и сведений, предусмотренных </w:t>
      </w:r>
      <w:r w:rsidRPr="00A871BE">
        <w:rPr>
          <w:rStyle w:val="a4"/>
          <w:rFonts w:cs="Arial"/>
          <w:color w:val="auto"/>
        </w:rPr>
        <w:t>пунктами 16</w:t>
      </w:r>
      <w:r w:rsidRPr="00A871BE">
        <w:t xml:space="preserve">, </w:t>
      </w:r>
      <w:r w:rsidRPr="00A871BE">
        <w:rPr>
          <w:rStyle w:val="a4"/>
          <w:rFonts w:cs="Arial"/>
          <w:color w:val="auto"/>
        </w:rPr>
        <w:t>17</w:t>
      </w:r>
      <w:r w:rsidRPr="00A871BE">
        <w:t xml:space="preserve"> настоящего Регламента, либо представление недостоверных сведений;</w:t>
      </w:r>
    </w:p>
    <w:p w:rsidR="008A56F5" w:rsidRPr="00A871BE" w:rsidRDefault="008A56F5">
      <w:bookmarkStart w:id="115" w:name="sub_10442"/>
      <w:bookmarkEnd w:id="114"/>
      <w:r w:rsidRPr="00A871BE">
        <w:t xml:space="preserve">2) несоответствие заявления на получение разрешения форме, установленной </w:t>
      </w:r>
      <w:r w:rsidRPr="00A871BE">
        <w:rPr>
          <w:rStyle w:val="a4"/>
          <w:rFonts w:cs="Arial"/>
          <w:color w:val="auto"/>
        </w:rPr>
        <w:t>приложениями N </w:t>
      </w:r>
      <w:proofErr w:type="spellStart"/>
      <w:r w:rsidRPr="00A871BE">
        <w:rPr>
          <w:rStyle w:val="a4"/>
          <w:rFonts w:cs="Arial"/>
          <w:color w:val="auto"/>
        </w:rPr>
        <w:t>N</w:t>
      </w:r>
      <w:proofErr w:type="spellEnd"/>
      <w:r w:rsidRPr="00A871BE">
        <w:rPr>
          <w:rStyle w:val="a4"/>
          <w:rFonts w:cs="Arial"/>
          <w:color w:val="auto"/>
        </w:rPr>
        <w:t> 1 - 3</w:t>
      </w:r>
      <w:r w:rsidRPr="00A871BE">
        <w:t xml:space="preserve"> к настоящему Регламенту соответственно;</w:t>
      </w:r>
    </w:p>
    <w:p w:rsidR="008A56F5" w:rsidRPr="00A871BE" w:rsidRDefault="008A56F5">
      <w:bookmarkStart w:id="116" w:name="sub_10443"/>
      <w:bookmarkEnd w:id="115"/>
      <w:r w:rsidRPr="00A871BE">
        <w:t>3) отсутствие сведений о ввозимых РЭС и (или) ВЧУ в Реестре (при помещении ввозимых РЭС и (или) ВЧУ под таможенную процедуру реимпорта, а также в случае ввоза РЭС и (или) ВЧУ физическими лицами для личного пользования);</w:t>
      </w:r>
    </w:p>
    <w:p w:rsidR="008A56F5" w:rsidRPr="00A871BE" w:rsidRDefault="008A56F5">
      <w:bookmarkStart w:id="117" w:name="sub_10444"/>
      <w:bookmarkEnd w:id="116"/>
      <w:r w:rsidRPr="00A871BE">
        <w:t>4) отсутствие возможности отнесения заявленных к ввозу устройств к РЭС и (или) ВЧУ;</w:t>
      </w:r>
    </w:p>
    <w:p w:rsidR="008A56F5" w:rsidRPr="00A871BE" w:rsidRDefault="008A56F5">
      <w:bookmarkStart w:id="118" w:name="sub_10445"/>
      <w:bookmarkEnd w:id="117"/>
      <w:r w:rsidRPr="00A871BE">
        <w:t>5) отсутствие необходимости выдачи разрешения в случае, если заявленные к ввозу РЭС и ВЧУ не являются ограниченными к ввозу и на их ввоз не требуется представления разрешительных документов.</w:t>
      </w:r>
    </w:p>
    <w:p w:rsidR="008A56F5" w:rsidRPr="00A871BE" w:rsidRDefault="008A56F5">
      <w:bookmarkStart w:id="119" w:name="sub_1045"/>
      <w:bookmarkEnd w:id="118"/>
      <w:r w:rsidRPr="00A871BE">
        <w:t xml:space="preserve">45. В случае наличия оснований для отказа в выдаче разрешения, предусмотренных </w:t>
      </w:r>
      <w:r w:rsidRPr="00A871BE">
        <w:rPr>
          <w:rStyle w:val="a4"/>
          <w:rFonts w:cs="Arial"/>
          <w:color w:val="auto"/>
        </w:rPr>
        <w:t>пунктом 44</w:t>
      </w:r>
      <w:r w:rsidRPr="00A871BE">
        <w:t xml:space="preserve"> настоящего Регламента, должностное лицо </w:t>
      </w:r>
      <w:proofErr w:type="spellStart"/>
      <w:r w:rsidRPr="00A871BE">
        <w:t>Роскомнадзора</w:t>
      </w:r>
      <w:proofErr w:type="spellEnd"/>
      <w:r w:rsidRPr="00A871BE">
        <w:t xml:space="preserve"> принимает решение об отказе в выдаче разрешения.</w:t>
      </w:r>
    </w:p>
    <w:p w:rsidR="008A56F5" w:rsidRPr="00A871BE" w:rsidRDefault="008A56F5">
      <w:bookmarkStart w:id="120" w:name="sub_1046"/>
      <w:bookmarkEnd w:id="119"/>
      <w:r w:rsidRPr="00A871BE">
        <w:t xml:space="preserve">46. При отсутствии оснований для отказа в выдаче разрешения, предусмотренных </w:t>
      </w:r>
      <w:r w:rsidRPr="00A871BE">
        <w:rPr>
          <w:rStyle w:val="a4"/>
          <w:rFonts w:cs="Arial"/>
          <w:color w:val="auto"/>
        </w:rPr>
        <w:t>пунктом 44</w:t>
      </w:r>
      <w:r w:rsidRPr="00A871BE">
        <w:t xml:space="preserve"> настоящего Регламента, должностное лицо </w:t>
      </w:r>
      <w:proofErr w:type="spellStart"/>
      <w:r w:rsidRPr="00A871BE">
        <w:t>Роскомнадзора</w:t>
      </w:r>
      <w:proofErr w:type="spellEnd"/>
      <w:r w:rsidRPr="00A871BE">
        <w:t xml:space="preserve"> принимает решение о выдаче разрешения.</w:t>
      </w:r>
    </w:p>
    <w:p w:rsidR="008A56F5" w:rsidRPr="00A871BE" w:rsidRDefault="008A56F5">
      <w:bookmarkStart w:id="121" w:name="sub_1047"/>
      <w:bookmarkEnd w:id="120"/>
      <w:r w:rsidRPr="00A871BE">
        <w:t xml:space="preserve">47. Срок выполнения административной процедуры не должен превышать 12 рабочих дней со дня регистрации </w:t>
      </w:r>
      <w:r w:rsidRPr="00A871BE">
        <w:rPr>
          <w:rStyle w:val="a4"/>
          <w:rFonts w:cs="Arial"/>
          <w:color w:val="auto"/>
        </w:rPr>
        <w:t>заявления</w:t>
      </w:r>
      <w:r w:rsidRPr="00A871BE">
        <w:t xml:space="preserve"> на получение разрешения.</w:t>
      </w:r>
    </w:p>
    <w:bookmarkEnd w:id="121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22" w:name="sub_1330"/>
      <w:r w:rsidRPr="00A871BE">
        <w:rPr>
          <w:color w:val="auto"/>
        </w:rPr>
        <w:t>Оформление разрешения либо уведомления об отказе в выдаче разрешения</w:t>
      </w:r>
    </w:p>
    <w:bookmarkEnd w:id="122"/>
    <w:p w:rsidR="008A56F5" w:rsidRPr="00A871BE" w:rsidRDefault="008A56F5"/>
    <w:p w:rsidR="008A56F5" w:rsidRPr="00A871BE" w:rsidRDefault="008A56F5">
      <w:bookmarkStart w:id="123" w:name="sub_1048"/>
      <w:r w:rsidRPr="00A871BE">
        <w:t xml:space="preserve">48. Разрешение оформляется в 1 экземпляре в соответствии с требованиями </w:t>
      </w:r>
      <w:r w:rsidRPr="00A871BE">
        <w:rPr>
          <w:rStyle w:val="a4"/>
          <w:rFonts w:cs="Arial"/>
          <w:color w:val="auto"/>
        </w:rPr>
        <w:lastRenderedPageBreak/>
        <w:t>Решения</w:t>
      </w:r>
      <w:r w:rsidRPr="00A871BE">
        <w:t xml:space="preserve"> Коллегии Евразийской экономической комиссии N 45.</w:t>
      </w:r>
    </w:p>
    <w:p w:rsidR="008A56F5" w:rsidRPr="00A871BE" w:rsidRDefault="008A56F5">
      <w:bookmarkStart w:id="124" w:name="sub_1049"/>
      <w:bookmarkEnd w:id="123"/>
      <w:r w:rsidRPr="00A871BE">
        <w:t>49. Разрешение выдается со сроком действия 1 год. В случае помещения ввозимых РЭС и (или) ВЧУ под таможенную процедуру временного ввоза (допуска) или помещения ввозимых РЭС и (или) ВЧУ под таможенную процедуру переработки на таможенной территории разрешение выдается сроком действия до 6 месяцев.</w:t>
      </w:r>
    </w:p>
    <w:p w:rsidR="008A56F5" w:rsidRPr="00A871BE" w:rsidRDefault="008A56F5">
      <w:bookmarkStart w:id="125" w:name="sub_1050"/>
      <w:bookmarkEnd w:id="124"/>
      <w:r w:rsidRPr="00A871BE">
        <w:t xml:space="preserve">50. Оформленное разрешение либо уведомление об отказе в выдаче разрешения подписывается руководителем </w:t>
      </w:r>
      <w:proofErr w:type="spellStart"/>
      <w:r w:rsidRPr="00A871BE">
        <w:t>Роскомнадзора</w:t>
      </w:r>
      <w:proofErr w:type="spellEnd"/>
      <w:r w:rsidRPr="00A871BE">
        <w:t xml:space="preserve"> или уполномоченным им должностным лицом.</w:t>
      </w:r>
    </w:p>
    <w:p w:rsidR="008A56F5" w:rsidRPr="00A871BE" w:rsidRDefault="008A56F5">
      <w:bookmarkStart w:id="126" w:name="sub_1051"/>
      <w:bookmarkEnd w:id="125"/>
      <w:r w:rsidRPr="00A871BE">
        <w:t>51. Срок действия разрешения продлению не подлежит, в случае необходимости выдается новое разрешение.</w:t>
      </w:r>
    </w:p>
    <w:p w:rsidR="008A56F5" w:rsidRPr="00A871BE" w:rsidRDefault="008A56F5">
      <w:bookmarkStart w:id="127" w:name="sub_1052"/>
      <w:bookmarkEnd w:id="126"/>
      <w:r w:rsidRPr="00A871BE">
        <w:t>52. Срок выполнения административной процедуры не должен превышать 2 рабочих дней со дня принятия решения о выдаче разрешения или об отказе в выдаче разрешения</w:t>
      </w:r>
    </w:p>
    <w:bookmarkEnd w:id="127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28" w:name="sub_1340"/>
      <w:r w:rsidRPr="00A871BE">
        <w:rPr>
          <w:color w:val="auto"/>
        </w:rPr>
        <w:t>Выдача (направление) разрешения либо уведомления об отказе в выдаче разрешения</w:t>
      </w:r>
    </w:p>
    <w:bookmarkEnd w:id="128"/>
    <w:p w:rsidR="008A56F5" w:rsidRPr="00A871BE" w:rsidRDefault="008A56F5"/>
    <w:p w:rsidR="008A56F5" w:rsidRPr="00A871BE" w:rsidRDefault="008A56F5">
      <w:bookmarkStart w:id="129" w:name="sub_1053"/>
      <w:r w:rsidRPr="00A871BE">
        <w:t xml:space="preserve">53. Разрешение по желанию заявителя выдается в </w:t>
      </w:r>
      <w:proofErr w:type="spellStart"/>
      <w:r w:rsidRPr="00A871BE">
        <w:t>Роскомнадзоре</w:t>
      </w:r>
      <w:proofErr w:type="spellEnd"/>
      <w:r w:rsidRPr="00A871BE">
        <w:t xml:space="preserve"> на руки заявителю либо его уполномоченному представителю или направляется заявителю посредством почтового отправления (посредством электронной почты).</w:t>
      </w:r>
    </w:p>
    <w:p w:rsidR="008A56F5" w:rsidRPr="00A871BE" w:rsidRDefault="008A56F5">
      <w:bookmarkStart w:id="130" w:name="sub_1054"/>
      <w:bookmarkEnd w:id="129"/>
      <w:r w:rsidRPr="00A871BE">
        <w:t xml:space="preserve">54. Уведомление об отказе в выдаче разрешения по желанию заявителя выдается в </w:t>
      </w:r>
      <w:proofErr w:type="spellStart"/>
      <w:r w:rsidRPr="00A871BE">
        <w:t>Роскомнадзоре</w:t>
      </w:r>
      <w:proofErr w:type="spellEnd"/>
      <w:r w:rsidRPr="00A871BE">
        <w:t xml:space="preserve"> на руки заявителю либо его уполномоченному представителю или направляется заявителю посредством почтового отправления (посредством электронной почты).</w:t>
      </w:r>
    </w:p>
    <w:p w:rsidR="008A56F5" w:rsidRPr="00A871BE" w:rsidRDefault="008A56F5">
      <w:bookmarkStart w:id="131" w:name="sub_1055"/>
      <w:bookmarkEnd w:id="130"/>
      <w:r w:rsidRPr="00A871BE">
        <w:t>55. Срок выполнения административной процедуры не должен превышать 2 рабочих дней со дня оформления разрешения или уведомления об отказе в выдаче разрешения.</w:t>
      </w:r>
    </w:p>
    <w:bookmarkEnd w:id="131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32" w:name="sub_1350"/>
      <w:r w:rsidRPr="00A871BE">
        <w:rPr>
          <w:color w:val="auto"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bookmarkEnd w:id="132"/>
    <w:p w:rsidR="008A56F5" w:rsidRPr="00A871BE" w:rsidRDefault="008A56F5"/>
    <w:p w:rsidR="008A56F5" w:rsidRPr="00A871BE" w:rsidRDefault="008A56F5">
      <w:bookmarkStart w:id="133" w:name="sub_1056"/>
      <w:r w:rsidRPr="00A871BE">
        <w:t>56. Внесение изменений в разрешение не допускается.</w:t>
      </w:r>
    </w:p>
    <w:p w:rsidR="008A56F5" w:rsidRPr="00A871BE" w:rsidRDefault="008A56F5">
      <w:bookmarkStart w:id="134" w:name="sub_1057"/>
      <w:bookmarkEnd w:id="133"/>
      <w:r w:rsidRPr="00A871BE">
        <w:t xml:space="preserve">57. Для исправления опечаток и (или) ошибок в выданных в результате предоставления государственной услуги документах заявитель представляет в </w:t>
      </w:r>
      <w:proofErr w:type="spellStart"/>
      <w:r w:rsidRPr="00A871BE">
        <w:t>Роскомнадзор</w:t>
      </w:r>
      <w:proofErr w:type="spellEnd"/>
      <w:r w:rsidRPr="00A871BE">
        <w:t>:</w:t>
      </w:r>
    </w:p>
    <w:p w:rsidR="008A56F5" w:rsidRPr="00A871BE" w:rsidRDefault="008A56F5">
      <w:bookmarkStart w:id="135" w:name="sub_10571"/>
      <w:bookmarkEnd w:id="134"/>
      <w:r w:rsidRPr="00A871BE">
        <w:t>1) обращение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8A56F5" w:rsidRPr="00A871BE" w:rsidRDefault="008A56F5">
      <w:bookmarkStart w:id="136" w:name="sub_10572"/>
      <w:bookmarkEnd w:id="135"/>
      <w:r w:rsidRPr="00A871BE">
        <w:t>2) оригинал разрешения, в котором обнаружена опечатка и (или) ошибка.</w:t>
      </w:r>
    </w:p>
    <w:p w:rsidR="008A56F5" w:rsidRPr="00A871BE" w:rsidRDefault="008A56F5">
      <w:bookmarkStart w:id="137" w:name="sub_1058"/>
      <w:bookmarkEnd w:id="136"/>
      <w:r w:rsidRPr="00A871BE">
        <w:t xml:space="preserve">58. В случае выявления допущенных опечаток и (или) ошибок в выданных в результате предоставления государственной услуги документах </w:t>
      </w:r>
      <w:proofErr w:type="spellStart"/>
      <w:r w:rsidRPr="00A871BE">
        <w:t>Роскомнадзор</w:t>
      </w:r>
      <w:proofErr w:type="spellEnd"/>
      <w:r w:rsidRPr="00A871BE">
        <w:t xml:space="preserve"> выдает исправленное разрешение не позднее 5 рабочих дней со дня регистрации обращения.</w:t>
      </w:r>
    </w:p>
    <w:p w:rsidR="008A56F5" w:rsidRPr="00A871BE" w:rsidRDefault="008A56F5">
      <w:bookmarkStart w:id="138" w:name="sub_1059"/>
      <w:bookmarkEnd w:id="137"/>
      <w:r w:rsidRPr="00A871BE">
        <w:t xml:space="preserve">59. В случае отсутствия опечаток и (или) ошибок в выданных в результате предоставления государственной услуги документах </w:t>
      </w:r>
      <w:proofErr w:type="spellStart"/>
      <w:r w:rsidRPr="00A871BE">
        <w:t>Роскомнадзор</w:t>
      </w:r>
      <w:proofErr w:type="spellEnd"/>
      <w:r w:rsidRPr="00A871BE">
        <w:t xml:space="preserve"> направляет заявителю оригинал разрешения и письмо с указанием причин возврата разрешения не позднее 5 рабочих дней со дня регистрации обращения.</w:t>
      </w:r>
    </w:p>
    <w:bookmarkEnd w:id="138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39" w:name="sub_1360"/>
      <w:r w:rsidRPr="00A871BE">
        <w:rPr>
          <w:color w:val="auto"/>
        </w:rPr>
        <w:t>Особенности выполнения административных процедур (действий) в электронной форме</w:t>
      </w:r>
    </w:p>
    <w:bookmarkEnd w:id="139"/>
    <w:p w:rsidR="008A56F5" w:rsidRPr="00A871BE" w:rsidRDefault="008A56F5"/>
    <w:p w:rsidR="008A56F5" w:rsidRPr="00A871BE" w:rsidRDefault="008A56F5">
      <w:bookmarkStart w:id="140" w:name="sub_1060"/>
      <w:r w:rsidRPr="00A871BE">
        <w:t>60. Предоставление государственной услуги в электронной форме не осуществляется.</w:t>
      </w:r>
    </w:p>
    <w:bookmarkEnd w:id="140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41" w:name="sub_1400"/>
      <w:r w:rsidRPr="00A871BE">
        <w:rPr>
          <w:color w:val="auto"/>
        </w:rPr>
        <w:t>IV. Формы контроля за предоставлением государственной услуги</w:t>
      </w:r>
    </w:p>
    <w:bookmarkEnd w:id="141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42" w:name="sub_1410"/>
      <w:r w:rsidRPr="00A871BE">
        <w:rPr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42"/>
    <w:p w:rsidR="008A56F5" w:rsidRPr="00A871BE" w:rsidRDefault="008A56F5"/>
    <w:p w:rsidR="008A56F5" w:rsidRPr="00A871BE" w:rsidRDefault="008A56F5">
      <w:bookmarkStart w:id="143" w:name="sub_1061"/>
      <w:r w:rsidRPr="00A871BE">
        <w:t>61.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8A56F5" w:rsidRPr="00A871BE" w:rsidRDefault="008A56F5">
      <w:bookmarkStart w:id="144" w:name="sub_1062"/>
      <w:bookmarkEnd w:id="143"/>
      <w:r w:rsidRPr="00A871BE">
        <w:t>62. Текущий контроль за соблюдением и исполнением ответственными должностными лицами 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8A56F5" w:rsidRPr="00A871BE" w:rsidRDefault="008A56F5">
      <w:bookmarkStart w:id="145" w:name="sub_1063"/>
      <w:bookmarkEnd w:id="144"/>
      <w:r w:rsidRPr="00A871BE">
        <w:t xml:space="preserve">63. При выявлении в ходе текущего контроля нарушений настоящего Регламента руководитель структурного подразделения </w:t>
      </w:r>
      <w:proofErr w:type="spellStart"/>
      <w:r w:rsidRPr="00A871BE">
        <w:t>Роскомнадзора</w:t>
      </w:r>
      <w:proofErr w:type="spellEnd"/>
      <w:r w:rsidRPr="00A871BE">
        <w:t>, ответственного за организацию работы по предоставлению государственной услуги, принимает меры по устранению таких нарушений.</w:t>
      </w:r>
    </w:p>
    <w:bookmarkEnd w:id="145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46" w:name="sub_1420"/>
      <w:r w:rsidRPr="00A871BE">
        <w:rPr>
          <w:color w:val="auto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46"/>
    <w:p w:rsidR="008A56F5" w:rsidRPr="00A871BE" w:rsidRDefault="008A56F5"/>
    <w:p w:rsidR="008A56F5" w:rsidRPr="00A871BE" w:rsidRDefault="008A56F5">
      <w:bookmarkStart w:id="147" w:name="sub_1064"/>
      <w:r w:rsidRPr="00A871BE">
        <w:t>64. Контроль за полнотой и качеством предоставления государственной услуги осуществляется в форме проведения проверок.</w:t>
      </w:r>
    </w:p>
    <w:p w:rsidR="008A56F5" w:rsidRPr="00A871BE" w:rsidRDefault="008A56F5">
      <w:bookmarkStart w:id="148" w:name="sub_1065"/>
      <w:bookmarkEnd w:id="147"/>
      <w:r w:rsidRPr="00A871BE">
        <w:t>65. Проверки полноты и качества предоставления государственной услуги могут быть плановыми и внеплановыми.</w:t>
      </w:r>
    </w:p>
    <w:p w:rsidR="008A56F5" w:rsidRPr="00A871BE" w:rsidRDefault="008A56F5">
      <w:bookmarkStart w:id="149" w:name="sub_1066"/>
      <w:bookmarkEnd w:id="148"/>
      <w:r w:rsidRPr="00A871BE">
        <w:t xml:space="preserve">66. Плановые проверки проводятся в соответствии с установленными планами работы </w:t>
      </w:r>
      <w:proofErr w:type="spellStart"/>
      <w:r w:rsidRPr="00A871BE">
        <w:t>Роскомнадзора</w:t>
      </w:r>
      <w:proofErr w:type="spellEnd"/>
      <w:r w:rsidRPr="00A871BE">
        <w:t>.</w:t>
      </w:r>
    </w:p>
    <w:p w:rsidR="008A56F5" w:rsidRPr="00A871BE" w:rsidRDefault="008A56F5">
      <w:bookmarkStart w:id="150" w:name="sub_1067"/>
      <w:bookmarkEnd w:id="149"/>
      <w:r w:rsidRPr="00A871BE">
        <w:t>67.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8A56F5" w:rsidRPr="00A871BE" w:rsidRDefault="008A56F5">
      <w:bookmarkStart w:id="151" w:name="sub_10671"/>
      <w:bookmarkEnd w:id="150"/>
      <w:r w:rsidRPr="00A871BE">
        <w:t>1) получения информации от граждан, юридических лиц, органов государственной власти или местного самоуправления о нарушениях при предоставлении государственной услуги;</w:t>
      </w:r>
    </w:p>
    <w:p w:rsidR="008A56F5" w:rsidRPr="00A871BE" w:rsidRDefault="008A56F5">
      <w:bookmarkStart w:id="152" w:name="sub_10672"/>
      <w:bookmarkEnd w:id="151"/>
      <w:r w:rsidRPr="00A871BE">
        <w:t xml:space="preserve"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proofErr w:type="spellStart"/>
      <w:r w:rsidRPr="00A871BE">
        <w:t>Роскомнадзора</w:t>
      </w:r>
      <w:proofErr w:type="spellEnd"/>
      <w:r w:rsidRPr="00A871BE">
        <w:t>, отвечающих за предоставление государственной услуги.</w:t>
      </w:r>
    </w:p>
    <w:bookmarkEnd w:id="152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53" w:name="sub_1430"/>
      <w:r w:rsidRPr="00A871BE">
        <w:rPr>
          <w:color w:val="auto"/>
        </w:rPr>
        <w:lastRenderedPageBreak/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153"/>
    <w:p w:rsidR="008A56F5" w:rsidRPr="00A871BE" w:rsidRDefault="008A56F5"/>
    <w:p w:rsidR="008A56F5" w:rsidRPr="00A871BE" w:rsidRDefault="008A56F5">
      <w:bookmarkStart w:id="154" w:name="sub_1068"/>
      <w:r w:rsidRPr="00A871BE">
        <w:t>68. В случае выявления нарушений требований настоящего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bookmarkEnd w:id="154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55" w:name="sub_1440"/>
      <w:r w:rsidRPr="00A871BE">
        <w:rPr>
          <w:color w:val="auto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55"/>
    <w:p w:rsidR="008A56F5" w:rsidRPr="00A871BE" w:rsidRDefault="008A56F5"/>
    <w:p w:rsidR="008A56F5" w:rsidRPr="00A871BE" w:rsidRDefault="008A56F5">
      <w:bookmarkStart w:id="156" w:name="sub_1069"/>
      <w:r w:rsidRPr="00A871BE">
        <w:t>69.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8A56F5" w:rsidRPr="00A871BE" w:rsidRDefault="008A56F5">
      <w:bookmarkStart w:id="157" w:name="sub_1070"/>
      <w:bookmarkEnd w:id="156"/>
      <w:r w:rsidRPr="00A871BE">
        <w:t>70. Граждане, их объединения и организации вправе:</w:t>
      </w:r>
    </w:p>
    <w:p w:rsidR="008A56F5" w:rsidRPr="00A871BE" w:rsidRDefault="008A56F5">
      <w:bookmarkStart w:id="158" w:name="sub_10701"/>
      <w:bookmarkEnd w:id="157"/>
      <w:r w:rsidRPr="00A871BE">
        <w:t>1) направлять замечания и предложения по улучшению доступности и качества предоставления государственной услуги;</w:t>
      </w:r>
    </w:p>
    <w:p w:rsidR="008A56F5" w:rsidRPr="00A871BE" w:rsidRDefault="008A56F5">
      <w:bookmarkStart w:id="159" w:name="sub_10702"/>
      <w:bookmarkEnd w:id="158"/>
      <w:r w:rsidRPr="00A871BE">
        <w:t>2) вносить предложения о мерах по устранению нарушений настоящего Регламента.</w:t>
      </w:r>
    </w:p>
    <w:p w:rsidR="008A56F5" w:rsidRPr="00A871BE" w:rsidRDefault="008A56F5">
      <w:bookmarkStart w:id="160" w:name="sub_1071"/>
      <w:bookmarkEnd w:id="159"/>
      <w:r w:rsidRPr="00A871BE">
        <w:t>71.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160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61" w:name="sub_1500"/>
      <w:r w:rsidRPr="00A871BE">
        <w:rPr>
          <w:color w:val="auto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61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62" w:name="sub_1510"/>
      <w:r w:rsidRPr="00A871BE">
        <w:rPr>
          <w:color w:val="auto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162"/>
    <w:p w:rsidR="008A56F5" w:rsidRPr="00A871BE" w:rsidRDefault="008A56F5"/>
    <w:p w:rsidR="008A56F5" w:rsidRPr="00A871BE" w:rsidRDefault="008A56F5">
      <w:bookmarkStart w:id="163" w:name="sub_1072"/>
      <w:r w:rsidRPr="00A871BE">
        <w:t xml:space="preserve">72. Заявители имеют право на обжалование решений и действий (бездействия) </w:t>
      </w:r>
      <w:proofErr w:type="spellStart"/>
      <w:r w:rsidRPr="00A871BE">
        <w:t>Роскомнадзора</w:t>
      </w:r>
      <w:proofErr w:type="spellEnd"/>
      <w:r w:rsidRPr="00A871BE">
        <w:t>, его должностных лиц при предоставлении государственной услуги.</w:t>
      </w:r>
    </w:p>
    <w:bookmarkEnd w:id="163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64" w:name="sub_1520"/>
      <w:r w:rsidRPr="00A871BE">
        <w:rPr>
          <w:color w:val="auto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164"/>
    <w:p w:rsidR="008A56F5" w:rsidRPr="00A871BE" w:rsidRDefault="008A56F5"/>
    <w:p w:rsidR="008A56F5" w:rsidRPr="00A871BE" w:rsidRDefault="008A56F5">
      <w:bookmarkStart w:id="165" w:name="sub_1073"/>
      <w:r w:rsidRPr="00A871BE">
        <w:t xml:space="preserve">73. Жалоба на решение или действия (бездействие) должностного лица структурного подразделения </w:t>
      </w:r>
      <w:proofErr w:type="spellStart"/>
      <w:r w:rsidRPr="00A871BE">
        <w:t>Роскомнадзора</w:t>
      </w:r>
      <w:proofErr w:type="spellEnd"/>
      <w:r w:rsidRPr="00A871BE">
        <w:t xml:space="preserve">, руководителя структурного подразделения </w:t>
      </w:r>
      <w:proofErr w:type="spellStart"/>
      <w:r w:rsidRPr="00A871BE">
        <w:t>Роскомнадзора</w:t>
      </w:r>
      <w:proofErr w:type="spellEnd"/>
      <w:r w:rsidRPr="00A871BE">
        <w:t xml:space="preserve"> направляется заместителю руководителя </w:t>
      </w:r>
      <w:proofErr w:type="spellStart"/>
      <w:r w:rsidRPr="00A871BE">
        <w:t>Роскомнадзора</w:t>
      </w:r>
      <w:proofErr w:type="spellEnd"/>
      <w:r w:rsidRPr="00A871BE">
        <w:t>.</w:t>
      </w:r>
    </w:p>
    <w:p w:rsidR="008A56F5" w:rsidRPr="00A871BE" w:rsidRDefault="008A56F5">
      <w:bookmarkStart w:id="166" w:name="sub_1074"/>
      <w:bookmarkEnd w:id="165"/>
      <w:r w:rsidRPr="00A871BE">
        <w:t xml:space="preserve">74. Жалоба на решение или действия (бездействие) заместителя руководителя </w:t>
      </w:r>
      <w:proofErr w:type="spellStart"/>
      <w:r w:rsidRPr="00A871BE">
        <w:t>Роскомнадзора</w:t>
      </w:r>
      <w:proofErr w:type="spellEnd"/>
      <w:r w:rsidRPr="00A871BE">
        <w:t xml:space="preserve"> направляется руководителю </w:t>
      </w:r>
      <w:proofErr w:type="spellStart"/>
      <w:r w:rsidRPr="00A871BE">
        <w:t>Роскомнадзора</w:t>
      </w:r>
      <w:proofErr w:type="spellEnd"/>
      <w:r w:rsidRPr="00A871BE">
        <w:t>.</w:t>
      </w:r>
    </w:p>
    <w:p w:rsidR="008A56F5" w:rsidRPr="00A871BE" w:rsidRDefault="008A56F5">
      <w:bookmarkStart w:id="167" w:name="sub_1075"/>
      <w:bookmarkEnd w:id="166"/>
      <w:r w:rsidRPr="00A871BE">
        <w:t xml:space="preserve">75. Жалоба на решение или действия (бездействие) </w:t>
      </w:r>
      <w:proofErr w:type="spellStart"/>
      <w:r w:rsidRPr="00A871BE">
        <w:t>Роскомнадзора</w:t>
      </w:r>
      <w:proofErr w:type="spellEnd"/>
      <w:r w:rsidRPr="00A871BE">
        <w:t xml:space="preserve"> подается в </w:t>
      </w:r>
      <w:r w:rsidRPr="00A871BE">
        <w:lastRenderedPageBreak/>
        <w:t>порядке подчиненности в Министерство цифрового развития, связи и массовых коммуникаций Российской Федерации.</w:t>
      </w:r>
    </w:p>
    <w:bookmarkEnd w:id="167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68" w:name="sub_1530"/>
      <w:r w:rsidRPr="00A871BE">
        <w:rPr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bookmarkEnd w:id="168"/>
    <w:p w:rsidR="008A56F5" w:rsidRPr="00A871BE" w:rsidRDefault="008A56F5"/>
    <w:p w:rsidR="008A56F5" w:rsidRPr="00A871BE" w:rsidRDefault="008A56F5">
      <w:bookmarkStart w:id="169" w:name="sub_1076"/>
      <w:r w:rsidRPr="00A871BE">
        <w:t xml:space="preserve">76. Информацию о порядке подачи и рассмотрения жалобы заявители могут получить на официальном сайте </w:t>
      </w:r>
      <w:proofErr w:type="spellStart"/>
      <w:r w:rsidRPr="00A871BE">
        <w:t>Роскомнадзора</w:t>
      </w:r>
      <w:proofErr w:type="spellEnd"/>
      <w:r w:rsidRPr="00A871BE">
        <w:t xml:space="preserve">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bookmarkEnd w:id="169"/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bookmarkStart w:id="170" w:name="sub_1540"/>
      <w:r w:rsidRPr="00A871BE">
        <w:rPr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70"/>
    <w:p w:rsidR="008A56F5" w:rsidRPr="00A871BE" w:rsidRDefault="008A56F5"/>
    <w:p w:rsidR="008A56F5" w:rsidRPr="00A871BE" w:rsidRDefault="008A56F5">
      <w:bookmarkStart w:id="171" w:name="sub_1077"/>
      <w:r w:rsidRPr="00A871BE">
        <w:t xml:space="preserve">77. Порядок досудебного (внесудебного) обжалования решений и действий (бездействия) </w:t>
      </w:r>
      <w:proofErr w:type="spellStart"/>
      <w:r w:rsidRPr="00A871BE">
        <w:t>Роскомнадзора</w:t>
      </w:r>
      <w:proofErr w:type="spellEnd"/>
      <w:r w:rsidRPr="00A871BE">
        <w:t>, его должностных лиц при предоставлении государственной услуги регулируется:</w:t>
      </w:r>
    </w:p>
    <w:p w:rsidR="008A56F5" w:rsidRPr="00A871BE" w:rsidRDefault="008A56F5">
      <w:bookmarkStart w:id="172" w:name="sub_10771"/>
      <w:bookmarkEnd w:id="171"/>
      <w:r w:rsidRPr="00A871BE">
        <w:t xml:space="preserve">1) </w:t>
      </w:r>
      <w:r w:rsidRPr="00A871BE">
        <w:rPr>
          <w:rStyle w:val="a4"/>
          <w:rFonts w:cs="Arial"/>
          <w:color w:val="auto"/>
        </w:rPr>
        <w:t>Федеральным законом</w:t>
      </w:r>
      <w:r w:rsidRPr="00A871BE">
        <w:t xml:space="preserve"> N 210-ФЗ;</w:t>
      </w:r>
    </w:p>
    <w:p w:rsidR="008A56F5" w:rsidRPr="00A871BE" w:rsidRDefault="008A56F5">
      <w:bookmarkStart w:id="173" w:name="sub_10772"/>
      <w:bookmarkEnd w:id="172"/>
      <w:r w:rsidRPr="00A871BE">
        <w:t xml:space="preserve">2) </w:t>
      </w:r>
      <w:r w:rsidRPr="00A871BE">
        <w:rPr>
          <w:rStyle w:val="a4"/>
          <w:rFonts w:cs="Arial"/>
          <w:color w:val="auto"/>
        </w:rPr>
        <w:t>Правилами</w:t>
      </w:r>
      <w:r w:rsidRPr="00A871BE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</w:t>
      </w:r>
      <w:r w:rsidRPr="00A871BE">
        <w:rPr>
          <w:rStyle w:val="a4"/>
          <w:rFonts w:cs="Arial"/>
          <w:color w:val="auto"/>
        </w:rPr>
        <w:t>постановлением</w:t>
      </w:r>
      <w:r w:rsidRPr="00A871BE">
        <w:t xml:space="preserve"> Правительства Российской Федерации от 16 августа 2012 г. N 840</w:t>
      </w:r>
      <w:r w:rsidRPr="00A871BE">
        <w:rPr>
          <w:rStyle w:val="a4"/>
          <w:rFonts w:cs="Arial"/>
          <w:color w:val="auto"/>
          <w:vertAlign w:val="superscript"/>
        </w:rPr>
        <w:t>11</w:t>
      </w:r>
      <w:r w:rsidRPr="00A871BE">
        <w:t>;</w:t>
      </w:r>
    </w:p>
    <w:p w:rsidR="008A56F5" w:rsidRPr="00A871BE" w:rsidRDefault="008A56F5">
      <w:bookmarkStart w:id="174" w:name="sub_10773"/>
      <w:bookmarkEnd w:id="173"/>
      <w:r w:rsidRPr="00A871BE">
        <w:t xml:space="preserve">3) </w:t>
      </w:r>
      <w:r w:rsidRPr="00A871BE">
        <w:rPr>
          <w:rStyle w:val="a4"/>
          <w:rFonts w:cs="Arial"/>
          <w:color w:val="auto"/>
        </w:rPr>
        <w:t>постановлением</w:t>
      </w:r>
      <w:r w:rsidRPr="00A871BE">
        <w:t xml:space="preserve"> Правительства Российской Федерации от 20 ноября 2012 г.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Pr="00A871BE">
        <w:rPr>
          <w:rStyle w:val="a4"/>
          <w:rFonts w:cs="Arial"/>
          <w:color w:val="auto"/>
          <w:vertAlign w:val="superscript"/>
        </w:rPr>
        <w:t>12</w:t>
      </w:r>
      <w:r w:rsidRPr="00A871BE">
        <w:t>.</w:t>
      </w:r>
    </w:p>
    <w:p w:rsidR="008A56F5" w:rsidRPr="00A871BE" w:rsidRDefault="008A56F5">
      <w:bookmarkStart w:id="175" w:name="sub_1078"/>
      <w:bookmarkEnd w:id="174"/>
      <w:r w:rsidRPr="00A871BE">
        <w:t>78.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bookmarkEnd w:id="175"/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──────────────────────────────</w:t>
      </w:r>
    </w:p>
    <w:p w:rsidR="008A56F5" w:rsidRPr="00A871BE" w:rsidRDefault="008A56F5">
      <w:bookmarkStart w:id="176" w:name="sub_1111"/>
      <w:r w:rsidRPr="00A871BE">
        <w:rPr>
          <w:vertAlign w:val="superscript"/>
        </w:rPr>
        <w:t>1</w:t>
      </w:r>
      <w:r w:rsidRPr="00A871BE">
        <w:t xml:space="preserve"> </w:t>
      </w:r>
      <w:r w:rsidRPr="00A871BE">
        <w:rPr>
          <w:rStyle w:val="a4"/>
          <w:rFonts w:cs="Arial"/>
          <w:color w:val="auto"/>
        </w:rPr>
        <w:t>Положение</w:t>
      </w:r>
      <w:r w:rsidRPr="00A871BE"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</w:t>
      </w:r>
      <w:r w:rsidRPr="00A871BE">
        <w:rPr>
          <w:rStyle w:val="a4"/>
          <w:rFonts w:cs="Arial"/>
          <w:color w:val="auto"/>
        </w:rPr>
        <w:t>постановлением</w:t>
      </w:r>
      <w:r w:rsidRPr="00A871BE">
        <w:t xml:space="preserve"> Правительства Российской Федерации от 24 октября 2011 г. N 861 (Собрание законодательства Российской Федерации, 2011, N 44, ст. 6274; N 49, ст. 7284; 2013, N 45, ст. 5807; 2014, N 50, ст. 7113; 2015, N 1, ст. 283; N 8, ст. 1175; 2017, N 20, ст. 2913; N 23, ст. 3352; N 32, ст. 5065; N 41, ст. 5981; N 44, ст. 6523; 2018, N 8, ст. 1215; N 15, ст. 2121; N 25, ст. 3696; N 40, ст. 6142) (далее - постановление Правительства Российской Федерации N 861).</w:t>
      </w:r>
    </w:p>
    <w:p w:rsidR="008A56F5" w:rsidRPr="00A871BE" w:rsidRDefault="008A56F5">
      <w:bookmarkStart w:id="177" w:name="sub_1222"/>
      <w:bookmarkEnd w:id="176"/>
      <w:r w:rsidRPr="00A871BE">
        <w:rPr>
          <w:vertAlign w:val="superscript"/>
        </w:rPr>
        <w:lastRenderedPageBreak/>
        <w:t>2</w:t>
      </w:r>
      <w:r w:rsidRPr="00A871BE">
        <w:t xml:space="preserve"> </w:t>
      </w:r>
      <w:r w:rsidRPr="00A871BE">
        <w:rPr>
          <w:rStyle w:val="a4"/>
          <w:rFonts w:cs="Arial"/>
          <w:color w:val="auto"/>
        </w:rPr>
        <w:t>Положение</w:t>
      </w:r>
      <w:r w:rsidRPr="00A871BE"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r w:rsidRPr="00A871BE">
        <w:rPr>
          <w:rStyle w:val="a4"/>
          <w:rFonts w:cs="Arial"/>
          <w:color w:val="auto"/>
        </w:rPr>
        <w:t>постановлением</w:t>
      </w:r>
      <w:r w:rsidRPr="00A871BE">
        <w:t xml:space="preserve"> Правительства Российской Федерации N 861.</w:t>
      </w:r>
    </w:p>
    <w:p w:rsidR="008A56F5" w:rsidRPr="00A871BE" w:rsidRDefault="008A56F5">
      <w:bookmarkStart w:id="178" w:name="sub_1333"/>
      <w:bookmarkEnd w:id="177"/>
      <w:r w:rsidRPr="00A871BE">
        <w:rPr>
          <w:vertAlign w:val="superscript"/>
        </w:rPr>
        <w:t>3</w:t>
      </w:r>
      <w:r w:rsidRPr="00A871BE">
        <w:t xml:space="preserve"> </w:t>
      </w:r>
      <w:r w:rsidRPr="00A871BE">
        <w:rPr>
          <w:rStyle w:val="a4"/>
          <w:rFonts w:cs="Arial"/>
          <w:color w:val="auto"/>
        </w:rPr>
        <w:t>Пункт 3 части 1 статьи 7</w:t>
      </w:r>
      <w:r w:rsidRPr="00A871BE">
        <w:t xml:space="preserve"> Федерального закона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6952, ст. 6961, ст. 7009; 2014, N 26, ст. 3366; N 30, ст. 4264; N 49, ст. 6928; 2015, N 1, ст. 67, ст. 72; N 10, ст. 1393; N 29, ст. 4342, ст. 4376; 2016, N 7, ст. 916; N 27, ст. 4293, ст. 4294; 2017, N 1, ст. 12; N 31, ст. 4785; N 50, ст. 7555; 2018, N 1, ст. 63; N 9, ст. 1283; N 17, ст. 2427; N 18, ст. 2557; N 24, ст. 3413; N 27, ст. 3954; N 30, ст. 4539; N 31, ст. 4858; 2019, N 14, ст. 1461) (далее - Федеральный закон N 210-ФЗ).</w:t>
      </w:r>
    </w:p>
    <w:p w:rsidR="008A56F5" w:rsidRPr="00A871BE" w:rsidRDefault="008A56F5">
      <w:bookmarkStart w:id="179" w:name="sub_1444"/>
      <w:bookmarkEnd w:id="178"/>
      <w:r w:rsidRPr="00A871BE">
        <w:rPr>
          <w:vertAlign w:val="superscript"/>
        </w:rPr>
        <w:t>4</w:t>
      </w:r>
      <w:r w:rsidRPr="00A871BE">
        <w:t xml:space="preserve"> Собрание законодательства Российской Федерации, 2011, N 20, ст. 2829; 2012, N 14, ст. 1655; N 36, ст. 4922; 2013, N 49, ст. 6421; N 52, ст. 7207; 2014, N 21, ст. 2712; 2015, N 50, ст. 7165; N 50, ст. 7189; 2016, N 31, Ст. 5031; N 37, ст. 5495; 2017, N 8, ст. 1257; N 28, ст. 4138; N 32, ст. 5090; N 40, ст. 5843; N 42, ст. 6154; 2018, N 16, ст. 2371; N 27, ст. 4084; N 40, ст. 6129; 2019, N 5, ст. 390.</w:t>
      </w:r>
    </w:p>
    <w:p w:rsidR="008A56F5" w:rsidRPr="00A871BE" w:rsidRDefault="008A56F5">
      <w:bookmarkStart w:id="180" w:name="sub_1555"/>
      <w:bookmarkEnd w:id="179"/>
      <w:r w:rsidRPr="00A871BE">
        <w:rPr>
          <w:vertAlign w:val="superscript"/>
        </w:rPr>
        <w:t>5</w:t>
      </w:r>
      <w:r w:rsidRPr="00A871BE">
        <w:t xml:space="preserve"> Официальный сайт Комиссии Таможенного союза (http://www.tsouz.ru/) 21 мая 2012 г.</w:t>
      </w:r>
    </w:p>
    <w:p w:rsidR="008A56F5" w:rsidRPr="00A871BE" w:rsidRDefault="008A56F5">
      <w:bookmarkStart w:id="181" w:name="sub_1666"/>
      <w:bookmarkEnd w:id="180"/>
      <w:r w:rsidRPr="00A871BE">
        <w:rPr>
          <w:vertAlign w:val="superscript"/>
        </w:rPr>
        <w:t>6</w:t>
      </w:r>
      <w:r w:rsidRPr="00A871BE">
        <w:t xml:space="preserve"> </w:t>
      </w:r>
      <w:r w:rsidRPr="00A871BE">
        <w:rPr>
          <w:rStyle w:val="a4"/>
          <w:rFonts w:cs="Arial"/>
          <w:color w:val="auto"/>
        </w:rPr>
        <w:t>Часть 1 статьи 185</w:t>
      </w:r>
      <w:r w:rsidRPr="00A871BE">
        <w:t xml:space="preserve"> Гражданского кодекса Российской Федерации (часть первая) (Собрание законодательства Российской Федерации, 1994, N 32, ст. 3301; 2013, N 19, ст. 2327; 2018, N 32, ст. 5132).</w:t>
      </w:r>
    </w:p>
    <w:p w:rsidR="008A56F5" w:rsidRPr="00A871BE" w:rsidRDefault="008A56F5">
      <w:bookmarkStart w:id="182" w:name="sub_1777"/>
      <w:bookmarkEnd w:id="181"/>
      <w:r w:rsidRPr="00A871BE">
        <w:rPr>
          <w:vertAlign w:val="superscript"/>
        </w:rPr>
        <w:t>7</w:t>
      </w:r>
      <w:r w:rsidRPr="00A871BE">
        <w:t xml:space="preserve"> </w:t>
      </w:r>
      <w:r w:rsidRPr="00A871BE">
        <w:rPr>
          <w:rStyle w:val="a4"/>
          <w:rFonts w:cs="Arial"/>
          <w:color w:val="auto"/>
        </w:rPr>
        <w:t>Пункт 1 части 1 статьи 7</w:t>
      </w:r>
      <w:r w:rsidRPr="00A871BE">
        <w:t xml:space="preserve"> Федерального закона N 210-ФЗ.</w:t>
      </w:r>
    </w:p>
    <w:p w:rsidR="008A56F5" w:rsidRPr="00A871BE" w:rsidRDefault="008A56F5">
      <w:bookmarkStart w:id="183" w:name="sub_1888"/>
      <w:bookmarkEnd w:id="182"/>
      <w:r w:rsidRPr="00A871BE">
        <w:rPr>
          <w:vertAlign w:val="superscript"/>
        </w:rPr>
        <w:t>8</w:t>
      </w:r>
      <w:r w:rsidRPr="00A871BE">
        <w:t xml:space="preserve"> </w:t>
      </w:r>
      <w:r w:rsidRPr="00A871BE">
        <w:rPr>
          <w:rStyle w:val="a4"/>
          <w:rFonts w:cs="Arial"/>
          <w:color w:val="auto"/>
        </w:rPr>
        <w:t>Пункт 2 части 1 статьи 7</w:t>
      </w:r>
      <w:r w:rsidRPr="00A871BE">
        <w:t xml:space="preserve"> Федерального закона N 210-ФЗ.</w:t>
      </w:r>
    </w:p>
    <w:p w:rsidR="008A56F5" w:rsidRPr="00A871BE" w:rsidRDefault="008A56F5">
      <w:bookmarkStart w:id="184" w:name="sub_1999"/>
      <w:bookmarkEnd w:id="183"/>
      <w:r w:rsidRPr="00A871BE">
        <w:rPr>
          <w:vertAlign w:val="superscript"/>
        </w:rPr>
        <w:t>9</w:t>
      </w:r>
      <w:r w:rsidRPr="00A871BE">
        <w:t xml:space="preserve"> </w:t>
      </w:r>
      <w:r w:rsidRPr="00A871BE">
        <w:rPr>
          <w:rStyle w:val="a4"/>
          <w:rFonts w:cs="Arial"/>
          <w:color w:val="auto"/>
        </w:rPr>
        <w:t>Пункт 4 части 1 статьи 7</w:t>
      </w:r>
      <w:r w:rsidRPr="00A871BE">
        <w:t xml:space="preserve"> Федерального закона N 210-ФЗ.</w:t>
      </w:r>
    </w:p>
    <w:p w:rsidR="008A56F5" w:rsidRPr="00A871BE" w:rsidRDefault="008A56F5">
      <w:bookmarkStart w:id="185" w:name="sub_11010"/>
      <w:bookmarkEnd w:id="184"/>
      <w:r w:rsidRPr="00A871BE">
        <w:rPr>
          <w:vertAlign w:val="superscript"/>
        </w:rPr>
        <w:t>10</w:t>
      </w:r>
      <w:r w:rsidRPr="00A871BE">
        <w:t xml:space="preserve"> Зарегистрирован Министерством юстиции Российской Федерации 21 июля 2015 г., регистрационный N 38115.</w:t>
      </w:r>
    </w:p>
    <w:p w:rsidR="008A56F5" w:rsidRPr="00A871BE" w:rsidRDefault="008A56F5">
      <w:bookmarkStart w:id="186" w:name="sub_11111"/>
      <w:bookmarkEnd w:id="185"/>
      <w:r w:rsidRPr="00A871BE">
        <w:rPr>
          <w:vertAlign w:val="superscript"/>
        </w:rPr>
        <w:t>11</w:t>
      </w:r>
      <w:r w:rsidRPr="00A871BE">
        <w:t xml:space="preserve"> Собрание законодательства Российской Федерации, 2012, N 35, ст. 4829; 2014, N 50, ст. 7113; 2015, N 47, ст. 6596; 2016, N 51, ст. 7370; 2017, N 44, ст. 6523; 2018, N 25, ст. 3696.</w:t>
      </w:r>
    </w:p>
    <w:p w:rsidR="008A56F5" w:rsidRPr="00A871BE" w:rsidRDefault="008A56F5">
      <w:bookmarkStart w:id="187" w:name="sub_11212"/>
      <w:bookmarkEnd w:id="186"/>
      <w:r w:rsidRPr="00A871BE">
        <w:rPr>
          <w:vertAlign w:val="superscript"/>
        </w:rPr>
        <w:t>12</w:t>
      </w:r>
      <w:r w:rsidRPr="00A871BE">
        <w:t xml:space="preserve"> Собрание законодательства Российской Федерации, 2012, N 48, ст. 6706; 2013, N 52, ст. 7218; 2015, N 2, ст. 518; 2018, N 49, ст. 7600.</w:t>
      </w:r>
    </w:p>
    <w:bookmarkEnd w:id="187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──────────────────────────────</w:t>
      </w:r>
    </w:p>
    <w:p w:rsidR="008A56F5" w:rsidRPr="00A871BE" w:rsidRDefault="008A56F5"/>
    <w:p w:rsidR="008A56F5" w:rsidRPr="00A871BE" w:rsidRDefault="007A5F3C">
      <w:pPr>
        <w:ind w:firstLine="698"/>
        <w:jc w:val="right"/>
      </w:pPr>
      <w:bookmarkStart w:id="188" w:name="sub_11000"/>
      <w:r>
        <w:rPr>
          <w:rStyle w:val="a3"/>
          <w:bCs/>
          <w:color w:val="auto"/>
        </w:rPr>
        <w:br w:type="page"/>
      </w:r>
      <w:bookmarkStart w:id="189" w:name="_GoBack"/>
      <w:bookmarkEnd w:id="189"/>
      <w:r w:rsidR="008A56F5" w:rsidRPr="00A871BE">
        <w:rPr>
          <w:rStyle w:val="a3"/>
          <w:bCs/>
          <w:color w:val="auto"/>
        </w:rPr>
        <w:lastRenderedPageBreak/>
        <w:t>Приложение N 1</w:t>
      </w:r>
      <w:r w:rsidR="008A56F5" w:rsidRPr="00A871BE">
        <w:rPr>
          <w:rStyle w:val="a3"/>
          <w:bCs/>
          <w:color w:val="auto"/>
        </w:rPr>
        <w:br/>
        <w:t xml:space="preserve">к </w:t>
      </w:r>
      <w:r w:rsidR="008A56F5" w:rsidRPr="00A871BE">
        <w:rPr>
          <w:rStyle w:val="a4"/>
          <w:rFonts w:cs="Arial"/>
          <w:color w:val="auto"/>
        </w:rPr>
        <w:t>Административному регламенту</w:t>
      </w:r>
      <w:r w:rsidR="008A56F5" w:rsidRPr="00A871BE">
        <w:rPr>
          <w:rStyle w:val="a3"/>
          <w:bCs/>
          <w:color w:val="auto"/>
        </w:rPr>
        <w:t xml:space="preserve"> предоставления</w:t>
      </w:r>
      <w:r w:rsidR="008A56F5" w:rsidRPr="00A871BE">
        <w:rPr>
          <w:rStyle w:val="a3"/>
          <w:bCs/>
          <w:color w:val="auto"/>
        </w:rPr>
        <w:br/>
        <w:t>Федеральной службой по надзору в сфере</w:t>
      </w:r>
      <w:r w:rsidR="008A56F5" w:rsidRPr="00A871BE">
        <w:rPr>
          <w:rStyle w:val="a3"/>
          <w:bCs/>
          <w:color w:val="auto"/>
        </w:rPr>
        <w:br/>
        <w:t>связи, информационных технологий и</w:t>
      </w:r>
      <w:r w:rsidR="008A56F5" w:rsidRPr="00A871BE">
        <w:rPr>
          <w:rStyle w:val="a3"/>
          <w:bCs/>
          <w:color w:val="auto"/>
        </w:rPr>
        <w:br/>
        <w:t>массовых коммуникаций государственной</w:t>
      </w:r>
      <w:r w:rsidR="008A56F5" w:rsidRPr="00A871BE">
        <w:rPr>
          <w:rStyle w:val="a3"/>
          <w:bCs/>
          <w:color w:val="auto"/>
        </w:rPr>
        <w:br/>
        <w:t>услуги по выдаче разрешений на ввоз на</w:t>
      </w:r>
      <w:r w:rsidR="008A56F5" w:rsidRPr="00A871BE">
        <w:rPr>
          <w:rStyle w:val="a3"/>
          <w:bCs/>
          <w:color w:val="auto"/>
        </w:rPr>
        <w:br/>
        <w:t>территорию Российской Федерации в условиях,</w:t>
      </w:r>
      <w:r w:rsidR="008A56F5" w:rsidRPr="00A871BE">
        <w:rPr>
          <w:rStyle w:val="a3"/>
          <w:bCs/>
          <w:color w:val="auto"/>
        </w:rPr>
        <w:br/>
        <w:t>отличных от импорта, радиоэлектронных</w:t>
      </w:r>
      <w:r w:rsidR="008A56F5" w:rsidRPr="00A871BE">
        <w:rPr>
          <w:rStyle w:val="a3"/>
          <w:bCs/>
          <w:color w:val="auto"/>
        </w:rPr>
        <w:br/>
        <w:t>средств и высокочастотных устройств</w:t>
      </w:r>
      <w:r w:rsidR="008A56F5" w:rsidRPr="00A871BE">
        <w:rPr>
          <w:rStyle w:val="a3"/>
          <w:bCs/>
          <w:color w:val="auto"/>
        </w:rPr>
        <w:br/>
        <w:t>гражданского назначения, в том числе</w:t>
      </w:r>
      <w:r w:rsidR="008A56F5" w:rsidRPr="00A871BE">
        <w:rPr>
          <w:rStyle w:val="a3"/>
          <w:bCs/>
          <w:color w:val="auto"/>
        </w:rPr>
        <w:br/>
        <w:t>встроенных либо входящих в состав других</w:t>
      </w:r>
      <w:r w:rsidR="008A56F5" w:rsidRPr="00A871BE">
        <w:rPr>
          <w:rStyle w:val="a3"/>
          <w:bCs/>
          <w:color w:val="auto"/>
        </w:rPr>
        <w:br/>
        <w:t>товаров, а также на ввоз радиоэлектронных</w:t>
      </w:r>
      <w:r w:rsidR="008A56F5" w:rsidRPr="00A871BE">
        <w:rPr>
          <w:rStyle w:val="a3"/>
          <w:bCs/>
          <w:color w:val="auto"/>
        </w:rPr>
        <w:br/>
        <w:t>средств и высокочастотных устройств</w:t>
      </w:r>
      <w:r w:rsidR="008A56F5" w:rsidRPr="00A871BE">
        <w:rPr>
          <w:rStyle w:val="a3"/>
          <w:bCs/>
          <w:color w:val="auto"/>
        </w:rPr>
        <w:br/>
        <w:t>гражданского назначения физическими лицами</w:t>
      </w:r>
      <w:r w:rsidR="008A56F5" w:rsidRPr="00A871BE">
        <w:rPr>
          <w:rStyle w:val="a3"/>
          <w:bCs/>
          <w:color w:val="auto"/>
        </w:rPr>
        <w:br/>
        <w:t>для личного пользования (если наличие</w:t>
      </w:r>
      <w:r w:rsidR="008A56F5" w:rsidRPr="00A871BE">
        <w:rPr>
          <w:rStyle w:val="a3"/>
          <w:bCs/>
          <w:color w:val="auto"/>
        </w:rPr>
        <w:br/>
        <w:t>такого разрешения предусмотрено</w:t>
      </w:r>
      <w:r w:rsidR="008A56F5" w:rsidRPr="00A871BE">
        <w:rPr>
          <w:rStyle w:val="a3"/>
          <w:bCs/>
          <w:color w:val="auto"/>
        </w:rPr>
        <w:br/>
        <w:t>законодательством Российской Федерации),</w:t>
      </w:r>
      <w:r w:rsidR="008A56F5" w:rsidRPr="00A871BE">
        <w:rPr>
          <w:rStyle w:val="a3"/>
          <w:bCs/>
          <w:color w:val="auto"/>
        </w:rPr>
        <w:br/>
        <w:t xml:space="preserve">утвержденному </w:t>
      </w:r>
      <w:r w:rsidR="008A56F5" w:rsidRPr="00A871BE">
        <w:rPr>
          <w:rStyle w:val="a4"/>
          <w:rFonts w:cs="Arial"/>
          <w:color w:val="auto"/>
        </w:rPr>
        <w:t>приказом</w:t>
      </w:r>
      <w:r w:rsidR="008A56F5" w:rsidRPr="00A871BE">
        <w:rPr>
          <w:rStyle w:val="a3"/>
          <w:bCs/>
          <w:color w:val="auto"/>
        </w:rPr>
        <w:t xml:space="preserve"> </w:t>
      </w:r>
      <w:proofErr w:type="spellStart"/>
      <w:r w:rsidR="008A56F5" w:rsidRPr="00A871BE">
        <w:rPr>
          <w:rStyle w:val="a3"/>
          <w:bCs/>
          <w:color w:val="auto"/>
        </w:rPr>
        <w:t>Роскомнадзора</w:t>
      </w:r>
      <w:proofErr w:type="spellEnd"/>
      <w:r w:rsidR="008A56F5" w:rsidRPr="00A871BE">
        <w:rPr>
          <w:rStyle w:val="a3"/>
          <w:bCs/>
          <w:color w:val="auto"/>
        </w:rPr>
        <w:br/>
        <w:t>от 04.03.2019 N 41</w:t>
      </w:r>
    </w:p>
    <w:bookmarkEnd w:id="188"/>
    <w:p w:rsidR="008A56F5" w:rsidRPr="00A871BE" w:rsidRDefault="008A56F5"/>
    <w:p w:rsidR="008A56F5" w:rsidRPr="00A871BE" w:rsidRDefault="008A56F5">
      <w:pPr>
        <w:ind w:firstLine="698"/>
        <w:jc w:val="right"/>
      </w:pPr>
      <w:r w:rsidRPr="00A871BE">
        <w:rPr>
          <w:rStyle w:val="a3"/>
          <w:bCs/>
          <w:color w:val="auto"/>
        </w:rPr>
        <w:t>Форма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В   Федеральную    службу    по    надзору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в сфере связи, информационных технологий и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массовых коммуникаций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Исходящий N 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Дата заполнения заявления</w:t>
      </w:r>
    </w:p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r w:rsidRPr="00A871BE">
        <w:rPr>
          <w:color w:val="auto"/>
        </w:rPr>
        <w:t>Заявление</w:t>
      </w:r>
      <w:r w:rsidRPr="00A871BE">
        <w:rPr>
          <w:color w:val="auto"/>
        </w:rPr>
        <w:br/>
        <w:t>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</w:r>
      <w:r w:rsidRPr="00A871BE">
        <w:rPr>
          <w:color w:val="auto"/>
        </w:rPr>
        <w:br/>
        <w:t>(для юридических лиц)</w:t>
      </w:r>
    </w:p>
    <w:p w:rsidR="008A56F5" w:rsidRPr="00A871BE" w:rsidRDefault="008A56F5"/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190" w:name="sub_11100"/>
            <w:r w:rsidRPr="00A871BE">
              <w:rPr>
                <w:color w:val="auto"/>
              </w:rPr>
              <w:t>I. Информация о заявителе</w:t>
            </w:r>
            <w:bookmarkEnd w:id="190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1" w:name="sub_11001"/>
            <w:r w:rsidRPr="00A871BE">
              <w:t>1.</w:t>
            </w:r>
            <w:bookmarkEnd w:id="19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Организационно-правовая форма и полное наименование юридического лица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2" w:name="sub_11002"/>
            <w:r w:rsidRPr="00A871BE">
              <w:t>2.</w:t>
            </w:r>
            <w:bookmarkEnd w:id="19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Адрес (в соответствии с учредительными документами)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3" w:name="sub_11003"/>
            <w:r w:rsidRPr="00A871BE">
              <w:t>3.</w:t>
            </w:r>
            <w:bookmarkEnd w:id="19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Основной государственный регистрационный номер (ОГРН)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4" w:name="sub_11004"/>
            <w:r w:rsidRPr="00A871BE">
              <w:t>4.</w:t>
            </w:r>
            <w:bookmarkEnd w:id="19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Дата присвоения ОГРН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5" w:name="sub_11005"/>
            <w:r w:rsidRPr="00A871BE">
              <w:t>5.</w:t>
            </w:r>
            <w:bookmarkEnd w:id="19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Идентификационный номер налогоплательщика (ИНН)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6" w:name="sub_11006"/>
            <w:r w:rsidRPr="00A871BE">
              <w:t>6.</w:t>
            </w:r>
            <w:bookmarkEnd w:id="19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Способ получения разрешения либо уведомления об отказе в выдаче разрешения (почтовым </w:t>
            </w:r>
            <w:r w:rsidRPr="00A871BE">
              <w:lastRenderedPageBreak/>
              <w:t>отправлением, электронная почта, при личном приеме)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7" w:name="sub_11007"/>
            <w:r w:rsidRPr="00A871BE">
              <w:lastRenderedPageBreak/>
              <w:t>7.</w:t>
            </w:r>
            <w:bookmarkEnd w:id="19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8" w:name="sub_11008"/>
            <w:r w:rsidRPr="00A871BE">
              <w:t>8.</w:t>
            </w:r>
            <w:bookmarkEnd w:id="19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контактного телефона и (или) факса (с указанием кода города)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199" w:name="sub_11200"/>
            <w:r w:rsidRPr="00A871BE">
              <w:rPr>
                <w:rStyle w:val="a3"/>
                <w:bCs/>
                <w:color w:val="auto"/>
              </w:rPr>
              <w:t>II. Информация о ввозимом радиоэлектронном средстве или высокочастотном устройстве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1</w:t>
            </w:r>
            <w:bookmarkEnd w:id="199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0" w:name="sub_11009"/>
            <w:r w:rsidRPr="00A871BE">
              <w:t>9.</w:t>
            </w:r>
            <w:bookmarkEnd w:id="20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1" w:name="sub_101633"/>
            <w:r w:rsidRPr="00A871BE">
              <w:t>10.</w:t>
            </w:r>
            <w:bookmarkEnd w:id="20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2" w:name="sub_11011"/>
            <w:r w:rsidRPr="00A871BE">
              <w:t>11.</w:t>
            </w:r>
            <w:bookmarkEnd w:id="20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3" w:name="sub_11012"/>
            <w:r w:rsidRPr="00A871BE">
              <w:t>12.</w:t>
            </w:r>
            <w:bookmarkEnd w:id="20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4" w:name="sub_11013"/>
            <w:r w:rsidRPr="00A871BE">
              <w:t>13.</w:t>
            </w:r>
            <w:bookmarkEnd w:id="20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5" w:name="sub_11014"/>
            <w:r w:rsidRPr="00A871BE">
              <w:t>14.</w:t>
            </w:r>
            <w:bookmarkEnd w:id="20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6" w:name="sub_11015"/>
            <w:r w:rsidRPr="00A871BE">
              <w:t>15.</w:t>
            </w:r>
            <w:bookmarkEnd w:id="20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или высокочастотных устройств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7" w:name="sub_11016"/>
            <w:r w:rsidRPr="00A871BE">
              <w:t>16.</w:t>
            </w:r>
            <w:bookmarkEnd w:id="20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8" w:name="sub_11017"/>
            <w:r w:rsidRPr="00A871BE">
              <w:t>17.</w:t>
            </w:r>
            <w:bookmarkEnd w:id="20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09" w:name="sub_11018"/>
            <w:r w:rsidRPr="00A871BE">
              <w:t>18.</w:t>
            </w:r>
            <w:bookmarkEnd w:id="20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10" w:name="sub_11300"/>
            <w:r w:rsidRPr="00A871BE">
              <w:rPr>
                <w:rStyle w:val="a3"/>
                <w:bCs/>
                <w:color w:val="auto"/>
              </w:rPr>
              <w:t>III. Технические характеристики радиоэлектронного средства или высокочастотного устройства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1</w:t>
            </w:r>
            <w:r w:rsidRPr="00A871BE">
              <w:rPr>
                <w:vertAlign w:val="superscript"/>
              </w:rPr>
              <w:t xml:space="preserve">, 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3</w:t>
            </w:r>
            <w:bookmarkEnd w:id="210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11" w:name="sub_11019"/>
            <w:r w:rsidRPr="00A871BE">
              <w:t>19.</w:t>
            </w:r>
            <w:bookmarkEnd w:id="2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12" w:name="sub_11020"/>
            <w:r w:rsidRPr="00A871BE">
              <w:t>20.</w:t>
            </w:r>
            <w:bookmarkEnd w:id="2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13" w:name="sub_11021"/>
            <w:r w:rsidRPr="00A871BE">
              <w:t>21.</w:t>
            </w:r>
            <w:bookmarkEnd w:id="2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Шаг сетки частот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14" w:name="sub_11022"/>
            <w:r w:rsidRPr="00A871BE">
              <w:t>22.</w:t>
            </w:r>
            <w:bookmarkEnd w:id="2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Тип или вид модуляции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069"/>
        <w:gridCol w:w="5319"/>
        <w:gridCol w:w="1786"/>
      </w:tblGrid>
      <w:tr w:rsidR="00A871BE" w:rsidRPr="00A871BE">
        <w:tc>
          <w:tcPr>
            <w:tcW w:w="10165" w:type="dxa"/>
            <w:gridSpan w:val="4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15" w:name="sub_11400"/>
            <w:r w:rsidRPr="00A871BE">
              <w:rPr>
                <w:color w:val="auto"/>
              </w:rPr>
              <w:lastRenderedPageBreak/>
              <w:t>IV. Информация о цели и сроке ввоза радиоэлектронного средства или</w:t>
            </w:r>
            <w:bookmarkEnd w:id="215"/>
          </w:p>
          <w:p w:rsidR="008A56F5" w:rsidRPr="00A871BE" w:rsidRDefault="008A56F5">
            <w:pPr>
              <w:pStyle w:val="1"/>
              <w:rPr>
                <w:color w:val="auto"/>
              </w:rPr>
            </w:pPr>
            <w:r w:rsidRPr="00A871BE">
              <w:rPr>
                <w:color w:val="auto"/>
              </w:rPr>
              <w:t>высокочастотного устройства</w:t>
            </w:r>
          </w:p>
        </w:tc>
      </w:tr>
      <w:tr w:rsidR="00A871BE" w:rsidRPr="00A871BE"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  <w:bookmarkStart w:id="216" w:name="sub_11023"/>
            <w:r w:rsidRPr="00A871BE">
              <w:t>23.</w:t>
            </w:r>
            <w:bookmarkEnd w:id="216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Цель ввоза (необходимое отметить)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переработка на таможенной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переработка для внутреннего потребления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свободная таможенная зона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свободный склад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17" w:name="sub_11024"/>
            <w:r w:rsidRPr="00A871BE">
              <w:t>24.</w:t>
            </w:r>
            <w:bookmarkEnd w:id="217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Срок ввоза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7740"/>
      </w:tblGrid>
      <w:tr w:rsidR="008A56F5" w:rsidRPr="00A871BE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Приложение: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1. Информация о ввозимом радиоэлектронном средстве или высокочастотном устройстве, технические характеристики радиоэлектронного средства или высокочастотного устройства (</w:t>
            </w:r>
            <w:r w:rsidRPr="00A871BE">
              <w:rPr>
                <w:rStyle w:val="a4"/>
                <w:rFonts w:cs="Arial"/>
                <w:color w:val="auto"/>
              </w:rPr>
              <w:t>приложение</w:t>
            </w:r>
            <w:r w:rsidRPr="00A871BE">
      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товаров).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2. Проект заключения (разрешительного документа), оформленного в соответствии с </w:t>
            </w:r>
            <w:r w:rsidRPr="00A871BE">
              <w:rPr>
                <w:rStyle w:val="a4"/>
                <w:rFonts w:cs="Arial"/>
                <w:color w:val="auto"/>
              </w:rPr>
              <w:t>единой формой</w:t>
            </w:r>
            <w:r w:rsidRPr="00A871BE"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</w:t>
            </w:r>
            <w:r w:rsidRPr="00A871BE">
              <w:rPr>
                <w:rStyle w:val="a4"/>
                <w:rFonts w:cs="Arial"/>
                <w:color w:val="auto"/>
              </w:rPr>
              <w:t>Решением</w:t>
            </w:r>
            <w:r w:rsidRPr="00A871BE">
              <w:t xml:space="preserve"> Коллегии Евразийской экономической комиссии от 16 мая 2012 г. N 45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5</w:t>
            </w:r>
            <w:r w:rsidRPr="00A871BE">
              <w:t>.</w:t>
            </w:r>
          </w:p>
          <w:p w:rsidR="008A56F5" w:rsidRPr="00A871BE" w:rsidRDefault="008A56F5">
            <w:pPr>
              <w:pStyle w:val="a9"/>
            </w:pPr>
            <w:r w:rsidRPr="00A871BE">
              <w:t>3. Документы, подтверждающие цель ввоза (при помещении ввозимых радиоэлектронных средств и (или) высокочастотных устройств под таможенную процедуру временного ввоза (допуска).</w:t>
            </w:r>
          </w:p>
          <w:p w:rsidR="008A56F5" w:rsidRPr="00A871BE" w:rsidRDefault="008A56F5">
            <w:pPr>
              <w:pStyle w:val="a9"/>
            </w:pPr>
            <w:r w:rsidRPr="00A871BE">
              <w:t>4. Информация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5.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радиоэлектронных средств и (или) высокочастотных устройств не </w:t>
            </w:r>
            <w:r w:rsidRPr="00A871BE">
              <w:lastRenderedPageBreak/>
              <w:t>изменились (при помещении ввозимых радиоэлектронных средств и (или) высокочастотных устройств под таможенную процедуру реимпорта).</w:t>
            </w:r>
          </w:p>
          <w:p w:rsidR="008A56F5" w:rsidRPr="00A871BE" w:rsidRDefault="008A56F5">
            <w:pPr>
              <w:pStyle w:val="a9"/>
            </w:pPr>
            <w:r w:rsidRPr="00A871BE">
              <w:t>6. Сведения о разрешительном документе на использование радиоэлектронного средства и (или) высокочастотного устройства в случае, если цель ввоза предполагает использование ввозимых радиоэлектронных средств и (или) высокочастотных устройств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7. Доверенность на право обращения в </w:t>
            </w:r>
            <w:proofErr w:type="spellStart"/>
            <w:r w:rsidRPr="00A871BE">
              <w:t>Роскомнадзор</w:t>
            </w:r>
            <w:proofErr w:type="spellEnd"/>
            <w:r w:rsidRPr="00A871BE">
              <w:t xml:space="preserve"> (в случае обращения уполномоченного лица от имени заявителя).</w:t>
            </w:r>
          </w:p>
        </w:tc>
      </w:tr>
    </w:tbl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_____________________   _______________________   _______________________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должность            подпись </w:t>
      </w:r>
      <w:proofErr w:type="gramStart"/>
      <w:r w:rsidRPr="00A871BE">
        <w:rPr>
          <w:sz w:val="22"/>
          <w:szCs w:val="22"/>
        </w:rPr>
        <w:t xml:space="preserve">заявителя,   </w:t>
      </w:r>
      <w:proofErr w:type="gramEnd"/>
      <w:r w:rsidRPr="00A871BE">
        <w:rPr>
          <w:sz w:val="22"/>
          <w:szCs w:val="22"/>
        </w:rPr>
        <w:t xml:space="preserve">   фамилия, имя, отчество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уполномоченного           </w:t>
      </w:r>
      <w:proofErr w:type="gramStart"/>
      <w:r w:rsidRPr="00A871BE">
        <w:rPr>
          <w:sz w:val="22"/>
          <w:szCs w:val="22"/>
        </w:rPr>
        <w:t xml:space="preserve">   (</w:t>
      </w:r>
      <w:proofErr w:type="gramEnd"/>
      <w:r w:rsidRPr="00A871BE">
        <w:rPr>
          <w:sz w:val="22"/>
          <w:szCs w:val="22"/>
        </w:rPr>
        <w:t>при наличии)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представителя заявителя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    МП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(при наличии)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──────────────────────────────</w:t>
      </w:r>
    </w:p>
    <w:p w:rsidR="008A56F5" w:rsidRPr="00A871BE" w:rsidRDefault="008A56F5">
      <w:bookmarkStart w:id="218" w:name="sub_11110"/>
      <w:r w:rsidRPr="00A871BE">
        <w:rPr>
          <w:vertAlign w:val="superscript"/>
        </w:rPr>
        <w:t>1</w:t>
      </w:r>
      <w:r w:rsidRPr="00A871BE">
        <w:t xml:space="preserve"> </w:t>
      </w:r>
      <w:proofErr w:type="gramStart"/>
      <w:r w:rsidRPr="00A871BE">
        <w:t>В</w:t>
      </w:r>
      <w:proofErr w:type="gramEnd"/>
      <w:r w:rsidRPr="00A871BE">
        <w:t xml:space="preserve"> случае ввоза нескольких различных радиоэлектронных средств и (или) высокочастотных устройств </w:t>
      </w:r>
      <w:r w:rsidRPr="00A871BE">
        <w:rPr>
          <w:rStyle w:val="a4"/>
          <w:rFonts w:cs="Arial"/>
          <w:color w:val="auto"/>
        </w:rPr>
        <w:t>разделы II</w:t>
      </w:r>
      <w:r w:rsidRPr="00A871BE">
        <w:t xml:space="preserve">, </w:t>
      </w:r>
      <w:r w:rsidRPr="00A871BE">
        <w:rPr>
          <w:rStyle w:val="a4"/>
          <w:rFonts w:cs="Arial"/>
          <w:color w:val="auto"/>
        </w:rPr>
        <w:t>III</w:t>
      </w:r>
      <w:r w:rsidRPr="00A871BE">
        <w:t xml:space="preserve"> оформляются в виде приложения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товаров.</w:t>
      </w:r>
    </w:p>
    <w:p w:rsidR="008A56F5" w:rsidRPr="00A871BE" w:rsidRDefault="008A56F5">
      <w:bookmarkStart w:id="219" w:name="sub_11220"/>
      <w:bookmarkEnd w:id="218"/>
      <w:r w:rsidRPr="00A871BE">
        <w:rPr>
          <w:vertAlign w:val="superscript"/>
        </w:rPr>
        <w:t>2</w:t>
      </w:r>
      <w:r w:rsidRPr="00A871BE">
        <w:t xml:space="preserve"> Не указывается при помещении ввозимых радиоэлектронных средств и (или) высокочастотных устройств 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A56F5" w:rsidRPr="00A871BE" w:rsidRDefault="008A56F5">
      <w:bookmarkStart w:id="220" w:name="sub_11330"/>
      <w:bookmarkEnd w:id="219"/>
      <w:r w:rsidRPr="00A871BE">
        <w:rPr>
          <w:vertAlign w:val="superscript"/>
        </w:rPr>
        <w:t>3</w:t>
      </w:r>
      <w:r w:rsidRPr="00A871BE">
        <w:t xml:space="preserve"> При наличии сведений о радиоэлектронном средстве и (или) высокочастотном устройстве в реестре радиоэлектронных средств и высокочастотных устройств гражданского назначения, разрешенных для ввоза на территорию Российской Федерации, технические характеристики ввозимых радиоэлектронных средств и (или) высокочастотных устройств не представляются.</w:t>
      </w:r>
    </w:p>
    <w:p w:rsidR="008A56F5" w:rsidRPr="00A871BE" w:rsidRDefault="008A56F5">
      <w:bookmarkStart w:id="221" w:name="sub_11440"/>
      <w:bookmarkEnd w:id="220"/>
      <w:r w:rsidRPr="00A871BE">
        <w:rPr>
          <w:vertAlign w:val="superscript"/>
        </w:rPr>
        <w:t>4</w:t>
      </w:r>
      <w:r w:rsidRPr="00A871BE">
        <w:t xml:space="preserve"> Указывается при помещении ввозимых радиоэлектронных средств и (или) высокочастотных устройств под таможенную процедуру временного ввоза (допуска) или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A56F5" w:rsidRPr="00A871BE" w:rsidRDefault="008A56F5">
      <w:bookmarkStart w:id="222" w:name="sub_11550"/>
      <w:bookmarkEnd w:id="221"/>
      <w:r w:rsidRPr="00A871BE">
        <w:rPr>
          <w:vertAlign w:val="superscript"/>
        </w:rPr>
        <w:t>5</w:t>
      </w:r>
      <w:r w:rsidRPr="00A871BE">
        <w:t xml:space="preserve"> Официальный сайт Комиссии Таможенного союза (http://www.tsouz.ru/) 21 мая 2012 г.</w:t>
      </w:r>
    </w:p>
    <w:bookmarkEnd w:id="222"/>
    <w:p w:rsidR="008A56F5" w:rsidRPr="00A871BE" w:rsidRDefault="008A56F5"/>
    <w:p w:rsidR="008A56F5" w:rsidRPr="00A871BE" w:rsidRDefault="007A5F3C">
      <w:pPr>
        <w:ind w:firstLine="698"/>
        <w:jc w:val="right"/>
      </w:pPr>
      <w:bookmarkStart w:id="223" w:name="sub_111000"/>
      <w:r>
        <w:rPr>
          <w:rStyle w:val="a3"/>
          <w:bCs/>
          <w:color w:val="auto"/>
        </w:rPr>
        <w:br w:type="page"/>
      </w:r>
      <w:r w:rsidR="008A56F5" w:rsidRPr="00A871BE">
        <w:rPr>
          <w:rStyle w:val="a3"/>
          <w:bCs/>
          <w:color w:val="auto"/>
        </w:rPr>
        <w:lastRenderedPageBreak/>
        <w:t>Приложение</w:t>
      </w:r>
      <w:r w:rsidR="008A56F5" w:rsidRPr="00A871BE">
        <w:rPr>
          <w:rStyle w:val="a3"/>
          <w:bCs/>
          <w:color w:val="auto"/>
        </w:rPr>
        <w:br/>
        <w:t xml:space="preserve">к </w:t>
      </w:r>
      <w:r w:rsidR="008A56F5" w:rsidRPr="00A871BE">
        <w:rPr>
          <w:rStyle w:val="a4"/>
          <w:rFonts w:cs="Arial"/>
          <w:color w:val="auto"/>
        </w:rPr>
        <w:t>заявлению</w:t>
      </w:r>
      <w:r w:rsidR="008A56F5" w:rsidRPr="00A871BE">
        <w:rPr>
          <w:rStyle w:val="a3"/>
          <w:bCs/>
          <w:color w:val="auto"/>
        </w:rPr>
        <w:t xml:space="preserve"> на получение разрешения</w:t>
      </w:r>
      <w:r w:rsidR="008A56F5" w:rsidRPr="00A871BE">
        <w:rPr>
          <w:rStyle w:val="a3"/>
          <w:bCs/>
          <w:color w:val="auto"/>
        </w:rPr>
        <w:br/>
        <w:t>на ввоз на территорию Российской</w:t>
      </w:r>
      <w:r w:rsidR="008A56F5" w:rsidRPr="00A871BE">
        <w:rPr>
          <w:rStyle w:val="a3"/>
          <w:bCs/>
          <w:color w:val="auto"/>
        </w:rPr>
        <w:br/>
        <w:t>Федерации в условиях, отличных от импорта,</w:t>
      </w:r>
      <w:r w:rsidR="008A56F5" w:rsidRPr="00A871BE">
        <w:rPr>
          <w:rStyle w:val="a3"/>
          <w:bCs/>
          <w:color w:val="auto"/>
        </w:rPr>
        <w:br/>
        <w:t>радиоэлектронных средств и</w:t>
      </w:r>
      <w:r w:rsidR="008A56F5" w:rsidRPr="00A871BE">
        <w:rPr>
          <w:rStyle w:val="a3"/>
          <w:bCs/>
          <w:color w:val="auto"/>
        </w:rPr>
        <w:br/>
        <w:t>высокочастотных устройств гражданского</w:t>
      </w:r>
      <w:r w:rsidR="008A56F5" w:rsidRPr="00A871BE">
        <w:rPr>
          <w:rStyle w:val="a3"/>
          <w:bCs/>
          <w:color w:val="auto"/>
        </w:rPr>
        <w:br/>
        <w:t>назначения, в том числе встроенных</w:t>
      </w:r>
      <w:r w:rsidR="008A56F5" w:rsidRPr="00A871BE">
        <w:rPr>
          <w:rStyle w:val="a3"/>
          <w:bCs/>
          <w:color w:val="auto"/>
        </w:rPr>
        <w:br/>
        <w:t>либо входящих в состав других товаров</w:t>
      </w:r>
    </w:p>
    <w:bookmarkEnd w:id="223"/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             </w:t>
      </w:r>
      <w:r w:rsidRPr="00A871BE">
        <w:rPr>
          <w:rStyle w:val="a3"/>
          <w:bCs/>
          <w:color w:val="auto"/>
          <w:sz w:val="22"/>
          <w:szCs w:val="22"/>
        </w:rPr>
        <w:t xml:space="preserve">Приложение N ____ к </w:t>
      </w:r>
      <w:r w:rsidRPr="00A871BE">
        <w:rPr>
          <w:rStyle w:val="a4"/>
          <w:rFonts w:cs="Courier New"/>
          <w:color w:val="auto"/>
          <w:sz w:val="22"/>
          <w:szCs w:val="22"/>
        </w:rPr>
        <w:t>заявлению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             </w:t>
      </w:r>
      <w:r w:rsidRPr="00A871BE">
        <w:rPr>
          <w:rStyle w:val="a3"/>
          <w:bCs/>
          <w:color w:val="auto"/>
          <w:sz w:val="22"/>
          <w:szCs w:val="22"/>
        </w:rPr>
        <w:t>от _________ N ________</w:t>
      </w:r>
    </w:p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r w:rsidRPr="00A871BE">
        <w:rPr>
          <w:color w:val="auto"/>
        </w:rPr>
        <w:t>Информация</w:t>
      </w:r>
      <w:r w:rsidRPr="00A871BE">
        <w:rPr>
          <w:color w:val="auto"/>
        </w:rPr>
        <w:br/>
        <w:t>о ввозимом радиоэлектронном средстве или высокочастотном устройстве, технические характеристики радиоэлектронного средства или высокочастотного устройства</w:t>
      </w:r>
    </w:p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4"/>
        <w:gridCol w:w="5961"/>
        <w:gridCol w:w="14"/>
        <w:gridCol w:w="3204"/>
        <w:gridCol w:w="29"/>
      </w:tblGrid>
      <w:tr w:rsidR="00A871BE" w:rsidRPr="00A871BE">
        <w:trPr>
          <w:gridAfter w:val="1"/>
          <w:wAfter w:w="29" w:type="dxa"/>
        </w:trPr>
        <w:tc>
          <w:tcPr>
            <w:tcW w:w="10179" w:type="dxa"/>
            <w:gridSpan w:val="5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24" w:name="sub_111100"/>
            <w:r w:rsidRPr="00A871BE">
              <w:rPr>
                <w:color w:val="auto"/>
              </w:rPr>
              <w:t>II. Информация о ввозимом радиоэлектронном средстве или высокочастотном устройстве</w:t>
            </w:r>
            <w:bookmarkEnd w:id="224"/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25" w:name="sub_111091"/>
            <w:r w:rsidRPr="00A871BE">
              <w:t>9.1</w:t>
            </w:r>
            <w:bookmarkEnd w:id="225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26" w:name="sub_111101"/>
            <w:r w:rsidRPr="00A871BE">
              <w:t>10.1</w:t>
            </w:r>
            <w:bookmarkEnd w:id="226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27" w:name="sub_111111"/>
            <w:r w:rsidRPr="00A871BE">
              <w:t>11.1</w:t>
            </w:r>
            <w:bookmarkEnd w:id="227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28" w:name="sub_111121"/>
            <w:r w:rsidRPr="00A871BE">
              <w:t>12.1</w:t>
            </w:r>
            <w:bookmarkEnd w:id="228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29" w:name="sub_111131"/>
            <w:r w:rsidRPr="00A871BE">
              <w:t>13.1</w:t>
            </w:r>
            <w:bookmarkEnd w:id="229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0" w:name="sub_111141"/>
            <w:r w:rsidRPr="00A871BE">
              <w:t>14.1</w:t>
            </w:r>
            <w:bookmarkEnd w:id="230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1" w:name="sub_111151"/>
            <w:r w:rsidRPr="00A871BE">
              <w:t>15.1</w:t>
            </w:r>
            <w:bookmarkEnd w:id="231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2" w:name="sub_111161"/>
            <w:r w:rsidRPr="00A871BE">
              <w:t>16.1</w:t>
            </w:r>
            <w:bookmarkEnd w:id="232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3" w:name="sub_111171"/>
            <w:r w:rsidRPr="00A871BE">
              <w:t>17.1</w:t>
            </w:r>
            <w:bookmarkEnd w:id="233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4" w:name="sub_111181"/>
            <w:r w:rsidRPr="00A871BE">
              <w:t>18.1</w:t>
            </w:r>
            <w:bookmarkEnd w:id="234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208" w:type="dxa"/>
            <w:gridSpan w:val="6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35" w:name="sub_111200"/>
            <w:r w:rsidRPr="00A871BE">
              <w:rPr>
                <w:color w:val="auto"/>
              </w:rPr>
              <w:t>III. Технические характеристики радиоэлектронного средства или высокочастотного устройства</w:t>
            </w:r>
            <w:bookmarkEnd w:id="235"/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6" w:name="sub_111191"/>
            <w:r w:rsidRPr="00A871BE">
              <w:lastRenderedPageBreak/>
              <w:t>19.1</w:t>
            </w:r>
            <w:bookmarkEnd w:id="236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7" w:name="sub_111201"/>
            <w:r w:rsidRPr="00A871BE">
              <w:t>20.1</w:t>
            </w:r>
            <w:bookmarkEnd w:id="237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8" w:name="sub_111211"/>
            <w:r w:rsidRPr="00A871BE">
              <w:t>21.1</w:t>
            </w:r>
            <w:bookmarkEnd w:id="238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Шаг сетки частот (при наличии)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39" w:name="sub_111221"/>
            <w:r w:rsidRPr="00A871BE">
              <w:t>22.1</w:t>
            </w:r>
            <w:bookmarkEnd w:id="239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Тип или вид модуляции (при наличии)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208" w:type="dxa"/>
            <w:gridSpan w:val="6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40" w:name="sub_111300"/>
            <w:r w:rsidRPr="00A871BE">
              <w:rPr>
                <w:color w:val="auto"/>
              </w:rPr>
              <w:t>II. Информация о ввозимом радиоэлектронном средстве или высокочастотном устройстве</w:t>
            </w:r>
            <w:bookmarkEnd w:id="240"/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1" w:name="sub_111092"/>
            <w:r w:rsidRPr="00A871BE">
              <w:t>9.2</w:t>
            </w:r>
            <w:bookmarkEnd w:id="241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2" w:name="sub_111102"/>
            <w:r w:rsidRPr="00A871BE">
              <w:t>10.2</w:t>
            </w:r>
            <w:bookmarkEnd w:id="242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3" w:name="sub_111112"/>
            <w:r w:rsidRPr="00A871BE">
              <w:t>11.2</w:t>
            </w:r>
            <w:bookmarkEnd w:id="243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4" w:name="sub_111122"/>
            <w:r w:rsidRPr="00A871BE">
              <w:t>12.2</w:t>
            </w:r>
            <w:bookmarkEnd w:id="244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5" w:name="sub_111132"/>
            <w:r w:rsidRPr="00A871BE">
              <w:t>13.2</w:t>
            </w:r>
            <w:bookmarkEnd w:id="245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6" w:name="sub_111142"/>
            <w:r w:rsidRPr="00A871BE">
              <w:t>14.2</w:t>
            </w:r>
            <w:bookmarkEnd w:id="246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7" w:name="sub_111152"/>
            <w:r w:rsidRPr="00A871BE">
              <w:t>15.2</w:t>
            </w:r>
            <w:bookmarkEnd w:id="247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8" w:name="sub_111162"/>
            <w:r w:rsidRPr="00A871BE">
              <w:t>16.2</w:t>
            </w:r>
            <w:bookmarkEnd w:id="248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49" w:name="sub_111172"/>
            <w:r w:rsidRPr="00A871BE">
              <w:t>17.2</w:t>
            </w:r>
            <w:bookmarkEnd w:id="249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50" w:name="sub_111182"/>
            <w:r w:rsidRPr="00A871BE">
              <w:t>18.2</w:t>
            </w:r>
            <w:bookmarkEnd w:id="250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10179" w:type="dxa"/>
            <w:gridSpan w:val="5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51" w:name="sub_111400"/>
            <w:r w:rsidRPr="00A871BE">
              <w:rPr>
                <w:color w:val="auto"/>
              </w:rPr>
              <w:t>III. Технические характеристики радиоэлектронного средства или высокочастотного устройства</w:t>
            </w:r>
            <w:bookmarkEnd w:id="251"/>
          </w:p>
        </w:tc>
      </w:tr>
      <w:tr w:rsidR="00A871BE" w:rsidRPr="00A871BE">
        <w:trPr>
          <w:gridAfter w:val="1"/>
          <w:wAfter w:w="29" w:type="dxa"/>
        </w:trPr>
        <w:tc>
          <w:tcPr>
            <w:tcW w:w="986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52" w:name="sub_111192"/>
            <w:r w:rsidRPr="00A871BE">
              <w:t>19.2</w:t>
            </w:r>
            <w:bookmarkEnd w:id="252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986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53" w:name="sub_111202"/>
            <w:r w:rsidRPr="00A871BE">
              <w:t>20.2</w:t>
            </w:r>
            <w:bookmarkEnd w:id="253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986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54" w:name="sub_111212"/>
            <w:r w:rsidRPr="00A871BE">
              <w:t>21.2</w:t>
            </w:r>
            <w:bookmarkEnd w:id="254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Шаг сетки частот (при наличии)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rPr>
          <w:gridAfter w:val="1"/>
          <w:wAfter w:w="29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55" w:name="sub_111222"/>
            <w:r w:rsidRPr="00A871BE">
              <w:t>22.2</w:t>
            </w:r>
            <w:bookmarkEnd w:id="255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Тип или вид модуляции (при наличии)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p w:rsidR="008A56F5" w:rsidRPr="00A871BE" w:rsidRDefault="007A5F3C">
      <w:pPr>
        <w:ind w:firstLine="698"/>
        <w:jc w:val="right"/>
      </w:pPr>
      <w:bookmarkStart w:id="256" w:name="sub_12000"/>
      <w:r>
        <w:rPr>
          <w:rStyle w:val="a3"/>
          <w:bCs/>
          <w:color w:val="auto"/>
        </w:rPr>
        <w:br w:type="page"/>
      </w:r>
      <w:r w:rsidR="008A56F5" w:rsidRPr="00A871BE">
        <w:rPr>
          <w:rStyle w:val="a3"/>
          <w:bCs/>
          <w:color w:val="auto"/>
        </w:rPr>
        <w:lastRenderedPageBreak/>
        <w:t>Приложение N 2</w:t>
      </w:r>
      <w:r w:rsidR="008A56F5" w:rsidRPr="00A871BE">
        <w:rPr>
          <w:rStyle w:val="a3"/>
          <w:bCs/>
          <w:color w:val="auto"/>
        </w:rPr>
        <w:br/>
        <w:t xml:space="preserve">к </w:t>
      </w:r>
      <w:r w:rsidR="008A56F5" w:rsidRPr="00A871BE">
        <w:rPr>
          <w:rStyle w:val="a4"/>
          <w:rFonts w:cs="Arial"/>
          <w:color w:val="auto"/>
        </w:rPr>
        <w:t>Административному регламенту</w:t>
      </w:r>
      <w:r w:rsidR="008A56F5" w:rsidRPr="00A871BE">
        <w:rPr>
          <w:rStyle w:val="a3"/>
          <w:bCs/>
          <w:color w:val="auto"/>
        </w:rPr>
        <w:t xml:space="preserve"> предоставления</w:t>
      </w:r>
      <w:r w:rsidR="008A56F5" w:rsidRPr="00A871BE">
        <w:rPr>
          <w:rStyle w:val="a3"/>
          <w:bCs/>
          <w:color w:val="auto"/>
        </w:rPr>
        <w:br/>
        <w:t>Федеральной службой по надзору в сфере</w:t>
      </w:r>
      <w:r w:rsidR="008A56F5" w:rsidRPr="00A871BE">
        <w:rPr>
          <w:rStyle w:val="a3"/>
          <w:bCs/>
          <w:color w:val="auto"/>
        </w:rPr>
        <w:br/>
        <w:t>связи, информационных технологий и</w:t>
      </w:r>
      <w:r w:rsidR="008A56F5" w:rsidRPr="00A871BE">
        <w:rPr>
          <w:rStyle w:val="a3"/>
          <w:bCs/>
          <w:color w:val="auto"/>
        </w:rPr>
        <w:br/>
        <w:t>массовых коммуникаций государственной</w:t>
      </w:r>
      <w:r w:rsidR="008A56F5" w:rsidRPr="00A871BE">
        <w:rPr>
          <w:rStyle w:val="a3"/>
          <w:bCs/>
          <w:color w:val="auto"/>
        </w:rPr>
        <w:br/>
        <w:t>услуги по выдаче разрешений на ввоз на</w:t>
      </w:r>
      <w:r w:rsidR="008A56F5" w:rsidRPr="00A871BE">
        <w:rPr>
          <w:rStyle w:val="a3"/>
          <w:bCs/>
          <w:color w:val="auto"/>
        </w:rPr>
        <w:br/>
        <w:t>территорию Российской Федерации в условиях,</w:t>
      </w:r>
      <w:r w:rsidR="008A56F5" w:rsidRPr="00A871BE">
        <w:rPr>
          <w:rStyle w:val="a3"/>
          <w:bCs/>
          <w:color w:val="auto"/>
        </w:rPr>
        <w:br/>
        <w:t>отличных от импорта, радиоэлектронных</w:t>
      </w:r>
      <w:r w:rsidR="008A56F5" w:rsidRPr="00A871BE">
        <w:rPr>
          <w:rStyle w:val="a3"/>
          <w:bCs/>
          <w:color w:val="auto"/>
        </w:rPr>
        <w:br/>
        <w:t>средств и высокочастотных устройств</w:t>
      </w:r>
      <w:r w:rsidR="008A56F5" w:rsidRPr="00A871BE">
        <w:rPr>
          <w:rStyle w:val="a3"/>
          <w:bCs/>
          <w:color w:val="auto"/>
        </w:rPr>
        <w:br/>
        <w:t>гражданского назначения, в том числе</w:t>
      </w:r>
      <w:r w:rsidR="008A56F5" w:rsidRPr="00A871BE">
        <w:rPr>
          <w:rStyle w:val="a3"/>
          <w:bCs/>
          <w:color w:val="auto"/>
        </w:rPr>
        <w:br/>
        <w:t>встроенных либо входящих в состав других</w:t>
      </w:r>
      <w:r w:rsidR="008A56F5" w:rsidRPr="00A871BE">
        <w:rPr>
          <w:rStyle w:val="a3"/>
          <w:bCs/>
          <w:color w:val="auto"/>
        </w:rPr>
        <w:br/>
        <w:t>товаров, а также на ввоз радиоэлектронных</w:t>
      </w:r>
      <w:r w:rsidR="008A56F5" w:rsidRPr="00A871BE">
        <w:rPr>
          <w:rStyle w:val="a3"/>
          <w:bCs/>
          <w:color w:val="auto"/>
        </w:rPr>
        <w:br/>
        <w:t>средств и высокочастотных устройств</w:t>
      </w:r>
      <w:r w:rsidR="008A56F5" w:rsidRPr="00A871BE">
        <w:rPr>
          <w:rStyle w:val="a3"/>
          <w:bCs/>
          <w:color w:val="auto"/>
        </w:rPr>
        <w:br/>
        <w:t>гражданского назначения физическими лицами</w:t>
      </w:r>
      <w:r w:rsidR="008A56F5" w:rsidRPr="00A871BE">
        <w:rPr>
          <w:rStyle w:val="a3"/>
          <w:bCs/>
          <w:color w:val="auto"/>
        </w:rPr>
        <w:br/>
        <w:t>для личного пользования (если наличие</w:t>
      </w:r>
      <w:r w:rsidR="008A56F5" w:rsidRPr="00A871BE">
        <w:rPr>
          <w:rStyle w:val="a3"/>
          <w:bCs/>
          <w:color w:val="auto"/>
        </w:rPr>
        <w:br/>
        <w:t>такого разрешения предусмотрено</w:t>
      </w:r>
      <w:r w:rsidR="008A56F5" w:rsidRPr="00A871BE">
        <w:rPr>
          <w:rStyle w:val="a3"/>
          <w:bCs/>
          <w:color w:val="auto"/>
        </w:rPr>
        <w:br/>
        <w:t>законодательством Российской Федерации),</w:t>
      </w:r>
      <w:r w:rsidR="008A56F5" w:rsidRPr="00A871BE">
        <w:rPr>
          <w:rStyle w:val="a3"/>
          <w:bCs/>
          <w:color w:val="auto"/>
        </w:rPr>
        <w:br/>
        <w:t xml:space="preserve">утвержденному </w:t>
      </w:r>
      <w:r w:rsidR="008A56F5" w:rsidRPr="00A871BE">
        <w:rPr>
          <w:rStyle w:val="a4"/>
          <w:rFonts w:cs="Arial"/>
          <w:color w:val="auto"/>
        </w:rPr>
        <w:t>приказом</w:t>
      </w:r>
      <w:r w:rsidR="008A56F5" w:rsidRPr="00A871BE">
        <w:rPr>
          <w:rStyle w:val="a3"/>
          <w:bCs/>
          <w:color w:val="auto"/>
        </w:rPr>
        <w:t xml:space="preserve"> </w:t>
      </w:r>
      <w:proofErr w:type="spellStart"/>
      <w:r w:rsidR="008A56F5" w:rsidRPr="00A871BE">
        <w:rPr>
          <w:rStyle w:val="a3"/>
          <w:bCs/>
          <w:color w:val="auto"/>
        </w:rPr>
        <w:t>Роскомнадзора</w:t>
      </w:r>
      <w:proofErr w:type="spellEnd"/>
      <w:r w:rsidR="008A56F5" w:rsidRPr="00A871BE">
        <w:rPr>
          <w:rStyle w:val="a3"/>
          <w:bCs/>
          <w:color w:val="auto"/>
        </w:rPr>
        <w:br/>
        <w:t>от 04.03.2019 N 41</w:t>
      </w:r>
    </w:p>
    <w:bookmarkEnd w:id="256"/>
    <w:p w:rsidR="008A56F5" w:rsidRPr="00A871BE" w:rsidRDefault="008A56F5"/>
    <w:p w:rsidR="008A56F5" w:rsidRPr="00A871BE" w:rsidRDefault="008A56F5">
      <w:pPr>
        <w:ind w:firstLine="698"/>
        <w:jc w:val="right"/>
      </w:pPr>
      <w:r w:rsidRPr="00A871BE">
        <w:rPr>
          <w:rStyle w:val="a3"/>
          <w:bCs/>
          <w:color w:val="auto"/>
        </w:rPr>
        <w:t>Форма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В   Федеральную    службу    по    надзору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в сфере связи, информационных технологий и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массовых коммуникаций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Исходящий N 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Дата заполнения заявления</w:t>
      </w:r>
    </w:p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r w:rsidRPr="00A871BE">
        <w:rPr>
          <w:color w:val="auto"/>
        </w:rPr>
        <w:t>Заявление</w:t>
      </w:r>
      <w:r w:rsidRPr="00A871BE">
        <w:rPr>
          <w:color w:val="auto"/>
        </w:rPr>
        <w:br/>
        <w:t>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 (для физических лиц и индивидуальных предпринимателей)</w:t>
      </w:r>
    </w:p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020"/>
        <w:gridCol w:w="322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57" w:name="sub_120100"/>
            <w:r w:rsidRPr="00A871BE">
              <w:rPr>
                <w:color w:val="auto"/>
              </w:rPr>
              <w:t>I. Информация о заявителе</w:t>
            </w:r>
            <w:bookmarkEnd w:id="257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58" w:name="sub_12001"/>
            <w:r w:rsidRPr="00A871BE">
              <w:t>1.</w:t>
            </w:r>
            <w:bookmarkEnd w:id="258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Фамилия, имя, отчество (при наличии)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59" w:name="sub_12002"/>
            <w:r w:rsidRPr="00A871BE">
              <w:t>2.</w:t>
            </w:r>
            <w:bookmarkEnd w:id="259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Паспортные данные (серия, номер, когда и кем выдан)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0" w:name="sub_12003"/>
            <w:r w:rsidRPr="00A871BE">
              <w:t>3.</w:t>
            </w:r>
            <w:bookmarkEnd w:id="260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Адрес места жительства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1" w:name="sub_12004"/>
            <w:r w:rsidRPr="00A871BE">
              <w:t>4.</w:t>
            </w:r>
            <w:bookmarkEnd w:id="261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Идентификационный номер налогоплательщика (ИНН) (для индивидуальных предпринимателей)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2" w:name="sub_12005"/>
            <w:r w:rsidRPr="00A871BE">
              <w:t>5.</w:t>
            </w:r>
            <w:bookmarkEnd w:id="262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3" w:name="sub_12006"/>
            <w:r w:rsidRPr="00A871BE">
              <w:t>6.</w:t>
            </w:r>
            <w:bookmarkEnd w:id="263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Почтовый адрес или адрес электронной почты для направления разрешения либо уведомления об </w:t>
            </w:r>
            <w:r w:rsidRPr="00A871BE">
              <w:lastRenderedPageBreak/>
              <w:t>отказе в выдаче разрешения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4" w:name="sub_12007"/>
            <w:r w:rsidRPr="00A871BE">
              <w:lastRenderedPageBreak/>
              <w:t>7.</w:t>
            </w:r>
            <w:bookmarkEnd w:id="26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контактного телефона и (или) факса (с указанием кода города)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020"/>
        <w:gridCol w:w="322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5" w:name="sub_12200"/>
            <w:r w:rsidRPr="00A871BE">
              <w:rPr>
                <w:rStyle w:val="a3"/>
                <w:bCs/>
                <w:color w:val="auto"/>
              </w:rPr>
              <w:t>II. Информация о ввозимом радиоэлектронном средстве или высокочастотном устройстве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1</w:t>
            </w:r>
            <w:bookmarkEnd w:id="265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6" w:name="sub_12008"/>
            <w:r w:rsidRPr="00A871BE">
              <w:t>8.</w:t>
            </w:r>
            <w:bookmarkEnd w:id="266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7" w:name="sub_12009"/>
            <w:r w:rsidRPr="00A871BE">
              <w:t>9.</w:t>
            </w:r>
            <w:bookmarkEnd w:id="267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8" w:name="sub_12010"/>
            <w:r w:rsidRPr="00A871BE">
              <w:t>10.</w:t>
            </w:r>
            <w:bookmarkEnd w:id="268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69" w:name="sub_12011"/>
            <w:r w:rsidRPr="00A871BE">
              <w:t>11.</w:t>
            </w:r>
            <w:bookmarkEnd w:id="269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0" w:name="sub_12012"/>
            <w:r w:rsidRPr="00A871BE">
              <w:t>12.</w:t>
            </w:r>
            <w:bookmarkEnd w:id="270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1" w:name="sub_12013"/>
            <w:r w:rsidRPr="00A871BE">
              <w:t>13.</w:t>
            </w:r>
            <w:bookmarkEnd w:id="271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2" w:name="sub_12014"/>
            <w:r w:rsidRPr="00A871BE">
              <w:t>14.</w:t>
            </w:r>
            <w:bookmarkEnd w:id="272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3" w:name="sub_12015"/>
            <w:r w:rsidRPr="00A871BE">
              <w:t>15.</w:t>
            </w:r>
            <w:bookmarkEnd w:id="273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4" w:name="sub_12016"/>
            <w:r w:rsidRPr="00A871BE">
              <w:t>16.</w:t>
            </w:r>
            <w:bookmarkEnd w:id="27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5" w:name="sub_12017"/>
            <w:r w:rsidRPr="00A871BE">
              <w:t>17.</w:t>
            </w:r>
            <w:bookmarkEnd w:id="275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020"/>
        <w:gridCol w:w="322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6" w:name="sub_12300"/>
            <w:r w:rsidRPr="00A871BE">
              <w:rPr>
                <w:rStyle w:val="a3"/>
                <w:bCs/>
                <w:color w:val="auto"/>
              </w:rPr>
              <w:t>III. Технические характеристики радиоэлектронного средства или высокочастотного устройства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1</w:t>
            </w:r>
            <w:r w:rsidRPr="00A871BE">
              <w:rPr>
                <w:vertAlign w:val="superscript"/>
              </w:rPr>
              <w:t xml:space="preserve">, 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3</w:t>
            </w:r>
            <w:bookmarkEnd w:id="276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7" w:name="sub_12018"/>
            <w:r w:rsidRPr="00A871BE">
              <w:t>18.</w:t>
            </w:r>
            <w:bookmarkEnd w:id="277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8" w:name="sub_12019"/>
            <w:r w:rsidRPr="00A871BE">
              <w:t>19.</w:t>
            </w:r>
            <w:bookmarkEnd w:id="278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79" w:name="sub_12020"/>
            <w:r w:rsidRPr="00A871BE">
              <w:t>20.</w:t>
            </w:r>
            <w:bookmarkEnd w:id="279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Шаг сетки частот (при наличии)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80" w:name="sub_12021"/>
            <w:r w:rsidRPr="00A871BE">
              <w:t>21.</w:t>
            </w:r>
            <w:bookmarkEnd w:id="280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Тип или вид модуляции (при наличии)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5460"/>
        <w:gridCol w:w="1680"/>
      </w:tblGrid>
      <w:tr w:rsidR="00A871BE" w:rsidRPr="00A871BE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81" w:name="sub_12400"/>
            <w:r w:rsidRPr="00A871BE">
              <w:rPr>
                <w:color w:val="auto"/>
              </w:rPr>
              <w:t>IV. Информация о цели и сроке ввоза радиоэлектронного средства или высокочастотного устройства</w:t>
            </w:r>
            <w:bookmarkEnd w:id="281"/>
          </w:p>
        </w:tc>
      </w:tr>
      <w:tr w:rsidR="00A871BE" w:rsidRPr="00A871B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82" w:name="sub_12022"/>
            <w:r w:rsidRPr="00A871BE">
              <w:t>22.</w:t>
            </w:r>
            <w:bookmarkEnd w:id="282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Цель ввоза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(необходимое </w:t>
            </w:r>
            <w:r w:rsidRPr="00A871BE">
              <w:lastRenderedPageBreak/>
              <w:t>отметить)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lastRenderedPageBreak/>
              <w:t xml:space="preserve">временный ввоз для проведения испытаний, исследований, тестирования, проверки в </w:t>
            </w:r>
            <w:r w:rsidRPr="00A871BE">
              <w:lastRenderedPageBreak/>
              <w:t>целях подтверждения соответствия технических характеристик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переработка на таможенной территории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переработка для внутреннего потребления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свободная таможенная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свободный склад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83" w:name="sub_12023"/>
            <w:r w:rsidRPr="00A871BE">
              <w:t>23.</w:t>
            </w:r>
            <w:bookmarkEnd w:id="28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Срок ввоза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8A56F5" w:rsidRPr="00A871B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Приложение: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1. Информация о ввозимом радиоэлектронном средстве или высокочастотном устройстве, технические характеристики радиоэлектронного средства или высокочастотного устройства (</w:t>
            </w:r>
            <w:r w:rsidRPr="00A871BE">
              <w:rPr>
                <w:rStyle w:val="a4"/>
                <w:rFonts w:cs="Arial"/>
                <w:color w:val="auto"/>
              </w:rPr>
              <w:t>приложение</w:t>
            </w:r>
            <w:r w:rsidRPr="00A871BE">
      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товаров).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2. Проект заключения (разрешительного документа), оформленного в соответствии с </w:t>
            </w:r>
            <w:r w:rsidRPr="00A871BE">
              <w:rPr>
                <w:rStyle w:val="a4"/>
                <w:rFonts w:cs="Arial"/>
                <w:color w:val="auto"/>
              </w:rPr>
              <w:t>единой формой</w:t>
            </w:r>
            <w:r w:rsidRPr="00A871BE"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</w:t>
            </w:r>
            <w:r w:rsidRPr="00A871BE">
              <w:rPr>
                <w:rStyle w:val="a4"/>
                <w:rFonts w:cs="Arial"/>
                <w:color w:val="auto"/>
              </w:rPr>
              <w:t>Решением</w:t>
            </w:r>
            <w:r w:rsidRPr="00A871BE">
              <w:t xml:space="preserve"> Коллегии Евразийской экономической комиссии от 16 мая 2012 г. N 45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5</w:t>
            </w:r>
            <w:r w:rsidRPr="00A871BE">
              <w:t>.</w:t>
            </w:r>
          </w:p>
          <w:p w:rsidR="008A56F5" w:rsidRPr="00A871BE" w:rsidRDefault="008A56F5">
            <w:pPr>
              <w:pStyle w:val="a9"/>
            </w:pPr>
            <w:r w:rsidRPr="00A871BE">
              <w:t>3. Документы, подтверждающие цель ввоза (при помещении ввозимых радиоэлектронных средств и (или) высокочастотных устройств под таможенную процедуру временного ввоза (допуска).</w:t>
            </w:r>
          </w:p>
          <w:p w:rsidR="008A56F5" w:rsidRPr="00A871BE" w:rsidRDefault="008A56F5">
            <w:pPr>
              <w:pStyle w:val="a9"/>
            </w:pPr>
            <w:r w:rsidRPr="00A871BE">
              <w:t>4. Информация о характеристиках радиоэлектронного средства и (или) высокочастотного устройства, его назначении, области применении, принципе работы, конструктивных особенностях.</w:t>
            </w:r>
          </w:p>
          <w:p w:rsidR="008A56F5" w:rsidRPr="00A871BE" w:rsidRDefault="008A56F5">
            <w:pPr>
              <w:pStyle w:val="a9"/>
            </w:pPr>
            <w:r w:rsidRPr="00A871BE">
              <w:t>5.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радиоэлектронных средств и (или) высокочастотных устройств не изменились (при помещении ввозимых радиоэлектронных средств и (или) высокочастотных устройств под таможенную процедуру реимпорта).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6. Сведения о разрешительном документе на использование радиоэлектронного средства и (или) высокочастотного устройства в случае если цель ввоза предполагает использование ввозимых </w:t>
            </w:r>
            <w:r w:rsidRPr="00A871BE">
              <w:lastRenderedPageBreak/>
              <w:t>радиоэлектронных средств и (или) высокочастотных устройств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7. Доверенность на право обращения в </w:t>
            </w:r>
            <w:proofErr w:type="spellStart"/>
            <w:r w:rsidRPr="00A871BE">
              <w:t>Роскомнадзор</w:t>
            </w:r>
            <w:proofErr w:type="spellEnd"/>
            <w:r w:rsidRPr="00A871BE">
              <w:t xml:space="preserve"> (в случае обращения уполномоченного лица от имени заявителя).</w:t>
            </w:r>
          </w:p>
        </w:tc>
      </w:tr>
    </w:tbl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_______________________   _______________________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подпись </w:t>
      </w:r>
      <w:proofErr w:type="gramStart"/>
      <w:r w:rsidRPr="00A871BE">
        <w:rPr>
          <w:sz w:val="22"/>
          <w:szCs w:val="22"/>
        </w:rPr>
        <w:t xml:space="preserve">заявителя,   </w:t>
      </w:r>
      <w:proofErr w:type="gramEnd"/>
      <w:r w:rsidRPr="00A871BE">
        <w:rPr>
          <w:sz w:val="22"/>
          <w:szCs w:val="22"/>
        </w:rPr>
        <w:t xml:space="preserve">   фамилия, имя, отчество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уполномоченного           </w:t>
      </w:r>
      <w:proofErr w:type="gramStart"/>
      <w:r w:rsidRPr="00A871BE">
        <w:rPr>
          <w:sz w:val="22"/>
          <w:szCs w:val="22"/>
        </w:rPr>
        <w:t xml:space="preserve">   (</w:t>
      </w:r>
      <w:proofErr w:type="gramEnd"/>
      <w:r w:rsidRPr="00A871BE">
        <w:rPr>
          <w:sz w:val="22"/>
          <w:szCs w:val="22"/>
        </w:rPr>
        <w:t>при наличии)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представителя заявителя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──────────────────────────────</w:t>
      </w:r>
    </w:p>
    <w:p w:rsidR="008A56F5" w:rsidRPr="00A871BE" w:rsidRDefault="008A56F5">
      <w:bookmarkStart w:id="284" w:name="sub_12101"/>
      <w:r w:rsidRPr="00A871BE">
        <w:rPr>
          <w:vertAlign w:val="superscript"/>
        </w:rPr>
        <w:t>1</w:t>
      </w:r>
      <w:r w:rsidRPr="00A871BE">
        <w:t xml:space="preserve"> </w:t>
      </w:r>
      <w:proofErr w:type="gramStart"/>
      <w:r w:rsidRPr="00A871BE">
        <w:t>В</w:t>
      </w:r>
      <w:proofErr w:type="gramEnd"/>
      <w:r w:rsidRPr="00A871BE">
        <w:t xml:space="preserve"> случае ввоза нескольких различных радиоэлектронных средств и (или) высокочастотных устройств </w:t>
      </w:r>
      <w:r w:rsidRPr="00A871BE">
        <w:rPr>
          <w:rStyle w:val="a4"/>
          <w:rFonts w:cs="Arial"/>
          <w:color w:val="auto"/>
        </w:rPr>
        <w:t>разделы II</w:t>
      </w:r>
      <w:r w:rsidRPr="00A871BE">
        <w:t xml:space="preserve">, </w:t>
      </w:r>
      <w:r w:rsidRPr="00A871BE">
        <w:rPr>
          <w:rStyle w:val="a4"/>
          <w:rFonts w:cs="Arial"/>
          <w:color w:val="auto"/>
        </w:rPr>
        <w:t>III</w:t>
      </w:r>
      <w:r w:rsidRPr="00A871BE">
        <w:t xml:space="preserve"> оформляются в виде приложения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товаров.</w:t>
      </w:r>
    </w:p>
    <w:p w:rsidR="008A56F5" w:rsidRPr="00A871BE" w:rsidRDefault="008A56F5">
      <w:bookmarkStart w:id="285" w:name="sub_12202"/>
      <w:bookmarkEnd w:id="284"/>
      <w:r w:rsidRPr="00A871BE">
        <w:rPr>
          <w:vertAlign w:val="superscript"/>
        </w:rPr>
        <w:t>2</w:t>
      </w:r>
      <w:r w:rsidRPr="00A871BE">
        <w:t xml:space="preserve"> Не указывается при помещении ввозимых радиоэлектронных средств и (или) высокочастотных устройств 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A56F5" w:rsidRPr="00A871BE" w:rsidRDefault="008A56F5">
      <w:bookmarkStart w:id="286" w:name="sub_12303"/>
      <w:bookmarkEnd w:id="285"/>
      <w:r w:rsidRPr="00A871BE">
        <w:rPr>
          <w:vertAlign w:val="superscript"/>
        </w:rPr>
        <w:t>3</w:t>
      </w:r>
      <w:r w:rsidRPr="00A871BE">
        <w:t xml:space="preserve"> При наличии сведений о радиоэлектронном средстве и (или) высокочастотном устройстве в реестре радиоэлектронных средств и высокочастотных устройств гражданского назначения, разрешенных для ввоза на территорию Российской Федерации, технические характеристики ввозимых радиоэлектронных средств и (или) высокочастотных устройств не представляются.</w:t>
      </w:r>
    </w:p>
    <w:p w:rsidR="008A56F5" w:rsidRPr="00A871BE" w:rsidRDefault="008A56F5">
      <w:bookmarkStart w:id="287" w:name="sub_12404"/>
      <w:bookmarkEnd w:id="286"/>
      <w:r w:rsidRPr="00A871BE">
        <w:rPr>
          <w:vertAlign w:val="superscript"/>
        </w:rPr>
        <w:t>4</w:t>
      </w:r>
      <w:r w:rsidRPr="00A871BE">
        <w:t xml:space="preserve"> Указывается при помещении ввозимых радиоэлектронных средств и (или) высокочастотных устройств под таможенную процедуру временного ввоза (допуска) или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8A56F5" w:rsidRPr="00A871BE" w:rsidRDefault="008A56F5">
      <w:bookmarkStart w:id="288" w:name="sub_12505"/>
      <w:bookmarkEnd w:id="287"/>
      <w:r w:rsidRPr="00A871BE">
        <w:rPr>
          <w:vertAlign w:val="superscript"/>
        </w:rPr>
        <w:t>5</w:t>
      </w:r>
      <w:r w:rsidRPr="00A871BE">
        <w:t xml:space="preserve"> Официальный сайт Комиссии Таможенного союза (http://www.tsouz.ru/) 21 мая 2012 г.</w:t>
      </w:r>
    </w:p>
    <w:bookmarkEnd w:id="288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──────────────────────────────</w:t>
      </w:r>
    </w:p>
    <w:p w:rsidR="008A56F5" w:rsidRPr="00A871BE" w:rsidRDefault="008A56F5"/>
    <w:p w:rsidR="008A56F5" w:rsidRPr="00A871BE" w:rsidRDefault="007A5F3C">
      <w:pPr>
        <w:ind w:firstLine="698"/>
        <w:jc w:val="right"/>
      </w:pPr>
      <w:bookmarkStart w:id="289" w:name="sub_121000"/>
      <w:r>
        <w:rPr>
          <w:rStyle w:val="a3"/>
          <w:bCs/>
          <w:color w:val="auto"/>
        </w:rPr>
        <w:br w:type="page"/>
      </w:r>
      <w:r w:rsidR="008A56F5" w:rsidRPr="00A871BE">
        <w:rPr>
          <w:rStyle w:val="a3"/>
          <w:bCs/>
          <w:color w:val="auto"/>
        </w:rPr>
        <w:lastRenderedPageBreak/>
        <w:t>Приложение</w:t>
      </w:r>
      <w:r w:rsidR="008A56F5" w:rsidRPr="00A871BE">
        <w:rPr>
          <w:rStyle w:val="a3"/>
          <w:bCs/>
          <w:color w:val="auto"/>
        </w:rPr>
        <w:br/>
        <w:t xml:space="preserve">к </w:t>
      </w:r>
      <w:r w:rsidR="008A56F5" w:rsidRPr="00A871BE">
        <w:rPr>
          <w:rStyle w:val="a4"/>
          <w:rFonts w:cs="Arial"/>
          <w:color w:val="auto"/>
        </w:rPr>
        <w:t>заявлению</w:t>
      </w:r>
      <w:r w:rsidR="008A56F5" w:rsidRPr="00A871BE">
        <w:rPr>
          <w:rStyle w:val="a3"/>
          <w:bCs/>
          <w:color w:val="auto"/>
        </w:rPr>
        <w:t xml:space="preserve"> на получение разрешения</w:t>
      </w:r>
      <w:r w:rsidR="008A56F5" w:rsidRPr="00A871BE">
        <w:rPr>
          <w:rStyle w:val="a3"/>
          <w:bCs/>
          <w:color w:val="auto"/>
        </w:rPr>
        <w:br/>
        <w:t>на ввоз на территорию Российской</w:t>
      </w:r>
      <w:r w:rsidR="008A56F5" w:rsidRPr="00A871BE">
        <w:rPr>
          <w:rStyle w:val="a3"/>
          <w:bCs/>
          <w:color w:val="auto"/>
        </w:rPr>
        <w:br/>
        <w:t>Федерации в условиях, отличных от</w:t>
      </w:r>
      <w:r w:rsidR="008A56F5" w:rsidRPr="00A871BE">
        <w:rPr>
          <w:rStyle w:val="a3"/>
          <w:bCs/>
          <w:color w:val="auto"/>
        </w:rPr>
        <w:br/>
        <w:t>импорта, радиоэлектронных средств</w:t>
      </w:r>
      <w:r w:rsidR="008A56F5" w:rsidRPr="00A871BE">
        <w:rPr>
          <w:rStyle w:val="a3"/>
          <w:bCs/>
          <w:color w:val="auto"/>
        </w:rPr>
        <w:br/>
        <w:t>и высокочастотных устройств</w:t>
      </w:r>
      <w:r w:rsidR="008A56F5" w:rsidRPr="00A871BE">
        <w:rPr>
          <w:rStyle w:val="a3"/>
          <w:bCs/>
          <w:color w:val="auto"/>
        </w:rPr>
        <w:br/>
        <w:t>гражданского назначения, в том числе</w:t>
      </w:r>
      <w:r w:rsidR="008A56F5" w:rsidRPr="00A871BE">
        <w:rPr>
          <w:rStyle w:val="a3"/>
          <w:bCs/>
          <w:color w:val="auto"/>
        </w:rPr>
        <w:br/>
        <w:t>встроенных либо входящих</w:t>
      </w:r>
      <w:r w:rsidR="008A56F5" w:rsidRPr="00A871BE">
        <w:rPr>
          <w:rStyle w:val="a3"/>
          <w:bCs/>
          <w:color w:val="auto"/>
        </w:rPr>
        <w:br/>
        <w:t>в состав других товаров</w:t>
      </w:r>
    </w:p>
    <w:bookmarkEnd w:id="289"/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             </w:t>
      </w:r>
      <w:r w:rsidRPr="00A871BE">
        <w:rPr>
          <w:rStyle w:val="a3"/>
          <w:bCs/>
          <w:color w:val="auto"/>
          <w:sz w:val="22"/>
          <w:szCs w:val="22"/>
        </w:rPr>
        <w:t xml:space="preserve">Приложение N ____ к </w:t>
      </w:r>
      <w:r w:rsidRPr="00A871BE">
        <w:rPr>
          <w:rStyle w:val="a4"/>
          <w:rFonts w:cs="Courier New"/>
          <w:color w:val="auto"/>
          <w:sz w:val="22"/>
          <w:szCs w:val="22"/>
        </w:rPr>
        <w:t>заявлению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             </w:t>
      </w:r>
      <w:r w:rsidRPr="00A871BE">
        <w:rPr>
          <w:rStyle w:val="a3"/>
          <w:bCs/>
          <w:color w:val="auto"/>
          <w:sz w:val="22"/>
          <w:szCs w:val="22"/>
        </w:rPr>
        <w:t>от _________ N ________</w:t>
      </w:r>
    </w:p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r w:rsidRPr="00A871BE">
        <w:rPr>
          <w:color w:val="auto"/>
        </w:rPr>
        <w:t>Информация</w:t>
      </w:r>
      <w:r w:rsidRPr="00A871BE">
        <w:rPr>
          <w:color w:val="auto"/>
        </w:rPr>
        <w:br/>
        <w:t>о ввозимом радиоэлектронном средстве и (или) высокочастотном устройстве, технические характеристики радиоэлектронного средства и (или) высокочастотного устройства</w:t>
      </w:r>
    </w:p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290" w:name="sub_121100"/>
            <w:r w:rsidRPr="00A871BE">
              <w:rPr>
                <w:color w:val="auto"/>
              </w:rPr>
              <w:t>IV. Информация о ввозимом радиоэлектронном средстве или высокочастотном устройстве</w:t>
            </w:r>
            <w:bookmarkEnd w:id="290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1" w:name="sub_121081"/>
            <w:r w:rsidRPr="00A871BE">
              <w:t>8.1</w:t>
            </w:r>
            <w:bookmarkEnd w:id="29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2" w:name="sub_121091"/>
            <w:r w:rsidRPr="00A871BE">
              <w:t>9.1</w:t>
            </w:r>
            <w:bookmarkEnd w:id="29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3" w:name="sub_121101"/>
            <w:r w:rsidRPr="00A871BE">
              <w:t>10.1</w:t>
            </w:r>
            <w:bookmarkEnd w:id="29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4" w:name="sub_121111"/>
            <w:r w:rsidRPr="00A871BE">
              <w:t>11.1</w:t>
            </w:r>
            <w:bookmarkEnd w:id="29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5" w:name="sub_121121"/>
            <w:r w:rsidRPr="00A871BE">
              <w:t>12.1</w:t>
            </w:r>
            <w:bookmarkEnd w:id="29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6" w:name="sub_121131"/>
            <w:r w:rsidRPr="00A871BE">
              <w:t>13.1</w:t>
            </w:r>
            <w:bookmarkEnd w:id="29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7" w:name="sub_121141"/>
            <w:r w:rsidRPr="00A871BE">
              <w:t>14.1</w:t>
            </w:r>
            <w:bookmarkEnd w:id="29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8" w:name="sub_121151"/>
            <w:r w:rsidRPr="00A871BE">
              <w:t>15.1</w:t>
            </w:r>
            <w:bookmarkEnd w:id="29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299" w:name="sub_121161"/>
            <w:r w:rsidRPr="00A871BE">
              <w:t>16.1</w:t>
            </w:r>
            <w:bookmarkEnd w:id="29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0" w:name="sub_121171"/>
            <w:r w:rsidRPr="00A871BE">
              <w:t>17.1</w:t>
            </w:r>
            <w:bookmarkEnd w:id="30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301" w:name="sub_121200"/>
            <w:r w:rsidRPr="00A871BE">
              <w:rPr>
                <w:color w:val="auto"/>
              </w:rPr>
              <w:t xml:space="preserve">V. Технические характеристики радиоэлектронного средства или </w:t>
            </w:r>
            <w:r w:rsidRPr="00A871BE">
              <w:rPr>
                <w:color w:val="auto"/>
              </w:rPr>
              <w:lastRenderedPageBreak/>
              <w:t>высокочастотного устройства</w:t>
            </w:r>
            <w:bookmarkEnd w:id="301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2" w:name="sub_121181"/>
            <w:r w:rsidRPr="00A871BE">
              <w:lastRenderedPageBreak/>
              <w:t>18.1</w:t>
            </w:r>
            <w:bookmarkEnd w:id="30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3" w:name="sub_121191"/>
            <w:r w:rsidRPr="00A871BE">
              <w:t>19.1</w:t>
            </w:r>
            <w:bookmarkEnd w:id="30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4" w:name="sub_121201"/>
            <w:r w:rsidRPr="00A871BE">
              <w:t>20.1</w:t>
            </w:r>
            <w:bookmarkEnd w:id="30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Шаг сетки частот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5" w:name="sub_121211"/>
            <w:r w:rsidRPr="00A871BE">
              <w:t>21.1</w:t>
            </w:r>
            <w:bookmarkEnd w:id="30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Тип или вид модуляции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306" w:name="sub_121300"/>
            <w:r w:rsidRPr="00A871BE">
              <w:rPr>
                <w:color w:val="auto"/>
              </w:rPr>
              <w:t>II. Информация о ввозимом радиоэлектронном средстве или высокочастотном устройстве</w:t>
            </w:r>
            <w:bookmarkEnd w:id="306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7" w:name="sub_121082"/>
            <w:r w:rsidRPr="00A871BE">
              <w:t>8.2</w:t>
            </w:r>
            <w:bookmarkEnd w:id="30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8" w:name="sub_121092"/>
            <w:r w:rsidRPr="00A871BE">
              <w:t>9.2</w:t>
            </w:r>
            <w:bookmarkEnd w:id="30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09" w:name="sub_121102"/>
            <w:r w:rsidRPr="00A871BE">
              <w:t>10.2</w:t>
            </w:r>
            <w:bookmarkEnd w:id="30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0" w:name="sub_121112"/>
            <w:r w:rsidRPr="00A871BE">
              <w:t>11.2</w:t>
            </w:r>
            <w:bookmarkEnd w:id="31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1" w:name="sub_121122"/>
            <w:r w:rsidRPr="00A871BE">
              <w:t>12.2</w:t>
            </w:r>
            <w:bookmarkEnd w:id="3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2" w:name="sub_121132"/>
            <w:r w:rsidRPr="00A871BE">
              <w:t>13.2</w:t>
            </w:r>
            <w:bookmarkEnd w:id="31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3" w:name="sub_121142"/>
            <w:r w:rsidRPr="00A871BE">
              <w:t>14.2</w:t>
            </w:r>
            <w:bookmarkEnd w:id="3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4" w:name="sub_121152"/>
            <w:r w:rsidRPr="00A871BE">
              <w:t>15.2</w:t>
            </w:r>
            <w:bookmarkEnd w:id="3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5" w:name="sub_121162"/>
            <w:r w:rsidRPr="00A871BE">
              <w:t>16.2</w:t>
            </w:r>
            <w:bookmarkEnd w:id="31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6" w:name="sub_121172"/>
            <w:r w:rsidRPr="00A871BE">
              <w:t>17.2</w:t>
            </w:r>
            <w:bookmarkEnd w:id="31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317" w:name="sub_121400"/>
            <w:r w:rsidRPr="00A871BE">
              <w:rPr>
                <w:color w:val="auto"/>
              </w:rPr>
              <w:t>IV. Технические характеристики радиоэлектронного средства или высокочастотного устройства</w:t>
            </w:r>
            <w:bookmarkEnd w:id="317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8" w:name="sub_121182"/>
            <w:r w:rsidRPr="00A871BE">
              <w:t>18.2</w:t>
            </w:r>
            <w:bookmarkEnd w:id="31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19" w:name="sub_121192"/>
            <w:r w:rsidRPr="00A871BE">
              <w:t>19.2</w:t>
            </w:r>
            <w:bookmarkEnd w:id="31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0" w:name="sub_121202"/>
            <w:r w:rsidRPr="00A871BE">
              <w:t>20.2</w:t>
            </w:r>
            <w:bookmarkEnd w:id="32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Шаг сетки частот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1" w:name="sub_121212"/>
            <w:r w:rsidRPr="00A871BE">
              <w:t>21.2</w:t>
            </w:r>
            <w:bookmarkEnd w:id="32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Тип или вид модуляции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p w:rsidR="008A56F5" w:rsidRPr="00A871BE" w:rsidRDefault="007A5F3C">
      <w:pPr>
        <w:ind w:firstLine="698"/>
        <w:jc w:val="right"/>
      </w:pPr>
      <w:bookmarkStart w:id="322" w:name="sub_13000"/>
      <w:r>
        <w:rPr>
          <w:rStyle w:val="a3"/>
          <w:bCs/>
          <w:color w:val="auto"/>
        </w:rPr>
        <w:br w:type="page"/>
      </w:r>
      <w:r w:rsidR="008A56F5" w:rsidRPr="00A871BE">
        <w:rPr>
          <w:rStyle w:val="a3"/>
          <w:bCs/>
          <w:color w:val="auto"/>
        </w:rPr>
        <w:lastRenderedPageBreak/>
        <w:t>Приложение N 3</w:t>
      </w:r>
      <w:r w:rsidR="008A56F5" w:rsidRPr="00A871BE">
        <w:rPr>
          <w:rStyle w:val="a3"/>
          <w:bCs/>
          <w:color w:val="auto"/>
        </w:rPr>
        <w:br/>
        <w:t xml:space="preserve">к </w:t>
      </w:r>
      <w:r w:rsidR="008A56F5" w:rsidRPr="00A871BE">
        <w:rPr>
          <w:rStyle w:val="a4"/>
          <w:rFonts w:cs="Arial"/>
          <w:color w:val="auto"/>
        </w:rPr>
        <w:t>Административному регламенту</w:t>
      </w:r>
      <w:r w:rsidR="008A56F5" w:rsidRPr="00A871BE">
        <w:rPr>
          <w:rStyle w:val="a3"/>
          <w:bCs/>
          <w:color w:val="auto"/>
        </w:rPr>
        <w:t xml:space="preserve"> предоставления</w:t>
      </w:r>
      <w:r w:rsidR="008A56F5" w:rsidRPr="00A871BE">
        <w:rPr>
          <w:rStyle w:val="a3"/>
          <w:bCs/>
          <w:color w:val="auto"/>
        </w:rPr>
        <w:br/>
        <w:t>Федеральной службой по надзору в сфере</w:t>
      </w:r>
      <w:r w:rsidR="008A56F5" w:rsidRPr="00A871BE">
        <w:rPr>
          <w:rStyle w:val="a3"/>
          <w:bCs/>
          <w:color w:val="auto"/>
        </w:rPr>
        <w:br/>
        <w:t>связи, информационных технологий и</w:t>
      </w:r>
      <w:r w:rsidR="008A56F5" w:rsidRPr="00A871BE">
        <w:rPr>
          <w:rStyle w:val="a3"/>
          <w:bCs/>
          <w:color w:val="auto"/>
        </w:rPr>
        <w:br/>
        <w:t>массовых коммуникаций государственной</w:t>
      </w:r>
      <w:r w:rsidR="008A56F5" w:rsidRPr="00A871BE">
        <w:rPr>
          <w:rStyle w:val="a3"/>
          <w:bCs/>
          <w:color w:val="auto"/>
        </w:rPr>
        <w:br/>
        <w:t>услуги по выдаче разрешений на ввоз на</w:t>
      </w:r>
      <w:r w:rsidR="008A56F5" w:rsidRPr="00A871BE">
        <w:rPr>
          <w:rStyle w:val="a3"/>
          <w:bCs/>
          <w:color w:val="auto"/>
        </w:rPr>
        <w:br/>
        <w:t>территорию Российской Федерации в условиях,</w:t>
      </w:r>
      <w:r w:rsidR="008A56F5" w:rsidRPr="00A871BE">
        <w:rPr>
          <w:rStyle w:val="a3"/>
          <w:bCs/>
          <w:color w:val="auto"/>
        </w:rPr>
        <w:br/>
        <w:t>отличных от импорта, радиоэлектронных</w:t>
      </w:r>
      <w:r w:rsidR="008A56F5" w:rsidRPr="00A871BE">
        <w:rPr>
          <w:rStyle w:val="a3"/>
          <w:bCs/>
          <w:color w:val="auto"/>
        </w:rPr>
        <w:br/>
        <w:t>средств и высокочастотных устройств</w:t>
      </w:r>
      <w:r w:rsidR="008A56F5" w:rsidRPr="00A871BE">
        <w:rPr>
          <w:rStyle w:val="a3"/>
          <w:bCs/>
          <w:color w:val="auto"/>
        </w:rPr>
        <w:br/>
        <w:t>гражданского назначения, в том числе</w:t>
      </w:r>
      <w:r w:rsidR="008A56F5" w:rsidRPr="00A871BE">
        <w:rPr>
          <w:rStyle w:val="a3"/>
          <w:bCs/>
          <w:color w:val="auto"/>
        </w:rPr>
        <w:br/>
        <w:t>встроенных либо входящих в состав других</w:t>
      </w:r>
      <w:r w:rsidR="008A56F5" w:rsidRPr="00A871BE">
        <w:rPr>
          <w:rStyle w:val="a3"/>
          <w:bCs/>
          <w:color w:val="auto"/>
        </w:rPr>
        <w:br/>
        <w:t>товаров, а также на ввоз радиоэлектронных</w:t>
      </w:r>
      <w:r w:rsidR="008A56F5" w:rsidRPr="00A871BE">
        <w:rPr>
          <w:rStyle w:val="a3"/>
          <w:bCs/>
          <w:color w:val="auto"/>
        </w:rPr>
        <w:br/>
        <w:t>средств и высокочастотных устройств</w:t>
      </w:r>
      <w:r w:rsidR="008A56F5" w:rsidRPr="00A871BE">
        <w:rPr>
          <w:rStyle w:val="a3"/>
          <w:bCs/>
          <w:color w:val="auto"/>
        </w:rPr>
        <w:br/>
        <w:t>гражданского назначения физическими лицами</w:t>
      </w:r>
      <w:r w:rsidR="008A56F5" w:rsidRPr="00A871BE">
        <w:rPr>
          <w:rStyle w:val="a3"/>
          <w:bCs/>
          <w:color w:val="auto"/>
        </w:rPr>
        <w:br/>
        <w:t>для личного пользования (если наличие</w:t>
      </w:r>
      <w:r w:rsidR="008A56F5" w:rsidRPr="00A871BE">
        <w:rPr>
          <w:rStyle w:val="a3"/>
          <w:bCs/>
          <w:color w:val="auto"/>
        </w:rPr>
        <w:br/>
        <w:t>такого разрешения предусмотрено</w:t>
      </w:r>
      <w:r w:rsidR="008A56F5" w:rsidRPr="00A871BE">
        <w:rPr>
          <w:rStyle w:val="a3"/>
          <w:bCs/>
          <w:color w:val="auto"/>
        </w:rPr>
        <w:br/>
        <w:t>законодательством Российской Федерации),</w:t>
      </w:r>
      <w:r w:rsidR="008A56F5" w:rsidRPr="00A871BE">
        <w:rPr>
          <w:rStyle w:val="a3"/>
          <w:bCs/>
          <w:color w:val="auto"/>
        </w:rPr>
        <w:br/>
        <w:t xml:space="preserve">утвержденному </w:t>
      </w:r>
      <w:r w:rsidR="008A56F5" w:rsidRPr="00A871BE">
        <w:rPr>
          <w:rStyle w:val="a4"/>
          <w:rFonts w:cs="Arial"/>
          <w:color w:val="auto"/>
        </w:rPr>
        <w:t>приказом</w:t>
      </w:r>
      <w:r w:rsidR="008A56F5" w:rsidRPr="00A871BE">
        <w:rPr>
          <w:rStyle w:val="a3"/>
          <w:bCs/>
          <w:color w:val="auto"/>
        </w:rPr>
        <w:t xml:space="preserve"> </w:t>
      </w:r>
      <w:proofErr w:type="spellStart"/>
      <w:r w:rsidR="008A56F5" w:rsidRPr="00A871BE">
        <w:rPr>
          <w:rStyle w:val="a3"/>
          <w:bCs/>
          <w:color w:val="auto"/>
        </w:rPr>
        <w:t>Роскомнадзора</w:t>
      </w:r>
      <w:proofErr w:type="spellEnd"/>
      <w:r w:rsidR="008A56F5" w:rsidRPr="00A871BE">
        <w:rPr>
          <w:rStyle w:val="a3"/>
          <w:bCs/>
          <w:color w:val="auto"/>
        </w:rPr>
        <w:br/>
        <w:t>от 04.03.2019 N 41</w:t>
      </w:r>
    </w:p>
    <w:bookmarkEnd w:id="322"/>
    <w:p w:rsidR="008A56F5" w:rsidRPr="00A871BE" w:rsidRDefault="008A56F5"/>
    <w:p w:rsidR="008A56F5" w:rsidRPr="00A871BE" w:rsidRDefault="008A56F5">
      <w:pPr>
        <w:ind w:firstLine="698"/>
        <w:jc w:val="right"/>
      </w:pPr>
      <w:r w:rsidRPr="00A871BE">
        <w:rPr>
          <w:rStyle w:val="a3"/>
          <w:bCs/>
          <w:color w:val="auto"/>
        </w:rPr>
        <w:t>Форма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В   Федеральную    службу    по    надзору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в сфере связи, информационных технологий и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массовых коммуникаций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Исходящий N 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Дата заполнения заявления</w:t>
      </w:r>
    </w:p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r w:rsidRPr="00A871BE">
        <w:rPr>
          <w:color w:val="auto"/>
        </w:rPr>
        <w:t>Заявление</w:t>
      </w:r>
      <w:r w:rsidRPr="00A871BE">
        <w:rPr>
          <w:color w:val="auto"/>
        </w:rPr>
        <w:br/>
        <w:t>на получение разрешения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 пользования</w:t>
      </w:r>
    </w:p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323" w:name="sub_13100"/>
            <w:r w:rsidRPr="00A871BE">
              <w:rPr>
                <w:color w:val="auto"/>
              </w:rPr>
              <w:t>I. Информация о заявителе</w:t>
            </w:r>
            <w:bookmarkEnd w:id="323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4" w:name="sub_13001"/>
            <w:r w:rsidRPr="00A871BE">
              <w:t>1.</w:t>
            </w:r>
            <w:bookmarkEnd w:id="32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Фамилия, имя, отчество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5" w:name="sub_13002"/>
            <w:r w:rsidRPr="00A871BE">
              <w:t>2.</w:t>
            </w:r>
            <w:bookmarkEnd w:id="32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Паспортные данные (серия, номер, когда и кем выдан)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6" w:name="sub_13003"/>
            <w:r w:rsidRPr="00A871BE">
              <w:t>3.</w:t>
            </w:r>
            <w:bookmarkEnd w:id="32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Адрес места жительства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7" w:name="sub_13004"/>
            <w:r w:rsidRPr="00A871BE">
              <w:t>4.</w:t>
            </w:r>
            <w:bookmarkEnd w:id="32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8" w:name="sub_13005"/>
            <w:r w:rsidRPr="00A871BE">
              <w:t>5.</w:t>
            </w:r>
            <w:bookmarkEnd w:id="32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29" w:name="sub_13006"/>
            <w:r w:rsidRPr="00A871BE">
              <w:t>6.</w:t>
            </w:r>
            <w:bookmarkEnd w:id="32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контактного телефона и (или) факса (с указанием кода города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160"/>
        <w:gridCol w:w="3080"/>
      </w:tblGrid>
      <w:tr w:rsidR="00A871BE" w:rsidRPr="00A871BE"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0" w:name="sub_13200"/>
            <w:r w:rsidRPr="00A871BE">
              <w:rPr>
                <w:rStyle w:val="a3"/>
                <w:bCs/>
                <w:color w:val="auto"/>
              </w:rPr>
              <w:lastRenderedPageBreak/>
              <w:t>II. Информация о ввозимом радиоэлектронном средстве или высокочастотном устройстве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1</w:t>
            </w:r>
            <w:bookmarkEnd w:id="330"/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1" w:name="sub_13007"/>
            <w:r w:rsidRPr="00A871BE">
              <w:t>7.</w:t>
            </w:r>
            <w:bookmarkEnd w:id="33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2" w:name="sub_13008"/>
            <w:r w:rsidRPr="00A871BE">
              <w:t>8.</w:t>
            </w:r>
            <w:bookmarkEnd w:id="33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3" w:name="sub_13009"/>
            <w:r w:rsidRPr="00A871BE">
              <w:t>9.</w:t>
            </w:r>
            <w:bookmarkEnd w:id="33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4" w:name="sub_13010"/>
            <w:r w:rsidRPr="00A871BE">
              <w:t>10.</w:t>
            </w:r>
            <w:bookmarkEnd w:id="33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5" w:name="sub_13011"/>
            <w:r w:rsidRPr="00A871BE">
              <w:t>11.</w:t>
            </w:r>
            <w:bookmarkEnd w:id="33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6" w:name="sub_13012"/>
            <w:r w:rsidRPr="00A871BE">
              <w:t>12.</w:t>
            </w:r>
            <w:bookmarkEnd w:id="33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7" w:name="sub_13013"/>
            <w:r w:rsidRPr="00A871BE">
              <w:t>13.</w:t>
            </w:r>
            <w:bookmarkEnd w:id="33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8" w:name="sub_13014"/>
            <w:r w:rsidRPr="00A871BE">
              <w:t>14.</w:t>
            </w:r>
            <w:bookmarkEnd w:id="33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39" w:name="sub_13015"/>
            <w:r w:rsidRPr="00A871BE">
              <w:t>15.</w:t>
            </w:r>
            <w:bookmarkEnd w:id="33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7610"/>
      </w:tblGrid>
      <w:tr w:rsidR="008A56F5" w:rsidRPr="00A871BE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Приложение: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1. Информация о ввозимом радиоэлектронном средстве или высокочастотном устройстве (</w:t>
            </w:r>
            <w:r w:rsidRPr="00A871BE">
              <w:rPr>
                <w:rStyle w:val="a4"/>
                <w:rFonts w:cs="Arial"/>
                <w:color w:val="auto"/>
              </w:rPr>
              <w:t>приложение</w:t>
            </w:r>
            <w:r w:rsidRPr="00A871BE">
              <w:t xml:space="preserve"> к заявлению на получение разрешения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 пользования).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2. Проект заключения (разрешительного документа), оформленного в соответствии с </w:t>
            </w:r>
            <w:r w:rsidRPr="00A871BE">
              <w:rPr>
                <w:rStyle w:val="a4"/>
                <w:rFonts w:cs="Arial"/>
                <w:color w:val="auto"/>
              </w:rPr>
              <w:t>единой формой</w:t>
            </w:r>
            <w:r w:rsidRPr="00A871BE"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</w:t>
            </w:r>
            <w:r w:rsidRPr="00A871BE">
              <w:rPr>
                <w:rStyle w:val="a4"/>
                <w:rFonts w:cs="Arial"/>
                <w:color w:val="auto"/>
              </w:rPr>
              <w:t>Решением</w:t>
            </w:r>
            <w:r w:rsidRPr="00A871BE">
              <w:t xml:space="preserve"> Коллегии Евразийской экономической комиссии от 16 мая 2012 г. N 45</w:t>
            </w:r>
            <w:r w:rsidRPr="00A871BE">
              <w:rPr>
                <w:rStyle w:val="a4"/>
                <w:rFonts w:cs="Arial"/>
                <w:color w:val="auto"/>
                <w:vertAlign w:val="superscript"/>
              </w:rPr>
              <w:t>2</w:t>
            </w:r>
            <w:r w:rsidRPr="00A871BE">
              <w:t>.</w:t>
            </w:r>
          </w:p>
          <w:p w:rsidR="008A56F5" w:rsidRPr="00A871BE" w:rsidRDefault="008A56F5">
            <w:pPr>
              <w:pStyle w:val="a9"/>
            </w:pPr>
            <w:r w:rsidRPr="00A871BE">
              <w:t xml:space="preserve">3. Доверенность на право обращения в </w:t>
            </w:r>
            <w:proofErr w:type="spellStart"/>
            <w:r w:rsidRPr="00A871BE">
              <w:t>Роскомнадзор</w:t>
            </w:r>
            <w:proofErr w:type="spellEnd"/>
            <w:r w:rsidRPr="00A871BE">
              <w:t xml:space="preserve"> (в случае обращения уполномоченного лица от имени заявителя).</w:t>
            </w:r>
          </w:p>
        </w:tc>
      </w:tr>
    </w:tbl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_______________________   _______________________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подпись </w:t>
      </w:r>
      <w:proofErr w:type="gramStart"/>
      <w:r w:rsidRPr="00A871BE">
        <w:rPr>
          <w:sz w:val="22"/>
          <w:szCs w:val="22"/>
        </w:rPr>
        <w:t xml:space="preserve">заявителя,   </w:t>
      </w:r>
      <w:proofErr w:type="gramEnd"/>
      <w:r w:rsidRPr="00A871BE">
        <w:rPr>
          <w:sz w:val="22"/>
          <w:szCs w:val="22"/>
        </w:rPr>
        <w:t xml:space="preserve">   фамилия, имя, отчество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уполномоченного           </w:t>
      </w:r>
      <w:proofErr w:type="gramStart"/>
      <w:r w:rsidRPr="00A871BE">
        <w:rPr>
          <w:sz w:val="22"/>
          <w:szCs w:val="22"/>
        </w:rPr>
        <w:t xml:space="preserve">   (</w:t>
      </w:r>
      <w:proofErr w:type="gramEnd"/>
      <w:r w:rsidRPr="00A871BE">
        <w:rPr>
          <w:sz w:val="22"/>
          <w:szCs w:val="22"/>
        </w:rPr>
        <w:t>при наличии)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представителя заявителя</w:t>
      </w:r>
    </w:p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──────────────────────────────</w:t>
      </w:r>
    </w:p>
    <w:p w:rsidR="008A56F5" w:rsidRPr="00A871BE" w:rsidRDefault="008A56F5">
      <w:bookmarkStart w:id="340" w:name="sub_13110"/>
      <w:r w:rsidRPr="00A871BE">
        <w:rPr>
          <w:vertAlign w:val="superscript"/>
        </w:rPr>
        <w:t>1</w:t>
      </w:r>
      <w:r w:rsidRPr="00A871BE">
        <w:t xml:space="preserve"> </w:t>
      </w:r>
      <w:proofErr w:type="gramStart"/>
      <w:r w:rsidRPr="00A871BE">
        <w:t>В</w:t>
      </w:r>
      <w:proofErr w:type="gramEnd"/>
      <w:r w:rsidRPr="00A871BE">
        <w:t xml:space="preserve"> случае ввоза нескольких различных радиоэлектронных средств и (или) высокочастотных устройств </w:t>
      </w:r>
      <w:r w:rsidRPr="00A871BE">
        <w:rPr>
          <w:rStyle w:val="a4"/>
          <w:rFonts w:cs="Arial"/>
          <w:color w:val="auto"/>
        </w:rPr>
        <w:t>раздел II</w:t>
      </w:r>
      <w:r w:rsidRPr="00A871BE">
        <w:t xml:space="preserve"> оформляется в виде приложения к заявлению на получение разрешения на ввоз на территорию Российской Федерации </w:t>
      </w:r>
      <w:r w:rsidRPr="00A871BE">
        <w:lastRenderedPageBreak/>
        <w:t>радиоэлектронных средств и высокочастотных устройств гражданского назначения физическими лицами для личного пользования.</w:t>
      </w:r>
    </w:p>
    <w:p w:rsidR="008A56F5" w:rsidRPr="00A871BE" w:rsidRDefault="008A56F5">
      <w:bookmarkStart w:id="341" w:name="sub_13220"/>
      <w:bookmarkEnd w:id="340"/>
      <w:r w:rsidRPr="00A871BE">
        <w:rPr>
          <w:vertAlign w:val="superscript"/>
        </w:rPr>
        <w:t>2</w:t>
      </w:r>
      <w:r w:rsidRPr="00A871BE">
        <w:t xml:space="preserve"> Официальный сайт Комиссии Таможенного союза (http://www.tsouz.ru/) 21 мая 2012 г.</w:t>
      </w:r>
    </w:p>
    <w:bookmarkEnd w:id="341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>──────────────────────────────</w:t>
      </w:r>
    </w:p>
    <w:p w:rsidR="008A56F5" w:rsidRPr="00A871BE" w:rsidRDefault="008A56F5"/>
    <w:p w:rsidR="008A56F5" w:rsidRPr="00A871BE" w:rsidRDefault="007A5F3C">
      <w:pPr>
        <w:ind w:firstLine="698"/>
        <w:jc w:val="right"/>
      </w:pPr>
      <w:bookmarkStart w:id="342" w:name="sub_131000"/>
      <w:r>
        <w:rPr>
          <w:rStyle w:val="a3"/>
          <w:bCs/>
          <w:color w:val="auto"/>
        </w:rPr>
        <w:br w:type="page"/>
      </w:r>
      <w:r w:rsidR="008A56F5" w:rsidRPr="00A871BE">
        <w:rPr>
          <w:rStyle w:val="a3"/>
          <w:bCs/>
          <w:color w:val="auto"/>
        </w:rPr>
        <w:lastRenderedPageBreak/>
        <w:t>Приложение</w:t>
      </w:r>
      <w:r w:rsidR="008A56F5" w:rsidRPr="00A871BE">
        <w:rPr>
          <w:rStyle w:val="a3"/>
          <w:bCs/>
          <w:color w:val="auto"/>
        </w:rPr>
        <w:br/>
        <w:t xml:space="preserve">к </w:t>
      </w:r>
      <w:r w:rsidR="008A56F5" w:rsidRPr="00A871BE">
        <w:rPr>
          <w:rStyle w:val="a4"/>
          <w:rFonts w:cs="Arial"/>
          <w:color w:val="auto"/>
        </w:rPr>
        <w:t>заявлению</w:t>
      </w:r>
      <w:r w:rsidR="008A56F5" w:rsidRPr="00A871BE">
        <w:rPr>
          <w:rStyle w:val="a3"/>
          <w:bCs/>
          <w:color w:val="auto"/>
        </w:rPr>
        <w:t xml:space="preserve"> на получение разрешения</w:t>
      </w:r>
      <w:r w:rsidR="008A56F5" w:rsidRPr="00A871BE">
        <w:rPr>
          <w:rStyle w:val="a3"/>
          <w:bCs/>
          <w:color w:val="auto"/>
        </w:rPr>
        <w:br/>
        <w:t>на ввоз на территорию Российской</w:t>
      </w:r>
      <w:r w:rsidR="008A56F5" w:rsidRPr="00A871BE">
        <w:rPr>
          <w:rStyle w:val="a3"/>
          <w:bCs/>
          <w:color w:val="auto"/>
        </w:rPr>
        <w:br/>
        <w:t>Федерации радиоэлектронных средств</w:t>
      </w:r>
      <w:r w:rsidR="008A56F5" w:rsidRPr="00A871BE">
        <w:rPr>
          <w:rStyle w:val="a3"/>
          <w:bCs/>
          <w:color w:val="auto"/>
        </w:rPr>
        <w:br/>
        <w:t>и высокочастотных устройств физическими</w:t>
      </w:r>
      <w:r w:rsidR="008A56F5" w:rsidRPr="00A871BE">
        <w:rPr>
          <w:rStyle w:val="a3"/>
          <w:bCs/>
          <w:color w:val="auto"/>
        </w:rPr>
        <w:br/>
        <w:t>лицами для личного пользования</w:t>
      </w:r>
    </w:p>
    <w:bookmarkEnd w:id="342"/>
    <w:p w:rsidR="008A56F5" w:rsidRPr="00A871BE" w:rsidRDefault="008A56F5"/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             </w:t>
      </w:r>
      <w:r w:rsidRPr="00A871BE">
        <w:rPr>
          <w:rStyle w:val="a3"/>
          <w:bCs/>
          <w:color w:val="auto"/>
          <w:sz w:val="22"/>
          <w:szCs w:val="22"/>
        </w:rPr>
        <w:t xml:space="preserve">Приложение N ____ к </w:t>
      </w:r>
      <w:r w:rsidRPr="00A871BE">
        <w:rPr>
          <w:rStyle w:val="a4"/>
          <w:rFonts w:cs="Courier New"/>
          <w:color w:val="auto"/>
          <w:sz w:val="22"/>
          <w:szCs w:val="22"/>
        </w:rPr>
        <w:t>заявлению</w:t>
      </w:r>
    </w:p>
    <w:p w:rsidR="008A56F5" w:rsidRPr="00A871BE" w:rsidRDefault="008A56F5">
      <w:pPr>
        <w:pStyle w:val="a8"/>
        <w:rPr>
          <w:sz w:val="22"/>
          <w:szCs w:val="22"/>
        </w:rPr>
      </w:pPr>
      <w:r w:rsidRPr="00A871BE">
        <w:rPr>
          <w:sz w:val="22"/>
          <w:szCs w:val="22"/>
        </w:rPr>
        <w:t xml:space="preserve">                                            </w:t>
      </w:r>
      <w:r w:rsidRPr="00A871BE">
        <w:rPr>
          <w:rStyle w:val="a3"/>
          <w:bCs/>
          <w:color w:val="auto"/>
          <w:sz w:val="22"/>
          <w:szCs w:val="22"/>
        </w:rPr>
        <w:t>от _________ N ________</w:t>
      </w:r>
    </w:p>
    <w:p w:rsidR="008A56F5" w:rsidRPr="00A871BE" w:rsidRDefault="008A56F5"/>
    <w:p w:rsidR="008A56F5" w:rsidRPr="00A871BE" w:rsidRDefault="008A56F5">
      <w:pPr>
        <w:pStyle w:val="1"/>
        <w:rPr>
          <w:color w:val="auto"/>
        </w:rPr>
      </w:pPr>
      <w:r w:rsidRPr="00A871BE">
        <w:rPr>
          <w:color w:val="auto"/>
        </w:rPr>
        <w:t>Информация</w:t>
      </w:r>
      <w:r w:rsidRPr="00A871BE">
        <w:rPr>
          <w:color w:val="auto"/>
        </w:rPr>
        <w:br/>
        <w:t>о ввозимом радиоэлектронном средстве или высокочастотном устройстве</w:t>
      </w:r>
    </w:p>
    <w:p w:rsidR="008A56F5" w:rsidRPr="00A871BE" w:rsidRDefault="008A56F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6352"/>
        <w:gridCol w:w="2807"/>
      </w:tblGrid>
      <w:tr w:rsidR="00A871BE" w:rsidRPr="00A871BE">
        <w:tc>
          <w:tcPr>
            <w:tcW w:w="10159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343" w:name="sub_131100"/>
            <w:r w:rsidRPr="00A871BE">
              <w:rPr>
                <w:color w:val="auto"/>
              </w:rPr>
              <w:t>II. Информация о ввозимом радиоэлектронном средстве или высокочастотном устройстве</w:t>
            </w:r>
            <w:bookmarkEnd w:id="343"/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44" w:name="sub_131071"/>
            <w:r w:rsidRPr="00A871BE">
              <w:t>7.1</w:t>
            </w:r>
            <w:bookmarkEnd w:id="344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45" w:name="sub_131081"/>
            <w:r w:rsidRPr="00A871BE">
              <w:t>8.1</w:t>
            </w:r>
            <w:bookmarkEnd w:id="345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46" w:name="sub_131091"/>
            <w:r w:rsidRPr="00A871BE">
              <w:t>9.1</w:t>
            </w:r>
            <w:bookmarkEnd w:id="346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47" w:name="sub_131101"/>
            <w:r w:rsidRPr="00A871BE">
              <w:t>10.1</w:t>
            </w:r>
            <w:bookmarkEnd w:id="347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48" w:name="sub_131111"/>
            <w:r w:rsidRPr="00A871BE">
              <w:t>11.1</w:t>
            </w:r>
            <w:bookmarkEnd w:id="348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49" w:name="sub_131121"/>
            <w:r w:rsidRPr="00A871BE">
              <w:t>12.1</w:t>
            </w:r>
            <w:bookmarkEnd w:id="349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0" w:name="sub_131131"/>
            <w:r w:rsidRPr="00A871BE">
              <w:t>13.1</w:t>
            </w:r>
            <w:bookmarkEnd w:id="350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1" w:name="sub_131141"/>
            <w:r w:rsidRPr="00A871BE">
              <w:t>14.1</w:t>
            </w:r>
            <w:bookmarkEnd w:id="351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2" w:name="sub_131151"/>
            <w:r w:rsidRPr="00A871BE">
              <w:t>15.1</w:t>
            </w:r>
            <w:bookmarkEnd w:id="352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159" w:type="dxa"/>
            <w:gridSpan w:val="3"/>
            <w:tcBorders>
              <w:top w:val="single" w:sz="4" w:space="0" w:color="auto"/>
              <w:bottom w:val="nil"/>
            </w:tcBorders>
          </w:tcPr>
          <w:p w:rsidR="008A56F5" w:rsidRPr="00A871BE" w:rsidRDefault="008A56F5">
            <w:pPr>
              <w:pStyle w:val="1"/>
              <w:rPr>
                <w:color w:val="auto"/>
              </w:rPr>
            </w:pPr>
            <w:bookmarkStart w:id="353" w:name="sub_131200"/>
            <w:r w:rsidRPr="00A871BE">
              <w:rPr>
                <w:color w:val="auto"/>
              </w:rPr>
              <w:t>II. Информация о ввозимом радиоэлектронном средстве или высокочастотном устройстве</w:t>
            </w:r>
            <w:bookmarkEnd w:id="353"/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4" w:name="sub_131072"/>
            <w:r w:rsidRPr="00A871BE">
              <w:t>7.2</w:t>
            </w:r>
            <w:bookmarkEnd w:id="354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5" w:name="sub_131082"/>
            <w:r w:rsidRPr="00A871BE">
              <w:t>8.2</w:t>
            </w:r>
            <w:bookmarkEnd w:id="355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6" w:name="sub_131092"/>
            <w:r w:rsidRPr="00A871BE">
              <w:t>9.2</w:t>
            </w:r>
            <w:bookmarkEnd w:id="356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Модель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7" w:name="sub_131102"/>
            <w:r w:rsidRPr="00A871BE">
              <w:t>10.2</w:t>
            </w:r>
            <w:bookmarkEnd w:id="357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Изготовитель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8" w:name="sub_131112"/>
            <w:r w:rsidRPr="00A871BE">
              <w:lastRenderedPageBreak/>
              <w:t>11.2</w:t>
            </w:r>
            <w:bookmarkEnd w:id="358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59" w:name="sub_131122"/>
            <w:r w:rsidRPr="00A871BE">
              <w:t>12.2</w:t>
            </w:r>
            <w:bookmarkEnd w:id="359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60" w:name="sub_131132"/>
            <w:r w:rsidRPr="00A871BE">
              <w:t>13.2</w:t>
            </w:r>
            <w:bookmarkEnd w:id="360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Единица измерения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61" w:name="sub_131142"/>
            <w:r w:rsidRPr="00A871BE">
              <w:t>14.2</w:t>
            </w:r>
            <w:bookmarkEnd w:id="361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 xml:space="preserve">Код </w:t>
            </w:r>
            <w:r w:rsidRPr="00A871BE">
              <w:rPr>
                <w:rStyle w:val="a4"/>
                <w:rFonts w:cs="Arial"/>
                <w:color w:val="auto"/>
              </w:rPr>
              <w:t>товарной номенклатуры</w:t>
            </w:r>
            <w:r w:rsidRPr="00A871BE"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F5" w:rsidRPr="00A871BE" w:rsidRDefault="008A56F5">
            <w:pPr>
              <w:pStyle w:val="a7"/>
            </w:pPr>
          </w:p>
        </w:tc>
      </w:tr>
      <w:tr w:rsidR="00A871BE" w:rsidRPr="00A871BE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7"/>
              <w:jc w:val="center"/>
            </w:pPr>
            <w:bookmarkStart w:id="362" w:name="sub_131152"/>
            <w:r w:rsidRPr="00A871BE">
              <w:t>15.2</w:t>
            </w:r>
            <w:bookmarkEnd w:id="362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F5" w:rsidRPr="00A871BE" w:rsidRDefault="008A56F5">
            <w:pPr>
              <w:pStyle w:val="a9"/>
            </w:pPr>
            <w:r w:rsidRPr="00A871BE"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6F5" w:rsidRPr="00A871BE" w:rsidRDefault="008A56F5">
            <w:pPr>
              <w:pStyle w:val="a7"/>
            </w:pPr>
          </w:p>
        </w:tc>
      </w:tr>
    </w:tbl>
    <w:p w:rsidR="008A56F5" w:rsidRPr="00A871BE" w:rsidRDefault="008A56F5"/>
    <w:sectPr w:rsidR="008A56F5" w:rsidRPr="00A871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56B"/>
    <w:rsid w:val="005A35AF"/>
    <w:rsid w:val="007A5F3C"/>
    <w:rsid w:val="008A56F5"/>
    <w:rsid w:val="00A871BE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125DAA-DF72-4BDA-BE80-579E36F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10334</Words>
  <Characters>58906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Илья И.В.. Соболев</cp:lastModifiedBy>
  <cp:revision>4</cp:revision>
  <dcterms:created xsi:type="dcterms:W3CDTF">2019-09-20T11:38:00Z</dcterms:created>
  <dcterms:modified xsi:type="dcterms:W3CDTF">2019-09-20T11:40:00Z</dcterms:modified>
</cp:coreProperties>
</file>