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charts/chart21.xml" ContentType="application/vnd.openxmlformats-officedocument.drawingml.chart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charts/chart22.xml" ContentType="application/vnd.openxmlformats-officedocument.drawingml.chart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04A10" w14:textId="77777777" w:rsidR="00722125" w:rsidRPr="009B6AEA" w:rsidRDefault="00722125" w:rsidP="00722125">
      <w:pPr>
        <w:pStyle w:val="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B6AEA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7C6C1955" wp14:editId="5A14CD0F">
            <wp:extent cx="14763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0CF9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BC7908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ФЕДЕРАЛЬНАЯ СЛУЖБА</w:t>
      </w:r>
    </w:p>
    <w:p w14:paraId="0A7C1A2D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НАДЗОРУ В СФЕРЕ СВЯЗИ, ИНФОРМАЦИОННЫХ ТЕХНОЛОГИЙ</w:t>
      </w:r>
    </w:p>
    <w:p w14:paraId="5604E3E6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МАССОВЫХ КОММУНИКАЦИЙ</w:t>
      </w:r>
    </w:p>
    <w:p w14:paraId="14A7C733" w14:textId="77777777" w:rsidR="00722125" w:rsidRPr="009B6AEA" w:rsidRDefault="00722125" w:rsidP="00722125">
      <w:pPr>
        <w:shd w:val="clear" w:color="auto" w:fill="FFFFFF" w:themeFill="background1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(РОСКОМНАДЗОР)</w:t>
      </w:r>
    </w:p>
    <w:p w14:paraId="03919E70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77D6EE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7D0A55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021640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1C7802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34A7A3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0FF9ED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F3A72D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615E64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6ED6A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2CB016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6C0E6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Отчет</w:t>
      </w:r>
    </w:p>
    <w:p w14:paraId="1871CADB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 результатах деятельности</w:t>
      </w:r>
    </w:p>
    <w:p w14:paraId="607FFEEF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Управления Роском</w:t>
      </w:r>
      <w:bookmarkStart w:id="0" w:name="_GoBack"/>
      <w:bookmarkEnd w:id="0"/>
      <w:r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надзора </w:t>
      </w:r>
      <w:r w:rsidRPr="009B6AE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 Тверской области</w:t>
      </w:r>
    </w:p>
    <w:p w14:paraId="29640CB0" w14:textId="00355C2F" w:rsidR="00722125" w:rsidRPr="009B6AEA" w:rsidRDefault="00F91F02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</w:t>
      </w:r>
      <w:r w:rsidR="00722125"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A56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1 квартал </w:t>
      </w:r>
      <w:r w:rsidR="00D3711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202</w:t>
      </w:r>
      <w:r w:rsidR="0078146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4</w:t>
      </w:r>
      <w:r w:rsidR="00A435E5" w:rsidRPr="009B6A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</w:t>
      </w:r>
      <w:r w:rsidR="001A56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</w:p>
    <w:p w14:paraId="7E478B0F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9AEB776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0EAD4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FDB35D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D6C34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0EB2D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EED9F6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2C8AA1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CF41A4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1613C9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01CC60" w14:textId="77777777" w:rsidR="00722125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6CBD6" w14:textId="77777777" w:rsidR="000D4EE5" w:rsidRPr="009B6AEA" w:rsidRDefault="000D4EE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333130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F2C5EC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C27067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Тверь</w:t>
      </w:r>
    </w:p>
    <w:p w14:paraId="105F2B50" w14:textId="14A07A63" w:rsidR="00722125" w:rsidRPr="0078146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781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</w:p>
    <w:p w14:paraId="50692A87" w14:textId="77777777" w:rsidR="00722125" w:rsidRPr="009B6AEA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14:paraId="6D915B3A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Содержание </w:t>
      </w:r>
    </w:p>
    <w:p w14:paraId="7C65A645" w14:textId="77777777" w:rsidR="00722125" w:rsidRPr="009B6AEA" w:rsidRDefault="00722125" w:rsidP="007221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ru-RU"/>
        </w:rPr>
      </w:pPr>
    </w:p>
    <w:tbl>
      <w:tblPr>
        <w:tblW w:w="48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7920"/>
        <w:gridCol w:w="708"/>
      </w:tblGrid>
      <w:tr w:rsidR="00722125" w:rsidRPr="009B6AEA" w14:paraId="4DC4EED8" w14:textId="77777777" w:rsidTr="00C136DD">
        <w:trPr>
          <w:cantSplit/>
          <w:trHeight w:val="286"/>
          <w:tblHeader/>
        </w:trPr>
        <w:tc>
          <w:tcPr>
            <w:tcW w:w="538" w:type="pct"/>
            <w:vAlign w:val="center"/>
          </w:tcPr>
          <w:p w14:paraId="62A89BF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6" w:type="pct"/>
            <w:vAlign w:val="center"/>
          </w:tcPr>
          <w:p w14:paraId="7974A9D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 w:type="page"/>
              <w:t>Раздел</w:t>
            </w:r>
          </w:p>
        </w:tc>
        <w:tc>
          <w:tcPr>
            <w:tcW w:w="366" w:type="pct"/>
            <w:vAlign w:val="center"/>
          </w:tcPr>
          <w:p w14:paraId="0BA4D67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125" w:rsidRPr="009B6AEA" w14:paraId="5904B37E" w14:textId="77777777" w:rsidTr="00565FFF">
        <w:trPr>
          <w:cantSplit/>
          <w:trHeight w:val="360"/>
        </w:trPr>
        <w:tc>
          <w:tcPr>
            <w:tcW w:w="538" w:type="pct"/>
            <w:vAlign w:val="center"/>
          </w:tcPr>
          <w:p w14:paraId="170BBD3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096" w:type="pct"/>
            <w:vAlign w:val="center"/>
          </w:tcPr>
          <w:p w14:paraId="3866E4A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366" w:type="pct"/>
            <w:vAlign w:val="center"/>
          </w:tcPr>
          <w:p w14:paraId="5E5E0C24" w14:textId="54575C59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22125" w:rsidRPr="009B6AEA" w14:paraId="005F4697" w14:textId="77777777" w:rsidTr="00C136DD">
        <w:trPr>
          <w:cantSplit/>
          <w:trHeight w:val="269"/>
        </w:trPr>
        <w:tc>
          <w:tcPr>
            <w:tcW w:w="538" w:type="pct"/>
            <w:vAlign w:val="center"/>
          </w:tcPr>
          <w:p w14:paraId="2466D0A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pct"/>
            <w:vAlign w:val="center"/>
          </w:tcPr>
          <w:p w14:paraId="175E5A8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связи</w:t>
            </w:r>
          </w:p>
        </w:tc>
        <w:tc>
          <w:tcPr>
            <w:tcW w:w="366" w:type="pct"/>
            <w:vAlign w:val="center"/>
          </w:tcPr>
          <w:p w14:paraId="19C39CB3" w14:textId="34E07723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9B6AEA" w14:paraId="5687CF13" w14:textId="77777777" w:rsidTr="00C136DD">
        <w:trPr>
          <w:cantSplit/>
          <w:trHeight w:val="273"/>
        </w:trPr>
        <w:tc>
          <w:tcPr>
            <w:tcW w:w="538" w:type="pct"/>
            <w:vAlign w:val="center"/>
          </w:tcPr>
          <w:p w14:paraId="6223ADE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96" w:type="pct"/>
            <w:vAlign w:val="center"/>
          </w:tcPr>
          <w:p w14:paraId="0DD24BD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Ведение реестров и учета</w:t>
            </w:r>
          </w:p>
        </w:tc>
        <w:tc>
          <w:tcPr>
            <w:tcW w:w="366" w:type="pct"/>
            <w:vAlign w:val="center"/>
          </w:tcPr>
          <w:p w14:paraId="57B504D9" w14:textId="23469851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9B6AEA" w14:paraId="78521F68" w14:textId="77777777" w:rsidTr="00C136DD">
        <w:trPr>
          <w:cantSplit/>
          <w:trHeight w:val="405"/>
        </w:trPr>
        <w:tc>
          <w:tcPr>
            <w:tcW w:w="538" w:type="pct"/>
            <w:vAlign w:val="center"/>
          </w:tcPr>
          <w:p w14:paraId="331FE85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96" w:type="pct"/>
            <w:vAlign w:val="center"/>
          </w:tcPr>
          <w:p w14:paraId="6A22172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366" w:type="pct"/>
            <w:vAlign w:val="center"/>
          </w:tcPr>
          <w:p w14:paraId="38DFAF3A" w14:textId="5B7087A8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9B6AEA" w14:paraId="50252B8C" w14:textId="77777777" w:rsidTr="00565FFF">
        <w:trPr>
          <w:cantSplit/>
          <w:trHeight w:val="360"/>
        </w:trPr>
        <w:tc>
          <w:tcPr>
            <w:tcW w:w="538" w:type="pct"/>
            <w:vAlign w:val="center"/>
          </w:tcPr>
          <w:p w14:paraId="018BC2B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96" w:type="pct"/>
            <w:vAlign w:val="center"/>
          </w:tcPr>
          <w:p w14:paraId="69BA53C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2C2CDCF3" w14:textId="2163FE71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722125" w:rsidRPr="009B6AEA" w14:paraId="537957C1" w14:textId="77777777" w:rsidTr="00C136DD">
        <w:trPr>
          <w:cantSplit/>
          <w:trHeight w:val="421"/>
        </w:trPr>
        <w:tc>
          <w:tcPr>
            <w:tcW w:w="538" w:type="pct"/>
            <w:vAlign w:val="center"/>
          </w:tcPr>
          <w:p w14:paraId="3D04687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96" w:type="pct"/>
            <w:vAlign w:val="center"/>
          </w:tcPr>
          <w:p w14:paraId="6D283F1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3C097FD1" w14:textId="216FD44D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9B6AEA" w14:paraId="4AF64CDD" w14:textId="77777777" w:rsidTr="00565FFF">
        <w:trPr>
          <w:cantSplit/>
          <w:trHeight w:val="359"/>
        </w:trPr>
        <w:tc>
          <w:tcPr>
            <w:tcW w:w="538" w:type="pct"/>
            <w:vAlign w:val="center"/>
          </w:tcPr>
          <w:p w14:paraId="7128775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96" w:type="pct"/>
            <w:vAlign w:val="center"/>
          </w:tcPr>
          <w:p w14:paraId="3877BBA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64667DD5" w14:textId="4B6A0BB2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9B6AEA" w14:paraId="19E0A857" w14:textId="77777777" w:rsidTr="00565FFF">
        <w:trPr>
          <w:cantSplit/>
          <w:trHeight w:val="579"/>
        </w:trPr>
        <w:tc>
          <w:tcPr>
            <w:tcW w:w="538" w:type="pct"/>
            <w:vAlign w:val="center"/>
          </w:tcPr>
          <w:p w14:paraId="65EF971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96" w:type="pct"/>
            <w:vAlign w:val="center"/>
          </w:tcPr>
          <w:p w14:paraId="33855C2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по внедрению системы оперативно-разыскных мероприятий</w:t>
            </w:r>
          </w:p>
        </w:tc>
        <w:tc>
          <w:tcPr>
            <w:tcW w:w="366" w:type="pct"/>
            <w:vAlign w:val="center"/>
          </w:tcPr>
          <w:p w14:paraId="1E2C05A1" w14:textId="00C476F8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722125" w:rsidRPr="009B6AEA" w14:paraId="0FC038F5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5AA6C39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96" w:type="pct"/>
            <w:vAlign w:val="center"/>
          </w:tcPr>
          <w:p w14:paraId="4AAA0AE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366" w:type="pct"/>
            <w:vAlign w:val="center"/>
          </w:tcPr>
          <w:p w14:paraId="7870858C" w14:textId="4CFE6106" w:rsidR="00722125" w:rsidRPr="009B6AEA" w:rsidRDefault="00323B79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22125" w:rsidRPr="009B6AEA" w14:paraId="4AB650AB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5C55D47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96" w:type="pct"/>
            <w:vAlign w:val="center"/>
          </w:tcPr>
          <w:p w14:paraId="63C49B51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      </w:r>
          </w:p>
        </w:tc>
        <w:tc>
          <w:tcPr>
            <w:tcW w:w="366" w:type="pct"/>
            <w:vAlign w:val="center"/>
          </w:tcPr>
          <w:p w14:paraId="08875436" w14:textId="1BEEF862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722125" w:rsidRPr="009B6AEA" w14:paraId="332F340B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4F417AA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96" w:type="pct"/>
            <w:vAlign w:val="center"/>
          </w:tcPr>
          <w:p w14:paraId="1E0C0E6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366" w:type="pct"/>
            <w:vAlign w:val="center"/>
          </w:tcPr>
          <w:p w14:paraId="4F921B54" w14:textId="108D263E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722125" w:rsidRPr="009B6AEA" w14:paraId="24659C46" w14:textId="77777777" w:rsidTr="00565FFF">
        <w:trPr>
          <w:cantSplit/>
          <w:trHeight w:val="862"/>
        </w:trPr>
        <w:tc>
          <w:tcPr>
            <w:tcW w:w="538" w:type="pct"/>
            <w:vAlign w:val="center"/>
          </w:tcPr>
          <w:p w14:paraId="34EC4B4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096" w:type="pct"/>
            <w:vAlign w:val="center"/>
          </w:tcPr>
          <w:p w14:paraId="681004D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366" w:type="pct"/>
            <w:vAlign w:val="center"/>
          </w:tcPr>
          <w:p w14:paraId="499641C2" w14:textId="768358BA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722125" w:rsidRPr="009B6AEA" w14:paraId="290DD92F" w14:textId="77777777" w:rsidTr="00565FFF">
        <w:trPr>
          <w:cantSplit/>
          <w:trHeight w:val="564"/>
        </w:trPr>
        <w:tc>
          <w:tcPr>
            <w:tcW w:w="538" w:type="pct"/>
            <w:vAlign w:val="center"/>
          </w:tcPr>
          <w:p w14:paraId="6928F96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096" w:type="pct"/>
            <w:vAlign w:val="center"/>
          </w:tcPr>
          <w:p w14:paraId="63F3D0C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366" w:type="pct"/>
            <w:vAlign w:val="center"/>
          </w:tcPr>
          <w:p w14:paraId="1B9E757C" w14:textId="3E577F99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722125" w:rsidRPr="009B6AEA" w14:paraId="1DBA9338" w14:textId="77777777" w:rsidTr="00565FFF">
        <w:trPr>
          <w:cantSplit/>
          <w:trHeight w:val="400"/>
        </w:trPr>
        <w:tc>
          <w:tcPr>
            <w:tcW w:w="538" w:type="pct"/>
            <w:vAlign w:val="center"/>
          </w:tcPr>
          <w:p w14:paraId="1351B05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4096" w:type="pct"/>
            <w:vAlign w:val="center"/>
          </w:tcPr>
          <w:p w14:paraId="3FE6283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366" w:type="pct"/>
            <w:vAlign w:val="center"/>
          </w:tcPr>
          <w:p w14:paraId="7BA25598" w14:textId="088889DD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722125" w:rsidRPr="009B6AEA" w14:paraId="0F2D2D72" w14:textId="77777777" w:rsidTr="00565FFF">
        <w:trPr>
          <w:cantSplit/>
          <w:trHeight w:val="1090"/>
        </w:trPr>
        <w:tc>
          <w:tcPr>
            <w:tcW w:w="538" w:type="pct"/>
            <w:vAlign w:val="center"/>
          </w:tcPr>
          <w:p w14:paraId="19AE8D8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096" w:type="pct"/>
            <w:vAlign w:val="center"/>
          </w:tcPr>
          <w:p w14:paraId="5877769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366" w:type="pct"/>
            <w:vAlign w:val="center"/>
          </w:tcPr>
          <w:p w14:paraId="7A0E3C53" w14:textId="61B0DF37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722125" w:rsidRPr="009B6AEA" w14:paraId="5163C78F" w14:textId="77777777" w:rsidTr="00565FFF">
        <w:trPr>
          <w:cantSplit/>
          <w:trHeight w:val="1090"/>
        </w:trPr>
        <w:tc>
          <w:tcPr>
            <w:tcW w:w="538" w:type="pct"/>
            <w:vAlign w:val="center"/>
          </w:tcPr>
          <w:p w14:paraId="53353A7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096" w:type="pct"/>
            <w:vAlign w:val="center"/>
          </w:tcPr>
          <w:p w14:paraId="3C10CF1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366" w:type="pct"/>
            <w:vAlign w:val="center"/>
          </w:tcPr>
          <w:p w14:paraId="6BE52906" w14:textId="3BAB653E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722125" w:rsidRPr="009B6AEA" w14:paraId="34DC9FA1" w14:textId="77777777" w:rsidTr="00565FFF">
        <w:trPr>
          <w:cantSplit/>
          <w:trHeight w:val="616"/>
        </w:trPr>
        <w:tc>
          <w:tcPr>
            <w:tcW w:w="538" w:type="pct"/>
            <w:vAlign w:val="center"/>
          </w:tcPr>
          <w:p w14:paraId="7BEBA6D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4096" w:type="pct"/>
            <w:vAlign w:val="center"/>
          </w:tcPr>
          <w:p w14:paraId="1A6D7E6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366" w:type="pct"/>
            <w:vAlign w:val="center"/>
          </w:tcPr>
          <w:p w14:paraId="7596CA52" w14:textId="241B4A62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722125" w:rsidRPr="009B6AEA" w14:paraId="215DBBAA" w14:textId="77777777" w:rsidTr="00565FFF">
        <w:trPr>
          <w:cantSplit/>
          <w:trHeight w:val="696"/>
        </w:trPr>
        <w:tc>
          <w:tcPr>
            <w:tcW w:w="538" w:type="pct"/>
            <w:vAlign w:val="center"/>
          </w:tcPr>
          <w:p w14:paraId="0EE4B67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4096" w:type="pct"/>
            <w:vAlign w:val="center"/>
          </w:tcPr>
          <w:p w14:paraId="77379D1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</w:p>
        </w:tc>
        <w:tc>
          <w:tcPr>
            <w:tcW w:w="366" w:type="pct"/>
            <w:vAlign w:val="center"/>
          </w:tcPr>
          <w:p w14:paraId="2B9229E3" w14:textId="6CDC6148" w:rsidR="00722125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722125" w:rsidRPr="009B6AEA" w14:paraId="541F53BD" w14:textId="77777777" w:rsidTr="00565FFF">
        <w:trPr>
          <w:cantSplit/>
          <w:trHeight w:val="1090"/>
        </w:trPr>
        <w:tc>
          <w:tcPr>
            <w:tcW w:w="538" w:type="pct"/>
            <w:vAlign w:val="center"/>
          </w:tcPr>
          <w:p w14:paraId="23F5263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1.2.12</w:t>
            </w:r>
          </w:p>
        </w:tc>
        <w:tc>
          <w:tcPr>
            <w:tcW w:w="4096" w:type="pct"/>
            <w:vAlign w:val="center"/>
          </w:tcPr>
          <w:p w14:paraId="0EC74A4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      </w:r>
          </w:p>
        </w:tc>
        <w:tc>
          <w:tcPr>
            <w:tcW w:w="366" w:type="pct"/>
            <w:vAlign w:val="center"/>
          </w:tcPr>
          <w:p w14:paraId="0E790772" w14:textId="5B82F63E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722125" w:rsidRPr="009B6AEA" w14:paraId="29E6D91A" w14:textId="77777777" w:rsidTr="00565FFF">
        <w:trPr>
          <w:cantSplit/>
          <w:trHeight w:val="503"/>
        </w:trPr>
        <w:tc>
          <w:tcPr>
            <w:tcW w:w="538" w:type="pct"/>
            <w:vAlign w:val="center"/>
          </w:tcPr>
          <w:p w14:paraId="50DC63C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1.2.13</w:t>
            </w:r>
          </w:p>
        </w:tc>
        <w:tc>
          <w:tcPr>
            <w:tcW w:w="4096" w:type="pct"/>
            <w:vAlign w:val="center"/>
          </w:tcPr>
          <w:p w14:paraId="31EBEB1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      </w:r>
          </w:p>
        </w:tc>
        <w:tc>
          <w:tcPr>
            <w:tcW w:w="366" w:type="pct"/>
            <w:vAlign w:val="center"/>
          </w:tcPr>
          <w:p w14:paraId="42A75EA6" w14:textId="56B8EF21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722125" w:rsidRPr="009B6AEA" w14:paraId="5A111B38" w14:textId="77777777" w:rsidTr="00565FFF">
        <w:trPr>
          <w:cantSplit/>
          <w:trHeight w:val="205"/>
        </w:trPr>
        <w:tc>
          <w:tcPr>
            <w:tcW w:w="538" w:type="pct"/>
            <w:vAlign w:val="center"/>
          </w:tcPr>
          <w:p w14:paraId="1823894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1.2.14</w:t>
            </w:r>
          </w:p>
        </w:tc>
        <w:tc>
          <w:tcPr>
            <w:tcW w:w="4096" w:type="pct"/>
            <w:vAlign w:val="center"/>
          </w:tcPr>
          <w:p w14:paraId="2655F93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4B461143" w14:textId="07AAE2D3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722125" w:rsidRPr="009B6AEA" w14:paraId="0B1D92B4" w14:textId="77777777" w:rsidTr="00565FFF">
        <w:trPr>
          <w:cantSplit/>
          <w:trHeight w:val="589"/>
        </w:trPr>
        <w:tc>
          <w:tcPr>
            <w:tcW w:w="538" w:type="pct"/>
            <w:vAlign w:val="center"/>
          </w:tcPr>
          <w:p w14:paraId="5D4E120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1.2.15</w:t>
            </w:r>
          </w:p>
        </w:tc>
        <w:tc>
          <w:tcPr>
            <w:tcW w:w="4096" w:type="pct"/>
            <w:vAlign w:val="center"/>
          </w:tcPr>
          <w:p w14:paraId="17176D5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366" w:type="pct"/>
            <w:vAlign w:val="center"/>
          </w:tcPr>
          <w:p w14:paraId="78CA7CAB" w14:textId="5FBF8793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722125" w:rsidRPr="009B6AEA" w14:paraId="482FFB77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0891AA2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4096" w:type="pct"/>
            <w:vAlign w:val="center"/>
          </w:tcPr>
          <w:p w14:paraId="57388A4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91"/>
                <w:tab w:val="left" w:pos="9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366" w:type="pct"/>
            <w:vAlign w:val="center"/>
          </w:tcPr>
          <w:p w14:paraId="2F1EB5C4" w14:textId="3D81B96B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722125" w:rsidRPr="009B6AEA" w14:paraId="29E9DAB1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73CEE73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1.2.17</w:t>
            </w:r>
          </w:p>
        </w:tc>
        <w:tc>
          <w:tcPr>
            <w:tcW w:w="4096" w:type="pct"/>
            <w:vAlign w:val="center"/>
          </w:tcPr>
          <w:p w14:paraId="6388DA6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366" w:type="pct"/>
            <w:vAlign w:val="center"/>
          </w:tcPr>
          <w:p w14:paraId="1430A9AC" w14:textId="6EEF3504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722125" w:rsidRPr="009B6AEA" w14:paraId="60E85B80" w14:textId="77777777" w:rsidTr="00565FFF">
        <w:trPr>
          <w:cantSplit/>
          <w:trHeight w:val="292"/>
        </w:trPr>
        <w:tc>
          <w:tcPr>
            <w:tcW w:w="538" w:type="pct"/>
            <w:vAlign w:val="center"/>
          </w:tcPr>
          <w:p w14:paraId="0B777C6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96" w:type="pct"/>
            <w:vAlign w:val="center"/>
          </w:tcPr>
          <w:p w14:paraId="01ECA64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Разрешительная деятельность</w:t>
            </w:r>
          </w:p>
        </w:tc>
        <w:tc>
          <w:tcPr>
            <w:tcW w:w="366" w:type="pct"/>
            <w:vAlign w:val="center"/>
          </w:tcPr>
          <w:p w14:paraId="6EB2EAD8" w14:textId="53894AF9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722125" w:rsidRPr="009B6AEA" w14:paraId="76E6E11C" w14:textId="77777777" w:rsidTr="00565FFF">
        <w:trPr>
          <w:cantSplit/>
          <w:trHeight w:val="319"/>
        </w:trPr>
        <w:tc>
          <w:tcPr>
            <w:tcW w:w="538" w:type="pct"/>
            <w:vAlign w:val="center"/>
          </w:tcPr>
          <w:p w14:paraId="4D0B382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096" w:type="pct"/>
            <w:vAlign w:val="center"/>
          </w:tcPr>
          <w:p w14:paraId="42763DA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Выдача разрешений на применение франкировальных машин</w:t>
            </w:r>
          </w:p>
        </w:tc>
        <w:tc>
          <w:tcPr>
            <w:tcW w:w="366" w:type="pct"/>
            <w:vAlign w:val="center"/>
          </w:tcPr>
          <w:p w14:paraId="4D27474B" w14:textId="4E4FB487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722125" w:rsidRPr="009B6AEA" w14:paraId="0DA536C2" w14:textId="77777777" w:rsidTr="00565FFF">
        <w:trPr>
          <w:cantSplit/>
          <w:trHeight w:val="705"/>
        </w:trPr>
        <w:tc>
          <w:tcPr>
            <w:tcW w:w="538" w:type="pct"/>
            <w:vAlign w:val="center"/>
          </w:tcPr>
          <w:p w14:paraId="1256D95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096" w:type="pct"/>
            <w:vAlign w:val="center"/>
          </w:tcPr>
          <w:p w14:paraId="28DCEDA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366" w:type="pct"/>
            <w:vAlign w:val="center"/>
          </w:tcPr>
          <w:p w14:paraId="3E95A344" w14:textId="1640CF20" w:rsidR="00722125" w:rsidRPr="009B6AEA" w:rsidRDefault="009D216C" w:rsidP="00CC46A7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722125" w:rsidRPr="009B6AEA" w14:paraId="0604990C" w14:textId="77777777" w:rsidTr="00565FFF">
        <w:trPr>
          <w:cantSplit/>
          <w:trHeight w:val="578"/>
        </w:trPr>
        <w:tc>
          <w:tcPr>
            <w:tcW w:w="538" w:type="pct"/>
            <w:vAlign w:val="center"/>
          </w:tcPr>
          <w:p w14:paraId="163255C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096" w:type="pct"/>
            <w:vAlign w:val="center"/>
          </w:tcPr>
          <w:p w14:paraId="241211C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366" w:type="pct"/>
            <w:vAlign w:val="center"/>
          </w:tcPr>
          <w:p w14:paraId="643FFE1D" w14:textId="1736666A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722125" w:rsidRPr="009B6AEA" w14:paraId="5C5AE1D3" w14:textId="77777777" w:rsidTr="00565FFF">
        <w:trPr>
          <w:cantSplit/>
          <w:trHeight w:val="326"/>
        </w:trPr>
        <w:tc>
          <w:tcPr>
            <w:tcW w:w="538" w:type="pct"/>
            <w:vAlign w:val="center"/>
          </w:tcPr>
          <w:p w14:paraId="79701428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096" w:type="pct"/>
            <w:vAlign w:val="center"/>
          </w:tcPr>
          <w:p w14:paraId="5BC24894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366" w:type="pct"/>
            <w:vAlign w:val="center"/>
          </w:tcPr>
          <w:p w14:paraId="47672DF5" w14:textId="495C8BB2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722125" w:rsidRPr="009B6AEA" w14:paraId="3C691B8F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259642F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96" w:type="pct"/>
            <w:vAlign w:val="center"/>
          </w:tcPr>
          <w:p w14:paraId="10945D2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26C70720" w14:textId="347A68E4" w:rsidR="00722125" w:rsidRPr="009B6AEA" w:rsidRDefault="009D216C" w:rsidP="00323B79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22125" w:rsidRPr="009B6AEA" w14:paraId="7DCA08E6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27531AF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96" w:type="pct"/>
            <w:vAlign w:val="center"/>
          </w:tcPr>
          <w:p w14:paraId="3A3F0DD0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      </w: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SIM</w:t>
            </w: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-карт в нестационарных торговых объектах</w:t>
            </w:r>
          </w:p>
        </w:tc>
        <w:tc>
          <w:tcPr>
            <w:tcW w:w="366" w:type="pct"/>
            <w:vAlign w:val="center"/>
          </w:tcPr>
          <w:p w14:paraId="2001BD5B" w14:textId="16E6F291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722125" w:rsidRPr="009B6AEA" w14:paraId="507D9F8F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4AC44C4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96" w:type="pct"/>
            <w:vAlign w:val="center"/>
          </w:tcPr>
          <w:p w14:paraId="67AF08D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мониторингу ситуации, связанной с тестовой эксплуатацией АС «Ревизор»</w:t>
            </w:r>
          </w:p>
        </w:tc>
        <w:tc>
          <w:tcPr>
            <w:tcW w:w="366" w:type="pct"/>
            <w:vAlign w:val="center"/>
          </w:tcPr>
          <w:p w14:paraId="40F34A7E" w14:textId="3B230FA4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722125" w:rsidRPr="009B6AEA" w14:paraId="47C4E657" w14:textId="77777777" w:rsidTr="00565FFF">
        <w:trPr>
          <w:cantSplit/>
          <w:trHeight w:val="908"/>
        </w:trPr>
        <w:tc>
          <w:tcPr>
            <w:tcW w:w="538" w:type="pct"/>
            <w:vAlign w:val="center"/>
          </w:tcPr>
          <w:p w14:paraId="7E5F1E5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96" w:type="pct"/>
            <w:vAlign w:val="center"/>
          </w:tcPr>
          <w:p w14:paraId="221BF74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Результаты работы Управления Роскомнадзора по Тверской области по контролю работы WI-FI точек доступа к сети «Интернет»</w:t>
            </w:r>
          </w:p>
        </w:tc>
        <w:tc>
          <w:tcPr>
            <w:tcW w:w="366" w:type="pct"/>
            <w:vAlign w:val="center"/>
          </w:tcPr>
          <w:p w14:paraId="25EB1D04" w14:textId="0E2B6089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722125" w:rsidRPr="009B6AEA" w14:paraId="1A71F5D1" w14:textId="77777777" w:rsidTr="0097061B">
        <w:trPr>
          <w:cantSplit/>
          <w:trHeight w:val="546"/>
        </w:trPr>
        <w:tc>
          <w:tcPr>
            <w:tcW w:w="538" w:type="pct"/>
            <w:vAlign w:val="center"/>
          </w:tcPr>
          <w:p w14:paraId="67C560C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096" w:type="pct"/>
            <w:vAlign w:val="center"/>
          </w:tcPr>
          <w:p w14:paraId="1A1FD0CD" w14:textId="77777777" w:rsidR="00722125" w:rsidRPr="009B6AEA" w:rsidRDefault="00722125" w:rsidP="0097061B">
            <w:pPr>
              <w:tabs>
                <w:tab w:val="left" w:pos="1222"/>
              </w:tabs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B6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Сведения о проведенной профилактической работе с объектами надзора в сфере связи</w:t>
            </w:r>
          </w:p>
        </w:tc>
        <w:tc>
          <w:tcPr>
            <w:tcW w:w="366" w:type="pct"/>
            <w:vAlign w:val="center"/>
          </w:tcPr>
          <w:p w14:paraId="5199F5A7" w14:textId="7A0AD293" w:rsidR="00722125" w:rsidRPr="009B6AEA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9D216C" w:rsidRPr="009B6AEA" w14:paraId="60C10319" w14:textId="77777777" w:rsidTr="009D216C">
        <w:trPr>
          <w:cantSplit/>
          <w:trHeight w:val="486"/>
        </w:trPr>
        <w:tc>
          <w:tcPr>
            <w:tcW w:w="538" w:type="pct"/>
            <w:vAlign w:val="center"/>
          </w:tcPr>
          <w:p w14:paraId="6B269641" w14:textId="67A0B444" w:rsidR="009D216C" w:rsidRPr="009D216C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D216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96" w:type="pct"/>
            <w:vAlign w:val="center"/>
          </w:tcPr>
          <w:p w14:paraId="425F2051" w14:textId="31C37F41" w:rsidR="009D216C" w:rsidRPr="009D216C" w:rsidRDefault="009D216C" w:rsidP="0097061B">
            <w:pPr>
              <w:tabs>
                <w:tab w:val="left" w:pos="1222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D21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Сведения о проведенной работе с операторами связи по их подключению к системе «Антифрод»</w:t>
            </w:r>
          </w:p>
        </w:tc>
        <w:tc>
          <w:tcPr>
            <w:tcW w:w="366" w:type="pct"/>
            <w:vAlign w:val="center"/>
          </w:tcPr>
          <w:p w14:paraId="5667A20F" w14:textId="5BF8AE7C" w:rsidR="009D216C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9D216C" w:rsidRPr="009B6AEA" w14:paraId="24CD8A62" w14:textId="77777777" w:rsidTr="009D216C">
        <w:trPr>
          <w:cantSplit/>
          <w:trHeight w:val="486"/>
        </w:trPr>
        <w:tc>
          <w:tcPr>
            <w:tcW w:w="538" w:type="pct"/>
            <w:vAlign w:val="center"/>
          </w:tcPr>
          <w:p w14:paraId="2E0C817E" w14:textId="7C42A106" w:rsidR="009D216C" w:rsidRPr="009D216C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96" w:type="pct"/>
            <w:vAlign w:val="center"/>
          </w:tcPr>
          <w:p w14:paraId="30D081D6" w14:textId="5CD316DE" w:rsidR="009D216C" w:rsidRPr="009D216C" w:rsidRDefault="009D216C" w:rsidP="0097061B">
            <w:pPr>
              <w:tabs>
                <w:tab w:val="left" w:pos="1222"/>
              </w:tabs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Сведения о проведенной работе с операторами связи по установке технических средств противодействия угрозам (ТСПУ)</w:t>
            </w:r>
          </w:p>
        </w:tc>
        <w:tc>
          <w:tcPr>
            <w:tcW w:w="366" w:type="pct"/>
            <w:vAlign w:val="center"/>
          </w:tcPr>
          <w:p w14:paraId="4A11B806" w14:textId="232851B3" w:rsidR="009D216C" w:rsidRDefault="009D216C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1E3A6F" w:rsidRPr="009B6AEA" w14:paraId="2E8CB4D4" w14:textId="77777777" w:rsidTr="00565FFF">
        <w:trPr>
          <w:cantSplit/>
          <w:trHeight w:val="527"/>
        </w:trPr>
        <w:tc>
          <w:tcPr>
            <w:tcW w:w="538" w:type="pct"/>
            <w:vAlign w:val="center"/>
          </w:tcPr>
          <w:p w14:paraId="20F006DA" w14:textId="724256DC" w:rsidR="001E3A6F" w:rsidRPr="00F6035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pct"/>
            <w:vAlign w:val="center"/>
          </w:tcPr>
          <w:p w14:paraId="3343AE51" w14:textId="2567E67A" w:rsidR="001E3A6F" w:rsidRPr="00F6035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366" w:type="pct"/>
            <w:vAlign w:val="center"/>
          </w:tcPr>
          <w:p w14:paraId="46831A17" w14:textId="4D16CC9F" w:rsidR="001E3A6F" w:rsidRPr="00F6035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1E3A6F" w:rsidRPr="009B6AEA" w14:paraId="14788A66" w14:textId="77777777" w:rsidTr="00565FFF">
        <w:trPr>
          <w:cantSplit/>
          <w:trHeight w:val="401"/>
        </w:trPr>
        <w:tc>
          <w:tcPr>
            <w:tcW w:w="538" w:type="pct"/>
            <w:vAlign w:val="center"/>
          </w:tcPr>
          <w:p w14:paraId="67020600" w14:textId="3F0146E6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96" w:type="pct"/>
            <w:vAlign w:val="center"/>
          </w:tcPr>
          <w:p w14:paraId="53AD17CC" w14:textId="231A61B6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Регистрационная деятельность</w:t>
            </w:r>
          </w:p>
        </w:tc>
        <w:tc>
          <w:tcPr>
            <w:tcW w:w="366" w:type="pct"/>
            <w:vAlign w:val="center"/>
          </w:tcPr>
          <w:p w14:paraId="3276D93B" w14:textId="2C64A6EE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1E3A6F" w:rsidRPr="009B6AEA" w14:paraId="3D0E5D24" w14:textId="77777777" w:rsidTr="00F6035A">
        <w:trPr>
          <w:cantSplit/>
          <w:trHeight w:val="597"/>
        </w:trPr>
        <w:tc>
          <w:tcPr>
            <w:tcW w:w="538" w:type="pct"/>
            <w:vAlign w:val="center"/>
          </w:tcPr>
          <w:p w14:paraId="6F6215FC" w14:textId="534AD05A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096" w:type="pct"/>
          </w:tcPr>
          <w:p w14:paraId="20F267D3" w14:textId="2DA168FF" w:rsidR="001E3A6F" w:rsidRPr="005C2A81" w:rsidRDefault="001E3A6F" w:rsidP="00F6035A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Статистические данные</w:t>
            </w:r>
          </w:p>
        </w:tc>
        <w:tc>
          <w:tcPr>
            <w:tcW w:w="366" w:type="pct"/>
            <w:vAlign w:val="center"/>
          </w:tcPr>
          <w:p w14:paraId="0E85C61F" w14:textId="644687EE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1E3A6F" w:rsidRPr="009B6AEA" w14:paraId="636DA554" w14:textId="77777777" w:rsidTr="001E3A6F">
        <w:trPr>
          <w:cantSplit/>
          <w:trHeight w:val="641"/>
        </w:trPr>
        <w:tc>
          <w:tcPr>
            <w:tcW w:w="538" w:type="pct"/>
            <w:vAlign w:val="center"/>
          </w:tcPr>
          <w:p w14:paraId="6B180BA9" w14:textId="226701D8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096" w:type="pct"/>
          </w:tcPr>
          <w:p w14:paraId="14844D94" w14:textId="7CEBDAF5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данные, отражающие регистрационную деятельность Управления (первичная регистрация, внесение изменений в запись о регистрации)</w:t>
            </w:r>
          </w:p>
        </w:tc>
        <w:tc>
          <w:tcPr>
            <w:tcW w:w="366" w:type="pct"/>
            <w:vAlign w:val="center"/>
          </w:tcPr>
          <w:p w14:paraId="32A0F1EB" w14:textId="2C1D242E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1E3A6F" w:rsidRPr="009B6AEA" w14:paraId="4EEA2A4D" w14:textId="77777777" w:rsidTr="001E3A6F">
        <w:trPr>
          <w:cantSplit/>
          <w:trHeight w:val="323"/>
        </w:trPr>
        <w:tc>
          <w:tcPr>
            <w:tcW w:w="538" w:type="pct"/>
            <w:vAlign w:val="center"/>
          </w:tcPr>
          <w:p w14:paraId="006C6302" w14:textId="361E42A5" w:rsidR="001E3A6F" w:rsidRPr="00454006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FB2B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096" w:type="pct"/>
          </w:tcPr>
          <w:p w14:paraId="591EEEE2" w14:textId="1A19F1A1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C2A81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медиапространства региона</w:t>
            </w:r>
          </w:p>
        </w:tc>
        <w:tc>
          <w:tcPr>
            <w:tcW w:w="366" w:type="pct"/>
            <w:vAlign w:val="center"/>
          </w:tcPr>
          <w:p w14:paraId="12BF45EC" w14:textId="0902DF59" w:rsidR="001E3A6F" w:rsidRPr="00F6035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1E3A6F" w:rsidRPr="009B6AEA" w14:paraId="7ED8D2A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865B553" w14:textId="65BF17EA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B2B2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096" w:type="pct"/>
            <w:vAlign w:val="center"/>
          </w:tcPr>
          <w:p w14:paraId="40E9F377" w14:textId="3B2F86A8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Анализ нарушений и недостатков, выявленных при исполнении государственной услуги по регистрации СМИ</w:t>
            </w:r>
          </w:p>
        </w:tc>
        <w:tc>
          <w:tcPr>
            <w:tcW w:w="366" w:type="pct"/>
            <w:vAlign w:val="center"/>
          </w:tcPr>
          <w:p w14:paraId="6A2DEC8D" w14:textId="12E2D732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1E3A6F" w:rsidRPr="009B6AEA" w14:paraId="2EAB9E5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F1582E4" w14:textId="236BB458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96" w:type="pct"/>
            <w:vAlign w:val="center"/>
          </w:tcPr>
          <w:p w14:paraId="574B5059" w14:textId="6C7D5D22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Контрольно-надзорная деятельность</w:t>
            </w:r>
          </w:p>
        </w:tc>
        <w:tc>
          <w:tcPr>
            <w:tcW w:w="366" w:type="pct"/>
            <w:vAlign w:val="center"/>
          </w:tcPr>
          <w:p w14:paraId="7F565945" w14:textId="424C816E" w:rsidR="001E3A6F" w:rsidRPr="00F6035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1E3A6F" w:rsidRPr="009B6AEA" w14:paraId="225B8BAD" w14:textId="77777777" w:rsidTr="00E62819">
        <w:trPr>
          <w:cantSplit/>
          <w:trHeight w:val="499"/>
        </w:trPr>
        <w:tc>
          <w:tcPr>
            <w:tcW w:w="538" w:type="pct"/>
            <w:vAlign w:val="center"/>
          </w:tcPr>
          <w:p w14:paraId="08E5FCDF" w14:textId="3CFA71C0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96" w:type="pct"/>
          </w:tcPr>
          <w:p w14:paraId="7A22B041" w14:textId="3B989247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Систематическое наблюдение в отношении СМИ</w:t>
            </w:r>
          </w:p>
        </w:tc>
        <w:tc>
          <w:tcPr>
            <w:tcW w:w="366" w:type="pct"/>
            <w:vAlign w:val="center"/>
          </w:tcPr>
          <w:p w14:paraId="1FD0A520" w14:textId="19FE9A48" w:rsidR="001E3A6F" w:rsidRPr="009B6AE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1E3A6F" w:rsidRPr="009B6AEA" w14:paraId="7E8AE1B6" w14:textId="77777777" w:rsidTr="00E62819">
        <w:trPr>
          <w:cantSplit/>
          <w:trHeight w:val="563"/>
        </w:trPr>
        <w:tc>
          <w:tcPr>
            <w:tcW w:w="538" w:type="pct"/>
            <w:vAlign w:val="center"/>
          </w:tcPr>
          <w:p w14:paraId="2D0A3787" w14:textId="4C6B5C8A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096" w:type="pct"/>
          </w:tcPr>
          <w:p w14:paraId="7C00FB0C" w14:textId="58B55CB6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Мониторинг информационного пространства</w:t>
            </w:r>
          </w:p>
        </w:tc>
        <w:tc>
          <w:tcPr>
            <w:tcW w:w="366" w:type="pct"/>
            <w:vAlign w:val="center"/>
          </w:tcPr>
          <w:p w14:paraId="4CAC06BA" w14:textId="542484DC" w:rsidR="001E3A6F" w:rsidRPr="009B6AE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1E3A6F" w:rsidRPr="009B6AEA" w14:paraId="31435E29" w14:textId="77777777" w:rsidTr="00E62819">
        <w:trPr>
          <w:cantSplit/>
          <w:trHeight w:val="415"/>
        </w:trPr>
        <w:tc>
          <w:tcPr>
            <w:tcW w:w="538" w:type="pct"/>
            <w:vAlign w:val="center"/>
          </w:tcPr>
          <w:p w14:paraId="310202A5" w14:textId="20929AEE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096" w:type="pct"/>
          </w:tcPr>
          <w:p w14:paraId="352C53C7" w14:textId="6314C58A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Контрольно-надзорная деятельность в отношении вещателей</w:t>
            </w:r>
          </w:p>
        </w:tc>
        <w:tc>
          <w:tcPr>
            <w:tcW w:w="366" w:type="pct"/>
            <w:vAlign w:val="center"/>
          </w:tcPr>
          <w:p w14:paraId="0096B8FC" w14:textId="097B5C08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1E3A6F" w:rsidRPr="009B6AEA" w14:paraId="3AF5B6DA" w14:textId="77777777" w:rsidTr="00E62819">
        <w:trPr>
          <w:cantSplit/>
          <w:trHeight w:val="407"/>
        </w:trPr>
        <w:tc>
          <w:tcPr>
            <w:tcW w:w="538" w:type="pct"/>
            <w:vAlign w:val="center"/>
          </w:tcPr>
          <w:p w14:paraId="008010BC" w14:textId="112BE074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096" w:type="pct"/>
          </w:tcPr>
          <w:p w14:paraId="4C0EA000" w14:textId="6C75FAE5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Результаты мониторинга вещания в конкурсных городах</w:t>
            </w:r>
          </w:p>
        </w:tc>
        <w:tc>
          <w:tcPr>
            <w:tcW w:w="366" w:type="pct"/>
            <w:vAlign w:val="center"/>
          </w:tcPr>
          <w:p w14:paraId="681CFBD3" w14:textId="1886B3D8" w:rsidR="001E3A6F" w:rsidRPr="009B6AEA" w:rsidRDefault="00F6035A" w:rsidP="00615E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1E3A6F" w:rsidRPr="009B6AEA" w14:paraId="66D7F4F3" w14:textId="77777777" w:rsidTr="00E62819">
        <w:trPr>
          <w:cantSplit/>
          <w:trHeight w:val="414"/>
        </w:trPr>
        <w:tc>
          <w:tcPr>
            <w:tcW w:w="538" w:type="pct"/>
            <w:vAlign w:val="center"/>
          </w:tcPr>
          <w:p w14:paraId="7F74A3EE" w14:textId="47BF7FDF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4096" w:type="pct"/>
            <w:vAlign w:val="center"/>
          </w:tcPr>
          <w:p w14:paraId="38C1E064" w14:textId="5103BE6D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Результаты инвентаризации полос радиочастот</w:t>
            </w:r>
          </w:p>
        </w:tc>
        <w:tc>
          <w:tcPr>
            <w:tcW w:w="366" w:type="pct"/>
            <w:vAlign w:val="center"/>
          </w:tcPr>
          <w:p w14:paraId="00CA2AC8" w14:textId="53AC94E6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1E3A6F" w:rsidRPr="009B6AEA" w14:paraId="3FEF3E4E" w14:textId="77777777" w:rsidTr="00E62819">
        <w:trPr>
          <w:cantSplit/>
          <w:trHeight w:val="561"/>
        </w:trPr>
        <w:tc>
          <w:tcPr>
            <w:tcW w:w="538" w:type="pct"/>
            <w:vAlign w:val="center"/>
          </w:tcPr>
          <w:p w14:paraId="05DCF443" w14:textId="6BBF71A8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4096" w:type="pct"/>
            <w:vAlign w:val="center"/>
          </w:tcPr>
          <w:p w14:paraId="08934F16" w14:textId="60FA45FE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тенденций в контрольной деятельности</w:t>
            </w:r>
          </w:p>
        </w:tc>
        <w:tc>
          <w:tcPr>
            <w:tcW w:w="366" w:type="pct"/>
            <w:vAlign w:val="center"/>
          </w:tcPr>
          <w:p w14:paraId="164DC0EF" w14:textId="1C002E6A" w:rsidR="001E3A6F" w:rsidRPr="009B6AE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1E3A6F" w:rsidRPr="009B6AEA" w14:paraId="6D02BF0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83619FD" w14:textId="740A47AC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4096" w:type="pct"/>
            <w:vAlign w:val="center"/>
          </w:tcPr>
          <w:p w14:paraId="2E8FEF14" w14:textId="643DA8C5" w:rsidR="001E3A6F" w:rsidRPr="005C2A81" w:rsidRDefault="001E3A6F" w:rsidP="00F60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нарушений и недостатков, выявленных при исполнении государственных контрольных функций</w:t>
            </w:r>
          </w:p>
        </w:tc>
        <w:tc>
          <w:tcPr>
            <w:tcW w:w="366" w:type="pct"/>
            <w:vAlign w:val="center"/>
          </w:tcPr>
          <w:p w14:paraId="62D3A8E2" w14:textId="4E016622" w:rsidR="001E3A6F" w:rsidRPr="00F6035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1E3A6F" w:rsidRPr="009B6AEA" w14:paraId="566FB4CE" w14:textId="77777777" w:rsidTr="00565FFF">
        <w:trPr>
          <w:cantSplit/>
          <w:trHeight w:val="345"/>
        </w:trPr>
        <w:tc>
          <w:tcPr>
            <w:tcW w:w="538" w:type="pct"/>
            <w:vAlign w:val="center"/>
          </w:tcPr>
          <w:p w14:paraId="1D67D3C7" w14:textId="58338E1D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096" w:type="pct"/>
            <w:vAlign w:val="center"/>
          </w:tcPr>
          <w:p w14:paraId="3334378F" w14:textId="3EF4899C" w:rsidR="001E3A6F" w:rsidRPr="005C2A81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C2A8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административной и судебной практики</w:t>
            </w:r>
          </w:p>
        </w:tc>
        <w:tc>
          <w:tcPr>
            <w:tcW w:w="366" w:type="pct"/>
            <w:vAlign w:val="center"/>
          </w:tcPr>
          <w:p w14:paraId="7544409D" w14:textId="012CF929" w:rsidR="001E3A6F" w:rsidRPr="009B6AE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1E3A6F" w:rsidRPr="009B6AEA" w14:paraId="0D9CDDEF" w14:textId="77777777" w:rsidTr="00E62819">
        <w:trPr>
          <w:cantSplit/>
          <w:trHeight w:val="399"/>
        </w:trPr>
        <w:tc>
          <w:tcPr>
            <w:tcW w:w="538" w:type="pct"/>
            <w:vAlign w:val="center"/>
          </w:tcPr>
          <w:p w14:paraId="167820B9" w14:textId="051B8100" w:rsidR="001E3A6F" w:rsidRPr="009B6AEA" w:rsidRDefault="001E3A6F" w:rsidP="00F6035A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096" w:type="pct"/>
            <w:vAlign w:val="center"/>
          </w:tcPr>
          <w:p w14:paraId="198C238A" w14:textId="77ED8E07" w:rsidR="001E3A6F" w:rsidRPr="009B6AEA" w:rsidRDefault="001E3A6F" w:rsidP="00E6281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Сведения о судебно-претензионной работе в </w:t>
            </w:r>
            <w:r w:rsidR="00F6035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F6035A" w:rsidRPr="00F6035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035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квартале </w:t>
            </w: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F6035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F6035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6" w:type="pct"/>
            <w:vAlign w:val="center"/>
          </w:tcPr>
          <w:p w14:paraId="303C1FCE" w14:textId="1499F362" w:rsidR="001E3A6F" w:rsidRPr="009B6AEA" w:rsidRDefault="00F6035A" w:rsidP="00F6035A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1E3A6F" w:rsidRPr="009B6AEA" w14:paraId="23726472" w14:textId="77777777" w:rsidTr="00E62819">
        <w:trPr>
          <w:cantSplit/>
          <w:trHeight w:val="294"/>
        </w:trPr>
        <w:tc>
          <w:tcPr>
            <w:tcW w:w="538" w:type="pct"/>
            <w:vAlign w:val="center"/>
          </w:tcPr>
          <w:p w14:paraId="55FAC0DC" w14:textId="29F2040D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096" w:type="pct"/>
            <w:vAlign w:val="center"/>
          </w:tcPr>
          <w:p w14:paraId="0FC5AA1E" w14:textId="34C47F89" w:rsidR="001E3A6F" w:rsidRPr="009B6AEA" w:rsidRDefault="001E3A6F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административной практики по делам, рассмотренным судами</w:t>
            </w:r>
          </w:p>
        </w:tc>
        <w:tc>
          <w:tcPr>
            <w:tcW w:w="366" w:type="pct"/>
            <w:vAlign w:val="center"/>
          </w:tcPr>
          <w:p w14:paraId="2D1BED7B" w14:textId="4F4DEE49" w:rsidR="001E3A6F" w:rsidRPr="00F6035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0BA45078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25F4CF2A" w14:textId="20F10691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096" w:type="pct"/>
            <w:vAlign w:val="center"/>
          </w:tcPr>
          <w:p w14:paraId="3BBC485D" w14:textId="5995A01F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Анализ административной практики по делам, рассмотренным старшими государственными инспекторами Управления</w:t>
            </w:r>
          </w:p>
        </w:tc>
        <w:tc>
          <w:tcPr>
            <w:tcW w:w="366" w:type="pct"/>
            <w:vAlign w:val="center"/>
          </w:tcPr>
          <w:p w14:paraId="4130E3EA" w14:textId="58293B71" w:rsidR="005C2A81" w:rsidRPr="00F6035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3C369450" w14:textId="77777777" w:rsidTr="00E62819">
        <w:trPr>
          <w:cantSplit/>
          <w:trHeight w:val="336"/>
        </w:trPr>
        <w:tc>
          <w:tcPr>
            <w:tcW w:w="538" w:type="pct"/>
            <w:vAlign w:val="center"/>
          </w:tcPr>
          <w:p w14:paraId="36429840" w14:textId="5C2CAEFC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096" w:type="pct"/>
            <w:vAlign w:val="center"/>
          </w:tcPr>
          <w:p w14:paraId="33D79396" w14:textId="3941DEB3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Сумма наложенных и взысканных штрафов</w:t>
            </w:r>
          </w:p>
        </w:tc>
        <w:tc>
          <w:tcPr>
            <w:tcW w:w="366" w:type="pct"/>
            <w:vAlign w:val="center"/>
          </w:tcPr>
          <w:p w14:paraId="7045AE24" w14:textId="40DA4CB8" w:rsidR="005C2A81" w:rsidRPr="00F6035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465507D0" w14:textId="77777777" w:rsidTr="00E62819">
        <w:trPr>
          <w:cantSplit/>
          <w:trHeight w:val="425"/>
        </w:trPr>
        <w:tc>
          <w:tcPr>
            <w:tcW w:w="538" w:type="pct"/>
            <w:vAlign w:val="center"/>
          </w:tcPr>
          <w:p w14:paraId="69E5B100" w14:textId="2F095B1C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4096" w:type="pct"/>
            <w:vAlign w:val="center"/>
          </w:tcPr>
          <w:p w14:paraId="2BC43108" w14:textId="14F91219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Результаты работы по признанию недействительной регистрации СМИ</w:t>
            </w:r>
          </w:p>
        </w:tc>
        <w:tc>
          <w:tcPr>
            <w:tcW w:w="366" w:type="pct"/>
            <w:vAlign w:val="center"/>
          </w:tcPr>
          <w:p w14:paraId="2099C631" w14:textId="5D7286D2" w:rsidR="005C2A81" w:rsidRPr="00F6035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5C2A81" w:rsidRPr="009B6AEA" w14:paraId="15F7C225" w14:textId="77777777" w:rsidTr="00E62819">
        <w:trPr>
          <w:cantSplit/>
          <w:trHeight w:val="417"/>
        </w:trPr>
        <w:tc>
          <w:tcPr>
            <w:tcW w:w="538" w:type="pct"/>
            <w:vAlign w:val="center"/>
          </w:tcPr>
          <w:p w14:paraId="59E3ED6C" w14:textId="32380327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4096" w:type="pct"/>
            <w:vAlign w:val="center"/>
          </w:tcPr>
          <w:p w14:paraId="18182C1E" w14:textId="29DDC03E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Предложения по повышению эффективности принятия административных мер</w:t>
            </w:r>
          </w:p>
        </w:tc>
        <w:tc>
          <w:tcPr>
            <w:tcW w:w="366" w:type="pct"/>
            <w:vAlign w:val="center"/>
          </w:tcPr>
          <w:p w14:paraId="7261333E" w14:textId="4400C07E" w:rsidR="005C2A81" w:rsidRPr="00F6035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5C2A81" w:rsidRPr="009B6AEA" w14:paraId="3F027B7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A449182" w14:textId="3B24D28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096" w:type="pct"/>
            <w:vAlign w:val="center"/>
          </w:tcPr>
          <w:p w14:paraId="338F1253" w14:textId="0EAD743D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 в сфере средств массовой информации, массовых коммуникаций, телевизионного и радиовещания.</w:t>
            </w:r>
          </w:p>
        </w:tc>
        <w:tc>
          <w:tcPr>
            <w:tcW w:w="366" w:type="pct"/>
            <w:vAlign w:val="center"/>
          </w:tcPr>
          <w:p w14:paraId="12BEDBC9" w14:textId="6BE58B6C" w:rsidR="005C2A81" w:rsidRPr="00F6035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5C2A81" w:rsidRPr="009B6AEA" w14:paraId="3558E35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12C2A3D7" w14:textId="2F5110EB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96" w:type="pct"/>
            <w:vAlign w:val="center"/>
          </w:tcPr>
          <w:p w14:paraId="50142E92" w14:textId="5402C92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479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Достижение целей и приоритетных задач, определённых центральным аппаратом Роскомнадзора, в части касающейся территориальных органов</w:t>
            </w:r>
          </w:p>
        </w:tc>
        <w:tc>
          <w:tcPr>
            <w:tcW w:w="366" w:type="pct"/>
            <w:vAlign w:val="center"/>
          </w:tcPr>
          <w:p w14:paraId="314B6B1C" w14:textId="77A8FBB2" w:rsidR="005C2A81" w:rsidRPr="00F6035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5C2A81" w:rsidRPr="009B6AEA" w14:paraId="13428D73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E9F01B9" w14:textId="09EBEFCE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096" w:type="pct"/>
            <w:vAlign w:val="center"/>
          </w:tcPr>
          <w:p w14:paraId="7511E9D3" w14:textId="3B5B775F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редакциями СМИ требований законодательства Российской Федерации</w:t>
            </w:r>
          </w:p>
        </w:tc>
        <w:tc>
          <w:tcPr>
            <w:tcW w:w="366" w:type="pct"/>
            <w:vAlign w:val="center"/>
          </w:tcPr>
          <w:p w14:paraId="4B4438C4" w14:textId="54EDD2E6" w:rsidR="005C2A81" w:rsidRPr="00F6035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5C2A81" w:rsidRPr="009B6AEA" w14:paraId="4936D35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1D19D1D" w14:textId="3EFF4091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096" w:type="pct"/>
            <w:vAlign w:val="center"/>
          </w:tcPr>
          <w:p w14:paraId="71855140" w14:textId="615CD856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требований законодательства Российской Федерации в сфере телерадиовещания</w:t>
            </w:r>
          </w:p>
        </w:tc>
        <w:tc>
          <w:tcPr>
            <w:tcW w:w="366" w:type="pct"/>
            <w:vAlign w:val="center"/>
          </w:tcPr>
          <w:p w14:paraId="228AFDC9" w14:textId="308B4852" w:rsidR="005C2A81" w:rsidRPr="00F6035A" w:rsidRDefault="00CC46A7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5C2A81" w:rsidRPr="009B6AEA" w14:paraId="1F7B236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FA70DCA" w14:textId="41E4370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096" w:type="pct"/>
            <w:vAlign w:val="center"/>
          </w:tcPr>
          <w:p w14:paraId="46C908ED" w14:textId="6B1FF4F0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Повышение эффективности деятельности территориальных управлений Роскомнадзора</w:t>
            </w:r>
          </w:p>
        </w:tc>
        <w:tc>
          <w:tcPr>
            <w:tcW w:w="366" w:type="pct"/>
            <w:vAlign w:val="center"/>
          </w:tcPr>
          <w:p w14:paraId="29684065" w14:textId="5ED1CB32" w:rsidR="005C2A81" w:rsidRPr="00F6035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5C2A81" w:rsidRPr="009B6AEA" w14:paraId="3C3841A8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FAD167C" w14:textId="44047C85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096" w:type="pct"/>
            <w:vAlign w:val="center"/>
          </w:tcPr>
          <w:p w14:paraId="6E445B6D" w14:textId="7B29D25B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Обеспечение совершенствования законодательной базы и реализация уже принятых нововведений в законодательство Российской Федерации</w:t>
            </w:r>
          </w:p>
        </w:tc>
        <w:tc>
          <w:tcPr>
            <w:tcW w:w="366" w:type="pct"/>
            <w:vAlign w:val="center"/>
          </w:tcPr>
          <w:p w14:paraId="4F745045" w14:textId="1E29CBB1" w:rsidR="005C2A81" w:rsidRPr="00F6035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5C2A81" w:rsidRPr="009B6AEA" w14:paraId="5F7786DC" w14:textId="77777777" w:rsidTr="00E62819">
        <w:trPr>
          <w:cantSplit/>
          <w:trHeight w:val="405"/>
        </w:trPr>
        <w:tc>
          <w:tcPr>
            <w:tcW w:w="538" w:type="pct"/>
            <w:vAlign w:val="center"/>
          </w:tcPr>
          <w:p w14:paraId="53D5A9AA" w14:textId="0E77D74F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096" w:type="pct"/>
            <w:vAlign w:val="center"/>
          </w:tcPr>
          <w:p w14:paraId="46DAD36C" w14:textId="268BBAE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Достижение показателя по принятию всех мер по выявленным нарушениям</w:t>
            </w:r>
          </w:p>
        </w:tc>
        <w:tc>
          <w:tcPr>
            <w:tcW w:w="366" w:type="pct"/>
            <w:vAlign w:val="center"/>
          </w:tcPr>
          <w:p w14:paraId="53EDA8F4" w14:textId="371DB13F" w:rsidR="005C2A81" w:rsidRPr="00F6035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5C2A81" w:rsidRPr="009B6AEA" w14:paraId="02D1B6D4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1C89DE3" w14:textId="598E1B84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96" w:type="pct"/>
            <w:vAlign w:val="center"/>
          </w:tcPr>
          <w:p w14:paraId="085DBF12" w14:textId="3BC26A80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A5A4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Ключевые показатели эффективности деятельности Управления в сфере массовых коммуникаций</w:t>
            </w:r>
          </w:p>
        </w:tc>
        <w:tc>
          <w:tcPr>
            <w:tcW w:w="366" w:type="pct"/>
            <w:vAlign w:val="center"/>
          </w:tcPr>
          <w:p w14:paraId="0F77D276" w14:textId="63F03C6A" w:rsidR="005C2A81" w:rsidRPr="00F6035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5C2A81" w:rsidRPr="009B6AEA" w14:paraId="612F105E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E722452" w14:textId="2C7C7848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96" w:type="pct"/>
            <w:vAlign w:val="center"/>
          </w:tcPr>
          <w:p w14:paraId="3BE823B3" w14:textId="3E1F3C72" w:rsidR="005C2A81" w:rsidRPr="009B6AEA" w:rsidRDefault="005C2A81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61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Проблемные вопросы и предложения</w:t>
            </w:r>
          </w:p>
        </w:tc>
        <w:tc>
          <w:tcPr>
            <w:tcW w:w="366" w:type="pct"/>
            <w:vAlign w:val="center"/>
          </w:tcPr>
          <w:p w14:paraId="53AE4F8F" w14:textId="506C065C" w:rsidR="005C2A81" w:rsidRPr="00F6035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60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722125" w:rsidRPr="009B6AEA" w14:paraId="1C33A67D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6843E4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6" w:type="pct"/>
            <w:vAlign w:val="center"/>
          </w:tcPr>
          <w:p w14:paraId="4A572ED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защиты прав субъектов персональных данных</w:t>
            </w:r>
          </w:p>
        </w:tc>
        <w:tc>
          <w:tcPr>
            <w:tcW w:w="366" w:type="pct"/>
            <w:vAlign w:val="center"/>
          </w:tcPr>
          <w:p w14:paraId="0DAC0B21" w14:textId="794C1DEC" w:rsidR="00722125" w:rsidRPr="009B6AE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722125" w:rsidRPr="009B6AEA" w14:paraId="13002BD1" w14:textId="77777777" w:rsidTr="00565FFF">
        <w:trPr>
          <w:cantSplit/>
          <w:trHeight w:val="225"/>
        </w:trPr>
        <w:tc>
          <w:tcPr>
            <w:tcW w:w="538" w:type="pct"/>
            <w:vAlign w:val="center"/>
          </w:tcPr>
          <w:p w14:paraId="0486D76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96" w:type="pct"/>
            <w:vAlign w:val="center"/>
          </w:tcPr>
          <w:p w14:paraId="4402B45B" w14:textId="77777777" w:rsidR="00722125" w:rsidRPr="009B6AEA" w:rsidRDefault="00722125" w:rsidP="00565FF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      </w:r>
          </w:p>
        </w:tc>
        <w:tc>
          <w:tcPr>
            <w:tcW w:w="366" w:type="pct"/>
            <w:vAlign w:val="center"/>
          </w:tcPr>
          <w:p w14:paraId="36CDDF66" w14:textId="065FCACD" w:rsidR="00722125" w:rsidRPr="009B6AE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722125" w:rsidRPr="009B6AEA" w14:paraId="6574D7CE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89DA9A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096" w:type="pct"/>
            <w:vAlign w:val="center"/>
          </w:tcPr>
          <w:p w14:paraId="23820C0A" w14:textId="77777777" w:rsidR="00722125" w:rsidRPr="009B6AEA" w:rsidRDefault="00722125" w:rsidP="00E6281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      </w:r>
          </w:p>
        </w:tc>
        <w:tc>
          <w:tcPr>
            <w:tcW w:w="366" w:type="pct"/>
            <w:vAlign w:val="center"/>
          </w:tcPr>
          <w:p w14:paraId="4F14A117" w14:textId="08160391" w:rsidR="00722125" w:rsidRPr="009B6AE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722125" w:rsidRPr="009B6AEA" w14:paraId="6D63BB78" w14:textId="77777777" w:rsidTr="00565FFF">
        <w:trPr>
          <w:cantSplit/>
          <w:trHeight w:val="296"/>
        </w:trPr>
        <w:tc>
          <w:tcPr>
            <w:tcW w:w="538" w:type="pct"/>
            <w:vAlign w:val="center"/>
          </w:tcPr>
          <w:p w14:paraId="4E87DB9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96" w:type="pct"/>
            <w:vAlign w:val="center"/>
          </w:tcPr>
          <w:p w14:paraId="4D0117CF" w14:textId="77777777" w:rsidR="00722125" w:rsidRPr="009B6AEA" w:rsidRDefault="00722125" w:rsidP="00565FFF">
            <w:pPr>
              <w:shd w:val="clear" w:color="auto" w:fill="FFFFFF" w:themeFill="background1"/>
              <w:spacing w:after="0" w:line="240" w:lineRule="auto"/>
              <w:ind w:right="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Ведение реестра операторов, осуществляющих обработку персональных данных.</w:t>
            </w:r>
          </w:p>
        </w:tc>
        <w:tc>
          <w:tcPr>
            <w:tcW w:w="366" w:type="pct"/>
            <w:vAlign w:val="center"/>
          </w:tcPr>
          <w:p w14:paraId="3DFB511E" w14:textId="5B01C9E6" w:rsidR="00722125" w:rsidRPr="009B6AE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722125" w:rsidRPr="009B6AEA" w14:paraId="43AAF15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261BE70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096" w:type="pct"/>
            <w:vAlign w:val="center"/>
          </w:tcPr>
          <w:p w14:paraId="177BAC53" w14:textId="77777777" w:rsidR="00722125" w:rsidRPr="009B6AEA" w:rsidRDefault="00722125" w:rsidP="00E62819">
            <w:pPr>
              <w:keepNext/>
              <w:keepLines/>
              <w:shd w:val="clear" w:color="auto" w:fill="FFFFFF" w:themeFill="background1"/>
              <w:spacing w:after="0" w:line="240" w:lineRule="auto"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Итоги предоставления государственной услуги «Ведение реестра операторов, осуществляющих обработку персональных данных»</w:t>
            </w:r>
          </w:p>
        </w:tc>
        <w:tc>
          <w:tcPr>
            <w:tcW w:w="366" w:type="pct"/>
            <w:vAlign w:val="center"/>
          </w:tcPr>
          <w:p w14:paraId="7E8EB461" w14:textId="0D6F1E3F" w:rsidR="00722125" w:rsidRPr="009B6AE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722125" w:rsidRPr="009B6AEA" w14:paraId="7F00AE6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FF95313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96" w:type="pct"/>
            <w:vAlign w:val="center"/>
          </w:tcPr>
          <w:p w14:paraId="6AF4C9C8" w14:textId="77777777" w:rsidR="00722125" w:rsidRPr="009B6AEA" w:rsidRDefault="00722125" w:rsidP="00E62819">
            <w:pPr>
              <w:tabs>
                <w:tab w:val="left" w:pos="1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года, а также результатах проведенной профилактической работы с объектами надзора в сфере персональных данных</w:t>
            </w:r>
          </w:p>
        </w:tc>
        <w:tc>
          <w:tcPr>
            <w:tcW w:w="366" w:type="pct"/>
            <w:vAlign w:val="center"/>
          </w:tcPr>
          <w:p w14:paraId="4BEDDB3E" w14:textId="6109FAAD" w:rsidR="00722125" w:rsidRPr="009B6AE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722125" w:rsidRPr="009B6AEA" w14:paraId="34B9A24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83010FE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96" w:type="pct"/>
            <w:vAlign w:val="center"/>
          </w:tcPr>
          <w:p w14:paraId="4708BD1C" w14:textId="5CD11A5D" w:rsidR="00722125" w:rsidRPr="00F6035A" w:rsidRDefault="00722125" w:rsidP="00E6281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 проведенной профилактической работе с объектами надзора в сфере персональных данных</w:t>
            </w:r>
            <w:r w:rsidR="00F60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F60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F6035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квартала 2024 года</w:t>
            </w:r>
          </w:p>
        </w:tc>
        <w:tc>
          <w:tcPr>
            <w:tcW w:w="366" w:type="pct"/>
            <w:vAlign w:val="center"/>
          </w:tcPr>
          <w:p w14:paraId="354BB709" w14:textId="093340F2" w:rsidR="00722125" w:rsidRPr="009B6AEA" w:rsidRDefault="00F6035A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722125" w:rsidRPr="009B6AEA" w14:paraId="3B33CB4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0930E4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096" w:type="pct"/>
            <w:vAlign w:val="center"/>
          </w:tcPr>
          <w:p w14:paraId="34979222" w14:textId="77777777" w:rsidR="00722125" w:rsidRPr="009B6AEA" w:rsidRDefault="00722125" w:rsidP="00E6281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«с формальными признаками» в области персональных данных в деятельности региональных органов исполнительной власти</w:t>
            </w:r>
          </w:p>
        </w:tc>
        <w:tc>
          <w:tcPr>
            <w:tcW w:w="366" w:type="pct"/>
            <w:vAlign w:val="center"/>
          </w:tcPr>
          <w:p w14:paraId="35CE021C" w14:textId="3D8B4CD2" w:rsidR="00722125" w:rsidRPr="009B6AEA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722125" w:rsidRPr="009B6AEA" w14:paraId="241F1021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4D0969B5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96" w:type="pct"/>
            <w:vAlign w:val="center"/>
          </w:tcPr>
          <w:p w14:paraId="7D293093" w14:textId="78C91494" w:rsidR="00722125" w:rsidRPr="009B6AEA" w:rsidRDefault="00722125" w:rsidP="00E6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Деятельность Управления Роскомнадзора по Тверской области в отношении </w:t>
            </w:r>
            <w:r w:rsid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региональных органов исполнительной власти и </w:t>
            </w: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366" w:type="pct"/>
            <w:vAlign w:val="center"/>
          </w:tcPr>
          <w:p w14:paraId="30395FDB" w14:textId="489AE17B" w:rsidR="00722125" w:rsidRPr="009B6AEA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722125" w:rsidRPr="009B6AEA" w14:paraId="436058E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6BA84F9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96" w:type="pct"/>
            <w:vAlign w:val="center"/>
          </w:tcPr>
          <w:p w14:paraId="4C8C2D22" w14:textId="77777777" w:rsidR="00722125" w:rsidRPr="009B6AEA" w:rsidRDefault="00722125" w:rsidP="00E62819">
            <w:pPr>
              <w:shd w:val="clear" w:color="auto" w:fill="FFFFFF" w:themeFill="background1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Деятельность по рассмотрению обращений граждан (субъектов персональных данных) и юридических лиц, итоги судебно-претензионной работы</w:t>
            </w:r>
          </w:p>
        </w:tc>
        <w:tc>
          <w:tcPr>
            <w:tcW w:w="366" w:type="pct"/>
            <w:vAlign w:val="center"/>
          </w:tcPr>
          <w:p w14:paraId="38AC41AD" w14:textId="69C71132" w:rsidR="00722125" w:rsidRPr="009B6AEA" w:rsidRDefault="00CC46A7" w:rsidP="004F131D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22125" w:rsidRPr="009B6AEA" w14:paraId="7DA85C3F" w14:textId="77777777" w:rsidTr="00565FFF">
        <w:trPr>
          <w:cantSplit/>
          <w:trHeight w:val="586"/>
        </w:trPr>
        <w:tc>
          <w:tcPr>
            <w:tcW w:w="538" w:type="pct"/>
            <w:vAlign w:val="center"/>
          </w:tcPr>
          <w:p w14:paraId="623F3B3B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6" w:type="pct"/>
            <w:vAlign w:val="center"/>
          </w:tcPr>
          <w:p w14:paraId="2ED031C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366" w:type="pct"/>
            <w:vAlign w:val="center"/>
          </w:tcPr>
          <w:p w14:paraId="041390D8" w14:textId="6700F52E" w:rsidR="00722125" w:rsidRPr="009B6AEA" w:rsidRDefault="00CC46A7" w:rsidP="004F131D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F1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22125" w:rsidRPr="009B6AEA" w14:paraId="42418702" w14:textId="77777777" w:rsidTr="00565FFF">
        <w:trPr>
          <w:cantSplit/>
          <w:trHeight w:val="354"/>
        </w:trPr>
        <w:tc>
          <w:tcPr>
            <w:tcW w:w="538" w:type="pct"/>
            <w:vAlign w:val="center"/>
          </w:tcPr>
          <w:p w14:paraId="3EE7DC6A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96" w:type="pct"/>
            <w:vAlign w:val="center"/>
          </w:tcPr>
          <w:p w14:paraId="5FFFAE57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Надзор и контроль</w:t>
            </w:r>
          </w:p>
        </w:tc>
        <w:tc>
          <w:tcPr>
            <w:tcW w:w="366" w:type="pct"/>
            <w:vAlign w:val="center"/>
          </w:tcPr>
          <w:p w14:paraId="6ED025A8" w14:textId="43FA3E28" w:rsidR="00722125" w:rsidRPr="009B6AEA" w:rsidRDefault="00CC46A7" w:rsidP="004F131D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22125" w:rsidRPr="009B6AEA" w14:paraId="20982593" w14:textId="77777777" w:rsidTr="00565FFF">
        <w:trPr>
          <w:cantSplit/>
          <w:trHeight w:val="487"/>
        </w:trPr>
        <w:tc>
          <w:tcPr>
            <w:tcW w:w="538" w:type="pct"/>
            <w:vAlign w:val="center"/>
          </w:tcPr>
          <w:p w14:paraId="66E51DA2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096" w:type="pct"/>
            <w:vAlign w:val="center"/>
          </w:tcPr>
          <w:p w14:paraId="7EAEBBBF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Участие в формировании единой автоматизированной информационной системы</w:t>
            </w:r>
          </w:p>
        </w:tc>
        <w:tc>
          <w:tcPr>
            <w:tcW w:w="366" w:type="pct"/>
            <w:vAlign w:val="center"/>
          </w:tcPr>
          <w:p w14:paraId="10657DCF" w14:textId="1C7B28C0" w:rsidR="00722125" w:rsidRPr="009B6AEA" w:rsidRDefault="00CC46A7" w:rsidP="004F131D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F131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22125" w:rsidRPr="009B6AEA" w14:paraId="0EE02721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7E634C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096" w:type="pct"/>
            <w:vAlign w:val="center"/>
          </w:tcPr>
          <w:p w14:paraId="25843906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366" w:type="pct"/>
            <w:vAlign w:val="center"/>
          </w:tcPr>
          <w:p w14:paraId="5C8C5685" w14:textId="42BE5B16" w:rsidR="00722125" w:rsidRPr="009B6AEA" w:rsidRDefault="00CC46A7" w:rsidP="004F131D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F131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22125" w:rsidRPr="009B6AEA" w14:paraId="652597B6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4849C54D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96" w:type="pct"/>
            <w:vAlign w:val="center"/>
          </w:tcPr>
          <w:p w14:paraId="5122EA2C" w14:textId="77777777" w:rsidR="00722125" w:rsidRPr="009B6AEA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6A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366" w:type="pct"/>
            <w:vAlign w:val="center"/>
          </w:tcPr>
          <w:p w14:paraId="437E7399" w14:textId="2BDED909" w:rsidR="00722125" w:rsidRPr="009B6AEA" w:rsidRDefault="00CC46A7" w:rsidP="004F131D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722125" w:rsidRPr="009B6AEA" w14:paraId="29B63A7F" w14:textId="77777777" w:rsidTr="00565FFF">
        <w:trPr>
          <w:cantSplit/>
          <w:trHeight w:val="393"/>
        </w:trPr>
        <w:tc>
          <w:tcPr>
            <w:tcW w:w="538" w:type="pct"/>
            <w:vAlign w:val="center"/>
          </w:tcPr>
          <w:p w14:paraId="6E3A06DE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6" w:type="pct"/>
            <w:vAlign w:val="center"/>
          </w:tcPr>
          <w:p w14:paraId="4326661D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выполнении полномочий в сфере обеспечения функций</w:t>
            </w:r>
          </w:p>
        </w:tc>
        <w:tc>
          <w:tcPr>
            <w:tcW w:w="366" w:type="pct"/>
            <w:vAlign w:val="center"/>
          </w:tcPr>
          <w:p w14:paraId="33283CEE" w14:textId="661C1854" w:rsidR="00722125" w:rsidRPr="004F131D" w:rsidRDefault="00CC46A7" w:rsidP="004F131D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4F131D" w:rsidRPr="004F1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722125" w:rsidRPr="009B6AEA" w14:paraId="67C6082E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4EEEF147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96" w:type="pct"/>
            <w:vAlign w:val="center"/>
          </w:tcPr>
          <w:p w14:paraId="3FAB1426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366" w:type="pct"/>
            <w:vAlign w:val="center"/>
          </w:tcPr>
          <w:p w14:paraId="2130CA1A" w14:textId="5985CA9F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722125" w:rsidRPr="009B6AEA" w14:paraId="09A005B0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334CA84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96" w:type="pct"/>
            <w:vAlign w:val="center"/>
          </w:tcPr>
          <w:p w14:paraId="0B4A02D2" w14:textId="77777777" w:rsidR="00722125" w:rsidRPr="004F131D" w:rsidRDefault="00722125" w:rsidP="00C86853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Выполнение функций государственного заказчика - разм</w:t>
            </w:r>
            <w:r w:rsidR="00734315"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ещ</w:t>
            </w:r>
            <w:r w:rsidR="00C86853"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315AF61A" w14:textId="300E1E3B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</w:tr>
      <w:tr w:rsidR="00722125" w:rsidRPr="009B6AEA" w14:paraId="658B950F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5B06D3ED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96" w:type="pct"/>
            <w:vAlign w:val="center"/>
          </w:tcPr>
          <w:p w14:paraId="2FFD24A2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366" w:type="pct"/>
            <w:vAlign w:val="center"/>
          </w:tcPr>
          <w:p w14:paraId="1D732628" w14:textId="78A6E868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722125" w:rsidRPr="009B6AEA" w14:paraId="1F850505" w14:textId="77777777" w:rsidTr="00E62819">
        <w:trPr>
          <w:cantSplit/>
          <w:trHeight w:val="439"/>
        </w:trPr>
        <w:tc>
          <w:tcPr>
            <w:tcW w:w="538" w:type="pct"/>
            <w:vAlign w:val="center"/>
          </w:tcPr>
          <w:p w14:paraId="36E25A0F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96" w:type="pct"/>
            <w:vAlign w:val="center"/>
          </w:tcPr>
          <w:p w14:paraId="24A5C3B9" w14:textId="402C111A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Осуществление организации и ведение гражданской обороны</w:t>
            </w:r>
          </w:p>
        </w:tc>
        <w:tc>
          <w:tcPr>
            <w:tcW w:w="366" w:type="pct"/>
            <w:vAlign w:val="center"/>
          </w:tcPr>
          <w:p w14:paraId="0652549F" w14:textId="3CCA0D59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722125" w:rsidRPr="009B6AEA" w14:paraId="558F3675" w14:textId="77777777" w:rsidTr="00565FFF">
        <w:trPr>
          <w:cantSplit/>
          <w:trHeight w:val="423"/>
        </w:trPr>
        <w:tc>
          <w:tcPr>
            <w:tcW w:w="538" w:type="pct"/>
            <w:vAlign w:val="center"/>
          </w:tcPr>
          <w:p w14:paraId="6716773E" w14:textId="02E91D98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96" w:type="pct"/>
            <w:vAlign w:val="center"/>
          </w:tcPr>
          <w:p w14:paraId="63E96475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Работа по охране труда</w:t>
            </w:r>
          </w:p>
        </w:tc>
        <w:tc>
          <w:tcPr>
            <w:tcW w:w="366" w:type="pct"/>
            <w:vAlign w:val="center"/>
          </w:tcPr>
          <w:p w14:paraId="0BBFBBAB" w14:textId="43F8F9EC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4F131D" w:rsidRPr="009B6AEA" w14:paraId="1E48AAED" w14:textId="77777777" w:rsidTr="00565FFF">
        <w:trPr>
          <w:cantSplit/>
          <w:trHeight w:val="273"/>
        </w:trPr>
        <w:tc>
          <w:tcPr>
            <w:tcW w:w="538" w:type="pct"/>
            <w:vAlign w:val="center"/>
          </w:tcPr>
          <w:p w14:paraId="2121FF4B" w14:textId="64D21871" w:rsidR="004F131D" w:rsidRPr="004F131D" w:rsidRDefault="004F131D" w:rsidP="004F131D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096" w:type="pct"/>
            <w:vAlign w:val="center"/>
          </w:tcPr>
          <w:p w14:paraId="304B948C" w14:textId="10F27340" w:rsidR="004F131D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366" w:type="pct"/>
            <w:vAlign w:val="center"/>
          </w:tcPr>
          <w:p w14:paraId="5E8E9074" w14:textId="403C0716" w:rsidR="004F131D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722125" w:rsidRPr="009B6AEA" w14:paraId="63EFD2B3" w14:textId="77777777" w:rsidTr="00565FFF">
        <w:trPr>
          <w:cantSplit/>
          <w:trHeight w:val="273"/>
        </w:trPr>
        <w:tc>
          <w:tcPr>
            <w:tcW w:w="538" w:type="pct"/>
            <w:vAlign w:val="center"/>
          </w:tcPr>
          <w:p w14:paraId="72290E34" w14:textId="7766D8FB" w:rsidR="00722125" w:rsidRPr="004F131D" w:rsidRDefault="00722125" w:rsidP="004F131D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</w:t>
            </w:r>
            <w:r w:rsid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6" w:type="pct"/>
            <w:vAlign w:val="center"/>
          </w:tcPr>
          <w:p w14:paraId="2C12C9B8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Документационное сопровождение кадровой работы</w:t>
            </w:r>
          </w:p>
        </w:tc>
        <w:tc>
          <w:tcPr>
            <w:tcW w:w="366" w:type="pct"/>
            <w:vAlign w:val="center"/>
          </w:tcPr>
          <w:p w14:paraId="67D14FD0" w14:textId="13892728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722125" w:rsidRPr="009B6AEA" w14:paraId="2922AD4F" w14:textId="77777777" w:rsidTr="00565FFF">
        <w:trPr>
          <w:cantSplit/>
          <w:trHeight w:val="419"/>
        </w:trPr>
        <w:tc>
          <w:tcPr>
            <w:tcW w:w="538" w:type="pct"/>
            <w:vAlign w:val="center"/>
          </w:tcPr>
          <w:p w14:paraId="02730BB3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096" w:type="pct"/>
            <w:vAlign w:val="center"/>
          </w:tcPr>
          <w:p w14:paraId="1294905F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мероприятий по борьбе с коррупцией</w:t>
            </w:r>
          </w:p>
        </w:tc>
        <w:tc>
          <w:tcPr>
            <w:tcW w:w="366" w:type="pct"/>
            <w:vAlign w:val="center"/>
          </w:tcPr>
          <w:p w14:paraId="687344C8" w14:textId="2CA41C96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722125" w:rsidRPr="009B6AEA" w14:paraId="7A74FE8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325F84D2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4096" w:type="pct"/>
            <w:vAlign w:val="center"/>
          </w:tcPr>
          <w:p w14:paraId="15772CF5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366" w:type="pct"/>
            <w:vAlign w:val="center"/>
          </w:tcPr>
          <w:p w14:paraId="18045D1E" w14:textId="780EBF40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722125" w:rsidRPr="009B6AEA" w14:paraId="5D5F5D71" w14:textId="77777777" w:rsidTr="00565FFF">
        <w:trPr>
          <w:cantSplit/>
          <w:trHeight w:val="461"/>
        </w:trPr>
        <w:tc>
          <w:tcPr>
            <w:tcW w:w="538" w:type="pct"/>
            <w:vAlign w:val="center"/>
          </w:tcPr>
          <w:p w14:paraId="75551E1D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96" w:type="pct"/>
            <w:vAlign w:val="center"/>
          </w:tcPr>
          <w:p w14:paraId="5D712AA8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Контроль исполнения планов деятельности</w:t>
            </w:r>
          </w:p>
        </w:tc>
        <w:tc>
          <w:tcPr>
            <w:tcW w:w="366" w:type="pct"/>
            <w:vAlign w:val="center"/>
          </w:tcPr>
          <w:p w14:paraId="597E4D11" w14:textId="48C2422F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722125" w:rsidRPr="009B6AEA" w14:paraId="71B9D249" w14:textId="77777777" w:rsidTr="00565FFF">
        <w:trPr>
          <w:cantSplit/>
          <w:trHeight w:val="425"/>
        </w:trPr>
        <w:tc>
          <w:tcPr>
            <w:tcW w:w="538" w:type="pct"/>
            <w:vAlign w:val="center"/>
          </w:tcPr>
          <w:p w14:paraId="2E9090D8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096" w:type="pct"/>
            <w:vAlign w:val="center"/>
          </w:tcPr>
          <w:p w14:paraId="7B116B4F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Контроль исполнения поручений</w:t>
            </w:r>
          </w:p>
        </w:tc>
        <w:tc>
          <w:tcPr>
            <w:tcW w:w="366" w:type="pct"/>
            <w:vAlign w:val="center"/>
          </w:tcPr>
          <w:p w14:paraId="664EA26B" w14:textId="3E331CBB" w:rsidR="00722125" w:rsidRPr="004F131D" w:rsidRDefault="004F131D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722125" w:rsidRPr="009B6AEA" w14:paraId="6D69BB6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1F67339" w14:textId="62CEE486" w:rsidR="00722125" w:rsidRPr="004F131D" w:rsidRDefault="00722125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</w:t>
            </w:r>
            <w:r w:rsidR="000630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6" w:type="pct"/>
            <w:vAlign w:val="center"/>
          </w:tcPr>
          <w:p w14:paraId="66AEFF43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6" w:type="pct"/>
            <w:vAlign w:val="center"/>
          </w:tcPr>
          <w:p w14:paraId="628397F7" w14:textId="31806EE1" w:rsidR="00722125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722125" w:rsidRPr="009B6AEA" w14:paraId="0406B3EB" w14:textId="77777777" w:rsidTr="00565FFF">
        <w:trPr>
          <w:cantSplit/>
          <w:trHeight w:val="448"/>
        </w:trPr>
        <w:tc>
          <w:tcPr>
            <w:tcW w:w="538" w:type="pct"/>
            <w:vAlign w:val="center"/>
          </w:tcPr>
          <w:p w14:paraId="0C47C5CD" w14:textId="156AD7D9" w:rsidR="00722125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096" w:type="pct"/>
            <w:vAlign w:val="center"/>
          </w:tcPr>
          <w:p w14:paraId="387BF95A" w14:textId="64C17929" w:rsidR="00722125" w:rsidRPr="004F131D" w:rsidRDefault="00722125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="0006300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делопроизводства –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366" w:type="pct"/>
            <w:vAlign w:val="center"/>
          </w:tcPr>
          <w:p w14:paraId="0719CE29" w14:textId="00AEEF0B" w:rsidR="00722125" w:rsidRPr="004F131D" w:rsidRDefault="00A52496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0630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722125" w:rsidRPr="009B6AEA" w14:paraId="67CF248F" w14:textId="77777777" w:rsidTr="00565FFF">
        <w:trPr>
          <w:cantSplit/>
          <w:trHeight w:val="399"/>
        </w:trPr>
        <w:tc>
          <w:tcPr>
            <w:tcW w:w="538" w:type="pct"/>
            <w:vAlign w:val="center"/>
          </w:tcPr>
          <w:p w14:paraId="1030FA9E" w14:textId="09123569" w:rsidR="00722125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096" w:type="pct"/>
            <w:vAlign w:val="center"/>
          </w:tcPr>
          <w:p w14:paraId="420B345F" w14:textId="4B0BB6A7" w:rsidR="00722125" w:rsidRPr="004F131D" w:rsidRDefault="00722125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  <w:r w:rsidR="0006300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прогнозирования и планирования деятельности</w:t>
            </w:r>
          </w:p>
        </w:tc>
        <w:tc>
          <w:tcPr>
            <w:tcW w:w="366" w:type="pct"/>
            <w:vAlign w:val="center"/>
          </w:tcPr>
          <w:p w14:paraId="42E50A76" w14:textId="5323B354" w:rsidR="00722125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722125" w:rsidRPr="009B6AEA" w14:paraId="44400336" w14:textId="77777777" w:rsidTr="00E62819">
        <w:trPr>
          <w:cantSplit/>
          <w:trHeight w:val="389"/>
        </w:trPr>
        <w:tc>
          <w:tcPr>
            <w:tcW w:w="538" w:type="pct"/>
            <w:vAlign w:val="center"/>
          </w:tcPr>
          <w:p w14:paraId="10BA7E09" w14:textId="553BE909" w:rsidR="00722125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096" w:type="pct"/>
            <w:vAlign w:val="center"/>
          </w:tcPr>
          <w:p w14:paraId="5D81CAF4" w14:textId="0D1BEAD5" w:rsidR="00722125" w:rsidRPr="004F131D" w:rsidRDefault="00722125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</w:t>
            </w:r>
            <w:r w:rsidR="0006300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по организационному развитию</w:t>
            </w:r>
          </w:p>
        </w:tc>
        <w:tc>
          <w:tcPr>
            <w:tcW w:w="366" w:type="pct"/>
            <w:vAlign w:val="center"/>
          </w:tcPr>
          <w:p w14:paraId="5753C882" w14:textId="02F4444E" w:rsidR="00722125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722125" w:rsidRPr="009B6AEA" w14:paraId="7988BCD5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66C7FC3E" w14:textId="4D31E3D4" w:rsidR="00722125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096" w:type="pct"/>
            <w:vAlign w:val="center"/>
          </w:tcPr>
          <w:p w14:paraId="2124B742" w14:textId="277FB1AA" w:rsidR="00722125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по реализации мер, направленных на повышение эффективности деятельности </w:t>
            </w:r>
          </w:p>
        </w:tc>
        <w:tc>
          <w:tcPr>
            <w:tcW w:w="366" w:type="pct"/>
            <w:vAlign w:val="center"/>
          </w:tcPr>
          <w:p w14:paraId="18972590" w14:textId="51F8C528" w:rsidR="00722125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722125" w:rsidRPr="009B6AEA" w14:paraId="2F79DF8A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0DC12813" w14:textId="41988737" w:rsidR="00722125" w:rsidRPr="004F131D" w:rsidRDefault="00722125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</w:t>
            </w:r>
            <w:r w:rsidR="000630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6" w:type="pct"/>
            <w:vAlign w:val="center"/>
          </w:tcPr>
          <w:p w14:paraId="462B1B92" w14:textId="3ABD97B7" w:rsidR="00722125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Правовое обеспечение –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366" w:type="pct"/>
            <w:vAlign w:val="center"/>
          </w:tcPr>
          <w:p w14:paraId="7ECD927E" w14:textId="3394B70A" w:rsidR="00722125" w:rsidRPr="004F131D" w:rsidRDefault="00CC46A7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0630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63008" w:rsidRPr="009B6AEA" w14:paraId="78103EA2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18DF57D" w14:textId="223FCF61" w:rsidR="00063008" w:rsidRPr="004F131D" w:rsidRDefault="00063008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096" w:type="pct"/>
            <w:vAlign w:val="center"/>
          </w:tcPr>
          <w:p w14:paraId="6E0FA023" w14:textId="512756C7" w:rsidR="00063008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Обеспечение информационной безопасности и защиты персональных данных в сфере деятель</w:t>
            </w:r>
            <w:r w:rsidR="0035596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ости Роскомнадзора</w:t>
            </w:r>
          </w:p>
        </w:tc>
        <w:tc>
          <w:tcPr>
            <w:tcW w:w="366" w:type="pct"/>
            <w:vAlign w:val="center"/>
          </w:tcPr>
          <w:p w14:paraId="687F55EC" w14:textId="7248B579" w:rsidR="00063008" w:rsidRPr="004F131D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</w:tr>
      <w:tr w:rsidR="00722125" w:rsidRPr="009B6AEA" w14:paraId="141034C0" w14:textId="77777777" w:rsidTr="00565FFF">
        <w:trPr>
          <w:cantSplit/>
          <w:trHeight w:val="641"/>
        </w:trPr>
        <w:tc>
          <w:tcPr>
            <w:tcW w:w="538" w:type="pct"/>
            <w:vAlign w:val="center"/>
          </w:tcPr>
          <w:p w14:paraId="71817D08" w14:textId="08256DA5" w:rsidR="00722125" w:rsidRPr="004F131D" w:rsidRDefault="00722125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5.1</w:t>
            </w:r>
            <w:r w:rsidR="000630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6" w:type="pct"/>
            <w:vAlign w:val="center"/>
          </w:tcPr>
          <w:p w14:paraId="0FA69C30" w14:textId="77777777" w:rsidR="00722125" w:rsidRPr="004F131D" w:rsidRDefault="00722125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366" w:type="pct"/>
            <w:vAlign w:val="center"/>
          </w:tcPr>
          <w:p w14:paraId="05C28FB8" w14:textId="60B91D4A" w:rsidR="00722125" w:rsidRPr="004F131D" w:rsidRDefault="00CC46A7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F13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06300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722125" w:rsidRPr="009B6AEA" w14:paraId="1CDE86CC" w14:textId="77777777" w:rsidTr="00565FFF">
        <w:trPr>
          <w:cantSplit/>
          <w:trHeight w:val="531"/>
        </w:trPr>
        <w:tc>
          <w:tcPr>
            <w:tcW w:w="538" w:type="pct"/>
            <w:vAlign w:val="center"/>
          </w:tcPr>
          <w:p w14:paraId="2CE32F85" w14:textId="42ED3555" w:rsidR="00722125" w:rsidRPr="00063008" w:rsidRDefault="00063008" w:rsidP="00565FF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096" w:type="pct"/>
            <w:vAlign w:val="center"/>
          </w:tcPr>
          <w:p w14:paraId="22A2BD56" w14:textId="595271E0" w:rsidR="00722125" w:rsidRPr="00D02BAC" w:rsidRDefault="00722125" w:rsidP="0056150F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Выводы по результатам</w:t>
            </w:r>
            <w:r w:rsidR="0056150F"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деятельности в</w:t>
            </w:r>
            <w:r w:rsidR="001A5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1 квартале</w:t>
            </w:r>
            <w:r w:rsidR="00C24B39"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1A5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="001A56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02B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предложения по ее совершенствованию</w:t>
            </w:r>
          </w:p>
        </w:tc>
        <w:tc>
          <w:tcPr>
            <w:tcW w:w="366" w:type="pct"/>
            <w:vAlign w:val="center"/>
          </w:tcPr>
          <w:p w14:paraId="584652AC" w14:textId="63BAE621" w:rsidR="00722125" w:rsidRPr="00D02BAC" w:rsidRDefault="00063008" w:rsidP="00063008">
            <w:pPr>
              <w:shd w:val="clear" w:color="auto" w:fill="FFFFFF" w:themeFill="background1"/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</w:tr>
    </w:tbl>
    <w:p w14:paraId="1FE612AF" w14:textId="149FA4D0" w:rsidR="00722125" w:rsidRPr="009B6AEA" w:rsidRDefault="00722125" w:rsidP="00722125">
      <w:pPr>
        <w:shd w:val="clear" w:color="auto" w:fill="FFFFFF" w:themeFill="background1"/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2322F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Приложение: </w:t>
      </w:r>
      <w:r w:rsidRPr="002322FE">
        <w:rPr>
          <w:rFonts w:ascii="Times New Roman" w:hAnsi="Times New Roman" w:cs="Times New Roman"/>
          <w:color w:val="000000" w:themeColor="text1"/>
          <w:sz w:val="24"/>
          <w:szCs w:val="26"/>
        </w:rPr>
        <w:t>электронный файл «69 форма Сведения о наложенных ТО штрафа</w:t>
      </w:r>
      <w:r w:rsidR="00D371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х и состоянии их взыскания_ </w:t>
      </w:r>
      <w:r w:rsidR="001A56E0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1 квартал </w:t>
      </w:r>
      <w:r w:rsidR="00D37111">
        <w:rPr>
          <w:rFonts w:ascii="Times New Roman" w:hAnsi="Times New Roman" w:cs="Times New Roman"/>
          <w:color w:val="000000" w:themeColor="text1"/>
          <w:sz w:val="24"/>
          <w:szCs w:val="26"/>
        </w:rPr>
        <w:t>202</w:t>
      </w:r>
      <w:r w:rsidR="0078146A">
        <w:rPr>
          <w:rFonts w:ascii="Times New Roman" w:hAnsi="Times New Roman" w:cs="Times New Roman"/>
          <w:color w:val="000000" w:themeColor="text1"/>
          <w:sz w:val="24"/>
          <w:szCs w:val="26"/>
        </w:rPr>
        <w:t>4</w:t>
      </w:r>
      <w:r w:rsidR="00232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год</w:t>
      </w:r>
      <w:r w:rsidR="001A56E0">
        <w:rPr>
          <w:rFonts w:ascii="Times New Roman" w:hAnsi="Times New Roman" w:cs="Times New Roman"/>
          <w:color w:val="000000" w:themeColor="text1"/>
          <w:sz w:val="24"/>
          <w:szCs w:val="26"/>
        </w:rPr>
        <w:t>а</w:t>
      </w:r>
      <w:r w:rsidRPr="002322FE">
        <w:rPr>
          <w:rFonts w:ascii="Times New Roman" w:hAnsi="Times New Roman" w:cs="Times New Roman"/>
          <w:color w:val="000000" w:themeColor="text1"/>
          <w:sz w:val="24"/>
          <w:szCs w:val="26"/>
        </w:rPr>
        <w:t>».</w:t>
      </w:r>
    </w:p>
    <w:p w14:paraId="58677D7E" w14:textId="77777777" w:rsidR="00722125" w:rsidRPr="009B6AEA" w:rsidRDefault="00722125" w:rsidP="00447247">
      <w:pPr>
        <w:pStyle w:val="aff8"/>
        <w:numPr>
          <w:ilvl w:val="0"/>
          <w:numId w:val="12"/>
        </w:numPr>
        <w:shd w:val="clear" w:color="auto" w:fill="FFFFFF" w:themeFill="background1"/>
        <w:tabs>
          <w:tab w:val="left" w:pos="1289"/>
        </w:tabs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9B6AEA">
        <w:rPr>
          <w:b/>
          <w:color w:val="000000" w:themeColor="text1"/>
          <w:sz w:val="28"/>
          <w:szCs w:val="28"/>
        </w:rPr>
        <w:br w:type="page"/>
      </w:r>
      <w:r w:rsidRPr="009B6AEA">
        <w:rPr>
          <w:b/>
          <w:color w:val="000000" w:themeColor="text1"/>
          <w:sz w:val="28"/>
          <w:szCs w:val="28"/>
        </w:rPr>
        <w:lastRenderedPageBreak/>
        <w:t>Сведения о выполнении полномочий, возложенных на Управление Роскомнадзора по Тверской области</w:t>
      </w:r>
    </w:p>
    <w:p w14:paraId="1D2691D5" w14:textId="77777777" w:rsidR="00D37111" w:rsidRPr="00E47A2B" w:rsidRDefault="00D37111" w:rsidP="00D37111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Роскомнадзора по Тверской области </w:t>
      </w:r>
      <w:r w:rsidRPr="0015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155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Управлении Федеральной службы по надзору в сфере связи, информационных технологий и массовых коммуникаций по Тверской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утвержденным </w:t>
      </w:r>
      <w:r w:rsidRPr="00E4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руководителя Федеральной службы по надзору в сфере связи, информационных технологий и массовых коммуникаций </w:t>
      </w:r>
      <w:r w:rsidRPr="00E4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25.01.2016 № 71 (далее Положение).</w:t>
      </w:r>
    </w:p>
    <w:p w14:paraId="6BB54A21" w14:textId="21D10A2F" w:rsidR="00D37111" w:rsidRPr="00207B0E" w:rsidRDefault="00D37111" w:rsidP="00D37111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информации, размещенной в Единой информационной системе Роскомнадзора (далее – ЕИС), на территории Тверской области по </w:t>
      </w:r>
      <w:r w:rsidR="001A5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31.03.2023</w:t>
      </w:r>
      <w:r w:rsidRPr="0056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осуществляют </w:t>
      </w:r>
      <w:r w:rsidRPr="0020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781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8681</w:t>
      </w:r>
      <w:r w:rsidR="00E40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7B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предпринимателей, физических лиц, являющихся субъектами контроля (надзора), осуществляемого Управлением: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1"/>
        <w:gridCol w:w="709"/>
      </w:tblGrid>
      <w:tr w:rsidR="0078146A" w:rsidRPr="00207B0E" w14:paraId="273D0BB9" w14:textId="77777777" w:rsidTr="0078146A">
        <w:trPr>
          <w:trHeight w:val="345"/>
        </w:trPr>
        <w:tc>
          <w:tcPr>
            <w:tcW w:w="9371" w:type="dxa"/>
            <w:shd w:val="clear" w:color="auto" w:fill="auto"/>
            <w:vAlign w:val="bottom"/>
          </w:tcPr>
          <w:p w14:paraId="51C276B3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лицензии (лицензий) на осуществление деятельности в области оказания услуг связи, из них: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C507FA1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78146A" w:rsidRPr="00207B0E" w14:paraId="6E76CE97" w14:textId="77777777" w:rsidTr="0078146A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6BF76F94" w14:textId="77777777" w:rsidR="0078146A" w:rsidRPr="00207B0E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806386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C4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78146A" w:rsidRPr="00207B0E" w14:paraId="5936C126" w14:textId="77777777" w:rsidTr="0078146A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5EE0588F" w14:textId="77777777" w:rsidR="0078146A" w:rsidRPr="00207B0E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B260C1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C4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4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8146A" w:rsidRPr="00207B0E" w14:paraId="2B36D2F9" w14:textId="77777777" w:rsidTr="0078146A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249CC45F" w14:textId="77777777" w:rsidR="0078146A" w:rsidRPr="00207B0E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электросвязь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2623C4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  <w:r w:rsidRPr="00C4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</w:tr>
      <w:tr w:rsidR="0078146A" w:rsidRPr="00207B0E" w14:paraId="772FF537" w14:textId="77777777" w:rsidTr="0078146A">
        <w:trPr>
          <w:trHeight w:val="510"/>
        </w:trPr>
        <w:tc>
          <w:tcPr>
            <w:tcW w:w="9371" w:type="dxa"/>
            <w:shd w:val="clear" w:color="auto" w:fill="auto"/>
            <w:vAlign w:val="bottom"/>
          </w:tcPr>
          <w:p w14:paraId="714859D8" w14:textId="77777777" w:rsidR="0078146A" w:rsidRPr="00207B0E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FABA6EE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44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8146A" w:rsidRPr="00207B0E" w14:paraId="6712C75A" w14:textId="77777777" w:rsidTr="0078146A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05DF2975" w14:textId="77777777" w:rsidR="0078146A" w:rsidRPr="00207B0E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462553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78146A" w:rsidRPr="00207B0E" w14:paraId="232B0405" w14:textId="77777777" w:rsidTr="0078146A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5676BE9B" w14:textId="77777777" w:rsidR="0078146A" w:rsidRPr="00207B0E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7B2444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8146A" w:rsidRPr="00207B0E" w14:paraId="56EB8489" w14:textId="77777777" w:rsidTr="0078146A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14:paraId="4445F9F3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A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Юридические лица и индивидуальные предприниматели, владельцы лицензий на осуществление деятельности в области воспроизведения аудиовизуальных произведений и фонограмм (не владеющие лицензией (лицензиями) на осуществление деятельности в области оказания услуг связи и на осуществление деятельности в области телевизионного и радиовещания)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92B9B7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146A" w:rsidRPr="00207B0E" w14:paraId="135F3D25" w14:textId="77777777" w:rsidTr="0078146A">
        <w:trPr>
          <w:trHeight w:val="840"/>
        </w:trPr>
        <w:tc>
          <w:tcPr>
            <w:tcW w:w="9371" w:type="dxa"/>
            <w:shd w:val="clear" w:color="auto" w:fill="auto"/>
            <w:vAlign w:val="bottom"/>
          </w:tcPr>
          <w:p w14:paraId="24485A8E" w14:textId="77777777" w:rsidR="0078146A" w:rsidRPr="00207B0E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РЭС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6C6CAD0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44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132</w:t>
            </w:r>
          </w:p>
        </w:tc>
      </w:tr>
      <w:tr w:rsidR="0078146A" w:rsidRPr="00207B0E" w14:paraId="09970641" w14:textId="77777777" w:rsidTr="0078146A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47B97508" w14:textId="77777777" w:rsidR="0078146A" w:rsidRPr="00207B0E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CB7D6A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</w:p>
        </w:tc>
      </w:tr>
      <w:tr w:rsidR="0078146A" w:rsidRPr="00207B0E" w14:paraId="36F37A32" w14:textId="77777777" w:rsidTr="0078146A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01D7AEAE" w14:textId="77777777" w:rsidR="0078146A" w:rsidRPr="00207B0E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радиолюбители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54EC21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</w:tr>
      <w:tr w:rsidR="0078146A" w:rsidRPr="00207B0E" w14:paraId="74F87A45" w14:textId="77777777" w:rsidTr="0078146A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35A3903B" w14:textId="77777777" w:rsidR="0078146A" w:rsidRPr="00207B0E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 - пользователи ВЧУ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 и не являющиеся пользователями РЭС)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E0E686" w14:textId="77777777" w:rsidR="0078146A" w:rsidRPr="00C44AE0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146A" w:rsidRPr="00207B0E" w14:paraId="3AFD2C31" w14:textId="77777777" w:rsidTr="0078146A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7B778FDD" w14:textId="77777777" w:rsidR="0078146A" w:rsidRPr="00F358FF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Юридические и физические лица - владельцы франкировальных машин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</w:t>
            </w:r>
            <w:r w:rsidRPr="00F3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аудиовизуальных произведений и фонограмм, не имеющие зарегистрированных средств массовой информации и не являющиеся пользователями РЭС, ВЧУ)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D71995" w14:textId="77777777" w:rsidR="0078146A" w:rsidRPr="00F358FF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</w:tr>
      <w:tr w:rsidR="0078146A" w:rsidRPr="00207B0E" w14:paraId="413A0CCE" w14:textId="77777777" w:rsidTr="0078146A">
        <w:trPr>
          <w:trHeight w:val="255"/>
        </w:trPr>
        <w:tc>
          <w:tcPr>
            <w:tcW w:w="9371" w:type="dxa"/>
            <w:shd w:val="clear" w:color="auto" w:fill="auto"/>
            <w:vAlign w:val="bottom"/>
          </w:tcPr>
          <w:p w14:paraId="1D951D15" w14:textId="77777777" w:rsidR="0078146A" w:rsidRPr="00F358FF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 информационных систем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897AD4" w14:textId="77777777" w:rsidR="0078146A" w:rsidRPr="00F358FF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78146A" w:rsidRPr="00207B0E" w14:paraId="772BE382" w14:textId="77777777" w:rsidTr="0078146A">
        <w:trPr>
          <w:trHeight w:val="1005"/>
        </w:trPr>
        <w:tc>
          <w:tcPr>
            <w:tcW w:w="9371" w:type="dxa"/>
            <w:shd w:val="clear" w:color="auto" w:fill="auto"/>
            <w:vAlign w:val="bottom"/>
          </w:tcPr>
          <w:p w14:paraId="6B0A02FD" w14:textId="77777777" w:rsidR="0078146A" w:rsidRPr="00F358FF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Юридические и физические лица, являющиеся операторами,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A21A10A" w14:textId="77777777" w:rsidR="0078146A" w:rsidRPr="00F358FF" w:rsidRDefault="0078146A" w:rsidP="007814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3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F35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446</w:t>
            </w:r>
          </w:p>
        </w:tc>
      </w:tr>
    </w:tbl>
    <w:p w14:paraId="7EFE90D1" w14:textId="64EE32C8" w:rsidR="001A56E0" w:rsidRPr="009245DC" w:rsidRDefault="001A56E0" w:rsidP="001A56E0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количества субъектов контроля (надзора) на территории Тверской области в 1 квартале 202</w:t>
      </w:r>
      <w:r w:rsidR="007814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сравнении с 1 кварталом 202</w:t>
      </w:r>
      <w:r w:rsidR="007814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показана на диаграмме.</w:t>
      </w:r>
    </w:p>
    <w:p w14:paraId="5D904C33" w14:textId="77777777" w:rsidR="00FA5818" w:rsidRPr="009B6AEA" w:rsidRDefault="00FA5818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C816B3" w14:textId="2BA27334" w:rsidR="00722125" w:rsidRPr="009B6AEA" w:rsidRDefault="0078146A" w:rsidP="00722125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9B6AEA">
        <w:rPr>
          <w:rFonts w:ascii="Times New Roman" w:hAnsi="Times New Roman" w:cs="Times New Roman"/>
          <w:noProof/>
          <w:color w:val="000000" w:themeColor="text1"/>
          <w:highlight w:val="yellow"/>
          <w:lang w:eastAsia="ru-RU"/>
        </w:rPr>
        <w:drawing>
          <wp:inline distT="0" distB="0" distL="0" distR="0" wp14:anchorId="122A4ECF" wp14:editId="7C1E2886">
            <wp:extent cx="5486400" cy="1653871"/>
            <wp:effectExtent l="0" t="0" r="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0587E7" w14:textId="77777777" w:rsidR="0078146A" w:rsidRDefault="0078146A" w:rsidP="00722125">
      <w:pPr>
        <w:tabs>
          <w:tab w:val="left" w:pos="1178"/>
          <w:tab w:val="left" w:pos="9053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29D4AD" w14:textId="77777777" w:rsidR="0078146A" w:rsidRPr="0058462D" w:rsidRDefault="0078146A" w:rsidP="0078146A">
      <w:pPr>
        <w:tabs>
          <w:tab w:val="left" w:pos="1178"/>
          <w:tab w:val="left" w:pos="9053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846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 Сведения о выполнении полномочий в сфере связи</w:t>
      </w:r>
    </w:p>
    <w:p w14:paraId="37D0BE8D" w14:textId="77777777" w:rsidR="0078146A" w:rsidRPr="0058462D" w:rsidRDefault="0078146A" w:rsidP="0078146A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1.1. Ведение реестров и учета в сфере связи.</w:t>
      </w:r>
    </w:p>
    <w:p w14:paraId="5E2AE88F" w14:textId="77777777" w:rsidR="0078146A" w:rsidRPr="0058462D" w:rsidRDefault="0078146A" w:rsidP="0078146A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2F289EC6" w14:textId="77777777" w:rsidR="0078146A" w:rsidRPr="0058462D" w:rsidRDefault="0078146A" w:rsidP="0078146A">
      <w:pPr>
        <w:pStyle w:val="aff8"/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58462D">
        <w:rPr>
          <w:i/>
          <w:color w:val="000000"/>
          <w:sz w:val="28"/>
          <w:szCs w:val="28"/>
        </w:rPr>
        <w:t>Ведение реестра операторов, занимающих существенное положение в сети связи общего пользования</w:t>
      </w:r>
    </w:p>
    <w:p w14:paraId="445FF031" w14:textId="77777777" w:rsidR="0078146A" w:rsidRPr="0058462D" w:rsidRDefault="0078146A" w:rsidP="0078146A">
      <w:pPr>
        <w:pStyle w:val="aff8"/>
        <w:shd w:val="clear" w:color="auto" w:fill="FFFFFF"/>
        <w:tabs>
          <w:tab w:val="left" w:pos="1178"/>
          <w:tab w:val="left" w:pos="9053"/>
        </w:tabs>
        <w:ind w:left="0"/>
        <w:jc w:val="center"/>
        <w:rPr>
          <w:i/>
          <w:color w:val="000000"/>
          <w:sz w:val="28"/>
          <w:szCs w:val="28"/>
        </w:rPr>
      </w:pPr>
    </w:p>
    <w:p w14:paraId="2F8E4E9C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мероприятие проведено в 1 квартале 2024 года.</w:t>
      </w:r>
    </w:p>
    <w:p w14:paraId="016A831A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выполнения обязательных требований в области связи, содержащихся в Положении о ведении реестра операторов, занимающих существенное положение в сети связи общего пользования, утвержденного приказом Министерства информационных технологий и связи Российской Федерации от 19.05.2005 № 55, операторами связи, осуществляющими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 на территории Тверской области по оказанию услуг местной телефонной связи, за исключением услуг местной телефонной связи с использованием таксофонов и средств коллективного доступа, услуг внутризоновой телефонной связи, услуг междугородной и международной телефонной связи, были представлены по запросу Управления отчетные формы. Всего было представлено 35 форм.</w:t>
      </w:r>
    </w:p>
    <w:p w14:paraId="6E343A69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формы были проанализированы и внесены в ЕИС Роскомнадзора 12.03.2024 (срок внесения до 20.03.2024).</w:t>
      </w:r>
    </w:p>
    <w:p w14:paraId="64B1B04D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Федеральной службы по надзору в сфере связи по исполнению государственной функции по ведению реестра операторов, занимающих существенное положение в сети связи общего пользования, утвержденным приказом Министерства информационных технологий и связи Российской Федерации от 15.12.2006 № 167, мероприятия проведены в установленный срок.</w:t>
      </w:r>
    </w:p>
    <w:p w14:paraId="0FC55D68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в ЕИС Роскомнадзора было загружено 36 форм.</w:t>
      </w:r>
    </w:p>
    <w:p w14:paraId="219D13AF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функции в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едения реестра операторов, занимающих существенное положение в сети связи общего пользования, в Управлении возложено на 1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 отдела контроля и надзора в сфере связи.</w:t>
      </w:r>
    </w:p>
    <w:p w14:paraId="2208DD32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91A789E" w14:textId="77777777" w:rsidR="0078146A" w:rsidRPr="0058462D" w:rsidRDefault="0078146A" w:rsidP="0078146A">
      <w:pPr>
        <w:pStyle w:val="aff8"/>
        <w:numPr>
          <w:ilvl w:val="2"/>
          <w:numId w:val="11"/>
        </w:numPr>
        <w:shd w:val="clear" w:color="auto" w:fill="FFFFFF"/>
        <w:tabs>
          <w:tab w:val="left" w:pos="2127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58462D">
        <w:rPr>
          <w:i/>
          <w:color w:val="000000"/>
          <w:sz w:val="28"/>
          <w:szCs w:val="28"/>
        </w:rPr>
        <w:t>Ведение учета зарегистрированных радиоэлектронных средств и высокочастотных устройств гражданского назначения</w:t>
      </w:r>
    </w:p>
    <w:p w14:paraId="17921ABF" w14:textId="77777777" w:rsidR="0078146A" w:rsidRPr="0058462D" w:rsidRDefault="0078146A" w:rsidP="0078146A">
      <w:pPr>
        <w:pStyle w:val="aff8"/>
        <w:shd w:val="clear" w:color="auto" w:fill="FFFFFF"/>
        <w:tabs>
          <w:tab w:val="left" w:pos="1178"/>
          <w:tab w:val="left" w:pos="9053"/>
        </w:tabs>
        <w:ind w:left="0"/>
        <w:jc w:val="center"/>
        <w:rPr>
          <w:i/>
          <w:color w:val="000000"/>
          <w:sz w:val="28"/>
          <w:szCs w:val="28"/>
        </w:rPr>
      </w:pPr>
    </w:p>
    <w:p w14:paraId="5B18C097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состоянию на 31.03.2024 (31.03.2023) на территории Тверской области используются 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22493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(20760) РЭС.</w:t>
      </w:r>
    </w:p>
    <w:p w14:paraId="5FA14B54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 них: 190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198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юридических лица используют 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22255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20532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РЭС, 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(1)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(1) РЭС, 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(2) владельца используют 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49D3B3A0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Тверской области 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103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100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владельца используют 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235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222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коллективных и индивидуальных любительских радиостанций.</w:t>
      </w:r>
    </w:p>
    <w:p w14:paraId="599EE05C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(1)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владелец ВЧУ использует 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(3) ВЧУ. </w:t>
      </w:r>
    </w:p>
    <w:p w14:paraId="3F11FE17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показателей за 1 квартал 2024 года в сравнении с аналогичным периодом 2023 года, составляет: по регистрации РЭС – уменьшилось на 40 %, по прекращению РЭС – уменьшилось на 69 %.</w:t>
      </w:r>
    </w:p>
    <w:p w14:paraId="304D9BF0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C640906" w14:textId="77777777" w:rsidR="0078146A" w:rsidRPr="0058462D" w:rsidRDefault="0078146A" w:rsidP="0078146A">
      <w:pPr>
        <w:rPr>
          <w:rFonts w:ascii="Calibri" w:eastAsia="Calibri" w:hAnsi="Calibri" w:cs="Times New Roman"/>
        </w:rPr>
      </w:pPr>
      <w:r w:rsidRPr="0058462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4644DD" wp14:editId="04CCB857">
            <wp:extent cx="5486400" cy="208407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BB05EC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DEE0EF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3268257D" w14:textId="77777777" w:rsidR="0078146A" w:rsidRPr="0058462D" w:rsidRDefault="0078146A" w:rsidP="0078146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072FF21" w14:textId="77777777" w:rsidR="0078146A" w:rsidRPr="0058462D" w:rsidRDefault="0078146A" w:rsidP="0078146A">
      <w:pPr>
        <w:pStyle w:val="aff8"/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ind w:left="1004"/>
        <w:jc w:val="center"/>
        <w:rPr>
          <w:i/>
          <w:color w:val="000000"/>
          <w:sz w:val="28"/>
          <w:szCs w:val="28"/>
        </w:rPr>
      </w:pPr>
      <w:r w:rsidRPr="0058462D">
        <w:rPr>
          <w:i/>
          <w:color w:val="000000"/>
          <w:sz w:val="28"/>
          <w:szCs w:val="28"/>
        </w:rPr>
        <w:t>Ведение учета выданных разрешений на применение                    франкировальных машин</w:t>
      </w:r>
    </w:p>
    <w:p w14:paraId="36B28335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606982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Общее количество зарегистрированных франкировальных машин на территории Тверской области 28 шт., владелец всех франкировальных машин – АО «Почта России».</w:t>
      </w:r>
    </w:p>
    <w:p w14:paraId="02BC9797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Учёт выданных разрешений на применение франкировальных машин осуществлялся в соответствии с установленными требованиями. Все материалы и сведения размещены в соответствующих разделах ЕИС Роскомнадзора.</w:t>
      </w:r>
    </w:p>
    <w:p w14:paraId="18103CF9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В 1 квартале 2024 года разрешения не выдавались и не аннулировались.</w:t>
      </w:r>
    </w:p>
    <w:p w14:paraId="41FFCA04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В 1 квартале 2023 разрешения не выдавались и не аннулировались.</w:t>
      </w:r>
    </w:p>
    <w:p w14:paraId="0CF5D6B8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Исполнение данного полномочия возложено на 1 сотрудника отдела контроля и надзора в сфере связи.</w:t>
      </w:r>
    </w:p>
    <w:p w14:paraId="4E3B0D76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803FAF" w14:textId="77777777" w:rsidR="0078146A" w:rsidRPr="0058462D" w:rsidRDefault="0078146A" w:rsidP="0078146A">
      <w:pPr>
        <w:pStyle w:val="aff8"/>
        <w:numPr>
          <w:ilvl w:val="1"/>
          <w:numId w:val="11"/>
        </w:numPr>
        <w:shd w:val="clear" w:color="auto" w:fill="FFFFFF"/>
        <w:tabs>
          <w:tab w:val="left" w:pos="1178"/>
          <w:tab w:val="left" w:pos="9053"/>
        </w:tabs>
        <w:ind w:left="0" w:firstLine="0"/>
        <w:jc w:val="center"/>
        <w:rPr>
          <w:b/>
          <w:i/>
          <w:color w:val="000000"/>
          <w:sz w:val="28"/>
          <w:szCs w:val="28"/>
        </w:rPr>
      </w:pPr>
      <w:r w:rsidRPr="0058462D">
        <w:rPr>
          <w:b/>
          <w:i/>
          <w:color w:val="000000"/>
          <w:sz w:val="28"/>
          <w:szCs w:val="28"/>
        </w:rPr>
        <w:t>Надзор и контроль в сфере связи</w:t>
      </w:r>
    </w:p>
    <w:p w14:paraId="3517F1EB" w14:textId="77777777" w:rsidR="0078146A" w:rsidRPr="0058462D" w:rsidRDefault="0078146A" w:rsidP="0078146A">
      <w:pPr>
        <w:pStyle w:val="aff8"/>
        <w:shd w:val="clear" w:color="auto" w:fill="FFFFFF"/>
        <w:tabs>
          <w:tab w:val="left" w:pos="1178"/>
          <w:tab w:val="left" w:pos="9053"/>
        </w:tabs>
        <w:ind w:left="0"/>
        <w:jc w:val="center"/>
        <w:rPr>
          <w:b/>
          <w:i/>
          <w:color w:val="000000"/>
          <w:sz w:val="28"/>
          <w:szCs w:val="28"/>
        </w:rPr>
      </w:pPr>
    </w:p>
    <w:p w14:paraId="72A899F0" w14:textId="77777777" w:rsidR="0078146A" w:rsidRPr="0058462D" w:rsidRDefault="0078146A" w:rsidP="0078146A">
      <w:pPr>
        <w:pStyle w:val="aff8"/>
        <w:numPr>
          <w:ilvl w:val="2"/>
          <w:numId w:val="11"/>
        </w:numPr>
        <w:shd w:val="clear" w:color="auto" w:fill="FFFFFF"/>
        <w:tabs>
          <w:tab w:val="left" w:pos="851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58462D">
        <w:rPr>
          <w:i/>
          <w:color w:val="000000"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</w:t>
      </w:r>
    </w:p>
    <w:p w14:paraId="492676A9" w14:textId="77777777" w:rsidR="0078146A" w:rsidRPr="0058462D" w:rsidRDefault="0078146A" w:rsidP="0078146A">
      <w:pPr>
        <w:pStyle w:val="aff8"/>
        <w:shd w:val="clear" w:color="auto" w:fill="FFFFFF"/>
        <w:tabs>
          <w:tab w:val="left" w:pos="1178"/>
          <w:tab w:val="left" w:pos="9053"/>
        </w:tabs>
        <w:ind w:left="0"/>
        <w:rPr>
          <w:b/>
          <w:color w:val="000000"/>
          <w:sz w:val="28"/>
          <w:szCs w:val="28"/>
        </w:rPr>
      </w:pPr>
    </w:p>
    <w:p w14:paraId="63A30F94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58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019986F9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контролю и надзору за выполнением операторами связи требований по внедрению системы оперативно-разыскных мероприятий,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2024 года 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14:paraId="79DBA8A3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Роскомнадзора по Тверской области в 1 квартале 202</w:t>
      </w:r>
      <w:r w:rsidRPr="00F66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58462D">
        <w:rPr>
          <w:rFonts w:ascii="Times New Roman" w:eastAsia="Calibri" w:hAnsi="Times New Roman" w:cs="Times New Roman"/>
          <w:sz w:val="28"/>
          <w:szCs w:val="28"/>
        </w:rPr>
        <w:t>по требованию Прокуратуры Тверской области о проведении контрольного (надзорного) мероприятия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в период с 09.01.2023 по 13.01.2023 проведены внеплановые выездные проверки в отношении операторов связи </w:t>
      </w:r>
      <w:r w:rsidRPr="0058462D">
        <w:rPr>
          <w:rFonts w:ascii="Times New Roman" w:eastAsia="Calibri" w:hAnsi="Times New Roman" w:cs="Times New Roman"/>
          <w:sz w:val="28"/>
          <w:szCs w:val="28"/>
        </w:rPr>
        <w:br/>
        <w:t>ООО «РЕГИОНСВЯЗЬ» и ООО ТРК «Интеграл».</w:t>
      </w:r>
    </w:p>
    <w:p w14:paraId="7AE17F88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62D">
        <w:rPr>
          <w:rFonts w:ascii="Times New Roman" w:eastAsia="Calibri" w:hAnsi="Times New Roman" w:cs="Times New Roman"/>
          <w:sz w:val="28"/>
          <w:szCs w:val="28"/>
        </w:rPr>
        <w:t>Внеплановые выездные проверки проведены в целях контроля соблюдения обязательных требований по внедрению системы оперативно-разыскных мероприятий на сетях связи указанных операторов связи.</w:t>
      </w:r>
    </w:p>
    <w:p w14:paraId="37E675A0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62D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установлено, что по состоянию на момент завершения проверок требования по внедрению системы оперативно-разыскных мероприятий ООО «РЕГИОНСВЯЗЬ» и ООО ТРК «Интеграл» не реализованы. В отношении ООО «РЕГИОНСВЯЗЬ» и ООО ТРК «Интеграл», а также их должностных лиц Управлением составлены протоколы об административных правонарушениях по ч. 4 ст. 14.1 КоАП РФ.</w:t>
      </w:r>
    </w:p>
    <w:p w14:paraId="1F3B4049" w14:textId="77777777" w:rsidR="0078146A" w:rsidRPr="00F668D4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целях устранения выявленных нарушений операторам связи                         ООО «РЕГИОНСВЯЗЬ» и ООО ТРК «Интеграл» выданы предписания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13.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01.2023 об устранении нарушений.</w:t>
      </w:r>
    </w:p>
    <w:p w14:paraId="3F1DFD19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ООО «РЕГИОНСВЯЗЬ» и ООО ТРК «Интеграл» Управлением выданы предупреждения от 13.01.2023 о приостановлении действия лицензий на оказание телематических услуг связи и услуг связи по передаче данных, за исключением услуг связи по передаче данных для целей передачи голосовой информации.</w:t>
      </w:r>
    </w:p>
    <w:p w14:paraId="7C8373FB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выполнением операторами связи требований по внедрению системы оперативно-розыскных мероприятий возложено на 5 сотрудников отдела контроля и надзора в сфере связи.</w:t>
      </w:r>
    </w:p>
    <w:p w14:paraId="5A056476" w14:textId="77777777" w:rsidR="0078146A" w:rsidRPr="0058462D" w:rsidRDefault="0078146A" w:rsidP="0078146A">
      <w:pPr>
        <w:pStyle w:val="aff8"/>
        <w:shd w:val="clear" w:color="auto" w:fill="FFFFFF"/>
        <w:tabs>
          <w:tab w:val="left" w:pos="1178"/>
          <w:tab w:val="left" w:pos="9053"/>
        </w:tabs>
        <w:ind w:left="0"/>
        <w:rPr>
          <w:b/>
          <w:color w:val="000000"/>
          <w:sz w:val="28"/>
          <w:szCs w:val="28"/>
        </w:rPr>
      </w:pPr>
    </w:p>
    <w:p w14:paraId="1BEBDB83" w14:textId="77777777" w:rsidR="0078146A" w:rsidRPr="0058462D" w:rsidRDefault="0078146A" w:rsidP="0078146A">
      <w:pPr>
        <w:pStyle w:val="aff8"/>
        <w:numPr>
          <w:ilvl w:val="2"/>
          <w:numId w:val="11"/>
        </w:numPr>
        <w:tabs>
          <w:tab w:val="left" w:pos="993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58462D">
        <w:rPr>
          <w:i/>
          <w:color w:val="000000"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</w:r>
    </w:p>
    <w:p w14:paraId="4250DF7F" w14:textId="77777777" w:rsidR="0078146A" w:rsidRPr="0058462D" w:rsidRDefault="0078146A" w:rsidP="0078146A">
      <w:pPr>
        <w:pStyle w:val="aff8"/>
        <w:tabs>
          <w:tab w:val="left" w:pos="1178"/>
          <w:tab w:val="left" w:pos="9053"/>
        </w:tabs>
        <w:ind w:left="0"/>
        <w:jc w:val="center"/>
        <w:rPr>
          <w:i/>
          <w:color w:val="000000"/>
          <w:sz w:val="28"/>
          <w:szCs w:val="28"/>
        </w:rPr>
      </w:pPr>
    </w:p>
    <w:p w14:paraId="339AD9BD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58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569FEFE4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контролю 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требованиям,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2024 года не проводились.</w:t>
      </w:r>
    </w:p>
    <w:p w14:paraId="50C2DB90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контролю 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требованиям,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2023 года не проводились.</w:t>
      </w:r>
    </w:p>
    <w:p w14:paraId="5E6E0611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использованием операторами связи средств связи, прошедших обязательное подтверждение соответствия установленным требованиям, возложено на 5 сотрудников отдела контроля и надзора в сфере связи.</w:t>
      </w:r>
    </w:p>
    <w:p w14:paraId="3DEBA373" w14:textId="77777777" w:rsidR="0078146A" w:rsidRPr="0058462D" w:rsidRDefault="0078146A" w:rsidP="007814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EA547D" w14:textId="77777777" w:rsidR="0078146A" w:rsidRPr="0058462D" w:rsidRDefault="0078146A" w:rsidP="0078146A">
      <w:pPr>
        <w:pStyle w:val="aff8"/>
        <w:numPr>
          <w:ilvl w:val="2"/>
          <w:numId w:val="11"/>
        </w:numPr>
        <w:tabs>
          <w:tab w:val="left" w:pos="851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58462D">
        <w:rPr>
          <w:i/>
          <w:color w:val="000000"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</w:r>
    </w:p>
    <w:p w14:paraId="1FB7ED7E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EC972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На территории Тверской области действует </w:t>
      </w:r>
      <w:r w:rsidRPr="0058462D">
        <w:rPr>
          <w:rFonts w:ascii="Times New Roman" w:eastAsia="Calibri" w:hAnsi="Times New Roman" w:cs="Times New Roman"/>
          <w:b/>
          <w:sz w:val="28"/>
          <w:szCs w:val="28"/>
        </w:rPr>
        <w:t>79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 операторов связи, подлежащих контролю (надзору) по исполнению полномочия.</w:t>
      </w:r>
    </w:p>
    <w:p w14:paraId="2E230FFA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отчетный период не были запланированы и не проводились плановые, а также внеплановые проверки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контролю и надзору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14:paraId="1228C383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Плановых и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 внеплановых мероприятий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квартале 2023 года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 не проводилось.</w:t>
      </w:r>
    </w:p>
    <w:p w14:paraId="40E13C53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Calibri" w:hAnsi="Times New Roman" w:cs="Times New Roman"/>
          <w:sz w:val="28"/>
          <w:szCs w:val="28"/>
        </w:rPr>
        <w:t>Осуществление функции государственного контроля и надзора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 возложено на 4 сотрудников отдела контроля и надзора в сфере связи.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D41DC9" w14:textId="77777777" w:rsidR="0078146A" w:rsidRPr="0058462D" w:rsidRDefault="0078146A" w:rsidP="0078146A">
      <w:pPr>
        <w:pStyle w:val="aff8"/>
        <w:tabs>
          <w:tab w:val="left" w:pos="3918"/>
        </w:tabs>
        <w:ind w:left="0"/>
        <w:rPr>
          <w:i/>
          <w:color w:val="000000"/>
          <w:sz w:val="28"/>
          <w:szCs w:val="28"/>
        </w:rPr>
      </w:pPr>
      <w:r w:rsidRPr="0058462D">
        <w:rPr>
          <w:i/>
          <w:color w:val="000000"/>
          <w:sz w:val="28"/>
          <w:szCs w:val="28"/>
        </w:rPr>
        <w:tab/>
      </w:r>
    </w:p>
    <w:p w14:paraId="3387757F" w14:textId="77777777" w:rsidR="0078146A" w:rsidRPr="0058462D" w:rsidRDefault="0078146A" w:rsidP="0078146A">
      <w:pPr>
        <w:pStyle w:val="aff8"/>
        <w:numPr>
          <w:ilvl w:val="2"/>
          <w:numId w:val="11"/>
        </w:numPr>
        <w:tabs>
          <w:tab w:val="left" w:pos="1178"/>
          <w:tab w:val="left" w:pos="9053"/>
        </w:tabs>
        <w:ind w:left="0" w:firstLine="0"/>
        <w:jc w:val="center"/>
        <w:rPr>
          <w:i/>
          <w:color w:val="000000"/>
          <w:sz w:val="28"/>
          <w:szCs w:val="28"/>
        </w:rPr>
      </w:pPr>
      <w:r w:rsidRPr="0058462D">
        <w:rPr>
          <w:i/>
          <w:color w:val="000000"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14:paraId="6EB35BEE" w14:textId="77777777" w:rsidR="0078146A" w:rsidRPr="0058462D" w:rsidRDefault="0078146A" w:rsidP="0078146A">
      <w:pPr>
        <w:pStyle w:val="aff8"/>
        <w:tabs>
          <w:tab w:val="left" w:pos="1178"/>
          <w:tab w:val="left" w:pos="9053"/>
        </w:tabs>
        <w:jc w:val="center"/>
        <w:rPr>
          <w:i/>
          <w:color w:val="000000"/>
          <w:sz w:val="28"/>
          <w:szCs w:val="28"/>
        </w:rPr>
      </w:pPr>
    </w:p>
    <w:p w14:paraId="71DAAEA5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58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6D6AF370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мероприятия по контролю </w:t>
      </w:r>
      <w:r w:rsidRPr="00584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соблюдением операторами связи требований к защите сетей связи от несанкционированного доступа к ним и передаваемой по ним информации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2024 года не проводились.</w:t>
      </w:r>
    </w:p>
    <w:p w14:paraId="3B0A0780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мероприятия по контролю </w:t>
      </w:r>
      <w:r w:rsidRPr="00584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соблюдением операторами связи требований к защите сетей связи от несанкционированного доступа к ним и передаваемой по ним информации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2023 года не проводились.</w:t>
      </w:r>
    </w:p>
    <w:p w14:paraId="0ACE7E10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Осуществление функции государственного контроля и надзора за 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операторами связи требований к защите сетей связи от несанкционированного доступа к ним и передаваемой по ним информации </w:t>
      </w:r>
      <w:r w:rsidRPr="0058462D">
        <w:rPr>
          <w:rFonts w:ascii="Times New Roman" w:eastAsia="Calibri" w:hAnsi="Times New Roman" w:cs="Times New Roman"/>
          <w:sz w:val="28"/>
          <w:szCs w:val="28"/>
        </w:rPr>
        <w:t>возложено на 5 сотрудников отдела контроля и надзора в сфере связи.</w:t>
      </w:r>
    </w:p>
    <w:p w14:paraId="2EC6E702" w14:textId="77777777" w:rsidR="0078146A" w:rsidRPr="0058462D" w:rsidRDefault="0078146A" w:rsidP="0078146A">
      <w:pPr>
        <w:pStyle w:val="aff8"/>
        <w:tabs>
          <w:tab w:val="left" w:pos="1178"/>
          <w:tab w:val="left" w:pos="9053"/>
        </w:tabs>
        <w:ind w:left="0"/>
        <w:rPr>
          <w:i/>
          <w:color w:val="000000"/>
          <w:sz w:val="28"/>
          <w:szCs w:val="28"/>
        </w:rPr>
      </w:pPr>
    </w:p>
    <w:p w14:paraId="1F98FE3D" w14:textId="77777777" w:rsidR="0078146A" w:rsidRPr="0058462D" w:rsidRDefault="0078146A" w:rsidP="0078146A">
      <w:pPr>
        <w:pStyle w:val="aff8"/>
        <w:numPr>
          <w:ilvl w:val="2"/>
          <w:numId w:val="11"/>
        </w:numPr>
        <w:tabs>
          <w:tab w:val="left" w:pos="851"/>
          <w:tab w:val="left" w:pos="9053"/>
        </w:tabs>
        <w:ind w:left="0" w:firstLine="0"/>
        <w:jc w:val="center"/>
        <w:rPr>
          <w:rFonts w:eastAsia="Calibri"/>
          <w:i/>
          <w:color w:val="000000"/>
          <w:sz w:val="28"/>
          <w:szCs w:val="28"/>
        </w:rPr>
      </w:pPr>
      <w:r w:rsidRPr="0058462D">
        <w:rPr>
          <w:rFonts w:eastAsia="Calibri"/>
          <w:i/>
          <w:color w:val="000000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</w:t>
      </w:r>
    </w:p>
    <w:p w14:paraId="4B5E1AB7" w14:textId="77777777" w:rsidR="0078146A" w:rsidRPr="0058462D" w:rsidRDefault="0078146A" w:rsidP="0078146A">
      <w:pPr>
        <w:pStyle w:val="aff8"/>
        <w:tabs>
          <w:tab w:val="left" w:pos="851"/>
          <w:tab w:val="left" w:pos="9053"/>
        </w:tabs>
        <w:ind w:left="0"/>
        <w:rPr>
          <w:rFonts w:eastAsia="Calibri"/>
          <w:i/>
          <w:color w:val="000000"/>
          <w:sz w:val="28"/>
          <w:szCs w:val="28"/>
        </w:rPr>
      </w:pPr>
    </w:p>
    <w:p w14:paraId="7433ACED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 проводился в ходе планового наблюдения за соблюдением обязательных требований (мониторинг безопасности) в сфере почтовой связи в отношении Акционерного общества «Почта России».</w:t>
      </w:r>
    </w:p>
    <w:p w14:paraId="7D7E071D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278"/>
      </w:tblGrid>
      <w:tr w:rsidR="0078146A" w:rsidRPr="0058462D" w14:paraId="77E48107" w14:textId="77777777" w:rsidTr="0078146A">
        <w:trPr>
          <w:trHeight w:val="843"/>
        </w:trPr>
        <w:tc>
          <w:tcPr>
            <w:tcW w:w="851" w:type="dxa"/>
            <w:shd w:val="clear" w:color="auto" w:fill="auto"/>
          </w:tcPr>
          <w:p w14:paraId="66E3EFE0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237" w:type="dxa"/>
            <w:shd w:val="clear" w:color="auto" w:fill="auto"/>
          </w:tcPr>
          <w:p w14:paraId="51764675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Учтенная письменная корреспонденция</w:t>
            </w:r>
          </w:p>
        </w:tc>
        <w:tc>
          <w:tcPr>
            <w:tcW w:w="2837" w:type="dxa"/>
            <w:gridSpan w:val="2"/>
            <w:shd w:val="clear" w:color="auto" w:fill="auto"/>
          </w:tcPr>
          <w:p w14:paraId="4179C76D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Внутриобластной поток</w:t>
            </w:r>
          </w:p>
        </w:tc>
      </w:tr>
      <w:tr w:rsidR="0078146A" w:rsidRPr="0058462D" w14:paraId="31128E89" w14:textId="77777777" w:rsidTr="0078146A">
        <w:trPr>
          <w:trHeight w:val="143"/>
        </w:trPr>
        <w:tc>
          <w:tcPr>
            <w:tcW w:w="851" w:type="dxa"/>
            <w:shd w:val="clear" w:color="auto" w:fill="auto"/>
          </w:tcPr>
          <w:p w14:paraId="1436E0FB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1861C531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9D6B1A1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3C695C9C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8146A" w:rsidRPr="0058462D" w14:paraId="425FBE92" w14:textId="77777777" w:rsidTr="0078146A">
        <w:trPr>
          <w:trHeight w:val="181"/>
        </w:trPr>
        <w:tc>
          <w:tcPr>
            <w:tcW w:w="7088" w:type="dxa"/>
            <w:gridSpan w:val="2"/>
            <w:shd w:val="clear" w:color="auto" w:fill="auto"/>
          </w:tcPr>
          <w:p w14:paraId="2FF2EAA6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1520A3B8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8" w:type="dxa"/>
            <w:shd w:val="clear" w:color="auto" w:fill="auto"/>
          </w:tcPr>
          <w:p w14:paraId="20359347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8146A" w:rsidRPr="0058462D" w14:paraId="2A0E899D" w14:textId="77777777" w:rsidTr="0078146A">
        <w:trPr>
          <w:trHeight w:val="419"/>
        </w:trPr>
        <w:tc>
          <w:tcPr>
            <w:tcW w:w="9925" w:type="dxa"/>
            <w:gridSpan w:val="4"/>
            <w:shd w:val="clear" w:color="auto" w:fill="auto"/>
            <w:noWrap/>
          </w:tcPr>
          <w:p w14:paraId="6E1EAE38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Письменная корреспонденция</w:t>
            </w:r>
          </w:p>
        </w:tc>
      </w:tr>
      <w:tr w:rsidR="0078146A" w:rsidRPr="0058462D" w14:paraId="39E19F21" w14:textId="77777777" w:rsidTr="0078146A">
        <w:trPr>
          <w:trHeight w:val="495"/>
        </w:trPr>
        <w:tc>
          <w:tcPr>
            <w:tcW w:w="851" w:type="dxa"/>
            <w:shd w:val="clear" w:color="auto" w:fill="auto"/>
          </w:tcPr>
          <w:p w14:paraId="0AC21BD6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53B2A560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учтено, </w:t>
            </w: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noWrap/>
          </w:tcPr>
          <w:p w14:paraId="077F3C67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78" w:type="dxa"/>
            <w:shd w:val="clear" w:color="auto" w:fill="auto"/>
            <w:noWrap/>
          </w:tcPr>
          <w:p w14:paraId="373CFDCE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8146A" w:rsidRPr="0058462D" w14:paraId="58FACB58" w14:textId="77777777" w:rsidTr="0078146A">
        <w:trPr>
          <w:trHeight w:val="255"/>
        </w:trPr>
        <w:tc>
          <w:tcPr>
            <w:tcW w:w="851" w:type="dxa"/>
            <w:shd w:val="clear" w:color="auto" w:fill="auto"/>
          </w:tcPr>
          <w:p w14:paraId="1FA27FEB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3812266D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559" w:type="dxa"/>
            <w:shd w:val="clear" w:color="auto" w:fill="auto"/>
            <w:noWrap/>
          </w:tcPr>
          <w:p w14:paraId="2B58E516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78" w:type="dxa"/>
            <w:shd w:val="clear" w:color="auto" w:fill="auto"/>
            <w:noWrap/>
          </w:tcPr>
          <w:p w14:paraId="0C594D65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84.88</w:t>
            </w: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8146A" w:rsidRPr="0058462D" w14:paraId="3B8BFF96" w14:textId="77777777" w:rsidTr="0078146A">
        <w:trPr>
          <w:trHeight w:val="255"/>
        </w:trPr>
        <w:tc>
          <w:tcPr>
            <w:tcW w:w="851" w:type="dxa"/>
            <w:shd w:val="clear" w:color="auto" w:fill="auto"/>
          </w:tcPr>
          <w:p w14:paraId="2857DCE4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4DC1DC36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559" w:type="dxa"/>
            <w:shd w:val="clear" w:color="auto" w:fill="auto"/>
            <w:noWrap/>
          </w:tcPr>
          <w:p w14:paraId="2129E51A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8" w:type="dxa"/>
            <w:shd w:val="clear" w:color="auto" w:fill="auto"/>
            <w:noWrap/>
          </w:tcPr>
          <w:p w14:paraId="5F46D5FC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15.12</w:t>
            </w: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8146A" w:rsidRPr="0058462D" w14:paraId="5D755929" w14:textId="77777777" w:rsidTr="0078146A">
        <w:trPr>
          <w:trHeight w:val="105"/>
        </w:trPr>
        <w:tc>
          <w:tcPr>
            <w:tcW w:w="851" w:type="dxa"/>
            <w:shd w:val="clear" w:color="auto" w:fill="auto"/>
          </w:tcPr>
          <w:p w14:paraId="04D8EB92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14:paraId="10D1FDDC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559" w:type="dxa"/>
            <w:shd w:val="clear" w:color="auto" w:fill="auto"/>
            <w:noWrap/>
          </w:tcPr>
          <w:p w14:paraId="63048EC7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40E6486D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</w:p>
        </w:tc>
      </w:tr>
      <w:tr w:rsidR="0078146A" w:rsidRPr="0058462D" w14:paraId="6E842A8A" w14:textId="77777777" w:rsidTr="0078146A">
        <w:trPr>
          <w:trHeight w:val="480"/>
        </w:trPr>
        <w:tc>
          <w:tcPr>
            <w:tcW w:w="851" w:type="dxa"/>
            <w:shd w:val="clear" w:color="auto" w:fill="auto"/>
          </w:tcPr>
          <w:p w14:paraId="79EA5262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2D67674C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Получено в контрольные сроки, </w:t>
            </w: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noWrap/>
          </w:tcPr>
          <w:p w14:paraId="72F2A573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8" w:type="dxa"/>
            <w:shd w:val="clear" w:color="auto" w:fill="auto"/>
            <w:noWrap/>
          </w:tcPr>
          <w:p w14:paraId="61C21A9F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78146A" w:rsidRPr="0058462D" w14:paraId="13E076EB" w14:textId="77777777" w:rsidTr="0078146A">
        <w:trPr>
          <w:trHeight w:val="255"/>
        </w:trPr>
        <w:tc>
          <w:tcPr>
            <w:tcW w:w="851" w:type="dxa"/>
            <w:shd w:val="clear" w:color="auto" w:fill="auto"/>
          </w:tcPr>
          <w:p w14:paraId="5F60D5BC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20F472D4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559" w:type="dxa"/>
            <w:shd w:val="clear" w:color="auto" w:fill="auto"/>
            <w:noWrap/>
          </w:tcPr>
          <w:p w14:paraId="5CE5E736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8" w:type="dxa"/>
            <w:shd w:val="clear" w:color="auto" w:fill="auto"/>
            <w:noWrap/>
          </w:tcPr>
          <w:p w14:paraId="7AE3E54B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95.49%</w:t>
            </w:r>
          </w:p>
        </w:tc>
      </w:tr>
      <w:tr w:rsidR="0078146A" w:rsidRPr="0058462D" w14:paraId="4F8F11D8" w14:textId="77777777" w:rsidTr="0078146A">
        <w:trPr>
          <w:trHeight w:val="255"/>
        </w:trPr>
        <w:tc>
          <w:tcPr>
            <w:tcW w:w="851" w:type="dxa"/>
            <w:shd w:val="clear" w:color="auto" w:fill="auto"/>
          </w:tcPr>
          <w:p w14:paraId="253ED4D6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14:paraId="7677E9CF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559" w:type="dxa"/>
            <w:shd w:val="clear" w:color="auto" w:fill="auto"/>
            <w:noWrap/>
          </w:tcPr>
          <w:p w14:paraId="7151A2C2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8" w:type="dxa"/>
            <w:shd w:val="clear" w:color="auto" w:fill="auto"/>
            <w:noWrap/>
          </w:tcPr>
          <w:p w14:paraId="63DDD05B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90.67%</w:t>
            </w:r>
          </w:p>
        </w:tc>
      </w:tr>
      <w:tr w:rsidR="0078146A" w:rsidRPr="0058462D" w14:paraId="66F50DC2" w14:textId="77777777" w:rsidTr="0078146A">
        <w:trPr>
          <w:trHeight w:val="317"/>
        </w:trPr>
        <w:tc>
          <w:tcPr>
            <w:tcW w:w="851" w:type="dxa"/>
            <w:shd w:val="clear" w:color="auto" w:fill="auto"/>
          </w:tcPr>
          <w:p w14:paraId="3EAC5CB1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756CC83E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559" w:type="dxa"/>
            <w:shd w:val="clear" w:color="auto" w:fill="auto"/>
            <w:noWrap/>
          </w:tcPr>
          <w:p w14:paraId="694AD979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14:paraId="7785E6D2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CC"/>
                <w:sz w:val="24"/>
                <w:szCs w:val="24"/>
                <w:lang w:eastAsia="ru-RU"/>
              </w:rPr>
            </w:pPr>
          </w:p>
        </w:tc>
      </w:tr>
    </w:tbl>
    <w:p w14:paraId="621DB4E6" w14:textId="77777777" w:rsidR="0078146A" w:rsidRPr="0058462D" w:rsidRDefault="0078146A" w:rsidP="0078146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Удельный вес письменной корреспонденции, пересылаемой в контрольные сроки по внутриобластному потоку, составил: </w:t>
      </w:r>
      <w:r w:rsidRPr="005846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94.76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 % (превышает установленный норматив 90 %). </w:t>
      </w:r>
    </w:p>
    <w:p w14:paraId="28B1CB33" w14:textId="77777777" w:rsidR="0078146A" w:rsidRPr="0058462D" w:rsidRDefault="0078146A" w:rsidP="0078146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сроки пересылки письменной корреспонденции по внутриобластному потоку </w:t>
      </w:r>
      <w:r w:rsidRPr="005846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соблюдаются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CD2FBB" w14:textId="77777777" w:rsidR="0078146A" w:rsidRPr="0058462D" w:rsidRDefault="0078146A" w:rsidP="0078146A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ACE85C" w14:textId="77777777" w:rsidR="0078146A" w:rsidRPr="0058462D" w:rsidRDefault="0078146A" w:rsidP="0078146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i/>
          <w:sz w:val="28"/>
          <w:szCs w:val="28"/>
          <w:lang w:eastAsia="ru-RU"/>
        </w:rPr>
        <w:t>Письменная корреспонденция внутриобластного потока</w:t>
      </w:r>
    </w:p>
    <w:p w14:paraId="755AD993" w14:textId="77777777" w:rsidR="0078146A" w:rsidRPr="0058462D" w:rsidRDefault="0078146A" w:rsidP="007814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9D989" w14:textId="6D3901A8" w:rsidR="0078146A" w:rsidRPr="0058462D" w:rsidRDefault="0078146A" w:rsidP="007814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наблюдения за соблюдением сроков пересылки письменной корреспонденции Тверской области от административных центров муниципальных районов и иных поселений до города Тверь</w:t>
      </w:r>
      <w:r w:rsidRPr="005846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отправлено (разослано) </w:t>
      </w:r>
      <w:r w:rsidRPr="0058462D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писем, принято к учёту – </w:t>
      </w:r>
      <w:r w:rsidRPr="005846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75 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>писем.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8146A" w:rsidRPr="0058462D" w14:paraId="330BBD20" w14:textId="77777777" w:rsidTr="0078146A">
        <w:trPr>
          <w:trHeight w:val="70"/>
        </w:trPr>
        <w:tc>
          <w:tcPr>
            <w:tcW w:w="9917" w:type="dxa"/>
            <w:shd w:val="clear" w:color="auto" w:fill="auto"/>
          </w:tcPr>
          <w:p w14:paraId="46FB1D48" w14:textId="77777777" w:rsidR="0078146A" w:rsidRPr="0058462D" w:rsidRDefault="0078146A" w:rsidP="00781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</w:t>
            </w:r>
            <w:r w:rsidRPr="00584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разосланных контрольных писем:</w:t>
            </w:r>
          </w:p>
          <w:p w14:paraId="2A9F3C0F" w14:textId="77777777" w:rsidR="0078146A" w:rsidRPr="0058462D" w:rsidRDefault="0078146A" w:rsidP="00781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учтено </w:t>
            </w:r>
            <w:r w:rsidRPr="00584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4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писем, в том числе</w:t>
            </w:r>
          </w:p>
          <w:p w14:paraId="39CFCA51" w14:textId="77777777" w:rsidR="0078146A" w:rsidRPr="0058462D" w:rsidRDefault="0078146A" w:rsidP="00781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письмо – не вернулось (не поступило);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1 письмо – на конверте отсутствует оттиск календарного штемпеля;</w:t>
            </w:r>
          </w:p>
          <w:p w14:paraId="7391481C" w14:textId="77777777" w:rsidR="0078146A" w:rsidRPr="0058462D" w:rsidRDefault="0078146A" w:rsidP="00781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письма – на конверте неясный оттиск календарного штемпеля.</w:t>
            </w:r>
          </w:p>
          <w:p w14:paraId="27884D57" w14:textId="77777777" w:rsidR="0078146A" w:rsidRPr="0058462D" w:rsidRDefault="0078146A" w:rsidP="00781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Учтено (всего): </w:t>
            </w:r>
            <w:r w:rsidRPr="00584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писем.</w:t>
            </w:r>
          </w:p>
        </w:tc>
      </w:tr>
    </w:tbl>
    <w:p w14:paraId="64634924" w14:textId="77777777" w:rsidR="0078146A" w:rsidRPr="0058462D" w:rsidRDefault="0078146A" w:rsidP="007814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FF9E615" w14:textId="77777777" w:rsidR="0078146A" w:rsidRPr="0058462D" w:rsidRDefault="0078146A" w:rsidP="007814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Общий процент (%) пересылки письменной корреспонденции (контрольных писем) в контрольные сроки составил 90.67 %, т.е. из 75 учтённых контрольных писем, 68 писем пересылались в контрольный срок.</w:t>
      </w:r>
    </w:p>
    <w:p w14:paraId="40FCA512" w14:textId="77777777" w:rsidR="0078146A" w:rsidRPr="0058462D" w:rsidRDefault="0078146A" w:rsidP="007814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57D87" w14:textId="77777777" w:rsidR="0078146A" w:rsidRPr="0058462D" w:rsidRDefault="0078146A" w:rsidP="007814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i/>
          <w:sz w:val="28"/>
          <w:szCs w:val="28"/>
          <w:lang w:eastAsia="ru-RU"/>
        </w:rPr>
        <w:t>Сведения о соблюдении нормативов частоты сбора письменной корреспонденции из почтовых ящиков, её обмена, перевозки и доставки</w:t>
      </w:r>
    </w:p>
    <w:p w14:paraId="65BD83A6" w14:textId="77777777" w:rsidR="0078146A" w:rsidRPr="0058462D" w:rsidRDefault="0078146A" w:rsidP="0078146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06ED1" w14:textId="77777777" w:rsidR="0078146A" w:rsidRPr="0058462D" w:rsidRDefault="0078146A" w:rsidP="007814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При осуществлении наблюдения за соблюдением нормативов частоты сбора письменной корреспонденции из почтовых ящиков было отправлено (разослано):</w:t>
      </w:r>
    </w:p>
    <w:p w14:paraId="1E5816E7" w14:textId="77777777" w:rsidR="0078146A" w:rsidRPr="0058462D" w:rsidRDefault="0078146A" w:rsidP="007814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100 контрольных писем через почтовые ящики, расположенные на территории города Тверь</w:t>
      </w:r>
      <w:r w:rsidRPr="0058462D">
        <w:rPr>
          <w:rFonts w:ascii="Times New Roman" w:hAnsi="Times New Roman"/>
          <w:i/>
          <w:sz w:val="28"/>
          <w:szCs w:val="28"/>
        </w:rPr>
        <w:t>,</w:t>
      </w:r>
    </w:p>
    <w:p w14:paraId="347360A1" w14:textId="77777777" w:rsidR="0078146A" w:rsidRPr="0058462D" w:rsidRDefault="0078146A" w:rsidP="007814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lastRenderedPageBreak/>
        <w:t>100 контрольных писем через почтовые ящики, расположенные в административных центрах муниципальных районов и иных поселений, на внутригородской территории административного центра субъекта Российской Федерации – города Тверь</w:t>
      </w:r>
      <w:r w:rsidRPr="0058462D">
        <w:rPr>
          <w:rFonts w:ascii="Times New Roman" w:hAnsi="Times New Roman"/>
          <w:i/>
          <w:sz w:val="28"/>
          <w:szCs w:val="28"/>
        </w:rPr>
        <w:t>.</w:t>
      </w:r>
    </w:p>
    <w:p w14:paraId="494EC99E" w14:textId="77777777" w:rsidR="0078146A" w:rsidRPr="0058462D" w:rsidRDefault="0078146A" w:rsidP="007814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 xml:space="preserve">По внутриобластному потоку не вернулось 21 письмо, из них: Конаково – 5, Вышний Волочек – 6, Бологое – 1, Кимры – 5, Калязин – 1, Кашин – 3. </w:t>
      </w:r>
    </w:p>
    <w:p w14:paraId="6E999706" w14:textId="77777777" w:rsidR="0078146A" w:rsidRPr="0058462D" w:rsidRDefault="0078146A" w:rsidP="007814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По межобластному потоку не вернулось 5 писем, из них: Якутск – 1, Воронеж – 2, Черкесск – 1, Казань – 1.</w:t>
      </w:r>
    </w:p>
    <w:p w14:paraId="1543BF36" w14:textId="77777777" w:rsidR="0078146A" w:rsidRPr="0058462D" w:rsidRDefault="0078146A" w:rsidP="007814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Таким образом, всего учтено 75 возвратившихся почтовых отправлений, из них 13 писем поступило с нарушением нормативов частоты сбора письменной корреспонденции из почтовых ящиков г. Вышний Волочек, г. Кимры.</w:t>
      </w:r>
    </w:p>
    <w:p w14:paraId="630B4206" w14:textId="77777777" w:rsidR="0078146A" w:rsidRPr="0058462D" w:rsidRDefault="0078146A" w:rsidP="007814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контроле нормативов частоты сбора письменной корреспонденции из почтовых ящиков</w:t>
      </w:r>
      <w:r w:rsidRPr="005846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замедление на выемке составило от 1 до 2 дней, что </w:t>
      </w:r>
      <w:r w:rsidRPr="0058462D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является нарушением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1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корреспонденции, утвержденных приказом Министерства цифрового развития, связи и массовых коммуникаций Российской Федерации 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29.04.2022 № 400.</w:t>
      </w:r>
    </w:p>
    <w:p w14:paraId="41F0BDFD" w14:textId="77777777" w:rsidR="0078146A" w:rsidRPr="0058462D" w:rsidRDefault="0078146A" w:rsidP="007814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57CA2" w14:textId="77777777" w:rsidR="0078146A" w:rsidRPr="0058462D" w:rsidRDefault="0078146A" w:rsidP="0078146A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462D">
        <w:rPr>
          <w:rFonts w:ascii="Times New Roman" w:hAnsi="Times New Roman"/>
          <w:i/>
          <w:sz w:val="28"/>
          <w:szCs w:val="28"/>
        </w:rPr>
        <w:t>Сведения о соблюдении контрольных сроков пересылки письменной корреспонденции и установленных сроков прохождения почтовых отправлений EMS межобластного потока</w:t>
      </w:r>
    </w:p>
    <w:p w14:paraId="0C7B3802" w14:textId="77777777" w:rsidR="0078146A" w:rsidRPr="0058462D" w:rsidRDefault="0078146A" w:rsidP="0078146A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278"/>
      </w:tblGrid>
      <w:tr w:rsidR="0078146A" w:rsidRPr="0058462D" w14:paraId="4F5E0AFF" w14:textId="77777777" w:rsidTr="0078146A">
        <w:trPr>
          <w:trHeight w:val="843"/>
        </w:trPr>
        <w:tc>
          <w:tcPr>
            <w:tcW w:w="851" w:type="dxa"/>
            <w:shd w:val="clear" w:color="auto" w:fill="auto"/>
          </w:tcPr>
          <w:p w14:paraId="6E206071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14:paraId="6B20C656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Учтённая письменная корреспонденция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6365B1AC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Межобластной поток</w:t>
            </w:r>
          </w:p>
        </w:tc>
      </w:tr>
      <w:tr w:rsidR="0078146A" w:rsidRPr="0058462D" w14:paraId="31331DCC" w14:textId="77777777" w:rsidTr="0078146A">
        <w:trPr>
          <w:trHeight w:val="143"/>
        </w:trPr>
        <w:tc>
          <w:tcPr>
            <w:tcW w:w="851" w:type="dxa"/>
            <w:shd w:val="clear" w:color="auto" w:fill="auto"/>
          </w:tcPr>
          <w:p w14:paraId="65D8A79C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43A2F6BF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DE0C684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132C9A96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8146A" w:rsidRPr="0058462D" w14:paraId="57B5CA77" w14:textId="77777777" w:rsidTr="0078146A">
        <w:trPr>
          <w:trHeight w:val="181"/>
        </w:trPr>
        <w:tc>
          <w:tcPr>
            <w:tcW w:w="7371" w:type="dxa"/>
            <w:gridSpan w:val="2"/>
            <w:shd w:val="clear" w:color="auto" w:fill="auto"/>
          </w:tcPr>
          <w:p w14:paraId="110AE285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9A0BFC3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8" w:type="dxa"/>
            <w:shd w:val="clear" w:color="auto" w:fill="auto"/>
          </w:tcPr>
          <w:p w14:paraId="56E98590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8146A" w:rsidRPr="0058462D" w14:paraId="4E48E2FC" w14:textId="77777777" w:rsidTr="0078146A">
        <w:trPr>
          <w:trHeight w:val="419"/>
        </w:trPr>
        <w:tc>
          <w:tcPr>
            <w:tcW w:w="9925" w:type="dxa"/>
            <w:gridSpan w:val="4"/>
            <w:shd w:val="clear" w:color="auto" w:fill="auto"/>
            <w:noWrap/>
          </w:tcPr>
          <w:p w14:paraId="7425194F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Письменная корреспонденция</w:t>
            </w:r>
          </w:p>
        </w:tc>
      </w:tr>
      <w:tr w:rsidR="0078146A" w:rsidRPr="0058462D" w14:paraId="3A94E3FF" w14:textId="77777777" w:rsidTr="0078146A">
        <w:trPr>
          <w:trHeight w:val="495"/>
        </w:trPr>
        <w:tc>
          <w:tcPr>
            <w:tcW w:w="851" w:type="dxa"/>
            <w:shd w:val="clear" w:color="auto" w:fill="auto"/>
          </w:tcPr>
          <w:p w14:paraId="5D38BDFA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64DD1741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учтено, </w:t>
            </w: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14:paraId="10D206FC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8" w:type="dxa"/>
            <w:shd w:val="clear" w:color="auto" w:fill="auto"/>
            <w:noWrap/>
          </w:tcPr>
          <w:p w14:paraId="6462BA60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8146A" w:rsidRPr="0058462D" w14:paraId="18085BBF" w14:textId="77777777" w:rsidTr="0078146A">
        <w:trPr>
          <w:trHeight w:val="255"/>
        </w:trPr>
        <w:tc>
          <w:tcPr>
            <w:tcW w:w="851" w:type="dxa"/>
            <w:shd w:val="clear" w:color="auto" w:fill="auto"/>
          </w:tcPr>
          <w:p w14:paraId="7CFB6F6C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14:paraId="54EE6E81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14:paraId="5A1236D5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8" w:type="dxa"/>
            <w:shd w:val="clear" w:color="auto" w:fill="auto"/>
            <w:noWrap/>
          </w:tcPr>
          <w:p w14:paraId="07CE7FC5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  <w:r w:rsidRPr="00584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58462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Pr="00584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8146A" w:rsidRPr="0058462D" w14:paraId="7992338F" w14:textId="77777777" w:rsidTr="0078146A">
        <w:trPr>
          <w:trHeight w:val="255"/>
        </w:trPr>
        <w:tc>
          <w:tcPr>
            <w:tcW w:w="851" w:type="dxa"/>
            <w:shd w:val="clear" w:color="auto" w:fill="auto"/>
          </w:tcPr>
          <w:p w14:paraId="13B46430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14:paraId="0A7448F4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14:paraId="2A1F5F01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8" w:type="dxa"/>
            <w:shd w:val="clear" w:color="auto" w:fill="auto"/>
            <w:noWrap/>
          </w:tcPr>
          <w:p w14:paraId="108C8335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40.28</w:t>
            </w: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8146A" w:rsidRPr="0058462D" w14:paraId="7FBCE968" w14:textId="77777777" w:rsidTr="0078146A">
        <w:trPr>
          <w:trHeight w:val="105"/>
        </w:trPr>
        <w:tc>
          <w:tcPr>
            <w:tcW w:w="851" w:type="dxa"/>
            <w:shd w:val="clear" w:color="auto" w:fill="auto"/>
          </w:tcPr>
          <w:p w14:paraId="78D0F4B3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0" w:type="dxa"/>
            <w:shd w:val="clear" w:color="auto" w:fill="auto"/>
          </w:tcPr>
          <w:p w14:paraId="03486BB2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14:paraId="0C58381A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2F6CE5E9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46A" w:rsidRPr="0058462D" w14:paraId="2AF7AF86" w14:textId="77777777" w:rsidTr="0078146A">
        <w:trPr>
          <w:trHeight w:val="480"/>
        </w:trPr>
        <w:tc>
          <w:tcPr>
            <w:tcW w:w="851" w:type="dxa"/>
            <w:shd w:val="clear" w:color="auto" w:fill="auto"/>
          </w:tcPr>
          <w:p w14:paraId="0D534092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4DE0CD9F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Получено в контрольные сроки, </w:t>
            </w: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14:paraId="443D2986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8" w:type="dxa"/>
            <w:shd w:val="clear" w:color="auto" w:fill="auto"/>
            <w:noWrap/>
          </w:tcPr>
          <w:p w14:paraId="796ECE92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8.</w:t>
            </w: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78146A" w:rsidRPr="0058462D" w14:paraId="3841360A" w14:textId="77777777" w:rsidTr="0078146A">
        <w:trPr>
          <w:trHeight w:val="255"/>
        </w:trPr>
        <w:tc>
          <w:tcPr>
            <w:tcW w:w="851" w:type="dxa"/>
            <w:shd w:val="clear" w:color="auto" w:fill="auto"/>
          </w:tcPr>
          <w:p w14:paraId="7B158483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14:paraId="038997D2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14:paraId="5091FAED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8" w:type="dxa"/>
            <w:shd w:val="clear" w:color="auto" w:fill="auto"/>
            <w:noWrap/>
          </w:tcPr>
          <w:p w14:paraId="0B543350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53.97%</w:t>
            </w:r>
          </w:p>
        </w:tc>
      </w:tr>
      <w:tr w:rsidR="0078146A" w:rsidRPr="0058462D" w14:paraId="78547DA1" w14:textId="77777777" w:rsidTr="0078146A">
        <w:trPr>
          <w:trHeight w:val="255"/>
        </w:trPr>
        <w:tc>
          <w:tcPr>
            <w:tcW w:w="851" w:type="dxa"/>
            <w:shd w:val="clear" w:color="auto" w:fill="auto"/>
          </w:tcPr>
          <w:p w14:paraId="38C2FD64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14:paraId="2B7FC46A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14:paraId="5F9EDD3D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8" w:type="dxa"/>
            <w:shd w:val="clear" w:color="auto" w:fill="auto"/>
            <w:noWrap/>
          </w:tcPr>
          <w:p w14:paraId="6C9A58FB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33CC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89.41%</w:t>
            </w:r>
          </w:p>
        </w:tc>
      </w:tr>
      <w:tr w:rsidR="0078146A" w:rsidRPr="0058462D" w14:paraId="6A546C97" w14:textId="77777777" w:rsidTr="0078146A">
        <w:trPr>
          <w:trHeight w:val="317"/>
        </w:trPr>
        <w:tc>
          <w:tcPr>
            <w:tcW w:w="851" w:type="dxa"/>
            <w:shd w:val="clear" w:color="auto" w:fill="auto"/>
          </w:tcPr>
          <w:p w14:paraId="5C6491A2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14:paraId="1933CF57" w14:textId="77777777" w:rsidR="0078146A" w:rsidRPr="0058462D" w:rsidRDefault="0078146A" w:rsidP="007814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14:paraId="73A60E20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33CC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noWrap/>
          </w:tcPr>
          <w:p w14:paraId="4478D371" w14:textId="77777777" w:rsidR="0078146A" w:rsidRPr="0058462D" w:rsidRDefault="0078146A" w:rsidP="007814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</w:p>
        </w:tc>
      </w:tr>
    </w:tbl>
    <w:p w14:paraId="43D6D531" w14:textId="77777777" w:rsidR="0078146A" w:rsidRPr="0058462D" w:rsidRDefault="0078146A" w:rsidP="007814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Удельный вес письменной корреспонденции, пересылаемой в контрольные сроки по межобластному потоку, составил: </w:t>
      </w:r>
      <w:r w:rsidRPr="005846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68.25 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% (ниже установленного норматива 90 %). </w:t>
      </w:r>
    </w:p>
    <w:p w14:paraId="23BD87B4" w14:textId="77777777" w:rsidR="0078146A" w:rsidRPr="0058462D" w:rsidRDefault="0078146A" w:rsidP="007814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сроки пересылки письменной корреспонденции по межобластному потоку </w:t>
      </w:r>
      <w:r w:rsidRPr="005846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соблюдаются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0BC222" w14:textId="77777777" w:rsidR="0078146A" w:rsidRPr="0058462D" w:rsidRDefault="0078146A" w:rsidP="007814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235F9B" w14:textId="77777777" w:rsidR="0078146A" w:rsidRPr="0058462D" w:rsidRDefault="0078146A" w:rsidP="007814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наблюдения за соблюдением сроков пересылки 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Тверь</w:t>
      </w:r>
      <w:r w:rsidRPr="005846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>до административных центров субъектов Российской Федерации</w:t>
      </w:r>
      <w:r w:rsidRPr="005846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разослано </w:t>
      </w:r>
      <w:r w:rsidRPr="005846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100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писем, принято к учёту </w:t>
      </w:r>
      <w:r w:rsidRPr="005846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5846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85</w:t>
      </w:r>
      <w:r w:rsidRPr="005846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>писем.</w:t>
      </w:r>
    </w:p>
    <w:p w14:paraId="4F177B33" w14:textId="77777777" w:rsidR="0078146A" w:rsidRPr="0058462D" w:rsidRDefault="0078146A" w:rsidP="007814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8146A" w:rsidRPr="0058462D" w14:paraId="4E074F15" w14:textId="77777777" w:rsidTr="0078146A">
        <w:trPr>
          <w:trHeight w:val="1846"/>
        </w:trPr>
        <w:tc>
          <w:tcPr>
            <w:tcW w:w="10065" w:type="dxa"/>
            <w:shd w:val="clear" w:color="auto" w:fill="auto"/>
          </w:tcPr>
          <w:p w14:paraId="52DE2EB7" w14:textId="77777777" w:rsidR="0078146A" w:rsidRPr="0058462D" w:rsidRDefault="0078146A" w:rsidP="00781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</w:t>
            </w:r>
            <w:r w:rsidRPr="00584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разосланных контрольных писем:</w:t>
            </w:r>
          </w:p>
          <w:p w14:paraId="30B2FE7E" w14:textId="77777777" w:rsidR="0078146A" w:rsidRPr="0058462D" w:rsidRDefault="0078146A" w:rsidP="00781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учтено </w:t>
            </w:r>
            <w:r w:rsidRPr="00584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46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писем, в том числе:</w:t>
            </w:r>
          </w:p>
          <w:p w14:paraId="5DDA03B5" w14:textId="77777777" w:rsidR="0078146A" w:rsidRPr="0058462D" w:rsidRDefault="0078146A" w:rsidP="00781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ОКШ: исходящий ОКШ – 0, входящий ОКШ - 0.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 видно ОКШ: исходящий ОКШ – 9, входящий ОКШ - 1.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 вернулись: Якутск – 1, Воронеж – 2, Черкесск – 1, Казань – 1.</w:t>
            </w:r>
          </w:p>
          <w:p w14:paraId="0FCD3217" w14:textId="77777777" w:rsidR="0078146A" w:rsidRPr="0058462D" w:rsidRDefault="0078146A" w:rsidP="0078146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Учтено (всего): </w:t>
            </w:r>
            <w:r w:rsidRPr="0058462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85</w:t>
            </w:r>
            <w:r w:rsidRPr="005846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писем.</w:t>
            </w:r>
          </w:p>
        </w:tc>
      </w:tr>
    </w:tbl>
    <w:p w14:paraId="0971B159" w14:textId="77777777" w:rsidR="0078146A" w:rsidRPr="0058462D" w:rsidRDefault="0078146A" w:rsidP="007814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AD5934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При осуществлении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Тверь</w:t>
      </w:r>
      <w:r w:rsidRPr="0058462D">
        <w:rPr>
          <w:rFonts w:ascii="Times New Roman" w:hAnsi="Times New Roman"/>
          <w:i/>
          <w:sz w:val="28"/>
          <w:szCs w:val="28"/>
        </w:rPr>
        <w:t xml:space="preserve"> </w:t>
      </w:r>
      <w:r w:rsidRPr="0058462D">
        <w:rPr>
          <w:rFonts w:ascii="Times New Roman" w:hAnsi="Times New Roman"/>
          <w:sz w:val="28"/>
          <w:szCs w:val="28"/>
        </w:rPr>
        <w:t xml:space="preserve">был проведён учёт, исследование и анализ письменной корреспонденции, </w:t>
      </w:r>
      <w:r w:rsidRPr="0058462D">
        <w:rPr>
          <w:rFonts w:ascii="Times New Roman" w:hAnsi="Times New Roman"/>
          <w:b/>
          <w:sz w:val="28"/>
          <w:szCs w:val="28"/>
        </w:rPr>
        <w:t>поступившей непосредственно в адрес</w:t>
      </w:r>
      <w:r w:rsidRPr="0058462D">
        <w:rPr>
          <w:rFonts w:ascii="Times New Roman" w:hAnsi="Times New Roman"/>
          <w:sz w:val="28"/>
          <w:szCs w:val="28"/>
        </w:rPr>
        <w:t xml:space="preserve"> Управления Роскомнадзора по Тверской области.</w:t>
      </w:r>
    </w:p>
    <w:p w14:paraId="3A4410BC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 xml:space="preserve">В период проведения наблюдения с 15.01.2024 по 20.03.2024 учтено </w:t>
      </w:r>
      <w:r w:rsidRPr="0058462D">
        <w:rPr>
          <w:rFonts w:ascii="Times New Roman" w:hAnsi="Times New Roman"/>
          <w:b/>
          <w:sz w:val="28"/>
          <w:szCs w:val="28"/>
        </w:rPr>
        <w:t xml:space="preserve">126 </w:t>
      </w:r>
      <w:r w:rsidRPr="0058462D">
        <w:rPr>
          <w:rFonts w:ascii="Times New Roman" w:hAnsi="Times New Roman"/>
          <w:sz w:val="28"/>
          <w:szCs w:val="28"/>
        </w:rPr>
        <w:t xml:space="preserve">писем, в контрольный срок поступило </w:t>
      </w:r>
      <w:r w:rsidRPr="0058462D">
        <w:rPr>
          <w:rFonts w:ascii="Times New Roman" w:hAnsi="Times New Roman"/>
          <w:b/>
          <w:sz w:val="28"/>
          <w:szCs w:val="28"/>
        </w:rPr>
        <w:t xml:space="preserve">68 </w:t>
      </w:r>
      <w:r w:rsidRPr="0058462D">
        <w:rPr>
          <w:rFonts w:ascii="Times New Roman" w:hAnsi="Times New Roman"/>
          <w:sz w:val="28"/>
          <w:szCs w:val="28"/>
        </w:rPr>
        <w:t>писем (72.73%).</w:t>
      </w:r>
    </w:p>
    <w:p w14:paraId="6042C4E7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Замедлено на пересылке: 58 писем.</w:t>
      </w:r>
    </w:p>
    <w:p w14:paraId="7C88AC21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406281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Таким образом, в ходе проведения наблюдения за соблюдением контрольных сроков пересылки письменной корреспонденции межобластного потока выявлено несоблюдение контрольных сроков пересылки 58 писем, поступивших в город Тверь.</w:t>
      </w:r>
    </w:p>
    <w:p w14:paraId="1B0FB3BA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В ходе проведения наблюдения за соблюдением контрольных сроков пересылки письменной корреспонденции межобластного потока выявлено:</w:t>
      </w:r>
    </w:p>
    <w:p w14:paraId="446E9746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 xml:space="preserve">а) несоблюдение контрольных сроков пересылки письменной корреспонденции, поступившей </w:t>
      </w:r>
      <w:r w:rsidRPr="0058462D">
        <w:rPr>
          <w:rFonts w:ascii="Times New Roman" w:hAnsi="Times New Roman"/>
          <w:sz w:val="28"/>
          <w:szCs w:val="28"/>
          <w:u w:val="single"/>
        </w:rPr>
        <w:t>в Тверь</w:t>
      </w:r>
      <w:r w:rsidRPr="0058462D">
        <w:rPr>
          <w:rFonts w:ascii="Times New Roman" w:hAnsi="Times New Roman"/>
          <w:sz w:val="28"/>
          <w:szCs w:val="28"/>
        </w:rPr>
        <w:t xml:space="preserve"> из городов:</w:t>
      </w:r>
    </w:p>
    <w:p w14:paraId="61AE34D1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- Москва – в КС прошло 58,33% писем;</w:t>
      </w:r>
    </w:p>
    <w:p w14:paraId="732D0E57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- Владимир, Ижевск, Курган, Курск, Мурманск, Ростов - на – Дону, Ярославль – в КС прошло 50% писем;</w:t>
      </w:r>
    </w:p>
    <w:p w14:paraId="228C0656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- Казань – в КС прошло 60% писем;</w:t>
      </w:r>
    </w:p>
    <w:p w14:paraId="70DBC5EA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- Екатеринбург, Липецк – в КС прошло 33,33% писем;</w:t>
      </w:r>
    </w:p>
    <w:p w14:paraId="3A449672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 xml:space="preserve">- Благовещенск, Владивосток, Владикавказ, Волгоград, Вологда, Горно-Алтайск, Грозный, Краснодар, Красноярск, Магадан, Махачкала, Назрань, Омск, Пермь, Петрозаводск, Самара, Саранск, Симферополь, Ставрополь, Сыктывкар, Тамбов, Тула, Тюмень, Ульяновск, Уфа, Хабаровск, Южно-Сахалинск, – в КС прошло 0% писем. </w:t>
      </w:r>
    </w:p>
    <w:p w14:paraId="744C7797" w14:textId="77777777" w:rsidR="0078146A" w:rsidRPr="0058462D" w:rsidRDefault="0078146A" w:rsidP="007814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 xml:space="preserve">б) несоблюдение контрольных сроков пересылки письменной корреспонденции, отправленной </w:t>
      </w:r>
      <w:r w:rsidRPr="0058462D">
        <w:rPr>
          <w:rFonts w:ascii="Times New Roman" w:hAnsi="Times New Roman"/>
          <w:sz w:val="28"/>
          <w:szCs w:val="28"/>
          <w:u w:val="single"/>
        </w:rPr>
        <w:t>из Твери</w:t>
      </w:r>
      <w:r w:rsidRPr="0058462D">
        <w:rPr>
          <w:rFonts w:ascii="Times New Roman" w:hAnsi="Times New Roman"/>
          <w:sz w:val="28"/>
          <w:szCs w:val="28"/>
        </w:rPr>
        <w:t xml:space="preserve"> в города:</w:t>
      </w:r>
    </w:p>
    <w:p w14:paraId="3494D670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lastRenderedPageBreak/>
        <w:t>- Абакан, Белгород, Благовещенск, Великий Новгород, Мурманск, Петроп. - Камчатский – в КС прошло 50% писем;</w:t>
      </w:r>
    </w:p>
    <w:p w14:paraId="4CF366D2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- Владикавказ, Иркутск, Калининград, Нижний Новгород, Тюмень,  – в КС прошло 0% писем.</w:t>
      </w:r>
    </w:p>
    <w:p w14:paraId="30BC61DA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Сведения представлены установленным порядком в Управление Роскомнадзора по Центральному федеральному округу для принятия решения.</w:t>
      </w:r>
    </w:p>
    <w:p w14:paraId="4602C0B0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 возложен на 2 сотрудников отдела контроля и надзора в сфере связи.</w:t>
      </w:r>
    </w:p>
    <w:p w14:paraId="72A6E744" w14:textId="77777777" w:rsidR="0078146A" w:rsidRPr="0058462D" w:rsidRDefault="0078146A" w:rsidP="0078146A">
      <w:pPr>
        <w:pStyle w:val="aff8"/>
        <w:tabs>
          <w:tab w:val="left" w:pos="1178"/>
          <w:tab w:val="left" w:pos="9053"/>
        </w:tabs>
        <w:ind w:left="0"/>
        <w:rPr>
          <w:rFonts w:eastAsia="Calibri"/>
          <w:color w:val="000000"/>
          <w:sz w:val="28"/>
          <w:szCs w:val="28"/>
        </w:rPr>
      </w:pPr>
    </w:p>
    <w:p w14:paraId="080318E9" w14:textId="77777777" w:rsidR="0078146A" w:rsidRPr="0058462D" w:rsidRDefault="0078146A" w:rsidP="0078146A">
      <w:pPr>
        <w:pStyle w:val="aff8"/>
        <w:numPr>
          <w:ilvl w:val="2"/>
          <w:numId w:val="11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color w:val="000000"/>
          <w:sz w:val="28"/>
          <w:szCs w:val="28"/>
        </w:rPr>
      </w:pPr>
      <w:r w:rsidRPr="0058462D">
        <w:rPr>
          <w:rFonts w:eastAsia="Calibri"/>
          <w:i/>
          <w:color w:val="000000"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</w:t>
      </w:r>
    </w:p>
    <w:p w14:paraId="79DF6A33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FA1247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2B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369BE8EA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и внеплановые мероприятия по контролю за соблюдением операторами связи требований к оказанию услуг связи в 1 квартале 2024 года не проводились.</w:t>
      </w:r>
    </w:p>
    <w:p w14:paraId="1643188D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2024 год, утвержденным приказом руководителя Управления от 20.11.2023  № 245, в 1 квартале 2024 года проведены 3 мероприятия наблюдения за соблюдением обязательных требований (мониторинг безопасности): 1 – в сфере почтовой связи в отношении АО «Почта России», 1 – в сфере связи в отношении ПАО «Ростелеком» и 1 – в отношении неопределенного круга лиц.</w:t>
      </w:r>
    </w:p>
    <w:p w14:paraId="27118DE6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выявлены предпосылки к несоблюдению </w:t>
      </w:r>
      <w:r w:rsidRPr="002B6C3F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обязательных требований</w:t>
      </w:r>
      <w:r w:rsidRPr="002B6C3F">
        <w:rPr>
          <w:rFonts w:ascii="Times New Roman" w:eastAsia="Calibri" w:hAnsi="Times New Roman" w:cs="Times New Roman"/>
          <w:sz w:val="28"/>
          <w:szCs w:val="28"/>
        </w:rPr>
        <w:t xml:space="preserve">, а именно: </w:t>
      </w:r>
      <w:r w:rsidRPr="002B6C3F">
        <w:rPr>
          <w:rFonts w:ascii="Times New Roman" w:eastAsia="Calibri" w:hAnsi="Times New Roman" w:cs="Times New Roman"/>
          <w:color w:val="000000"/>
          <w:sz w:val="28"/>
          <w:szCs w:val="28"/>
        </w:rPr>
        <w:t>ч. 1 ст. 46</w:t>
      </w:r>
      <w:r w:rsidRPr="002B6C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C3F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от 07.07.2003 № 126-ФЗ «О связи»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изложенным,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«Почта России» и</w:t>
      </w:r>
      <w:r w:rsidRPr="002B6C3F">
        <w:rPr>
          <w:rFonts w:ascii="Times New Roman" w:eastAsia="Calibri" w:hAnsi="Times New Roman" w:cs="Times New Roman"/>
          <w:sz w:val="28"/>
          <w:szCs w:val="28"/>
        </w:rPr>
        <w:t xml:space="preserve"> ПАО «Ростелеком</w:t>
      </w:r>
      <w:r w:rsidRPr="002B6C3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объявлено 9 предостережения </w:t>
      </w:r>
      <w:r w:rsidRPr="002B6C3F">
        <w:rPr>
          <w:rFonts w:ascii="Times New Roman" w:eastAsia="Calibri" w:hAnsi="Times New Roman" w:cs="Times New Roman"/>
          <w:color w:val="000000"/>
          <w:sz w:val="28"/>
          <w:szCs w:val="28"/>
        </w:rPr>
        <w:t>о недопустимости нарушения обязательных требований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7D7EA1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оказанию услуг связи возложено на 5 сотрудников отдела контроля и надзора в сфере связи.</w:t>
      </w:r>
    </w:p>
    <w:p w14:paraId="546FCAAB" w14:textId="77777777" w:rsidR="0078146A" w:rsidRPr="0058462D" w:rsidRDefault="0078146A" w:rsidP="0078146A">
      <w:pPr>
        <w:pStyle w:val="aff8"/>
        <w:tabs>
          <w:tab w:val="left" w:pos="1178"/>
          <w:tab w:val="left" w:pos="9053"/>
        </w:tabs>
        <w:ind w:left="0"/>
        <w:rPr>
          <w:rFonts w:eastAsia="Calibri"/>
          <w:i/>
          <w:color w:val="000000"/>
          <w:sz w:val="28"/>
          <w:szCs w:val="28"/>
        </w:rPr>
      </w:pPr>
    </w:p>
    <w:p w14:paraId="5FBED657" w14:textId="77777777" w:rsidR="0078146A" w:rsidRPr="0058462D" w:rsidRDefault="0078146A" w:rsidP="0078146A">
      <w:pPr>
        <w:pStyle w:val="aff8"/>
        <w:numPr>
          <w:ilvl w:val="2"/>
          <w:numId w:val="11"/>
        </w:numPr>
        <w:tabs>
          <w:tab w:val="left" w:pos="1178"/>
          <w:tab w:val="left" w:pos="9053"/>
        </w:tabs>
        <w:ind w:left="0" w:firstLine="0"/>
        <w:jc w:val="center"/>
        <w:rPr>
          <w:rFonts w:eastAsia="Calibri"/>
          <w:i/>
          <w:color w:val="000000"/>
          <w:sz w:val="28"/>
          <w:szCs w:val="28"/>
        </w:rPr>
      </w:pPr>
      <w:r w:rsidRPr="0058462D">
        <w:rPr>
          <w:rFonts w:eastAsia="Calibri"/>
          <w:i/>
          <w:color w:val="000000"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14:paraId="3731A7BD" w14:textId="77777777" w:rsidR="0078146A" w:rsidRPr="0058462D" w:rsidRDefault="0078146A" w:rsidP="0078146A">
      <w:pPr>
        <w:pStyle w:val="aff8"/>
        <w:tabs>
          <w:tab w:val="left" w:pos="1178"/>
          <w:tab w:val="left" w:pos="9053"/>
        </w:tabs>
        <w:ind w:left="0"/>
        <w:rPr>
          <w:rFonts w:eastAsia="Calibri"/>
          <w:i/>
          <w:color w:val="000000"/>
          <w:sz w:val="28"/>
          <w:szCs w:val="28"/>
        </w:rPr>
      </w:pPr>
    </w:p>
    <w:p w14:paraId="06FCD93A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проводился в ходе мероприятия наблюдения 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соблюдением обязательных требований (мониторинг безопасности) в сфере почтовой связи в отношении АО «Почта России».</w:t>
      </w:r>
    </w:p>
    <w:p w14:paraId="2D263833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период проведения мероприятия наблюдения за соблюдением обязательных требований (мониторинг безопасности) в сфере почтовой связи в отношении АО «Почта России» осуществлялся контроль за соблюдением порядка использования франкировальных машин и выявлением франкировальных машин, не разрешенных для использования. Контроль производился визуальным методом при исследовании и анализе конвертов, поступивших в Управление Роскомнадзора по Тверской области, а именно путём: сопоставления оттиска клише франкировальной машины с оттиском в разрешении; сопоставления оттиска тарификатора ГЗПО; франкировальной машины с действующими тарифами; выявления оттисков ГЗПО, отсутствующих в выданных разрешениях. Нарушений обязательных требований и норм не выявлено.</w:t>
      </w:r>
    </w:p>
    <w:p w14:paraId="2E46C3DC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использованию, возложен на 2 сотрудников отдела контроля и надзора в сфере связи.</w:t>
      </w:r>
    </w:p>
    <w:p w14:paraId="6BD4A5C3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E817AF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i/>
          <w:color w:val="000000"/>
          <w:sz w:val="28"/>
          <w:szCs w:val="28"/>
          <w:lang w:eastAsia="ru-RU"/>
        </w:rPr>
        <w:t>1.2.8.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14:paraId="7DE17959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4DF9574C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58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подлежащих контролю (надзору) по исполнению полномочия.</w:t>
      </w:r>
    </w:p>
    <w:p w14:paraId="7196E422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и внеплановые мероприятия по контролю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 отчетном периоде не проводились.</w:t>
      </w:r>
    </w:p>
    <w:p w14:paraId="44BAF146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и внеплановые мероприятия по контролю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 1 квартале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проводились.</w:t>
      </w:r>
    </w:p>
    <w:p w14:paraId="52C6ED1C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функции государственного контроля и надзора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 возложено на 5 сотрудников отдела контроля и надзора в сфере связи.</w:t>
      </w:r>
    </w:p>
    <w:p w14:paraId="34832D7B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7748726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1.2.9. </w:t>
      </w:r>
      <w:r w:rsidRPr="0058462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14:paraId="3C7190E0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6BCFB392" w14:textId="77777777" w:rsidR="0078146A" w:rsidRPr="0058462D" w:rsidRDefault="0078146A" w:rsidP="007814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действует </w:t>
      </w:r>
      <w:r w:rsidRPr="0058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106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связи, 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подлежащих контролю (надзору) по исполнению полномочия. </w:t>
      </w:r>
    </w:p>
    <w:p w14:paraId="1A28CBD9" w14:textId="77777777" w:rsidR="0078146A" w:rsidRPr="0058462D" w:rsidRDefault="0078146A" w:rsidP="0078146A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и внеплановых проверок по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контролю и надзору за соблюдением установленных лицензионных условий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2024 года не проводилось.</w:t>
      </w:r>
    </w:p>
    <w:p w14:paraId="2A20F536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Роскомнадзора по Тверской области в 1 квартале 2023 года </w:t>
      </w:r>
      <w:r w:rsidRPr="0058462D">
        <w:rPr>
          <w:rFonts w:ascii="Times New Roman" w:eastAsia="Calibri" w:hAnsi="Times New Roman" w:cs="Times New Roman"/>
          <w:sz w:val="28"/>
          <w:szCs w:val="28"/>
        </w:rPr>
        <w:t>по требованию Прокуратуры Тверской области о проведении контрольного (надзорного) мероприятия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в период с 09.01.2023 по 13.01.2023 проведены внеплановые выездные проверки в отношении операторов связи </w:t>
      </w:r>
      <w:r w:rsidRPr="0058462D">
        <w:rPr>
          <w:rFonts w:ascii="Times New Roman" w:eastAsia="Calibri" w:hAnsi="Times New Roman" w:cs="Times New Roman"/>
          <w:sz w:val="28"/>
          <w:szCs w:val="28"/>
        </w:rPr>
        <w:br/>
        <w:t>ООО «РЕГИОНСВЯЗЬ» и ООО ТРК «Интеграл».</w:t>
      </w:r>
    </w:p>
    <w:p w14:paraId="4D6BE6FE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62D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установлено, что по состоянию на момент завершения проверок требования по внедрению системы оперативно-розыскных мероприятий ООО «РЕГИОНСВЯЗЬ» и ООО ТРК «Интеграл» не реализованы. В отношении ООО «РЕГИОНСВЯЗЬ» и ООО ТРК «Интеграл», а также их должностных лиц Управлением составлены протоколы об административных правонарушениях по ч. 4 ст. 14.1 КоАП РФ.</w:t>
      </w:r>
    </w:p>
    <w:p w14:paraId="3F8977F7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устранения выявленных нарушений операторам связи                         ООО «РЕГИОНСВЯЗЬ» и ООО ТРК «Интеграл» выданы предписания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 13.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01.2023 об устранении нарушений.</w:t>
      </w:r>
    </w:p>
    <w:p w14:paraId="17CC0278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ООО «РЕГИОНСВЯЗЬ» и ООО ТРК «Интеграл» Управлением выданы предупреждения от 13.01.2023 о приостановлении действия лицензий на оказание телематических услуг связи и услуг связи по передаче данных, за исключением услуг связи по передаче данных для целей передачи голосовой информации.</w:t>
      </w:r>
    </w:p>
    <w:p w14:paraId="088770DE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деятельности Управления Федеральной службы по надзору в сфере связи, информационных технологий и массовых коммуникаций по Тверской области на 2024 год, утвержденным приказом руководителя Управления от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20.11.2023 № 245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 квартале 2024 года проведены 3 мероприятия  наблюдения за соблюдением обязательных требований (мониторинг безопасности): 1 – в сфере почтовой связи в отношении АО «Почта России», 1 – в сфере связи в отношении ПАО «Ростелеком» и 1 – в отношении неопределенного круга лиц.</w:t>
      </w:r>
    </w:p>
    <w:p w14:paraId="4F019BC3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выявлены предпосылки к несоблюдению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обязательных требований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, а именно: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ч. 1 ст. 46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от 07.07.2003 № 126-ФЗ «О связи»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изложенным, 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«Почта России» и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 ПАО «Ростелеком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объявлено 5 предостережений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о недопустимости нарушения обязательных требований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15AA4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Регламента взаимодействия между Роскомнадзором и </w:t>
      </w:r>
      <w:r w:rsidRPr="0058462D">
        <w:rPr>
          <w:rFonts w:ascii="Times New Roman" w:eastAsia="Calibri" w:hAnsi="Times New Roman" w:cs="Times New Roman"/>
          <w:sz w:val="28"/>
          <w:szCs w:val="28"/>
        </w:rPr>
        <w:t>Минцифры России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контроля и надзора за исполнением операторами сети связи общего пользования требований об обязательных отчислениях (неналоговых платежах) в резерв универсального обслуживания, в 1 квартале 2024 года отработано 3 сообщения, поступившие из </w:t>
      </w:r>
      <w:r w:rsidRPr="0058462D">
        <w:rPr>
          <w:rFonts w:ascii="Times New Roman" w:eastAsia="Calibri" w:hAnsi="Times New Roman" w:cs="Times New Roman"/>
          <w:sz w:val="28"/>
          <w:szCs w:val="28"/>
        </w:rPr>
        <w:t>Минцифры России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3BEEE0B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судов об отказе в привлечении к административной ответственности отсутствуют.</w:t>
      </w:r>
    </w:p>
    <w:p w14:paraId="1EBED2C5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было вынесено 5 определений об отказе в возбуждении дела об административных правонарушений предусмотренных ч. 3 ст. 14.1 КоАП РФ, вынесено 1 определение об отказе в возбуждении дела об административном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правонарушении предусмотренных ст. 13.38 КоАП РФ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8462D">
        <w:rPr>
          <w:rFonts w:ascii="Times New Roman" w:eastAsia="Calibri" w:hAnsi="Times New Roman" w:cs="Times New Roman"/>
          <w:sz w:val="28"/>
          <w:szCs w:val="28"/>
        </w:rPr>
        <w:t>ООО «СмартСтрим»,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1 протокол об административном правонарушении предусмотренном ст. 13.38 КоАП РФ в отношении ООО «ТРК «Интеграл».</w:t>
      </w:r>
    </w:p>
    <w:p w14:paraId="19A8A0F1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2023 года отработано 1 сообщение, поступившее из </w:t>
      </w:r>
      <w:r w:rsidRPr="0058462D">
        <w:rPr>
          <w:rFonts w:ascii="Times New Roman" w:eastAsia="Calibri" w:hAnsi="Times New Roman" w:cs="Times New Roman"/>
          <w:sz w:val="28"/>
          <w:szCs w:val="28"/>
        </w:rPr>
        <w:t>Минцифры России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32FB10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судов об отказе в привлечении к административной ответственности отсутствовали.</w:t>
      </w:r>
    </w:p>
    <w:p w14:paraId="3FD699E3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контроля и надзора за исполнением операторами связи требований по ограничению доступа к запрещенным ресурсам сети «Интернет», в течение 1 квартала 2024 года от филиала ФГУП «ГРЧЦ» в Центральном федеральном округе поступили материалы о неисполнении требований по ограничению доступа к запрещенным Интернет-ресурсам. По результатам рассмотрения материалов </w:t>
      </w:r>
      <w:r w:rsidRPr="0058462D">
        <w:rPr>
          <w:rFonts w:ascii="Times New Roman" w:eastAsia="Calibri" w:hAnsi="Times New Roman" w:cs="Times New Roman"/>
          <w:sz w:val="28"/>
          <w:szCs w:val="28"/>
        </w:rPr>
        <w:t>АО «</w:t>
      </w:r>
      <w:r w:rsidRPr="0058462D">
        <w:rPr>
          <w:rFonts w:ascii="Times New Roman" w:eastAsia="Calibri" w:hAnsi="Times New Roman" w:cs="Times New Roman"/>
          <w:bCs/>
          <w:sz w:val="28"/>
          <w:szCs w:val="28"/>
        </w:rPr>
        <w:t>Русская Телефонная Компания</w:t>
      </w:r>
      <w:r w:rsidRPr="0058462D">
        <w:rPr>
          <w:rFonts w:ascii="Times New Roman" w:eastAsia="Calibri" w:hAnsi="Times New Roman" w:cs="Times New Roman"/>
          <w:sz w:val="28"/>
          <w:szCs w:val="28"/>
        </w:rPr>
        <w:t>» и ООО «</w:t>
      </w:r>
      <w:r w:rsidRPr="0058462D">
        <w:rPr>
          <w:rFonts w:ascii="Times New Roman" w:eastAsia="Calibri" w:hAnsi="Times New Roman" w:cs="Times New Roman"/>
          <w:bCs/>
          <w:sz w:val="28"/>
          <w:szCs w:val="28"/>
        </w:rPr>
        <w:t>Клиника Фомина Тверь</w:t>
      </w:r>
      <w:r w:rsidRPr="0058462D">
        <w:rPr>
          <w:rFonts w:ascii="Times New Roman" w:eastAsia="Calibri" w:hAnsi="Times New Roman" w:cs="Times New Roman"/>
          <w:sz w:val="28"/>
          <w:szCs w:val="28"/>
        </w:rPr>
        <w:t xml:space="preserve">» Управлением выданы предостережения о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недопустимости нарушения обязательных требований в области связи.</w:t>
      </w:r>
    </w:p>
    <w:p w14:paraId="26DA63B8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контроля и надзора за исполнением операторами связи требований по ограничению доступа к запрещенным ресурсам сети «Интернет», в течение 1 квартала 2023 года от филиала ФГУП «ГРЧЦ» в Центральном федеральном округе материалы о неисполнении требований операторами связи по ограничению доступа к запрещенным Интернет-ресурсам не поступали. </w:t>
      </w:r>
    </w:p>
    <w:p w14:paraId="233063E9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установленных лицензионных условий и требований владельцами лицензий на деятельность по оказанию услуг в области связи возложен на 5 сотрудников отдела контроля и надзора в сфере связи.</w:t>
      </w:r>
    </w:p>
    <w:p w14:paraId="1275A1DC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5CF41F3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1.2.10. </w:t>
      </w:r>
      <w:r w:rsidRPr="0058462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14:paraId="3B21D6A1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1C339FAE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 связи, подлежащие контролю (надзору) по исполнению полномочия.</w:t>
      </w:r>
    </w:p>
    <w:p w14:paraId="03818ABD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2024 года Управлением Роскомнадзора по Тверской области не были запланированы и не проводились плановые, а также внеплановые проверки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контролю и надзору за соблюдением операторами связи требований к пропуску трафика и его маршрутизации.</w:t>
      </w:r>
    </w:p>
    <w:p w14:paraId="1BB434CD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2023 года проверок (плановых и внеплановых)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контролю и надзору за соблюдением операторами связи требований к пропуску трафика и его маршрутизации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планировалось и проводилось.</w:t>
      </w:r>
    </w:p>
    <w:p w14:paraId="6B5A6287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функции государственного контроля и надзора за соблюдением операторами связи требований к пропуску трафика и его маршрутизации возложено на 3 сотрудников отдела контроля и надзора в сфере связи.</w:t>
      </w:r>
    </w:p>
    <w:p w14:paraId="0582CEE1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06474E8E" w14:textId="77777777" w:rsidR="0078146A" w:rsidRDefault="0078146A" w:rsidP="0078146A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1.2.11. 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</w:r>
    </w:p>
    <w:p w14:paraId="789D55A1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46EAFC98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оператора связи, подлежащие контролю (надзору) по исполнению полномочия.</w:t>
      </w:r>
    </w:p>
    <w:p w14:paraId="3FE93DD8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2024 года Управлением Роскомнадзора по Тверской области не были запланированы и не проводились плановые, а также внеплановые проверки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контролю и надзору за соблюдением операторами связи требований к порядку распределения ресурса нумерации единой сети электросвязи Российской Федерации.</w:t>
      </w:r>
    </w:p>
    <w:p w14:paraId="71F64D26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2023 года проверок (плановых и внеплановых)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контролю и надзору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 соблюдением требований к порядку распределения ресурса нумерации единой сети электросвязи Российской Федерации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планировалось и проводилось.</w:t>
      </w:r>
    </w:p>
    <w:p w14:paraId="10FAA82A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функции государственного контроля и надзора за соблюдением требований к порядку распределения ресурса нумерации единой сети электросвязи Российской Федерации возложено на 3 сотрудников отдела контроля и надзора в сфере связи.</w:t>
      </w:r>
    </w:p>
    <w:p w14:paraId="7B120262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F27377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1.2.12. </w:t>
      </w:r>
      <w:r w:rsidRPr="0058462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</w:r>
    </w:p>
    <w:p w14:paraId="7C44A4D2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70741195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оператора связи, подлежащие контролю (надзору) по исполнению полномочия.</w:t>
      </w:r>
    </w:p>
    <w:p w14:paraId="2FD386BA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2024 года Управлением Роскомнадзора по Тверской области не были запланированы и не проводились плановые, а также внеплановые проверки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контролю и надзору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14:paraId="60E46250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2023 года проверок (плановых и внеплановых)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контролю и надзору за соблюдением операторами связи требований к использованию выделенного им ресурса нумерации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планировалось и проводилось.</w:t>
      </w:r>
    </w:p>
    <w:p w14:paraId="349C819D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функции государственного контроля и надзора </w:t>
      </w: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 на 3 сотрудников отдела контроля и надзора в сфере связи.</w:t>
      </w:r>
    </w:p>
    <w:p w14:paraId="732522BF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72B2FADC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1.2.13. </w:t>
      </w:r>
      <w:r w:rsidRPr="0058462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</w:t>
      </w:r>
      <w:r w:rsidRPr="0058462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>законодательством Российской Федерации, а также организации ими внутреннего контроля</w:t>
      </w:r>
    </w:p>
    <w:p w14:paraId="574EC554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3F507A7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контроля,                     в 1 квартале 2024 года, в виде ежегодной проверки УФПС Тверской области – филиала АО «Почта России», не проводился. </w:t>
      </w:r>
    </w:p>
    <w:p w14:paraId="6A3346DD" w14:textId="77777777" w:rsidR="0078146A" w:rsidRPr="0058462D" w:rsidRDefault="0078146A" w:rsidP="007814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В соответствии с ч. 5 ст. 9.1 Федерального закона от 07.08.2001 № 115-ФЗ  принято постановление Правительства Российской Федерации от 19.02.2022 № 219 «Об утверждении Положения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 (далее – Положение).</w:t>
      </w:r>
    </w:p>
    <w:p w14:paraId="4C328B23" w14:textId="77777777" w:rsidR="0078146A" w:rsidRPr="0058462D" w:rsidRDefault="0078146A" w:rsidP="007814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Положением предусмотрено принятие ряда нормативных правовых актов, определяющих порядок проведения контрольных мероприятий (проверок), осуществляемых органами контроля. Упомянутые нормативные правовые акты находятся в стадии разработки.</w:t>
      </w:r>
    </w:p>
    <w:p w14:paraId="4A10AB69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В 1 квартале 2024 года внеплановых проверок в сфере ПОД/ФТ не планировалось и не проводилось, обращений граждан и юридических лиц не поступало.</w:t>
      </w:r>
    </w:p>
    <w:p w14:paraId="7C8CB1FC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В 1 квартале 2023 года внеплановых проверок в сфере ПОД/ФТ также не планировалось и не проводилось, обращений граждан и юридических лиц не поступало.</w:t>
      </w:r>
    </w:p>
    <w:p w14:paraId="3C94FE64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 отдела контроля и надзора в сфере связи.</w:t>
      </w:r>
    </w:p>
    <w:p w14:paraId="3AF0271B" w14:textId="77777777" w:rsidR="0078146A" w:rsidRPr="0058462D" w:rsidRDefault="0078146A" w:rsidP="007814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A191C6A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284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1.2.14. </w:t>
      </w:r>
      <w:r w:rsidRPr="0058462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</w:r>
    </w:p>
    <w:p w14:paraId="2063CDAD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284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2FD61E0C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31.03.2024 (31.03.2023) на территории Тверской области используются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22493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20760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РЭС.</w:t>
      </w:r>
    </w:p>
    <w:p w14:paraId="444B6EAD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них: 190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198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юридических лиц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22255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20532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РЭС,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(1) РЭС,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(2) владельца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1CE1C528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Тверской области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владельца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235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коллективные и индивидуальные любительские радиостанции.</w:t>
      </w:r>
    </w:p>
    <w:p w14:paraId="1C554EFF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ВЧУ использует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(3) ВЧУ. </w:t>
      </w:r>
    </w:p>
    <w:p w14:paraId="0FC460B6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7BBED1F2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 квартале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2024 года (1 квартал 2023 года) по результатам контрольно-надзорных мероприятий выявлено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(47) нарушений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составлено 8 (31) протоколов и выдано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(0) предписаний об устранении выявленных нарушений; сумма наложенных штрафов составила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63800 руб.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(352100 руб.). </w:t>
      </w:r>
    </w:p>
    <w:p w14:paraId="62893B14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причины нарушений правил использования радиочастот и правил регистрации РЭС: </w:t>
      </w:r>
    </w:p>
    <w:p w14:paraId="45AC6C5F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сетях сухопутной подвижной радиосвязи маломощных ретрансляторов и маломощных базовых станций владельцами этих РЭС с нарушением требований решения ГКРЧ от 19.12.2012 № 12-16-02; </w:t>
      </w:r>
    </w:p>
    <w:p w14:paraId="02C646E4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радиочастот РЭС подвижной радиотелефонной связи без соответствующих разрешений; </w:t>
      </w:r>
    </w:p>
    <w:p w14:paraId="0B9A4C28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радиочастот и РЭС беспроводного широкополосного доступа без соответствующих разрешений и регистрации. </w:t>
      </w:r>
    </w:p>
    <w:p w14:paraId="39685E45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Последствия нарушений правил использования радиочастот и регистрации РЭС: </w:t>
      </w:r>
    </w:p>
    <w:p w14:paraId="73F54F53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радиочастот без соответствующих разрешений или с нарушениями условий их использования приводит к нарушению норм электромагнитной совместимости и созданию радиопомех в первую очередь РЭС сетей сухопутной подвижной радиотелефонной связи.</w:t>
      </w:r>
    </w:p>
    <w:p w14:paraId="24F12501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в ходе составления протоколов об административных правонарушениях, доведением информации до владельцев РЭС и пользователей с помощью информационных разъяснительных писем, в личных беседах.</w:t>
      </w:r>
    </w:p>
    <w:p w14:paraId="522568F6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3 сотрудников отдела контроля и надзора в сфере связи.</w:t>
      </w:r>
    </w:p>
    <w:p w14:paraId="003877CB" w14:textId="77777777" w:rsidR="0078146A" w:rsidRPr="0058462D" w:rsidRDefault="0078146A" w:rsidP="0078146A">
      <w:pPr>
        <w:rPr>
          <w:rFonts w:ascii="Calibri" w:eastAsia="Calibri" w:hAnsi="Calibri" w:cs="Times New Roman"/>
        </w:rPr>
      </w:pPr>
    </w:p>
    <w:p w14:paraId="115852BB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6A9B51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1.2.15. </w:t>
      </w:r>
      <w:r w:rsidRPr="0058462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</w:r>
    </w:p>
    <w:p w14:paraId="08D529EF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74B661A3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31.03.2024 (31.03.2023) на территории Тверской области используются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22493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20760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РЭС.</w:t>
      </w:r>
    </w:p>
    <w:p w14:paraId="13CC95DF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них: 190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198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юридических лиц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22255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20532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РЭС,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(1) РЭС,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(2) владельца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2A9E4808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территории Тверской области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владельца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235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коллективные и индивидуальные любительские радиостанции.</w:t>
      </w:r>
    </w:p>
    <w:p w14:paraId="153E2157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ВЧУ использует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(3) ВЧУ. </w:t>
      </w:r>
    </w:p>
    <w:p w14:paraId="0B91D68F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Взаимодействие Управления с предприятием радиочастотной службы осуществляется:</w:t>
      </w:r>
    </w:p>
    <w:p w14:paraId="74E0D827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при планировании проверок, мероприятий по наблюдению за соблюдением обязательных требований (мониторинг безопасности) и мероприятий по радиоконтролю;</w:t>
      </w:r>
    </w:p>
    <w:p w14:paraId="70D156D0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радиоконтролю;</w:t>
      </w:r>
    </w:p>
    <w:p w14:paraId="29FC5323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радиоконтроля;</w:t>
      </w:r>
    </w:p>
    <w:p w14:paraId="500E3D01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при введении временных запретов (ограничений) на излучения РЭС и проверке их выполнения;</w:t>
      </w:r>
    </w:p>
    <w:p w14:paraId="4D4740A8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поступлении в территориальные органы Роскомнадзора информации о наличии радиопомех;</w:t>
      </w:r>
    </w:p>
    <w:p w14:paraId="41883915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участии представителей предприятия радиочастотной службы (филиала), в проведении проверок, мероприятий по контролю в области связи, не связанных с взаимодействием с юридическими и физическими лицами, и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мероприятий по наблюдению за соблюдением обязательных требований (мониторинг безопасности)</w:t>
      </w: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14:paraId="2202C27B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 информационном обмене;</w:t>
      </w:r>
    </w:p>
    <w:p w14:paraId="5EEBB915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 проведении совещаний по вопросам, затрагивающим совместные сферы деятельности. </w:t>
      </w:r>
    </w:p>
    <w:p w14:paraId="142830A6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2024 года (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2023 года) поступило </w:t>
      </w:r>
      <w:r w:rsidRPr="005846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30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(29) сообщений о нарушениях обязательных требований в области связи (правил использования радиочастот, правил регистрации РЭС и разрешенных в установленном порядке параметров радиоизлучений), составлено </w:t>
      </w:r>
      <w:r w:rsidRPr="005846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8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(31) протоколов и выдано </w:t>
      </w:r>
      <w:r w:rsidRPr="005846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0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(0) предписаний об устранении выявленных нарушений; сумма наложенных штрафов составляет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63800 руб.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(352100 руб.).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846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64DF17DC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Доведение до владельцев РЭС и пользователей радиочастотного спектра информации о вновь принятых нормативных документах и об изменениях в нормативно-технических документах осуществлялось с помощью сайта Управления, уведомительных писем и телефонных переговоров.</w:t>
      </w:r>
    </w:p>
    <w:p w14:paraId="5DA33EAB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3 сотрудников отдела контроля и надзора в сфере связи.</w:t>
      </w:r>
    </w:p>
    <w:p w14:paraId="5AA8079A" w14:textId="77777777" w:rsidR="0078146A" w:rsidRPr="0058462D" w:rsidRDefault="0078146A" w:rsidP="0078146A">
      <w:pPr>
        <w:rPr>
          <w:rFonts w:ascii="Calibri" w:eastAsia="Calibri" w:hAnsi="Calibri" w:cs="Times New Roman"/>
        </w:rPr>
      </w:pPr>
    </w:p>
    <w:p w14:paraId="7B3884D8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424D53DF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i/>
          <w:color w:val="000000"/>
          <w:sz w:val="28"/>
          <w:szCs w:val="28"/>
          <w:lang w:eastAsia="ru-RU"/>
        </w:rPr>
        <w:t>1.2.16.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14:paraId="2B97602A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14:paraId="6950F00A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Тверской области действует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104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оператора связи, подлежащих контролю (надзору) по исполнению полномочия.</w:t>
      </w:r>
    </w:p>
    <w:p w14:paraId="6115A618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мероприятия по контролю за соблюдением требований к присоединению сетей электросвязи к сети связи общего пользования, в том числе к условиям присоединения,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в 1 квартале 2024 году не проводились.</w:t>
      </w:r>
    </w:p>
    <w:p w14:paraId="1691C73B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квартале 2023 года проверок (плановых и внеплановых)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</w:t>
      </w:r>
      <w:r w:rsidRPr="005846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контролю и надзору 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 соблюдением требований к присоединению сетей электросвязи к сети связи общего пользования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планировалось и проводилось.</w:t>
      </w:r>
    </w:p>
    <w:p w14:paraId="7194D41C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4 должностными лицами отдела контроля и надзора в сфере связи.</w:t>
      </w:r>
    </w:p>
    <w:p w14:paraId="759A206B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DA9871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1.2.17. 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p w14:paraId="4116EC5C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27765FF0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Тверской области услуги связи оказывают </w:t>
      </w:r>
      <w:r w:rsidRPr="005846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104</w:t>
      </w: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оператора связи в данной сфере.</w:t>
      </w:r>
    </w:p>
    <w:p w14:paraId="034B3DDA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62D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законом, производится в соответствии с Административным регламентом, утвержденным приказом Федеральной службы по надзору в сфере связи, информационных технологий и массовых коммуникаций от 31.10.2018 № 160.</w:t>
      </w:r>
    </w:p>
    <w:p w14:paraId="7890887E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2024 года обращений от операторов связи не поступало, нарушения не выявлены.</w:t>
      </w:r>
    </w:p>
    <w:p w14:paraId="5BD141BC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 2023 года обращений от операторов связи по вопросам присоединения сетей электросвязи также не поступало.</w:t>
      </w:r>
    </w:p>
    <w:p w14:paraId="05D3B2BA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 осуществляется 1 должностным лицом отдела контроля и надзора в сфере связи.</w:t>
      </w:r>
    </w:p>
    <w:p w14:paraId="257C2C7D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C3839D" w14:textId="77777777" w:rsidR="0078146A" w:rsidRPr="0058462D" w:rsidRDefault="0078146A" w:rsidP="0078146A">
      <w:pPr>
        <w:pStyle w:val="aff8"/>
        <w:numPr>
          <w:ilvl w:val="1"/>
          <w:numId w:val="11"/>
        </w:numPr>
        <w:shd w:val="clear" w:color="auto" w:fill="FFFFFF"/>
        <w:ind w:left="0" w:firstLine="0"/>
        <w:jc w:val="center"/>
        <w:rPr>
          <w:b/>
          <w:i/>
          <w:color w:val="000000"/>
          <w:sz w:val="28"/>
          <w:szCs w:val="28"/>
        </w:rPr>
      </w:pPr>
      <w:r w:rsidRPr="0058462D">
        <w:rPr>
          <w:b/>
          <w:i/>
          <w:color w:val="000000"/>
          <w:sz w:val="28"/>
          <w:szCs w:val="28"/>
        </w:rPr>
        <w:t>Разрешительная деятельность в сфере связи</w:t>
      </w:r>
    </w:p>
    <w:p w14:paraId="129CED76" w14:textId="77777777" w:rsidR="0078146A" w:rsidRPr="0058462D" w:rsidRDefault="0078146A" w:rsidP="0078146A">
      <w:pPr>
        <w:pStyle w:val="aff8"/>
        <w:shd w:val="clear" w:color="auto" w:fill="FFFFFF"/>
        <w:ind w:left="0"/>
        <w:rPr>
          <w:b/>
          <w:i/>
          <w:color w:val="000000"/>
          <w:sz w:val="28"/>
          <w:szCs w:val="28"/>
        </w:rPr>
      </w:pPr>
    </w:p>
    <w:p w14:paraId="294E9006" w14:textId="77777777" w:rsidR="0078146A" w:rsidRPr="0058462D" w:rsidRDefault="0078146A" w:rsidP="0078146A">
      <w:pPr>
        <w:pStyle w:val="aff8"/>
        <w:numPr>
          <w:ilvl w:val="2"/>
          <w:numId w:val="11"/>
        </w:numPr>
        <w:autoSpaceDE w:val="0"/>
        <w:autoSpaceDN w:val="0"/>
        <w:adjustRightInd w:val="0"/>
        <w:ind w:left="1004"/>
        <w:jc w:val="center"/>
        <w:rPr>
          <w:rFonts w:eastAsia="Calibri"/>
          <w:bCs/>
          <w:i/>
          <w:color w:val="000000"/>
          <w:sz w:val="28"/>
          <w:szCs w:val="28"/>
        </w:rPr>
      </w:pPr>
      <w:r w:rsidRPr="0058462D">
        <w:rPr>
          <w:rFonts w:eastAsia="Calibri"/>
          <w:bCs/>
          <w:i/>
          <w:color w:val="000000"/>
          <w:sz w:val="28"/>
          <w:szCs w:val="28"/>
        </w:rPr>
        <w:t>Выдача разрешений на применение франкировальных машин</w:t>
      </w:r>
    </w:p>
    <w:p w14:paraId="45F80CF2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6"/>
        <w:gridCol w:w="1766"/>
      </w:tblGrid>
      <w:tr w:rsidR="0078146A" w:rsidRPr="0058462D" w14:paraId="696F9B62" w14:textId="77777777" w:rsidTr="0078146A">
        <w:trPr>
          <w:trHeight w:val="217"/>
          <w:jc w:val="center"/>
        </w:trPr>
        <w:tc>
          <w:tcPr>
            <w:tcW w:w="4109" w:type="pct"/>
            <w:vAlign w:val="center"/>
          </w:tcPr>
          <w:p w14:paraId="581586CA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891" w:type="pct"/>
            <w:vAlign w:val="center"/>
          </w:tcPr>
          <w:p w14:paraId="4CE0DC48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кв. 2024г.</w:t>
            </w:r>
          </w:p>
        </w:tc>
      </w:tr>
      <w:tr w:rsidR="0078146A" w:rsidRPr="0058462D" w14:paraId="2656E27A" w14:textId="77777777" w:rsidTr="0078146A">
        <w:trPr>
          <w:trHeight w:val="297"/>
          <w:jc w:val="center"/>
        </w:trPr>
        <w:tc>
          <w:tcPr>
            <w:tcW w:w="4109" w:type="pct"/>
            <w:vAlign w:val="center"/>
          </w:tcPr>
          <w:p w14:paraId="79A8E7A6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91" w:type="pct"/>
            <w:vAlign w:val="center"/>
          </w:tcPr>
          <w:p w14:paraId="5FCBBE78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8146A" w:rsidRPr="0058462D" w14:paraId="37D0AFE7" w14:textId="77777777" w:rsidTr="0078146A">
        <w:trPr>
          <w:trHeight w:val="297"/>
          <w:jc w:val="center"/>
        </w:trPr>
        <w:tc>
          <w:tcPr>
            <w:tcW w:w="4109" w:type="pct"/>
            <w:vAlign w:val="center"/>
          </w:tcPr>
          <w:p w14:paraId="6E3B36D6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91" w:type="pct"/>
            <w:vAlign w:val="center"/>
          </w:tcPr>
          <w:p w14:paraId="70B3ABBF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8146A" w:rsidRPr="0058462D" w14:paraId="1474EEB3" w14:textId="77777777" w:rsidTr="0078146A">
        <w:trPr>
          <w:trHeight w:val="297"/>
          <w:jc w:val="center"/>
        </w:trPr>
        <w:tc>
          <w:tcPr>
            <w:tcW w:w="4109" w:type="pct"/>
            <w:vAlign w:val="center"/>
          </w:tcPr>
          <w:p w14:paraId="5BF911F3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91" w:type="pct"/>
            <w:vAlign w:val="center"/>
          </w:tcPr>
          <w:p w14:paraId="7D3279BB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64F614EE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F8DC860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В 1 квартале 2024 года заявлений от владельцев франкировальных машин на переоформление (выдачу разрешений на применение) ФМ в Управление не поступало, обследований франкировальных машин не проводилось.</w:t>
      </w:r>
    </w:p>
    <w:p w14:paraId="0D4CE385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6"/>
        <w:gridCol w:w="1766"/>
      </w:tblGrid>
      <w:tr w:rsidR="0078146A" w:rsidRPr="0058462D" w14:paraId="0D6CA7EF" w14:textId="77777777" w:rsidTr="0078146A">
        <w:trPr>
          <w:trHeight w:val="217"/>
          <w:jc w:val="center"/>
        </w:trPr>
        <w:tc>
          <w:tcPr>
            <w:tcW w:w="4109" w:type="pct"/>
            <w:vAlign w:val="center"/>
          </w:tcPr>
          <w:p w14:paraId="59C11438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891" w:type="pct"/>
            <w:vAlign w:val="center"/>
          </w:tcPr>
          <w:p w14:paraId="5F319D4E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1кв. 2023 г.</w:t>
            </w:r>
          </w:p>
        </w:tc>
      </w:tr>
      <w:tr w:rsidR="0078146A" w:rsidRPr="0058462D" w14:paraId="67F10BA5" w14:textId="77777777" w:rsidTr="0078146A">
        <w:trPr>
          <w:trHeight w:val="297"/>
          <w:jc w:val="center"/>
        </w:trPr>
        <w:tc>
          <w:tcPr>
            <w:tcW w:w="4109" w:type="pct"/>
            <w:vAlign w:val="center"/>
          </w:tcPr>
          <w:p w14:paraId="1C733333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выездных мероприятий (обследований машин)</w:t>
            </w:r>
          </w:p>
        </w:tc>
        <w:tc>
          <w:tcPr>
            <w:tcW w:w="891" w:type="pct"/>
            <w:vAlign w:val="center"/>
          </w:tcPr>
          <w:p w14:paraId="0A7FE7EC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8146A" w:rsidRPr="0058462D" w14:paraId="32D6E26D" w14:textId="77777777" w:rsidTr="0078146A">
        <w:trPr>
          <w:trHeight w:val="297"/>
          <w:jc w:val="center"/>
        </w:trPr>
        <w:tc>
          <w:tcPr>
            <w:tcW w:w="4109" w:type="pct"/>
            <w:vAlign w:val="center"/>
          </w:tcPr>
          <w:p w14:paraId="25589AA6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Оформление/переоформление разрешений на применение франкировальных машин</w:t>
            </w:r>
          </w:p>
        </w:tc>
        <w:tc>
          <w:tcPr>
            <w:tcW w:w="891" w:type="pct"/>
            <w:vAlign w:val="center"/>
          </w:tcPr>
          <w:p w14:paraId="5331A6BF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8146A" w:rsidRPr="0058462D" w14:paraId="3A082956" w14:textId="77777777" w:rsidTr="0078146A">
        <w:trPr>
          <w:trHeight w:val="297"/>
          <w:jc w:val="center"/>
        </w:trPr>
        <w:tc>
          <w:tcPr>
            <w:tcW w:w="4109" w:type="pct"/>
            <w:vAlign w:val="center"/>
          </w:tcPr>
          <w:p w14:paraId="78B93ECB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Аннулировано разрешений на применение франкировальных машин (по заявкам)</w:t>
            </w:r>
          </w:p>
        </w:tc>
        <w:tc>
          <w:tcPr>
            <w:tcW w:w="891" w:type="pct"/>
            <w:vAlign w:val="center"/>
          </w:tcPr>
          <w:p w14:paraId="75AAF1B8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46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6626AE11" w14:textId="77777777" w:rsidR="0078146A" w:rsidRPr="0058462D" w:rsidRDefault="0078146A" w:rsidP="0078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F0BC9B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 xml:space="preserve">В 1 квартале 2023 года заявлений от владельцев франкировальных машин на переоформление (выдачу разрешений на применение) ФМ в Управление не поступало, обследований франкировальных машин не проводилось </w:t>
      </w:r>
    </w:p>
    <w:p w14:paraId="52807EDE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62D">
        <w:rPr>
          <w:rFonts w:ascii="Times New Roman" w:hAnsi="Times New Roman"/>
          <w:sz w:val="28"/>
          <w:szCs w:val="28"/>
        </w:rPr>
        <w:t>Исполнение данного полномочия возложено на 2 сотрудников отдела контроля и надзора в сфере связи.</w:t>
      </w:r>
    </w:p>
    <w:p w14:paraId="268FEE88" w14:textId="77777777" w:rsidR="0078146A" w:rsidRPr="0058462D" w:rsidRDefault="0078146A" w:rsidP="007814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BE8FC0" w14:textId="77777777" w:rsidR="0078146A" w:rsidRPr="0058462D" w:rsidRDefault="0078146A" w:rsidP="0078146A">
      <w:pPr>
        <w:pStyle w:val="aff8"/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ind w:left="0" w:firstLine="0"/>
        <w:jc w:val="center"/>
        <w:rPr>
          <w:rFonts w:eastAsia="Calibri"/>
          <w:bCs/>
          <w:i/>
          <w:color w:val="000000"/>
          <w:sz w:val="28"/>
          <w:szCs w:val="28"/>
        </w:rPr>
      </w:pPr>
      <w:r w:rsidRPr="0058462D">
        <w:rPr>
          <w:rFonts w:eastAsia="Calibri"/>
          <w:bCs/>
          <w:i/>
          <w:color w:val="000000"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14:paraId="7B9DA95D" w14:textId="77777777" w:rsidR="0078146A" w:rsidRPr="0058462D" w:rsidRDefault="0078146A" w:rsidP="0078146A">
      <w:pPr>
        <w:pStyle w:val="aff8"/>
        <w:shd w:val="clear" w:color="auto" w:fill="FFFFFF"/>
        <w:tabs>
          <w:tab w:val="left" w:pos="1178"/>
          <w:tab w:val="left" w:pos="9053"/>
        </w:tabs>
        <w:ind w:left="0"/>
        <w:rPr>
          <w:rFonts w:eastAsia="Calibri"/>
          <w:bCs/>
          <w:i/>
          <w:color w:val="000000"/>
          <w:sz w:val="28"/>
          <w:szCs w:val="28"/>
        </w:rPr>
      </w:pPr>
    </w:p>
    <w:p w14:paraId="6A775549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31.03.2024 (31.03.2023) на территории Тверской области используются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22493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20760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РЭС.</w:t>
      </w:r>
    </w:p>
    <w:p w14:paraId="7F0FBF23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них: 190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198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юридических лиц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22255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20532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РЭС,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(1) РЭС,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(2) владельца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1A2497F4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Тверской области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владельца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235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коллективные и индивидуальные любительские радиостанции.</w:t>
      </w:r>
    </w:p>
    <w:p w14:paraId="08E6373F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ВЧУ использует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(3) ВЧУ. </w:t>
      </w:r>
    </w:p>
    <w:p w14:paraId="02E229EE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показателей за 1 квартал 2024 года в сравнении с аналогичным периодом 2023 года, составляет: по регистрации РЭС – уменьшилось на 40 %, по прекращению РЭС – уменьшилось на 69 %.</w:t>
      </w:r>
    </w:p>
    <w:p w14:paraId="396F5239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выдачи </w:t>
      </w:r>
      <w:r w:rsidRPr="00584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разрешений на судовые радиостанции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2023 года и 1 квартал 2024 года представлены в таблице:</w:t>
      </w:r>
    </w:p>
    <w:p w14:paraId="7EB2287A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75"/>
        <w:gridCol w:w="3424"/>
      </w:tblGrid>
      <w:tr w:rsidR="0078146A" w:rsidRPr="0058462D" w14:paraId="53A6AC5B" w14:textId="77777777" w:rsidTr="0078146A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403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6BF2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2023 г.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2059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 2024 г.</w:t>
            </w:r>
          </w:p>
        </w:tc>
      </w:tr>
      <w:tr w:rsidR="0078146A" w:rsidRPr="0058462D" w14:paraId="6473D43D" w14:textId="77777777" w:rsidTr="0078146A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F779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Выдано разрешений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C3AE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EB89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146A" w:rsidRPr="0058462D" w14:paraId="7F6FBCBB" w14:textId="77777777" w:rsidTr="0078146A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1076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Возврат документов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52B6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F3C6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146A" w:rsidRPr="0058462D" w14:paraId="0EAC9570" w14:textId="77777777" w:rsidTr="0078146A">
        <w:trPr>
          <w:trHeight w:val="283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4EE9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3FF2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1821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EDAF4D" w14:textId="77777777" w:rsidR="0078146A" w:rsidRPr="0058462D" w:rsidRDefault="0078146A" w:rsidP="007814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C8A438" wp14:editId="7850BE2C">
            <wp:extent cx="6060440" cy="2094865"/>
            <wp:effectExtent l="0" t="0" r="16510" b="19685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26AC6A1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05530E65" w14:textId="77777777" w:rsidR="0078146A" w:rsidRPr="0058462D" w:rsidRDefault="0078146A" w:rsidP="007814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Исполнение данного полномочия возложено на 2 сотрудников отдела контроля и надзора в сфере связи.</w:t>
      </w:r>
    </w:p>
    <w:p w14:paraId="5E5BEE90" w14:textId="77777777" w:rsidR="0078146A" w:rsidRPr="0058462D" w:rsidRDefault="0078146A" w:rsidP="0078146A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7DBFB29" w14:textId="77777777" w:rsidR="0078146A" w:rsidRPr="0058462D" w:rsidRDefault="0078146A" w:rsidP="0078146A">
      <w:pPr>
        <w:pStyle w:val="aff8"/>
        <w:numPr>
          <w:ilvl w:val="2"/>
          <w:numId w:val="11"/>
        </w:numPr>
        <w:shd w:val="clear" w:color="auto" w:fill="FFFFFF"/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58462D">
        <w:rPr>
          <w:bCs/>
          <w:i/>
          <w:color w:val="000000"/>
          <w:sz w:val="28"/>
          <w:szCs w:val="28"/>
        </w:rPr>
        <w:t>Регистрация радиоэлектронных средств и высокочастотных устройств гражданского назначения</w:t>
      </w:r>
    </w:p>
    <w:p w14:paraId="1D3EF624" w14:textId="77777777" w:rsidR="0078146A" w:rsidRPr="0058462D" w:rsidRDefault="0078146A" w:rsidP="0078146A">
      <w:pPr>
        <w:shd w:val="clear" w:color="auto" w:fill="FFFFFF"/>
        <w:tabs>
          <w:tab w:val="left" w:pos="1178"/>
          <w:tab w:val="left" w:pos="9053"/>
        </w:tabs>
        <w:spacing w:after="0" w:line="240" w:lineRule="auto"/>
        <w:ind w:firstLine="566"/>
        <w:jc w:val="center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137576EE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31.03.2024 (31.03.2023) на территории Тверской области используются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22493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20760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РЭС.</w:t>
      </w:r>
    </w:p>
    <w:p w14:paraId="1C60569D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них: 190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198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юридических лиц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22255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20532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РЭС,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использует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(1) РЭС,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(2) владельца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 индивидуального пользования. </w:t>
      </w:r>
    </w:p>
    <w:p w14:paraId="36E789D2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Тверской области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владельца используют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235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коллективные и индивидуальные любительские радиостанции.</w:t>
      </w:r>
    </w:p>
    <w:p w14:paraId="6B9F0D63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ВЧУ использует </w:t>
      </w:r>
      <w:r w:rsidRPr="005846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(3) ВЧУ. </w:t>
      </w:r>
    </w:p>
    <w:p w14:paraId="4FD16F79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показателей за 1 квартал 2024 года в сравнении с аналогичным периодом 2023 года, составляет: по регистрации РЭС – уменьшилось на 40 %, по прекращению РЭС – уменьшилось на 69 %.</w:t>
      </w:r>
    </w:p>
    <w:p w14:paraId="30AE4D00" w14:textId="77777777" w:rsidR="0078146A" w:rsidRPr="0058462D" w:rsidRDefault="0078146A" w:rsidP="007814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2"/>
        <w:gridCol w:w="1802"/>
        <w:gridCol w:w="1628"/>
      </w:tblGrid>
      <w:tr w:rsidR="0078146A" w:rsidRPr="0058462D" w14:paraId="02E87677" w14:textId="77777777" w:rsidTr="0078146A">
        <w:trPr>
          <w:trHeight w:val="509"/>
          <w:jc w:val="center"/>
        </w:trPr>
        <w:tc>
          <w:tcPr>
            <w:tcW w:w="3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BCE3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 выполненной работы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19AC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1квартал </w:t>
            </w:r>
          </w:p>
          <w:p w14:paraId="2A20A0B8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8664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1квартал</w:t>
            </w:r>
          </w:p>
          <w:p w14:paraId="01AA721D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</w:tr>
      <w:tr w:rsidR="0078146A" w:rsidRPr="0058462D" w14:paraId="70C8F446" w14:textId="77777777" w:rsidTr="0078146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61FD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FE92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0D2C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46A" w:rsidRPr="0058462D" w14:paraId="2DA2687F" w14:textId="77777777" w:rsidTr="0078146A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1079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заявок на выдачу выписок из реестра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DEAD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8232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78146A" w:rsidRPr="0058462D" w14:paraId="4B59D617" w14:textId="77777777" w:rsidTr="0078146A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89AE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заявок на прекращение выписок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C53A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4D49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8146A" w:rsidRPr="0058462D" w14:paraId="78157342" w14:textId="77777777" w:rsidTr="0078146A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11D6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прекращенных выписок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24A6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A8FA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78146A" w:rsidRPr="0058462D" w14:paraId="12969F9B" w14:textId="77777777" w:rsidTr="0078146A">
        <w:trPr>
          <w:trHeight w:val="340"/>
          <w:jc w:val="center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A615" w14:textId="77777777" w:rsidR="0078146A" w:rsidRPr="0058462D" w:rsidRDefault="0078146A" w:rsidP="00781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выданных выписок из реестра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5E41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A94C" w14:textId="77777777" w:rsidR="0078146A" w:rsidRPr="0058462D" w:rsidRDefault="0078146A" w:rsidP="00781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46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</w:tbl>
    <w:p w14:paraId="3775AC5D" w14:textId="77777777" w:rsidR="0078146A" w:rsidRPr="0058462D" w:rsidRDefault="0078146A" w:rsidP="00781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8624853" w14:textId="77777777" w:rsidR="0078146A" w:rsidRPr="0058462D" w:rsidRDefault="0078146A" w:rsidP="00781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работе по регистрации РЭС:</w:t>
      </w:r>
    </w:p>
    <w:p w14:paraId="2D7D5824" w14:textId="77777777" w:rsidR="0078146A" w:rsidRPr="0058462D" w:rsidRDefault="0078146A" w:rsidP="00781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AB3B90" w14:textId="77777777" w:rsidR="0078146A" w:rsidRPr="0058462D" w:rsidRDefault="0078146A" w:rsidP="00781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9CA947" wp14:editId="3116D60C">
            <wp:extent cx="5486400" cy="208407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18DF07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30CF9C" w14:textId="77777777" w:rsidR="0078146A" w:rsidRPr="0058462D" w:rsidRDefault="0078146A" w:rsidP="007814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C9952C3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62D">
        <w:rPr>
          <w:rFonts w:ascii="Times New Roman" w:hAnsi="Times New Roman"/>
          <w:color w:val="000000"/>
          <w:sz w:val="28"/>
          <w:szCs w:val="28"/>
          <w:lang w:eastAsia="ru-RU"/>
        </w:rPr>
        <w:t>Исполнение данного полномочия возложено на 2 сотрудников</w:t>
      </w:r>
      <w:r w:rsidRPr="00584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контроля и надзора в сфере связи.</w:t>
      </w:r>
    </w:p>
    <w:p w14:paraId="0108DA6F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B094C3" w14:textId="77777777" w:rsidR="0078146A" w:rsidRPr="0058462D" w:rsidRDefault="0078146A" w:rsidP="0078146A">
      <w:pPr>
        <w:pStyle w:val="aff8"/>
        <w:numPr>
          <w:ilvl w:val="2"/>
          <w:numId w:val="11"/>
        </w:numPr>
        <w:tabs>
          <w:tab w:val="left" w:pos="1178"/>
          <w:tab w:val="left" w:pos="9053"/>
        </w:tabs>
        <w:ind w:left="0" w:firstLine="0"/>
        <w:jc w:val="center"/>
        <w:rPr>
          <w:bCs/>
          <w:i/>
          <w:color w:val="000000"/>
          <w:sz w:val="28"/>
          <w:szCs w:val="28"/>
        </w:rPr>
      </w:pPr>
      <w:r w:rsidRPr="0058462D">
        <w:rPr>
          <w:bCs/>
          <w:i/>
          <w:color w:val="000000"/>
          <w:sz w:val="28"/>
          <w:szCs w:val="28"/>
        </w:rPr>
        <w:t>Участие в работе приемочных комиссий по вводу в эксплуатацию сооружений связи</w:t>
      </w:r>
    </w:p>
    <w:p w14:paraId="5047DEC6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703A2061" w14:textId="77777777" w:rsidR="0078146A" w:rsidRPr="002B6C3F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 квартале 2024 года участие 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приемочных комиссий операторов связи по вводу в эксплуатацию сетей (фрагментов сетей) связи принималось.</w:t>
      </w:r>
    </w:p>
    <w:p w14:paraId="00F909E6" w14:textId="77777777" w:rsidR="0078146A" w:rsidRPr="002B6C3F" w:rsidRDefault="0078146A" w:rsidP="0078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1608"/>
        <w:gridCol w:w="1608"/>
      </w:tblGrid>
      <w:tr w:rsidR="0078146A" w:rsidRPr="002B6C3F" w14:paraId="454418B0" w14:textId="77777777" w:rsidTr="0078146A">
        <w:trPr>
          <w:trHeight w:val="21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7C2B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5FA1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 года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8FC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</w:t>
            </w: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8146A" w:rsidRPr="002B6C3F" w14:paraId="59BC8332" w14:textId="77777777" w:rsidTr="0078146A">
        <w:trPr>
          <w:trHeight w:val="29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FA2B" w14:textId="77777777" w:rsidR="0078146A" w:rsidRPr="002B6C3F" w:rsidRDefault="0078146A" w:rsidP="007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227B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A0E0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8146A" w:rsidRPr="002B6C3F" w14:paraId="246B131F" w14:textId="77777777" w:rsidTr="0078146A">
        <w:trPr>
          <w:trHeight w:val="297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FC7E" w14:textId="77777777" w:rsidR="0078146A" w:rsidRPr="002B6C3F" w:rsidRDefault="0078146A" w:rsidP="0078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поступивших уведомлений о вводе в эксплуатацию сетей (фрагментов сетей) электросвязи в ЕИС Роскомнадзора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33C1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65FA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6C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</w:tbl>
    <w:p w14:paraId="3AC943EF" w14:textId="77777777" w:rsidR="0078146A" w:rsidRPr="002B6C3F" w:rsidRDefault="0078146A" w:rsidP="0078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00017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невозможности ввода в эксплуатацию сетей (фрагментов сетей) электросвязи в 1 квартале 2023 года операторам связи не выдавались.</w:t>
      </w:r>
    </w:p>
    <w:p w14:paraId="70504B25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невозможности ввода в эксплуатацию сетей (фрагментов сетей) электросвязи в 1 квартале 2024 года операторам связи также не выдавались.</w:t>
      </w:r>
    </w:p>
    <w:p w14:paraId="535FADA5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5 сотрудников отдела контроля и надзора в сфере связи.</w:t>
      </w:r>
    </w:p>
    <w:p w14:paraId="18957FAA" w14:textId="77777777" w:rsidR="0078146A" w:rsidRPr="002B6C3F" w:rsidRDefault="0078146A" w:rsidP="007814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A4F65BD" w14:textId="77777777" w:rsidR="0078146A" w:rsidRPr="002B6C3F" w:rsidRDefault="0078146A" w:rsidP="00781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Анализ сведений о субъектах и предметах надзора в сфере связи и динамике их изменений</w:t>
      </w:r>
    </w:p>
    <w:p w14:paraId="12FEDA5B" w14:textId="77777777" w:rsidR="0078146A" w:rsidRPr="002B6C3F" w:rsidRDefault="0078146A" w:rsidP="00781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60B8E9A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области:</w:t>
      </w:r>
    </w:p>
    <w:p w14:paraId="146A96F8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лицензий на оказание услуг связи в сравнении с аналогичным периодом прошлого года уменьшилось и  составило 272 лицензии;</w:t>
      </w:r>
    </w:p>
    <w:p w14:paraId="582E6695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операторов, предоставляющих услуги связи на территории Тверской области, в сравнении с аналогичным периодом прошлого года, уменьшилось на 21,48% и составило 106 операторов связи;</w:t>
      </w:r>
    </w:p>
    <w:p w14:paraId="07224EB4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владельцев технологических систем связи, использующих радиочастотный спектр, уменьшилось на 16,55% и составило 116 владельцев; </w:t>
      </w:r>
    </w:p>
    <w:p w14:paraId="4A320A6F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РЭС увеличилось на 8,36% и составило 22496 единиц;</w:t>
      </w:r>
    </w:p>
    <w:p w14:paraId="7CC72341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ВЧУ осталось на прежнем уровне и составляет 3 единицы;</w:t>
      </w:r>
    </w:p>
    <w:p w14:paraId="7EA07A22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франкировальных машин увеличилось на 12%  и составляет 28 единиц.</w:t>
      </w:r>
    </w:p>
    <w:p w14:paraId="6D7A5E6A" w14:textId="77777777" w:rsidR="0078146A" w:rsidRPr="002B6C3F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части субъектов и предметов надзора в сфере связи нагрузка на одного сотрудника отдела контроля и надзора в сфере связи в отчетном периоде изменилась незначительно.</w:t>
      </w:r>
    </w:p>
    <w:p w14:paraId="0A84F049" w14:textId="77777777" w:rsidR="0078146A" w:rsidRPr="002B6C3F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2EA07" w14:textId="77777777" w:rsidR="0078146A" w:rsidRPr="002B6C3F" w:rsidRDefault="0078146A" w:rsidP="007814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работы Управления Роскомнадзора по Тверской области по мониторингу ситуации, связанной с эксплуатацией АС «Ревизор»</w:t>
      </w:r>
    </w:p>
    <w:p w14:paraId="6FD8C949" w14:textId="77777777" w:rsidR="0078146A" w:rsidRPr="002B6C3F" w:rsidRDefault="0078146A" w:rsidP="00781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EDEF1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Регламента взаимодействия между Роскомнадзором и ФГУП «ГРЧЦ» при осуществлении контроля и надзора за исполнением операторами связи требований по ограничению доступа к запрещённым ресурсам сети «Интернет» от ФГУП «ГРЧЦ» в 1 квартале 2024 года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неисполнении требований операторами связи по ограничению доступа к запрещённым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Интернет-ресурсам в Управление не поступало.</w:t>
      </w:r>
    </w:p>
    <w:p w14:paraId="51ABB345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2023 года материалы о неисполнении требований операторами связи по ограничению доступа к запрещённым Интернет-ресурсам в Управление также не поступали.</w:t>
      </w:r>
    </w:p>
    <w:p w14:paraId="4309313D" w14:textId="77777777" w:rsidR="0078146A" w:rsidRPr="002B6C3F" w:rsidRDefault="0078146A" w:rsidP="007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2BC76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работы по вопросам, связанным с взаимодействием с предприятиями радиочастотной службы при осуществлении контрольно-надзорной деятельности</w:t>
      </w:r>
    </w:p>
    <w:p w14:paraId="2DF4E9C3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8B116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Управления с предприятием радиочастотной службы осуществляется:</w:t>
      </w:r>
    </w:p>
    <w:p w14:paraId="736E6B43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планировании </w:t>
      </w:r>
      <w:r w:rsidRPr="002B6C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мероприятий по наблюдению за соблюдением обязательных требований (мониторинг безопасности) </w:t>
      </w: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мероприятий по радиоконтролю;</w:t>
      </w:r>
    </w:p>
    <w:p w14:paraId="6E15D41C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на предприятия радиочастотной службы или в их филиалы заявок территориального органа Роскомнадзора на проведение внеплановых мероприятий по радиоконтролю;</w:t>
      </w:r>
    </w:p>
    <w:p w14:paraId="5677303B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в территориальные органы Роскомнадзора сообщений (данных), полученных в процессе проведения предприятиями радиочастотной службы (филиалами) радиоконтроля;</w:t>
      </w:r>
    </w:p>
    <w:p w14:paraId="35821D3A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введении временных запретов (ограничений) на излучения РЭС и проверке их выполнения;</w:t>
      </w:r>
    </w:p>
    <w:p w14:paraId="5BA81315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поступлении в территориальные органы Роскомнадзора информации о наличии радиопомех;</w:t>
      </w:r>
    </w:p>
    <w:p w14:paraId="59F104BD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информационном обмене;</w:t>
      </w:r>
    </w:p>
    <w:p w14:paraId="0E4FA705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проведении совещаний по вопросам, затрагивающим совместные сферы деятельности. </w:t>
      </w:r>
    </w:p>
    <w:p w14:paraId="20C734EC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(1 квартал 202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от Управления по Тверской области филиала ФГУП «ГРЧЦ» в Центральном федеральном округе получено </w:t>
      </w:r>
      <w:r w:rsidRPr="002B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(29) сообщени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признаках нарушений обязательных требований в области связи при использовании радиочастотного спектра и РЭС. </w:t>
      </w:r>
    </w:p>
    <w:p w14:paraId="15460DDD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сообщения рассмотрены, приняты меры в соответствии с действующим законодательством. </w:t>
      </w:r>
    </w:p>
    <w:p w14:paraId="3B8E9FBE" w14:textId="77777777" w:rsidR="0078146A" w:rsidRPr="002B6C3F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 </w:t>
      </w:r>
      <w:r w:rsidRPr="002B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</w:t>
      </w: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(47) нарушений обязательных требований в области связи (правил использования радиочастот, правил регистрации), составлен</w:t>
      </w:r>
      <w:r w:rsidRPr="0058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(31) протоколов; сумма наложенных штрафов составила </w:t>
      </w:r>
      <w:r w:rsidRPr="002B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63800 руб.</w:t>
      </w: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(352100</w:t>
      </w:r>
      <w:r w:rsidRPr="002B6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руб.) </w:t>
      </w:r>
    </w:p>
    <w:p w14:paraId="6993084C" w14:textId="77777777" w:rsidR="0078146A" w:rsidRPr="002B6C3F" w:rsidRDefault="0078146A" w:rsidP="0078146A">
      <w:pPr>
        <w:rPr>
          <w:rFonts w:ascii="Calibri" w:eastAsia="Calibri" w:hAnsi="Calibri" w:cs="Times New Roman"/>
        </w:rPr>
      </w:pPr>
    </w:p>
    <w:p w14:paraId="48B2485D" w14:textId="77777777" w:rsidR="0078146A" w:rsidRPr="0058462D" w:rsidRDefault="0078146A" w:rsidP="007814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A8F022E" w14:textId="77777777" w:rsidR="0078146A" w:rsidRPr="0058462D" w:rsidRDefault="0078146A" w:rsidP="0078146A">
      <w:pPr>
        <w:pStyle w:val="aff8"/>
        <w:numPr>
          <w:ilvl w:val="1"/>
          <w:numId w:val="13"/>
        </w:numPr>
        <w:shd w:val="clear" w:color="auto" w:fill="FFFFFF"/>
        <w:tabs>
          <w:tab w:val="left" w:pos="993"/>
          <w:tab w:val="left" w:pos="9053"/>
        </w:tabs>
        <w:ind w:left="0" w:firstLine="0"/>
        <w:jc w:val="center"/>
        <w:rPr>
          <w:b/>
          <w:i/>
          <w:color w:val="000000"/>
          <w:sz w:val="28"/>
          <w:szCs w:val="28"/>
        </w:rPr>
      </w:pPr>
      <w:r w:rsidRPr="0058462D">
        <w:rPr>
          <w:b/>
          <w:i/>
          <w:color w:val="000000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14:paraId="5B539C37" w14:textId="77777777" w:rsidR="0078146A" w:rsidRPr="0058462D" w:rsidRDefault="0078146A" w:rsidP="0078146A">
      <w:pPr>
        <w:pStyle w:val="aff8"/>
        <w:shd w:val="clear" w:color="auto" w:fill="FFFFFF"/>
        <w:tabs>
          <w:tab w:val="left" w:pos="1178"/>
          <w:tab w:val="left" w:pos="9053"/>
        </w:tabs>
        <w:ind w:left="0"/>
        <w:rPr>
          <w:b/>
          <w:i/>
          <w:color w:val="000000"/>
          <w:sz w:val="28"/>
          <w:szCs w:val="28"/>
        </w:rPr>
      </w:pPr>
    </w:p>
    <w:p w14:paraId="319CCD69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t>За 1 квартал 2024 года в Управление поступило всего 506 обращений граждан, что на 199 обращен</w:t>
      </w:r>
      <w:r w:rsidRPr="0058462D">
        <w:rPr>
          <w:rFonts w:ascii="Times New Roman" w:eastAsia="Calibri" w:hAnsi="Times New Roman" w:cs="Times New Roman"/>
          <w:sz w:val="28"/>
          <w:szCs w:val="28"/>
        </w:rPr>
        <w:t>ий больше, чем за 1 квартал 2023</w:t>
      </w:r>
      <w:r w:rsidRPr="002B6C3F">
        <w:rPr>
          <w:rFonts w:ascii="Times New Roman" w:eastAsia="Calibri" w:hAnsi="Times New Roman" w:cs="Times New Roman"/>
          <w:sz w:val="28"/>
          <w:szCs w:val="28"/>
        </w:rPr>
        <w:t xml:space="preserve"> года, из них в сфере связи – 159, что на 37 обращений больше, чем за 1 квартал 2023 года. Поступившие обращения можно разделить по группам:</w:t>
      </w:r>
    </w:p>
    <w:p w14:paraId="67811068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t>- вопросы по пересылке, доставке и розыску почтовых отправлений – 10 (66,67%), что на 5 обращени</w:t>
      </w:r>
      <w:r w:rsidRPr="0058462D">
        <w:rPr>
          <w:rFonts w:ascii="Times New Roman" w:eastAsia="Calibri" w:hAnsi="Times New Roman" w:cs="Times New Roman"/>
          <w:sz w:val="28"/>
          <w:szCs w:val="28"/>
        </w:rPr>
        <w:t>й</w:t>
      </w:r>
      <w:r w:rsidRPr="002B6C3F">
        <w:rPr>
          <w:rFonts w:ascii="Times New Roman" w:eastAsia="Calibri" w:hAnsi="Times New Roman" w:cs="Times New Roman"/>
          <w:sz w:val="28"/>
          <w:szCs w:val="28"/>
        </w:rPr>
        <w:t xml:space="preserve"> меньше, чем в 1 квартале 2023 года;</w:t>
      </w:r>
    </w:p>
    <w:p w14:paraId="5D5F48C3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t>- вопросы организации работы почтовых отделений и их сотрудников – 25 (76%), что на 19 обращений больше, чем в 1 квартале 2023 года;</w:t>
      </w:r>
    </w:p>
    <w:p w14:paraId="2B7738A8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t>- вопросы эксплуатации оборудования связи – 0, что на 2 обращения меньше, чем в 1 квартале 2023 года;</w:t>
      </w:r>
    </w:p>
    <w:p w14:paraId="17C55A61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t>- вопросы качества оказания услуг связи – 0, что на 10 обращений меньше, чем в 1 квартале 2023 года;</w:t>
      </w:r>
    </w:p>
    <w:p w14:paraId="0928EA72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t xml:space="preserve">- вопросы перенесения абонентских номеров на сетях подвижной радиотелефонной связи – 38 (92,31%), что на 25 обращений больше, чем в </w:t>
      </w:r>
      <w:r w:rsidRPr="002B6C3F">
        <w:rPr>
          <w:rFonts w:ascii="Times New Roman" w:eastAsia="Calibri" w:hAnsi="Times New Roman" w:cs="Times New Roman"/>
          <w:sz w:val="28"/>
          <w:szCs w:val="28"/>
        </w:rPr>
        <w:br/>
        <w:t>1 квартале 2023 года;</w:t>
      </w:r>
    </w:p>
    <w:p w14:paraId="01B6DB87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t>- вопросы оплаты за оказанные услуги связи – 0, уменьшилось по сравнению с 1 кварталом 2023 года на 2 обращения;</w:t>
      </w:r>
    </w:p>
    <w:p w14:paraId="5F1081CA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t>- вопросы предоставления услуг связи – 0, уменьшилось по сравнению с 1 кварталом 2023 года на 22 обращения;</w:t>
      </w:r>
    </w:p>
    <w:p w14:paraId="1750019F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t>- вопросы законности размещения сооружений связи – 0, уменьшилось по сравнению с 1 кварталом 2023 года на 2 обращения;</w:t>
      </w:r>
    </w:p>
    <w:p w14:paraId="735AF611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lastRenderedPageBreak/>
        <w:t>- другие вопросы в сфере связи – 73 (46%), количество обращений увеличилось по сравнению с 1 кварталом 2023 года на 23 обращения.</w:t>
      </w:r>
    </w:p>
    <w:p w14:paraId="039EEB0E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3F">
        <w:rPr>
          <w:rFonts w:ascii="Times New Roman" w:eastAsia="Calibri" w:hAnsi="Times New Roman" w:cs="Times New Roman"/>
          <w:sz w:val="28"/>
          <w:szCs w:val="28"/>
        </w:rPr>
        <w:t>Нарушений в части порядка рассмотрения обращений за 1 квартал 2024 года не зафиксировано.</w:t>
      </w:r>
    </w:p>
    <w:p w14:paraId="02AC3BC0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5 сотрудников отдела контроля и надзора в сфере связи.</w:t>
      </w:r>
    </w:p>
    <w:p w14:paraId="247CE90D" w14:textId="77777777" w:rsidR="0078146A" w:rsidRPr="0058462D" w:rsidRDefault="0078146A" w:rsidP="00781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056952" w14:textId="77777777" w:rsidR="0078146A" w:rsidRPr="0058462D" w:rsidRDefault="0078146A" w:rsidP="0078146A">
      <w:pPr>
        <w:pStyle w:val="aff8"/>
        <w:numPr>
          <w:ilvl w:val="1"/>
          <w:numId w:val="3"/>
        </w:numPr>
        <w:shd w:val="clear" w:color="auto" w:fill="FFFFFF"/>
        <w:tabs>
          <w:tab w:val="left" w:pos="567"/>
          <w:tab w:val="left" w:pos="9053"/>
        </w:tabs>
        <w:ind w:left="0" w:firstLine="0"/>
        <w:jc w:val="center"/>
        <w:rPr>
          <w:b/>
          <w:i/>
          <w:sz w:val="28"/>
          <w:szCs w:val="28"/>
        </w:rPr>
      </w:pPr>
      <w:r w:rsidRPr="0058462D">
        <w:rPr>
          <w:b/>
          <w:i/>
          <w:color w:val="000000"/>
          <w:sz w:val="28"/>
          <w:szCs w:val="28"/>
        </w:rPr>
        <w:t xml:space="preserve">Результаты работы Управления Роскомнадзора по Тверской области в рамках взаимодействия с органами МВД при контроле распространения </w:t>
      </w:r>
      <w:r w:rsidRPr="0058462D">
        <w:rPr>
          <w:b/>
          <w:i/>
          <w:sz w:val="28"/>
          <w:szCs w:val="28"/>
          <w:lang w:val="en-US"/>
        </w:rPr>
        <w:t>SIM</w:t>
      </w:r>
      <w:r w:rsidRPr="0058462D">
        <w:rPr>
          <w:b/>
          <w:i/>
          <w:sz w:val="28"/>
          <w:szCs w:val="28"/>
        </w:rPr>
        <w:t>-карт в нестационарных торговых объектах</w:t>
      </w:r>
    </w:p>
    <w:p w14:paraId="55A65836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92FF42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поручений Роскомнадзора об организации взаимодействия с территориальными органами МВД России, согласованного Плана мероприятий УМВД России по Тверской области (ООПАЗ УМВД России по Тверской области) и Управления Роскомнадзора по Тверской области, совместно с сотрудниками УМВД России по Тверской области в 1 квартале 2024 года проведено 3 мероприятия по выявлению нарушений законодательства Российской Федерации при реализации </w:t>
      </w:r>
      <w:r w:rsidRPr="002B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-карт.</w:t>
      </w:r>
    </w:p>
    <w:p w14:paraId="4757798B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проводились путем совместного с сотрудниками УМВД России по Тверской области осмотра торговых точек. В рамках проведенных мероприятий </w:t>
      </w:r>
      <w:r w:rsidRPr="002B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не изымались.</w:t>
      </w:r>
    </w:p>
    <w:p w14:paraId="01DE98ED" w14:textId="77777777" w:rsidR="0078146A" w:rsidRPr="002B6C3F" w:rsidRDefault="0078146A" w:rsidP="00781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совместной работы за 1 квартал 2024 года отражены в таблице:</w:t>
      </w:r>
    </w:p>
    <w:p w14:paraId="539D5DE4" w14:textId="77777777" w:rsidR="0078146A" w:rsidRPr="002B6C3F" w:rsidRDefault="0078146A" w:rsidP="0078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5"/>
        <w:gridCol w:w="1135"/>
        <w:gridCol w:w="1277"/>
        <w:gridCol w:w="851"/>
        <w:gridCol w:w="852"/>
        <w:gridCol w:w="993"/>
        <w:gridCol w:w="1843"/>
      </w:tblGrid>
      <w:tr w:rsidR="0078146A" w:rsidRPr="002B6C3F" w14:paraId="4334B46D" w14:textId="77777777" w:rsidTr="0078146A">
        <w:trPr>
          <w:trHeight w:val="587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CA99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проведенных совместных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271A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изъятых SIM-карт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C9EA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изъятых SIM-карт (в разрезе по операторам связи)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FC0F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протоколов об АП по ст. 13.29 КоАП РФ</w:t>
            </w:r>
          </w:p>
        </w:tc>
      </w:tr>
      <w:tr w:rsidR="0078146A" w:rsidRPr="002B6C3F" w14:paraId="19CEFDEE" w14:textId="77777777" w:rsidTr="0078146A">
        <w:trPr>
          <w:trHeight w:val="30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7F6E" w14:textId="77777777" w:rsidR="0078146A" w:rsidRPr="002B6C3F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83E4" w14:textId="77777777" w:rsidR="0078146A" w:rsidRPr="002B6C3F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8F02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Вымпел-Ком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F6A7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МегаФон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1D9E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EBAB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04F1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86AA" w14:textId="77777777" w:rsidR="0078146A" w:rsidRPr="002B6C3F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46A" w:rsidRPr="002B6C3F" w14:paraId="220757F0" w14:textId="77777777" w:rsidTr="0078146A">
        <w:trPr>
          <w:trHeight w:val="30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4298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7E5D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71A7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F288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0B9E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9FCA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7BA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087C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0EC55254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F42693" w14:textId="77777777" w:rsidR="0078146A" w:rsidRPr="002B6C3F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2023 года было проведено 3 мероприятий по выявлению нарушений законодательства Российской Федерации при реализации </w:t>
      </w:r>
      <w:r w:rsidRPr="002B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-карт. В рамках проведенных мероприятий </w:t>
      </w:r>
      <w:r w:rsidRPr="002B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не изымались.</w:t>
      </w:r>
    </w:p>
    <w:p w14:paraId="2B78A8E0" w14:textId="77777777" w:rsidR="0078146A" w:rsidRPr="002B6C3F" w:rsidRDefault="0078146A" w:rsidP="00781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совместной работы за 1 квартал 2023 года отражены в таблице:</w:t>
      </w:r>
    </w:p>
    <w:p w14:paraId="4EF35A30" w14:textId="77777777" w:rsidR="0078146A" w:rsidRPr="002B6C3F" w:rsidRDefault="0078146A" w:rsidP="0078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991"/>
        <w:gridCol w:w="851"/>
        <w:gridCol w:w="850"/>
        <w:gridCol w:w="851"/>
        <w:gridCol w:w="846"/>
        <w:gridCol w:w="1697"/>
        <w:gridCol w:w="1559"/>
      </w:tblGrid>
      <w:tr w:rsidR="0078146A" w:rsidRPr="002B6C3F" w14:paraId="49B64507" w14:textId="77777777" w:rsidTr="0078146A">
        <w:trPr>
          <w:trHeight w:val="58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C1D8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проведенных совмест-ных меропри-ятий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7694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изъятых SIM-карт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CFF3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изъятых SIM-карт (в разрезе по операторам связи)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825C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протоколов об АП по ст. 13.29 КоАП 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B82D" w14:textId="77777777" w:rsidR="0078146A" w:rsidRPr="002B6C3F" w:rsidRDefault="0078146A" w:rsidP="0078146A">
            <w:pPr>
              <w:tabs>
                <w:tab w:val="left" w:pos="1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протоколов об АП по ст. 13.30 КоАП РФ</w:t>
            </w:r>
          </w:p>
        </w:tc>
      </w:tr>
      <w:tr w:rsidR="0078146A" w:rsidRPr="002B6C3F" w14:paraId="44110810" w14:textId="77777777" w:rsidTr="0078146A">
        <w:trPr>
          <w:trHeight w:val="303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FD99" w14:textId="77777777" w:rsidR="0078146A" w:rsidRPr="002B6C3F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189" w14:textId="77777777" w:rsidR="0078146A" w:rsidRPr="002B6C3F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77D2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ВымпелКом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814A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Мега-Фон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D119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МТС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5E10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4536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Дру-гие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E157" w14:textId="77777777" w:rsidR="0078146A" w:rsidRPr="002B6C3F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8D57" w14:textId="77777777" w:rsidR="0078146A" w:rsidRPr="002B6C3F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46A" w:rsidRPr="002B6C3F" w14:paraId="39658906" w14:textId="77777777" w:rsidTr="0078146A">
        <w:trPr>
          <w:trHeight w:val="30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3643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4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8A1F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A2AC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9168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EBFE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455F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0122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7B52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F04D" w14:textId="77777777" w:rsidR="0078146A" w:rsidRPr="002B6C3F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6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074676DC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4A9AEF" w14:textId="77777777" w:rsidR="0078146A" w:rsidRPr="002B6C3F" w:rsidRDefault="0078146A" w:rsidP="007814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C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Управлением Роскомнадзора по Тверской области в еженедельном режиме осуществлялся мониторинг интернет-сайтов для размещения платных и бесплатных объявлений о товарах и услугах от частных лиц и компаний. Признаков нарушений в части «тверского сегмента» не выявлено. По результатам проведенного мониторинга еженедельно оформлялись соответствующие докладные записки </w:t>
      </w:r>
      <w:r w:rsidRPr="0058462D">
        <w:rPr>
          <w:rFonts w:ascii="Times New Roman" w:eastAsia="Calibri" w:hAnsi="Times New Roman" w:cs="Times New Roman"/>
          <w:sz w:val="28"/>
          <w:szCs w:val="28"/>
          <w:lang w:eastAsia="ru-RU"/>
        </w:rPr>
        <w:t>на имя руководителя Управления.</w:t>
      </w:r>
    </w:p>
    <w:p w14:paraId="0A268178" w14:textId="77777777" w:rsidR="0078146A" w:rsidRPr="002B6C3F" w:rsidRDefault="0078146A" w:rsidP="007814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418661" w14:textId="77777777" w:rsidR="0078146A" w:rsidRPr="0058462D" w:rsidRDefault="0078146A" w:rsidP="00781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CCEA0B" w14:textId="77777777" w:rsidR="0078146A" w:rsidRPr="0058462D" w:rsidRDefault="0078146A" w:rsidP="0078146A">
      <w:pPr>
        <w:pStyle w:val="aff8"/>
        <w:numPr>
          <w:ilvl w:val="1"/>
          <w:numId w:val="2"/>
        </w:numPr>
        <w:ind w:left="0" w:firstLine="0"/>
        <w:jc w:val="center"/>
        <w:rPr>
          <w:b/>
          <w:i/>
          <w:sz w:val="28"/>
          <w:szCs w:val="28"/>
        </w:rPr>
      </w:pPr>
      <w:r w:rsidRPr="0058462D">
        <w:rPr>
          <w:b/>
          <w:i/>
          <w:sz w:val="28"/>
          <w:szCs w:val="28"/>
        </w:rPr>
        <w:t>Результаты работы Управления Роскомнадзора по Тверской области по мониторингу ситуации, связанной с эксплуатацией</w:t>
      </w:r>
    </w:p>
    <w:p w14:paraId="1E3B6152" w14:textId="77777777" w:rsidR="0078146A" w:rsidRPr="0058462D" w:rsidRDefault="0078146A" w:rsidP="0078146A">
      <w:pPr>
        <w:pStyle w:val="aff8"/>
        <w:ind w:left="0"/>
        <w:jc w:val="center"/>
        <w:rPr>
          <w:b/>
          <w:i/>
          <w:sz w:val="28"/>
          <w:szCs w:val="28"/>
        </w:rPr>
      </w:pPr>
      <w:r w:rsidRPr="0058462D">
        <w:rPr>
          <w:b/>
          <w:i/>
          <w:sz w:val="28"/>
          <w:szCs w:val="28"/>
        </w:rPr>
        <w:t>АС «Ревизор»</w:t>
      </w:r>
    </w:p>
    <w:p w14:paraId="67114F8B" w14:textId="77777777" w:rsidR="0078146A" w:rsidRPr="0058462D" w:rsidRDefault="0078146A" w:rsidP="0078146A">
      <w:pPr>
        <w:pStyle w:val="aff8"/>
        <w:ind w:left="0"/>
        <w:jc w:val="center"/>
        <w:rPr>
          <w:b/>
          <w:i/>
          <w:sz w:val="28"/>
          <w:szCs w:val="28"/>
        </w:rPr>
      </w:pPr>
    </w:p>
    <w:p w14:paraId="1E256FA6" w14:textId="77777777" w:rsidR="0078146A" w:rsidRPr="00221AFF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Роскомнадзора по Тверской области в еженедельном режиме осуществлялся анализ сведений, поступающих из радиочастотной службы.</w:t>
      </w:r>
    </w:p>
    <w:p w14:paraId="1D38F937" w14:textId="77777777" w:rsidR="0078146A" w:rsidRPr="00221AFF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операторами связи в постоянном режиме проводится профилактическая работа, в первую очередь с операторами, у которых имеются нестабильные показатели по процентам незаблокированных ресурсов. Операторам связи предлагается в ежедневном режиме контролировать в «Личном кабинете» показатели установленного на сетях АС «Ревизор», в постоянном режиме взаимодействовать с представителями радиочастотной службы по анализу сведений работы АС «Ревизор».</w:t>
      </w:r>
    </w:p>
    <w:p w14:paraId="2DBD7884" w14:textId="77777777" w:rsidR="0078146A" w:rsidRPr="00221AFF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2024 года такая профилактическая </w:t>
      </w:r>
      <w:r w:rsidRPr="002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2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22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 связи.</w:t>
      </w:r>
    </w:p>
    <w:p w14:paraId="58C52902" w14:textId="77777777" w:rsidR="0078146A" w:rsidRPr="00221AFF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2024 года Управлением Роскомнадзора по Тверской области административные протоколы в отношении операторов связи по ч. 1.2 ст. 13.34 КоАП РФ не составлялись.</w:t>
      </w:r>
    </w:p>
    <w:p w14:paraId="1EC30F64" w14:textId="77777777" w:rsidR="0078146A" w:rsidRPr="00221AFF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2023 года работа проводилась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2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 связи.</w:t>
      </w:r>
    </w:p>
    <w:p w14:paraId="3C3224C1" w14:textId="77777777" w:rsidR="0078146A" w:rsidRPr="0058462D" w:rsidRDefault="0078146A" w:rsidP="00781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B8C725" w14:textId="77777777" w:rsidR="0078146A" w:rsidRPr="0058462D" w:rsidRDefault="0078146A" w:rsidP="0078146A">
      <w:pPr>
        <w:pStyle w:val="aff8"/>
        <w:numPr>
          <w:ilvl w:val="1"/>
          <w:numId w:val="2"/>
        </w:numPr>
        <w:ind w:left="0" w:firstLine="0"/>
        <w:jc w:val="center"/>
        <w:rPr>
          <w:b/>
          <w:i/>
          <w:sz w:val="28"/>
          <w:szCs w:val="28"/>
        </w:rPr>
      </w:pPr>
      <w:r w:rsidRPr="0058462D">
        <w:rPr>
          <w:b/>
          <w:i/>
          <w:sz w:val="28"/>
          <w:szCs w:val="28"/>
        </w:rPr>
        <w:t>Результаты работы Управления Роскомнадзора по Тверской области по контролю работы WI-FI точек доступа к сети «Интернет»</w:t>
      </w:r>
    </w:p>
    <w:p w14:paraId="4DBCB7C6" w14:textId="77777777" w:rsidR="0078146A" w:rsidRPr="0058462D" w:rsidRDefault="0078146A" w:rsidP="0078146A">
      <w:pPr>
        <w:pStyle w:val="aff8"/>
        <w:ind w:left="0"/>
        <w:rPr>
          <w:rFonts w:eastAsia="Calibri"/>
          <w:b/>
          <w:sz w:val="28"/>
          <w:szCs w:val="28"/>
        </w:rPr>
      </w:pPr>
    </w:p>
    <w:p w14:paraId="5BE2FEE5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</w:t>
      </w:r>
      <w:r w:rsidRPr="005846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Управлением продолжена работа по проверке точек доступа к сети Интернет, реализованных с использованием беспроводной технологии </w:t>
      </w:r>
      <w:r w:rsidRPr="00981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1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как областного центра – г. Твери, так и на территории </w:t>
      </w:r>
      <w:r w:rsidRPr="009817C5">
        <w:rPr>
          <w:rFonts w:ascii="Times New Roman" w:eastAsia="Calibri" w:hAnsi="Times New Roman" w:cs="Times New Roman"/>
          <w:sz w:val="28"/>
          <w:szCs w:val="28"/>
        </w:rPr>
        <w:t>города Вышний Волочек.</w:t>
      </w: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Проверялся порядок ограничения доступа к запрещенному ресурсу сети Интернет, а также порядок идентификации пользователей. Проводилась профилактическая работа с операторами связи.</w:t>
      </w:r>
    </w:p>
    <w:p w14:paraId="2E597A79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планами работы Управлением по Тверской области - Филиала ФГУП «ГРЧЦ» в ЦФО проведены мероприятия мониторинга за соблюдением порядка идентификации пользователей в пунктах коллективного доступа операторов связи, использующих технологию беспроводного доступа      Wi-Fi, с выходом в сеть «Интернет» через следующих операторов связи: </w:t>
      </w:r>
    </w:p>
    <w:p w14:paraId="39BC4149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 «ВымпелКом»;</w:t>
      </w:r>
    </w:p>
    <w:p w14:paraId="06215262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«Ростелеком»;</w:t>
      </w:r>
    </w:p>
    <w:p w14:paraId="47622A4E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АО «ЭР-Телеком Холдинг»;</w:t>
      </w:r>
    </w:p>
    <w:p w14:paraId="1BFDCEBA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«Домашние Компьютерные Сети»;</w:t>
      </w:r>
    </w:p>
    <w:p w14:paraId="72F0679F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«Фаст Линк»;</w:t>
      </w:r>
    </w:p>
    <w:p w14:paraId="0BC4257E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«АННЕТ»;</w:t>
      </w:r>
    </w:p>
    <w:p w14:paraId="7EDF0772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«МТС»;</w:t>
      </w:r>
    </w:p>
    <w:p w14:paraId="4D2D94DA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«Наука-Связь»;</w:t>
      </w:r>
    </w:p>
    <w:p w14:paraId="68B4535F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«Мобильные Телесистемы».</w:t>
      </w:r>
    </w:p>
    <w:p w14:paraId="68EF5E18" w14:textId="77777777" w:rsidR="0078146A" w:rsidRPr="009817C5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представлены в таблице:</w:t>
      </w:r>
    </w:p>
    <w:p w14:paraId="41F99EDA" w14:textId="77777777" w:rsidR="0078146A" w:rsidRPr="009817C5" w:rsidRDefault="0078146A" w:rsidP="0078146A">
      <w:pPr>
        <w:tabs>
          <w:tab w:val="left" w:pos="8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019"/>
        <w:gridCol w:w="1024"/>
        <w:gridCol w:w="1126"/>
        <w:gridCol w:w="1828"/>
        <w:gridCol w:w="1637"/>
        <w:gridCol w:w="2621"/>
      </w:tblGrid>
      <w:tr w:rsidR="0078146A" w:rsidRPr="009817C5" w14:paraId="7F372987" w14:textId="77777777" w:rsidTr="0078146A">
        <w:trPr>
          <w:jc w:val="center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ECC3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проверенных точек доступа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A6F8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осуществление идентификации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3F6D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 об АП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0F70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осуществление ограничения доступа к информации, запрещенной для распространения среди детей</w:t>
            </w:r>
          </w:p>
        </w:tc>
      </w:tr>
      <w:tr w:rsidR="0078146A" w:rsidRPr="009817C5" w14:paraId="15A2E8C9" w14:textId="77777777" w:rsidTr="0078146A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2B30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8FC1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A53F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5355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 РЧЦ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9782" w14:textId="77777777" w:rsidR="0078146A" w:rsidRPr="009817C5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0F79" w14:textId="77777777" w:rsidR="0078146A" w:rsidRPr="009817C5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661B" w14:textId="77777777" w:rsidR="0078146A" w:rsidRPr="009817C5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46A" w:rsidRPr="009817C5" w14:paraId="77785106" w14:textId="77777777" w:rsidTr="0078146A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2BBB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6E11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4071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06B7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8840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DD22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520B" w14:textId="77777777" w:rsidR="0078146A" w:rsidRPr="009817C5" w:rsidRDefault="0078146A" w:rsidP="007814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5DC95BFF" w14:textId="77777777" w:rsidR="0078146A" w:rsidRDefault="0078146A" w:rsidP="007814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B3967" w14:textId="77777777" w:rsidR="0078146A" w:rsidRPr="009817C5" w:rsidRDefault="0078146A" w:rsidP="007814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было выдано 2 предостережения о недопустимости обязательных требований в отношении: ООО «Клиника Фомина Тверь», АО «РТК».</w:t>
      </w:r>
    </w:p>
    <w:p w14:paraId="4535F03F" w14:textId="77777777" w:rsidR="0078146A" w:rsidRPr="009817C5" w:rsidRDefault="0078146A" w:rsidP="0078146A">
      <w:pPr>
        <w:jc w:val="both"/>
        <w:rPr>
          <w:rFonts w:ascii="Calibri" w:eastAsia="Calibri" w:hAnsi="Calibri" w:cs="Times New Roman"/>
        </w:rPr>
      </w:pPr>
    </w:p>
    <w:p w14:paraId="414E73D5" w14:textId="77777777" w:rsidR="0078146A" w:rsidRPr="0058462D" w:rsidRDefault="0078146A" w:rsidP="0078146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E8F23" w14:textId="77777777" w:rsidR="0078146A" w:rsidRPr="0058462D" w:rsidRDefault="0078146A" w:rsidP="0078146A">
      <w:pPr>
        <w:tabs>
          <w:tab w:val="left" w:pos="1222"/>
        </w:tabs>
        <w:spacing w:line="240" w:lineRule="auto"/>
        <w:ind w:right="20"/>
        <w:jc w:val="center"/>
        <w:rPr>
          <w:rFonts w:ascii="Times New Roman" w:hAnsi="Times New Roman"/>
          <w:b/>
          <w:i/>
          <w:sz w:val="28"/>
          <w:szCs w:val="28"/>
        </w:rPr>
      </w:pPr>
      <w:r w:rsidRPr="0058462D">
        <w:rPr>
          <w:rFonts w:ascii="Times New Roman" w:hAnsi="Times New Roman"/>
          <w:b/>
          <w:i/>
          <w:sz w:val="28"/>
          <w:szCs w:val="28"/>
        </w:rPr>
        <w:t>1.8. Сведения о проведенной профилактической работе с объектами надзора в сфере связи</w:t>
      </w:r>
    </w:p>
    <w:p w14:paraId="1E862CF9" w14:textId="77777777" w:rsidR="0078146A" w:rsidRPr="00197DA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A5">
        <w:rPr>
          <w:rFonts w:ascii="Times New Roman" w:eastAsia="Calibri" w:hAnsi="Times New Roman" w:cs="Times New Roman"/>
          <w:sz w:val="28"/>
          <w:szCs w:val="28"/>
        </w:rPr>
        <w:t>В соответствии с Планом профилактики сотрудниками отдела контроля и надзора в сфере связи проведено за 1 квартал 2024 года 164 профилактических мероприятий:</w:t>
      </w:r>
    </w:p>
    <w:p w14:paraId="1C781EA8" w14:textId="77777777" w:rsidR="0078146A" w:rsidRPr="00197DA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A5">
        <w:rPr>
          <w:rFonts w:ascii="Times New Roman" w:eastAsia="Calibri" w:hAnsi="Times New Roman" w:cs="Times New Roman"/>
          <w:sz w:val="28"/>
          <w:szCs w:val="28"/>
        </w:rPr>
        <w:t>- 1 профилактическое мероприятие для определенного круга лиц (рабочая встреча), что на 2 мероприятия меньше, чем за 1 квартал 2023 года, в том числе:</w:t>
      </w:r>
    </w:p>
    <w:p w14:paraId="473CD079" w14:textId="77777777" w:rsidR="0078146A" w:rsidRPr="00197DA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A5">
        <w:rPr>
          <w:rFonts w:ascii="Times New Roman" w:eastAsia="Calibri" w:hAnsi="Times New Roman" w:cs="Times New Roman"/>
          <w:sz w:val="28"/>
          <w:szCs w:val="28"/>
        </w:rPr>
        <w:t>- 159 адресных профилактических мероприятий, что на 68 мероприятий больше, чем за 1 квартал 2023 года;</w:t>
      </w:r>
    </w:p>
    <w:p w14:paraId="031689B4" w14:textId="77777777" w:rsidR="0078146A" w:rsidRPr="00197DA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A5">
        <w:rPr>
          <w:rFonts w:ascii="Times New Roman" w:eastAsia="Calibri" w:hAnsi="Times New Roman" w:cs="Times New Roman"/>
          <w:sz w:val="28"/>
          <w:szCs w:val="28"/>
        </w:rPr>
        <w:t>- 4 мероприятий для неопределенного круга лиц (размещение и актуализация информации, разъяснений по вопросам соблюдения обязательных требований, на интернет-страницах территориальных органов и официального сайта Роскомнадзора).</w:t>
      </w:r>
    </w:p>
    <w:p w14:paraId="12AD6668" w14:textId="77777777" w:rsidR="0078146A" w:rsidRPr="00197DA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A5">
        <w:rPr>
          <w:rFonts w:ascii="Times New Roman" w:eastAsia="Calibri" w:hAnsi="Times New Roman" w:cs="Times New Roman"/>
          <w:sz w:val="28"/>
          <w:szCs w:val="28"/>
        </w:rPr>
        <w:t>Кроме того, выдано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97DA5">
        <w:rPr>
          <w:rFonts w:ascii="Times New Roman" w:eastAsia="Calibri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требований. Информация установленным порядком внесена в ЕИС Роскомнадзора.</w:t>
      </w:r>
    </w:p>
    <w:p w14:paraId="213E571D" w14:textId="77777777" w:rsidR="0078146A" w:rsidRPr="00197DA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A5">
        <w:rPr>
          <w:rFonts w:ascii="Times New Roman" w:eastAsia="Calibri" w:hAnsi="Times New Roman" w:cs="Times New Roman"/>
          <w:sz w:val="28"/>
          <w:szCs w:val="28"/>
        </w:rPr>
        <w:t xml:space="preserve">В профилактических мероприятиях приняло участие </w:t>
      </w:r>
      <w:r>
        <w:rPr>
          <w:rFonts w:ascii="Times New Roman" w:eastAsia="Calibri" w:hAnsi="Times New Roman" w:cs="Times New Roman"/>
          <w:sz w:val="28"/>
          <w:szCs w:val="28"/>
        </w:rPr>
        <w:t>134</w:t>
      </w:r>
      <w:r w:rsidRPr="00197DA5">
        <w:rPr>
          <w:rFonts w:ascii="Times New Roman" w:eastAsia="Calibri" w:hAnsi="Times New Roman" w:cs="Times New Roman"/>
          <w:sz w:val="28"/>
          <w:szCs w:val="28"/>
        </w:rPr>
        <w:t xml:space="preserve"> объекта надзора. </w:t>
      </w:r>
    </w:p>
    <w:p w14:paraId="6FA0A7E8" w14:textId="77777777" w:rsidR="0078146A" w:rsidRPr="00197DA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DA5">
        <w:rPr>
          <w:rFonts w:ascii="Times New Roman" w:eastAsia="Calibri" w:hAnsi="Times New Roman" w:cs="Times New Roman"/>
          <w:sz w:val="28"/>
          <w:szCs w:val="28"/>
        </w:rPr>
        <w:t xml:space="preserve">В профилактических мероприятиях приняли участие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97DA5">
        <w:rPr>
          <w:rFonts w:ascii="Times New Roman" w:eastAsia="Calibri" w:hAnsi="Times New Roman" w:cs="Times New Roman"/>
          <w:sz w:val="28"/>
          <w:szCs w:val="28"/>
        </w:rPr>
        <w:t xml:space="preserve"> сотрудников отдела контроля и надзора в сфере связи. </w:t>
      </w:r>
    </w:p>
    <w:p w14:paraId="01566E37" w14:textId="77777777" w:rsidR="0078146A" w:rsidRPr="00197DA5" w:rsidRDefault="0078146A" w:rsidP="0078146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197DA5">
        <w:rPr>
          <w:rFonts w:ascii="Times New Roman" w:eastAsia="Calibri" w:hAnsi="Times New Roman" w:cs="Times New Roman"/>
          <w:sz w:val="28"/>
          <w:szCs w:val="28"/>
        </w:rPr>
        <w:t xml:space="preserve">Мероприятия, запланированные на 1 квартал 2024 года, </w:t>
      </w:r>
      <w:r w:rsidRPr="0019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планом-графиком профилактических мероприятий Управления Федеральной службы по надзору в сфере связи, информационных технологий и массовых коммуникаций по Тверской </w:t>
      </w:r>
      <w:r w:rsidRPr="0019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на 2024 год (утв. приказом Управления от 15.01.2024 № 4) в части ответственности отдела контроля и надзора в сфере связи выполнены.</w:t>
      </w:r>
    </w:p>
    <w:p w14:paraId="6BCEDBEA" w14:textId="77777777" w:rsidR="0078146A" w:rsidRDefault="0078146A" w:rsidP="0078146A">
      <w:pPr>
        <w:spacing w:after="0" w:line="240" w:lineRule="auto"/>
        <w:rPr>
          <w:rFonts w:ascii="Times New Roman" w:hAnsi="Times New Roman"/>
          <w:color w:val="000000"/>
        </w:rPr>
      </w:pPr>
    </w:p>
    <w:p w14:paraId="79D79917" w14:textId="77777777" w:rsidR="0078146A" w:rsidRDefault="0078146A" w:rsidP="0078146A">
      <w:pPr>
        <w:spacing w:after="0" w:line="240" w:lineRule="auto"/>
        <w:rPr>
          <w:rFonts w:ascii="Times New Roman" w:hAnsi="Times New Roman"/>
          <w:color w:val="000000"/>
        </w:rPr>
      </w:pPr>
    </w:p>
    <w:p w14:paraId="5F19011D" w14:textId="77777777" w:rsidR="0078146A" w:rsidRPr="0058462D" w:rsidRDefault="0078146A" w:rsidP="0078146A">
      <w:pPr>
        <w:spacing w:after="0" w:line="240" w:lineRule="auto"/>
        <w:rPr>
          <w:rFonts w:ascii="Times New Roman" w:hAnsi="Times New Roman"/>
          <w:color w:val="000000"/>
        </w:rPr>
      </w:pPr>
    </w:p>
    <w:p w14:paraId="5D4C95D1" w14:textId="77777777" w:rsidR="0078146A" w:rsidRPr="0058462D" w:rsidRDefault="0078146A" w:rsidP="0078146A">
      <w:pPr>
        <w:pStyle w:val="aff8"/>
        <w:numPr>
          <w:ilvl w:val="1"/>
          <w:numId w:val="24"/>
        </w:numPr>
        <w:tabs>
          <w:tab w:val="left" w:pos="1222"/>
        </w:tabs>
        <w:ind w:right="20"/>
        <w:jc w:val="center"/>
        <w:rPr>
          <w:rFonts w:eastAsia="Calibri"/>
          <w:b/>
          <w:i/>
          <w:sz w:val="28"/>
          <w:szCs w:val="28"/>
        </w:rPr>
      </w:pPr>
      <w:r w:rsidRPr="0058462D">
        <w:rPr>
          <w:rFonts w:eastAsia="Calibri"/>
          <w:b/>
          <w:i/>
          <w:sz w:val="28"/>
          <w:szCs w:val="28"/>
        </w:rPr>
        <w:t>Сведения о проведенной работе с операторами связи по их подключению к системе «Антифрод»</w:t>
      </w:r>
    </w:p>
    <w:p w14:paraId="5E1C5C6C" w14:textId="77777777" w:rsidR="0078146A" w:rsidRPr="0058462D" w:rsidRDefault="0078146A" w:rsidP="0078146A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291DA" w14:textId="381B5D3D" w:rsidR="0078146A" w:rsidRPr="00394665" w:rsidRDefault="0078146A" w:rsidP="0078146A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подключению в 2024 году к системе «Антифрод», предназначенной для блокирования входящих телефонных соединений с подменных номеров (создана в соответствии с требованиями постановлений Правительства Российской Федерации от 03.11.2022 № 1978 и № 1979) не проводилась в связи с отсутствием должников. Вся работа с 9 операторами связи была завершена в 4 квартале 2023</w:t>
      </w:r>
      <w:r w:rsidR="003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14:paraId="4071F9EA" w14:textId="77777777" w:rsidR="0078146A" w:rsidRPr="0058462D" w:rsidRDefault="0078146A" w:rsidP="0078146A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D55CE" w14:textId="77777777" w:rsidR="0078146A" w:rsidRPr="00063008" w:rsidRDefault="0078146A" w:rsidP="0078146A">
      <w:pPr>
        <w:numPr>
          <w:ilvl w:val="1"/>
          <w:numId w:val="24"/>
        </w:numPr>
        <w:tabs>
          <w:tab w:val="left" w:pos="1222"/>
        </w:tabs>
        <w:spacing w:after="0" w:line="240" w:lineRule="auto"/>
        <w:ind w:left="0" w:right="20" w:firstLine="709"/>
        <w:jc w:val="center"/>
        <w:rPr>
          <w:rFonts w:ascii="Times" w:eastAsia="Calibri" w:hAnsi="Times" w:cs="Times New Roman"/>
          <w:b/>
          <w:i/>
          <w:sz w:val="28"/>
          <w:szCs w:val="28"/>
        </w:rPr>
      </w:pPr>
      <w:r w:rsidRPr="00063008">
        <w:rPr>
          <w:rFonts w:ascii="Times New Roman" w:eastAsia="Calibri" w:hAnsi="Times New Roman" w:cs="Times New Roman"/>
          <w:b/>
          <w:i/>
          <w:sz w:val="28"/>
          <w:szCs w:val="28"/>
        </w:rPr>
        <w:t>Сведения о проведенной работе с операторами связи по установке технических</w:t>
      </w:r>
      <w:r w:rsidRPr="00063008">
        <w:rPr>
          <w:rFonts w:ascii="Times" w:eastAsia="Calibri" w:hAnsi="Times" w:cs="Times New Roman"/>
          <w:b/>
          <w:i/>
          <w:sz w:val="28"/>
          <w:szCs w:val="28"/>
        </w:rPr>
        <w:t xml:space="preserve"> </w:t>
      </w:r>
      <w:r w:rsidRPr="00063008">
        <w:rPr>
          <w:rFonts w:ascii="Times New Roman" w:eastAsia="Calibri" w:hAnsi="Times New Roman" w:cs="Times New Roman"/>
          <w:b/>
          <w:i/>
          <w:sz w:val="28"/>
          <w:szCs w:val="28"/>
        </w:rPr>
        <w:t>средств</w:t>
      </w:r>
      <w:r w:rsidRPr="00063008">
        <w:rPr>
          <w:rFonts w:ascii="Times" w:eastAsia="Calibri" w:hAnsi="Times" w:cs="Times New Roman"/>
          <w:b/>
          <w:i/>
          <w:sz w:val="28"/>
          <w:szCs w:val="28"/>
        </w:rPr>
        <w:t xml:space="preserve"> </w:t>
      </w:r>
      <w:r w:rsidRPr="00063008">
        <w:rPr>
          <w:rFonts w:ascii="Times New Roman" w:eastAsia="Calibri" w:hAnsi="Times New Roman" w:cs="Times New Roman"/>
          <w:b/>
          <w:i/>
          <w:sz w:val="28"/>
          <w:szCs w:val="28"/>
        </w:rPr>
        <w:t>противодействия</w:t>
      </w:r>
      <w:r w:rsidRPr="00063008">
        <w:rPr>
          <w:rFonts w:ascii="Times" w:eastAsia="Calibri" w:hAnsi="Times" w:cs="Times New Roman"/>
          <w:b/>
          <w:i/>
          <w:sz w:val="28"/>
          <w:szCs w:val="28"/>
        </w:rPr>
        <w:t xml:space="preserve"> </w:t>
      </w:r>
      <w:r w:rsidRPr="00063008">
        <w:rPr>
          <w:rFonts w:ascii="Times New Roman" w:eastAsia="Calibri" w:hAnsi="Times New Roman" w:cs="Times New Roman"/>
          <w:b/>
          <w:i/>
          <w:sz w:val="28"/>
          <w:szCs w:val="28"/>
        </w:rPr>
        <w:t>угрозам</w:t>
      </w:r>
      <w:r w:rsidRPr="00063008">
        <w:rPr>
          <w:rFonts w:ascii="Times" w:eastAsia="Calibri" w:hAnsi="Times" w:cs="Times New Roman"/>
          <w:b/>
          <w:i/>
          <w:sz w:val="28"/>
          <w:szCs w:val="28"/>
        </w:rPr>
        <w:t xml:space="preserve"> (</w:t>
      </w:r>
      <w:r w:rsidRPr="00063008">
        <w:rPr>
          <w:rFonts w:ascii="Times New Roman" w:eastAsia="Calibri" w:hAnsi="Times New Roman" w:cs="Times New Roman"/>
          <w:b/>
          <w:i/>
          <w:sz w:val="28"/>
          <w:szCs w:val="28"/>
        </w:rPr>
        <w:t>ТСПУ</w:t>
      </w:r>
      <w:r w:rsidRPr="00063008">
        <w:rPr>
          <w:rFonts w:ascii="Times" w:eastAsia="Calibri" w:hAnsi="Times" w:cs="Times New Roman"/>
          <w:b/>
          <w:i/>
          <w:sz w:val="28"/>
          <w:szCs w:val="28"/>
        </w:rPr>
        <w:t>)</w:t>
      </w:r>
    </w:p>
    <w:p w14:paraId="1C21B64D" w14:textId="77777777" w:rsidR="0078146A" w:rsidRPr="0058462D" w:rsidRDefault="0078146A" w:rsidP="0078146A">
      <w:pPr>
        <w:tabs>
          <w:tab w:val="left" w:pos="1222"/>
        </w:tabs>
        <w:spacing w:after="0" w:line="240" w:lineRule="auto"/>
        <w:ind w:left="709" w:right="20"/>
        <w:rPr>
          <w:rFonts w:ascii="Times" w:eastAsia="Calibri" w:hAnsi="Times" w:cs="Times New Roman"/>
          <w:b/>
          <w:sz w:val="28"/>
          <w:szCs w:val="28"/>
        </w:rPr>
      </w:pPr>
    </w:p>
    <w:p w14:paraId="545B6231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В 1 квартале 2024года была проведена работа с 4 лицензиатами по вопросу установки ТСПУ:</w:t>
      </w:r>
    </w:p>
    <w:p w14:paraId="50D2D0CF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ООО «ВАШ ТЕЛЕКОМ»;</w:t>
      </w:r>
    </w:p>
    <w:p w14:paraId="42A17B54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ООО «ХАБСТАР»;</w:t>
      </w:r>
    </w:p>
    <w:p w14:paraId="48050F18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ООО «Дирижабль»;</w:t>
      </w:r>
    </w:p>
    <w:p w14:paraId="0520F3CC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ИП Грачев Иван Юрьевич.</w:t>
      </w:r>
    </w:p>
    <w:p w14:paraId="5C35980C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Все необходимые сведения были оперативно предоставлены ими в ЦСП.</w:t>
      </w:r>
    </w:p>
    <w:p w14:paraId="0F16F461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В перечень ЦСП ГРЧЦ на установку ТСПУ в первом квартале 2023 года внесено 3 региональных оператора связи:</w:t>
      </w:r>
    </w:p>
    <w:p w14:paraId="7EA9F5EA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ООО «Фаст Линк»;</w:t>
      </w:r>
    </w:p>
    <w:p w14:paraId="594C198D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ООО «ЛАН-Оптик»;</w:t>
      </w:r>
    </w:p>
    <w:p w14:paraId="577D26B0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ООО «АННЕТ».</w:t>
      </w:r>
    </w:p>
    <w:p w14:paraId="7742206D" w14:textId="58874C52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В отчетный период Управлением была проведена работа с данными операторами связи от подготовки «нулевого цикла» до установк</w:t>
      </w:r>
      <w:r w:rsidR="00355962">
        <w:rPr>
          <w:rFonts w:ascii="Times New Roman" w:eastAsia="Calibri" w:hAnsi="Times New Roman" w:cs="Times New Roman"/>
          <w:sz w:val="28"/>
          <w:szCs w:val="28"/>
        </w:rPr>
        <w:t>и</w:t>
      </w:r>
      <w:r w:rsidRPr="00394665">
        <w:rPr>
          <w:rFonts w:ascii="Times New Roman" w:eastAsia="Calibri" w:hAnsi="Times New Roman" w:cs="Times New Roman"/>
          <w:sz w:val="28"/>
          <w:szCs w:val="28"/>
        </w:rPr>
        <w:t xml:space="preserve"> ТСПУ.</w:t>
      </w:r>
    </w:p>
    <w:p w14:paraId="3EE2E46B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 xml:space="preserve">ООО «АННЕТ»: обследование специалистами ГРЧЦ проведено 11.01.2023, протокол обследования подписан 08.02.2023, полученные от ЦСП технические условия (ТУ) исполнены 21.03.2023, уведомление о готовности УС к установке ТСПУ с приложением фотоотчета направлено в ЦСП 21.03.2023. ТСПУ установлены </w:t>
      </w:r>
      <w:r w:rsidRPr="00394665">
        <w:rPr>
          <w:rFonts w:ascii="Times New Roman" w:eastAsia="Calibri" w:hAnsi="Times New Roman" w:cs="Times New Roman"/>
          <w:b/>
          <w:sz w:val="28"/>
          <w:szCs w:val="28"/>
        </w:rPr>
        <w:t>15.06.2023</w:t>
      </w:r>
      <w:r w:rsidRPr="00394665">
        <w:rPr>
          <w:rFonts w:ascii="Times New Roman" w:eastAsia="Calibri" w:hAnsi="Times New Roman" w:cs="Times New Roman"/>
          <w:sz w:val="28"/>
          <w:szCs w:val="28"/>
        </w:rPr>
        <w:t>. Тестирование успешно завершено 21.06.2023.</w:t>
      </w:r>
    </w:p>
    <w:p w14:paraId="2161A93A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>ООО «ЛАН-Оптик»: обследование специалистами ГРЧЦ проведено 11.01.2023, протокол обследования подписан 13.01.2023, полученные от ЦСП ТУ исполнены 03.03.2023, уведомление в ЦСП о готовности УС к установке ТСПУ с приложением фотоотчета направлено в ЦСП 03.03.2023. ТСПУ установлены</w:t>
      </w:r>
      <w:r w:rsidRPr="0039466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94665">
        <w:rPr>
          <w:rFonts w:ascii="Times New Roman" w:eastAsia="Calibri" w:hAnsi="Times New Roman" w:cs="Times New Roman"/>
          <w:b/>
          <w:sz w:val="28"/>
          <w:szCs w:val="28"/>
        </w:rPr>
        <w:t>19.06.2023</w:t>
      </w:r>
      <w:r w:rsidRPr="00394665">
        <w:rPr>
          <w:rFonts w:ascii="Times New Roman" w:eastAsia="Calibri" w:hAnsi="Times New Roman" w:cs="Times New Roman"/>
          <w:sz w:val="28"/>
          <w:szCs w:val="28"/>
        </w:rPr>
        <w:t>. Тестирование успешно завершено 27.06.2023.</w:t>
      </w:r>
    </w:p>
    <w:p w14:paraId="3AA5CD11" w14:textId="77777777" w:rsidR="0078146A" w:rsidRPr="00394665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665">
        <w:rPr>
          <w:rFonts w:ascii="Times New Roman" w:eastAsia="Calibri" w:hAnsi="Times New Roman" w:cs="Times New Roman"/>
          <w:sz w:val="28"/>
          <w:szCs w:val="28"/>
        </w:rPr>
        <w:t xml:space="preserve">ООО «Фаст Линк»: обследование специалистами ГРЧЦ проведено 03.03.2023, протокол обследования подписан 22.03.2023, полученные 28.03.2023 от ЦСП ТУ исполнены 24.04.2023, уведомление о готовности УС к установке ТСПУ </w:t>
      </w:r>
      <w:r w:rsidRPr="003946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приложением фотоотчета направлено в ЦСП 26.04.2023. ТСПУ установлены </w:t>
      </w:r>
      <w:r w:rsidRPr="00394665">
        <w:rPr>
          <w:rFonts w:ascii="Times New Roman" w:eastAsia="Calibri" w:hAnsi="Times New Roman" w:cs="Times New Roman"/>
          <w:b/>
          <w:sz w:val="28"/>
          <w:szCs w:val="28"/>
        </w:rPr>
        <w:t>27.06.2023</w:t>
      </w:r>
      <w:r w:rsidRPr="00394665">
        <w:rPr>
          <w:rFonts w:ascii="Times New Roman" w:eastAsia="Calibri" w:hAnsi="Times New Roman" w:cs="Times New Roman"/>
          <w:sz w:val="28"/>
          <w:szCs w:val="28"/>
        </w:rPr>
        <w:t>. Тестирование успешно завершено 30.06.2023.</w:t>
      </w:r>
    </w:p>
    <w:p w14:paraId="05B8EB75" w14:textId="77777777" w:rsidR="0078146A" w:rsidRPr="00394665" w:rsidRDefault="0078146A" w:rsidP="0078146A">
      <w:pPr>
        <w:rPr>
          <w:rFonts w:ascii="Calibri" w:eastAsia="Calibri" w:hAnsi="Calibri" w:cs="Times New Roman"/>
        </w:rPr>
      </w:pPr>
    </w:p>
    <w:p w14:paraId="222D98A9" w14:textId="77777777" w:rsidR="0078146A" w:rsidRPr="0058462D" w:rsidRDefault="0078146A" w:rsidP="0078146A">
      <w:pPr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2C7C80" w14:textId="77777777" w:rsidR="00604639" w:rsidRPr="0078146A" w:rsidRDefault="00604639" w:rsidP="00604639">
      <w:pPr>
        <w:spacing w:after="0" w:line="240" w:lineRule="auto"/>
        <w:rPr>
          <w:rFonts w:ascii="Times New Roman" w:hAnsi="Times New Roman"/>
          <w:color w:val="000000"/>
          <w:highlight w:val="yellow"/>
        </w:rPr>
      </w:pPr>
    </w:p>
    <w:p w14:paraId="33EAE30E" w14:textId="77777777" w:rsidR="00722125" w:rsidRPr="0078146A" w:rsidRDefault="00722125" w:rsidP="00722125">
      <w:pPr>
        <w:tabs>
          <w:tab w:val="left" w:pos="1178"/>
          <w:tab w:val="left" w:pos="9053"/>
        </w:tabs>
        <w:spacing w:after="0" w:line="240" w:lineRule="auto"/>
        <w:ind w:firstLine="117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78146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29138478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Pr="008479F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Сведения о выполнении полномочий в сфере массовых коммуникаций</w:t>
      </w:r>
    </w:p>
    <w:p w14:paraId="6CCDB533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AD5BEA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2.1. Регистрационная деятельность</w:t>
      </w:r>
    </w:p>
    <w:p w14:paraId="57ABF98C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914C05" w14:textId="7DAA2E20" w:rsidR="00FF65D0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2.1.1 Статистические данные</w:t>
      </w:r>
    </w:p>
    <w:p w14:paraId="66AD5690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01E45B1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На территории Тверской области расположены редакции 218 действующих СМИ, из них печатных периодических изданий – 102, телеканалов – 16, радиоканалов – 40, сетевых изданий – 46, электронных периодических изданий – 2, информационных агентств – 12.</w:t>
      </w:r>
    </w:p>
    <w:p w14:paraId="74646419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Из 221 действующих СМИ, редакции которых расположены на территории Тверской области, 1</w:t>
      </w:r>
      <w:r w:rsidRPr="00BD0CA8">
        <w:rPr>
          <w:rFonts w:ascii="Times New Roman" w:hAnsi="Times New Roman" w:cs="Times New Roman"/>
          <w:sz w:val="28"/>
          <w:szCs w:val="28"/>
        </w:rPr>
        <w:t>24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зарегистрированы Управлением.</w:t>
      </w:r>
    </w:p>
    <w:p w14:paraId="4A611A41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8FD2B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5ED22" wp14:editId="620716CD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7550E06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7C6E3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Количество СМИ, находящихся в реестре на протяжении четырех лет, отражено на диаграмме:</w:t>
      </w:r>
    </w:p>
    <w:p w14:paraId="3665A99D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28B9E2" w14:textId="77777777" w:rsidR="00FF65D0" w:rsidRPr="008479FF" w:rsidRDefault="00FF65D0" w:rsidP="00FF65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2B46D" wp14:editId="13D0A067">
            <wp:extent cx="5295900" cy="1905000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67008BD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Прослеживается тенденция по уменьшению количества СМИ, находящихся в реестре. Это объясняется работой Управления в течение трех последних лет по </w:t>
      </w:r>
      <w:r w:rsidRPr="008479FF">
        <w:rPr>
          <w:rFonts w:ascii="Times New Roman" w:hAnsi="Times New Roman" w:cs="Times New Roman"/>
          <w:sz w:val="28"/>
          <w:szCs w:val="28"/>
        </w:rPr>
        <w:lastRenderedPageBreak/>
        <w:t>исключению из реестра средств массовой информации, не выходящих в свет (эфир) более одного года (работа с учредителями СМИ по предоставлению уведомлений о прекращении деятельности, подача административных исковых заявлений о признании регистрации СМИ недействительной).</w:t>
      </w:r>
    </w:p>
    <w:p w14:paraId="030C1B3F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  <w:lang w:eastAsia="ru-RU"/>
        </w:rPr>
      </w:pPr>
    </w:p>
    <w:p w14:paraId="027DF889" w14:textId="3484BD55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2.1.2 Количественные данные, отражающие регистрационную деятельность Управления (первичная регистраци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я, внесение изменений в запись)</w:t>
      </w:r>
    </w:p>
    <w:p w14:paraId="5480A7AC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5B45F89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>В 1 квартале 2024 года поступило 0 заявлений на регистрацию средств массовой информации.</w:t>
      </w:r>
    </w:p>
    <w:p w14:paraId="63C1EB58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>В 1 квартале 2024 года поступило 0 заявлений на внесение изменений в реестровую запись:</w:t>
      </w:r>
    </w:p>
    <w:p w14:paraId="216E8CB3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>Количественные данные, отражающие регистрационную деятельность, приведены на диаграмме:</w:t>
      </w:r>
    </w:p>
    <w:p w14:paraId="291880ED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16CC08" w14:textId="77777777" w:rsidR="00FF65D0" w:rsidRPr="008479FF" w:rsidRDefault="00FF65D0" w:rsidP="00FF65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5A64AFC" wp14:editId="17978EE6">
            <wp:extent cx="5661329" cy="2838616"/>
            <wp:effectExtent l="0" t="0" r="0" b="0"/>
            <wp:docPr id="3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9E10C6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F62272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>В 1 квартале 2024 года продолжилась работа по прекращению действия СМИ, не выходящих в свет (эфир) более года. Это связано работой по «чистке реестра». В адрес редакций средств массовой информации направлено 1 информационное письмо о факте. За отчетный период поступило 3 уведомления о прекращении деятельности СМИ. Материалы проанализированы, внесены в ЕИС, подготовлены приказы о прекращении деятельности СМИ и замене мероприятий в плане деятельности Управления на 2024 г.</w:t>
      </w:r>
    </w:p>
    <w:p w14:paraId="289430D4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>За отчетный период внесено в реестр зарегистрированных СМИ 1</w:t>
      </w:r>
      <w:r w:rsidRPr="00F455E7">
        <w:rPr>
          <w:rFonts w:ascii="Times New Roman" w:hAnsi="Times New Roman" w:cs="Times New Roman"/>
          <w:bCs/>
          <w:sz w:val="28"/>
          <w:szCs w:val="28"/>
        </w:rPr>
        <w:t>7</w:t>
      </w:r>
      <w:r w:rsidRPr="008479FF">
        <w:rPr>
          <w:rFonts w:ascii="Times New Roman" w:hAnsi="Times New Roman" w:cs="Times New Roman"/>
          <w:bCs/>
          <w:sz w:val="28"/>
          <w:szCs w:val="28"/>
        </w:rPr>
        <w:t xml:space="preserve"> уведомлений учредителей СМИ об изменениях периодичности, 8 максимального объема, 3 об изменении адреса местонахождения учредителей и редакции, </w:t>
      </w:r>
      <w:r w:rsidRPr="00F455E7">
        <w:rPr>
          <w:rFonts w:ascii="Times New Roman" w:hAnsi="Times New Roman" w:cs="Times New Roman"/>
          <w:bCs/>
          <w:sz w:val="28"/>
          <w:szCs w:val="28"/>
        </w:rPr>
        <w:t>2</w:t>
      </w:r>
      <w:r w:rsidRPr="008479FF">
        <w:rPr>
          <w:rFonts w:ascii="Times New Roman" w:hAnsi="Times New Roman" w:cs="Times New Roman"/>
          <w:bCs/>
          <w:sz w:val="28"/>
          <w:szCs w:val="28"/>
        </w:rPr>
        <w:t xml:space="preserve"> уведомление о приостановлении деятельности СМИ, 3 уведомления о прекращении деятельности СМИ, 1 уведомление о возобновлении деятельности СМИ.</w:t>
      </w:r>
    </w:p>
    <w:p w14:paraId="582209F2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 xml:space="preserve">Заявлений на выдачу выписок из реестра не поступало. </w:t>
      </w:r>
    </w:p>
    <w:p w14:paraId="2CE471B4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lastRenderedPageBreak/>
        <w:t>По состоянию на 31.03.2024 в статусе «деятельность приостановлена» находится 3 СМИ зарегистрированных Управлением:</w:t>
      </w:r>
    </w:p>
    <w:p w14:paraId="52EACE05" w14:textId="77777777" w:rsidR="00FF65D0" w:rsidRPr="008479FF" w:rsidRDefault="00FF65D0" w:rsidP="00FF65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>- периодическое печатное издание газета «Прометей+», действие СМИ приостановлено с 10.01.2023 по 31.12.2023;</w:t>
      </w:r>
    </w:p>
    <w:p w14:paraId="14EE8889" w14:textId="77777777" w:rsidR="00FF65D0" w:rsidRPr="008479FF" w:rsidRDefault="00FF65D0" w:rsidP="00FF65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>- телеканал «Озёрный ИнКом сеть», действие СМИ приостановлено с 01.02.2024 по 30.04.2024;</w:t>
      </w:r>
    </w:p>
    <w:p w14:paraId="1DF8A6C5" w14:textId="77777777" w:rsidR="00FF65D0" w:rsidRPr="008479FF" w:rsidRDefault="00FF65D0" w:rsidP="00FF65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>- печатное издание газеты «Так живем» », действие СМИ приостановлено с</w:t>
      </w:r>
      <w:r w:rsidRPr="008479FF">
        <w:t xml:space="preserve"> </w:t>
      </w:r>
      <w:r w:rsidRPr="008479FF">
        <w:rPr>
          <w:rFonts w:ascii="Times New Roman" w:hAnsi="Times New Roman" w:cs="Times New Roman"/>
          <w:bCs/>
          <w:sz w:val="28"/>
          <w:szCs w:val="28"/>
        </w:rPr>
        <w:t>01.01.2024 по 31.12.2024.</w:t>
      </w:r>
    </w:p>
    <w:p w14:paraId="6722937A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80AD33" w14:textId="7F289FA0" w:rsidR="00FF65D0" w:rsidRPr="008479FF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2.1.3 Характери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стика медиапространства региона</w:t>
      </w:r>
    </w:p>
    <w:p w14:paraId="47815D5C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E77879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>В целом медиапространство региона за отчетный период изменений не претерпело. Как и ранее выделяются СМИ и медиахолдинги, принадлежащие госсектору, частные медиахолдинги, партийные ресурсы, а также ресурсы оппозиционной направленности</w:t>
      </w:r>
      <w:r w:rsidRPr="008479FF">
        <w:rPr>
          <w:rFonts w:ascii="Times New Roman" w:hAnsi="Times New Roman" w:cs="Times New Roman"/>
          <w:sz w:val="28"/>
          <w:szCs w:val="28"/>
        </w:rPr>
        <w:t>.</w:t>
      </w:r>
    </w:p>
    <w:p w14:paraId="7305A2EE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79FF">
        <w:rPr>
          <w:rFonts w:ascii="Times New Roman" w:hAnsi="Times New Roman" w:cs="Times New Roman"/>
          <w:bCs/>
          <w:sz w:val="28"/>
          <w:szCs w:val="28"/>
        </w:rPr>
        <w:t xml:space="preserve">Крупнейшие игроки </w:t>
      </w:r>
      <w:r w:rsidRPr="008479FF">
        <w:rPr>
          <w:rFonts w:ascii="Times New Roman" w:hAnsi="Times New Roman" w:cs="Times New Roman"/>
          <w:sz w:val="28"/>
          <w:szCs w:val="28"/>
        </w:rPr>
        <w:t>из госсектора: Ассоциация телерадиокомпаний «Говорит и показывает Верхневолжье»; медиахолдинг государственное автономное учреждение региональное информационное агентство «Верхневолжье»; НП «Верхневолжская ассоциация периодической печати».</w:t>
      </w:r>
    </w:p>
    <w:p w14:paraId="3A4870A8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Крупнейшими игроками из частного сектора продолжают оставаться: </w:t>
      </w:r>
    </w:p>
    <w:p w14:paraId="0816C1F7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медиагруппа «Тверской проспект» (Ялышев Игорь), специализирующаяся на телерадиовещании, в которую входят 13% телерадиовещателей (в том числе ТК «Тверской проспект-Регион» - 21 кнопка 100% собственного контента и ТК «ПАНОРАМА ТВ» - 22 кнопка); </w:t>
      </w:r>
    </w:p>
    <w:p w14:paraId="6C1BC78A" w14:textId="77777777" w:rsidR="00FF65D0" w:rsidRPr="008479FF" w:rsidRDefault="00FF65D0" w:rsidP="00FF65D0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79FF">
        <w:rPr>
          <w:rFonts w:ascii="Times New Roman" w:hAnsi="Times New Roman" w:cs="Times New Roman"/>
          <w:sz w:val="28"/>
          <w:szCs w:val="28"/>
        </w:rPr>
        <w:t>м</w:t>
      </w:r>
      <w:r w:rsidRPr="008479F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едиахолдинг «Пилот», (Зеленов Денис, Ищенко Э.А.), специализирующийся на распространении информации в сетевых изданиях (</w:t>
      </w:r>
      <w:r w:rsidRPr="008479F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«RZHEVGRAD», «KONAKOVOGRAD», «TVERISPORT.RU» и «TVTVER.RU»</w:t>
      </w:r>
      <w:r w:rsidRPr="008479F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) и телерадиовещании (входит 1 РК «Пилот», имеющий 100% собственного контента и вещающий на территории 5 городов Тверской области) и 6 сетевых изданий, одним из которых является н</w:t>
      </w:r>
      <w:r w:rsidRPr="008479FF">
        <w:rPr>
          <w:rFonts w:ascii="Times New Roman" w:hAnsi="Times New Roman" w:cs="Times New Roman"/>
          <w:sz w:val="28"/>
          <w:szCs w:val="28"/>
        </w:rPr>
        <w:t>аиболее популярное и цитируемое издание в региональном сегменте - сетевое издание «</w:t>
      </w:r>
      <w:r w:rsidRPr="008479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Tverigrad.ru»</w:t>
      </w:r>
      <w:r w:rsidRPr="008479F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00C2FCC9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8479FF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радиохолдинг «Свежий ветер» (Кумачёва Ирина), специализирующийся на радиовещании, в который входит 12% радиовещателей (9 радиостанций).</w:t>
      </w:r>
    </w:p>
    <w:p w14:paraId="5368640A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</w:pPr>
      <w:r w:rsidRPr="008479FF">
        <w:rPr>
          <w:rFonts w:ascii="Times New Roman" w:eastAsiaTheme="majorEastAsia" w:hAnsi="Times New Roman" w:cs="Times New Roman"/>
          <w:bCs/>
          <w:sz w:val="28"/>
          <w:szCs w:val="28"/>
          <w:u w:val="single"/>
          <w:lang w:eastAsia="ru-RU"/>
        </w:rPr>
        <w:t xml:space="preserve">Региональная оппозиция представлена Интернет-ресурсами: </w:t>
      </w:r>
    </w:p>
    <w:p w14:paraId="66D2B63D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479FF">
        <w:rPr>
          <w:rFonts w:ascii="Times New Roman" w:eastAsia="Calibri" w:hAnsi="Times New Roman" w:cs="Times New Roman"/>
          <w:sz w:val="28"/>
          <w:szCs w:val="28"/>
        </w:rPr>
        <w:t>«</w:t>
      </w:r>
      <w:r w:rsidRPr="008479FF">
        <w:rPr>
          <w:rFonts w:ascii="Times New Roman" w:eastAsia="Calibri" w:hAnsi="Times New Roman" w:cs="Times New Roman"/>
          <w:b/>
          <w:sz w:val="28"/>
          <w:szCs w:val="28"/>
        </w:rPr>
        <w:t>Другая Тверь</w:t>
      </w:r>
      <w:r w:rsidRPr="008479F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479FF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Pr="008479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источник </w:t>
      </w:r>
      <w:r w:rsidRPr="008479F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 xml:space="preserve">оппозиционной </w:t>
      </w:r>
      <w:r w:rsidRPr="008479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направленности к местной и региональной власти. </w:t>
      </w:r>
      <w:r w:rsidRPr="008479FF">
        <w:rPr>
          <w:rFonts w:ascii="Times New Roman" w:eastAsia="Calibri" w:hAnsi="Times New Roman" w:cs="Times New Roman"/>
          <w:sz w:val="28"/>
          <w:szCs w:val="28"/>
        </w:rPr>
        <w:t xml:space="preserve">Публикуются статьи о ненадлежащей работе и личных качествах губернатора Тверской области, сотрудников административного аппарата и правоохранительных органов Тверской области и органов местного самоуправления. Количество просмотров ресурса за месяц 147,0 тыс., количество посетителей – более 28,4 тыс. человек. </w:t>
      </w:r>
    </w:p>
    <w:p w14:paraId="3CA628F6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FF">
        <w:rPr>
          <w:rFonts w:ascii="Times New Roman" w:eastAsia="Calibri" w:hAnsi="Times New Roman" w:cs="Times New Roman"/>
          <w:sz w:val="28"/>
          <w:szCs w:val="28"/>
        </w:rPr>
        <w:t>- «</w:t>
      </w:r>
      <w:r w:rsidRPr="008479FF">
        <w:rPr>
          <w:rFonts w:ascii="Times New Roman" w:eastAsia="Arial" w:hAnsi="Times New Roman" w:cs="Times New Roman"/>
          <w:b/>
          <w:sz w:val="28"/>
          <w:szCs w:val="28"/>
        </w:rPr>
        <w:t>Тверь 24</w:t>
      </w:r>
      <w:r w:rsidRPr="008479F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479FF">
        <w:rPr>
          <w:rFonts w:ascii="Times New Roman" w:eastAsia="Calibri" w:hAnsi="Times New Roman" w:cs="Times New Roman"/>
          <w:sz w:val="28"/>
          <w:szCs w:val="28"/>
        </w:rPr>
        <w:softHyphen/>
        <w:t xml:space="preserve"> общественно – политический ресурс можно охарактеризовать как умеренно-оппозиционный. Основу контента составляют новости, критикующие деятельность региональной власти, Администрации города Твери, муниципальной власти отдельных районов Тверской области, а также информацию </w:t>
      </w:r>
      <w:r w:rsidRPr="008479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социальных проблемах Тверского региона, </w:t>
      </w:r>
      <w:r w:rsidRPr="008479F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количество просмотров ресурса за месяц составляет 49,5 тысяч раз, количество посетителей – более 34,6 тыс. человек.</w:t>
      </w:r>
    </w:p>
    <w:p w14:paraId="4D7E474C" w14:textId="77777777" w:rsidR="00FF65D0" w:rsidRPr="008479FF" w:rsidRDefault="00FF65D0" w:rsidP="00FF65D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479F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847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479F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Важенков</w:t>
      </w:r>
      <w:r w:rsidRPr="008479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(представитель умеренной оппозиции в региональных социальных сетях сети «Интернет») включен в Реестр иностранных средств массовой информации, выполняющих функции иностранного агента. Количество подписчиков и друзей составляет 3,2 тыс. человек. Количество просмотров видеоматериалов составляет в среднем от 100 человек до 7 тыс. человек.</w:t>
      </w:r>
    </w:p>
    <w:p w14:paraId="008217F6" w14:textId="77777777" w:rsidR="00FF65D0" w:rsidRPr="008479FF" w:rsidRDefault="00FF65D0" w:rsidP="00FF65D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FF">
        <w:rPr>
          <w:rFonts w:ascii="Times New Roman" w:eastAsia="Calibri" w:hAnsi="Times New Roman" w:cs="Times New Roman"/>
          <w:sz w:val="28"/>
          <w:szCs w:val="28"/>
        </w:rPr>
        <w:t>Сайт лекторий «</w:t>
      </w:r>
      <w:r w:rsidRPr="008479FF">
        <w:rPr>
          <w:rFonts w:ascii="Times New Roman" w:eastAsia="Calibri" w:hAnsi="Times New Roman" w:cs="Times New Roman"/>
          <w:b/>
          <w:sz w:val="28"/>
          <w:szCs w:val="28"/>
        </w:rPr>
        <w:t>Живое слово</w:t>
      </w:r>
      <w:r w:rsidRPr="008479FF">
        <w:rPr>
          <w:rFonts w:ascii="Times New Roman" w:eastAsia="Calibri" w:hAnsi="Times New Roman" w:cs="Times New Roman"/>
          <w:sz w:val="28"/>
          <w:szCs w:val="28"/>
        </w:rPr>
        <w:t xml:space="preserve">», не зарегистрированный в качестве СМИ, 19.01.2024 Министерством юстиции Российской Федерации признан иностранным агентом. Проект включает в себя организацию лекций ведущих популяризаторов науки («Научпоп») и медицины («Доктор наук»), проведение интерактивных занятия для детей младшего школьного возраста («Наука на вырост») и подростков («Большое будущее»), а также проводятся лекции-дегустации («Наука со вкусом») и прогулки по стрит-арту в Твери. Видеоматериалы мероприятий публикуются на видеохостинге </w:t>
      </w:r>
      <w:r w:rsidRPr="008479FF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r w:rsidRPr="008479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6" w:history="1">
        <w:r w:rsidRPr="008479FF">
          <w:rPr>
            <w:rFonts w:ascii="Times New Roman" w:eastAsia="Calibri" w:hAnsi="Times New Roman" w:cs="Times New Roman"/>
            <w:sz w:val="28"/>
            <w:szCs w:val="28"/>
          </w:rPr>
          <w:t>https://www.youtube.com/@lectory69</w:t>
        </w:r>
      </w:hyperlink>
      <w:r w:rsidRPr="008479FF">
        <w:rPr>
          <w:rFonts w:ascii="Times New Roman" w:eastAsia="Calibri" w:hAnsi="Times New Roman" w:cs="Times New Roman"/>
          <w:sz w:val="28"/>
          <w:szCs w:val="28"/>
        </w:rPr>
        <w:t xml:space="preserve">). Многие лекторы «Живого слова» имеют статус иностранных агентов. На отчетный период сайт сменил адрес: </w:t>
      </w:r>
      <w:r w:rsidRPr="008479FF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8479FF">
        <w:rPr>
          <w:rFonts w:ascii="Times New Roman" w:eastAsia="Calibri" w:hAnsi="Times New Roman" w:cs="Times New Roman"/>
          <w:sz w:val="28"/>
          <w:szCs w:val="28"/>
        </w:rPr>
        <w:t>://</w:t>
      </w:r>
      <w:r w:rsidRPr="008479FF">
        <w:rPr>
          <w:rFonts w:ascii="Times New Roman" w:eastAsia="Calibri" w:hAnsi="Times New Roman" w:cs="Times New Roman"/>
          <w:sz w:val="28"/>
          <w:szCs w:val="28"/>
          <w:lang w:val="en-US"/>
        </w:rPr>
        <w:t>lectory</w:t>
      </w:r>
      <w:r w:rsidRPr="008479FF">
        <w:rPr>
          <w:rFonts w:ascii="Times New Roman" w:eastAsia="Calibri" w:hAnsi="Times New Roman" w:cs="Times New Roman"/>
          <w:sz w:val="28"/>
          <w:szCs w:val="28"/>
        </w:rPr>
        <w:t>2.</w:t>
      </w:r>
      <w:r w:rsidRPr="008479F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479FF">
        <w:rPr>
          <w:rFonts w:ascii="Times New Roman" w:eastAsia="Calibri" w:hAnsi="Times New Roman" w:cs="Times New Roman"/>
          <w:sz w:val="28"/>
          <w:szCs w:val="28"/>
        </w:rPr>
        <w:t xml:space="preserve">, и наименование: «Живой город». </w:t>
      </w:r>
    </w:p>
    <w:p w14:paraId="19DDFAAE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Наиболее популярными и формирующими информационную повестку в регионе продолжают оставаться </w:t>
      </w:r>
      <w:r w:rsidRPr="008479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информационное агентство </w:t>
      </w: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«Твоё Информационное Агентство (ТИА)», сетевые издания </w:t>
      </w:r>
      <w:r w:rsidRPr="008479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«Tverigrad.ru» и «Afanasy.biz.», ЭПИ </w:t>
      </w: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«Tverlife.ru («Тверьлайф.ру»)», </w:t>
      </w:r>
      <w:r w:rsidRPr="008479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газета «Тверские ведомости» и </w:t>
      </w:r>
      <w:r w:rsidRPr="008479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ГТРК Тверь.</w:t>
      </w:r>
    </w:p>
    <w:p w14:paraId="73E6B588" w14:textId="77777777" w:rsidR="00FF65D0" w:rsidRPr="008479FF" w:rsidRDefault="00FF65D0" w:rsidP="00FF65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медиапространстве региона сохраняется тенденция к увеличению читательской аудитории онлайн-ресурсов, показатели которой во многом превзошли показатели печатной прессы.</w:t>
      </w:r>
    </w:p>
    <w:p w14:paraId="74CF2351" w14:textId="77777777" w:rsidR="00FF65D0" w:rsidRPr="008479FF" w:rsidRDefault="00FF65D0" w:rsidP="00FF65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 года состоялось заседание Федеральной конкурсной комиссии по телерадиовещанию с целью проведения процедуры выбора муниципального обязательного общедоступного телеканала («22 кнопка»).</w:t>
      </w:r>
    </w:p>
    <w:p w14:paraId="498ADB14" w14:textId="77777777" w:rsidR="00FF65D0" w:rsidRPr="008479FF" w:rsidRDefault="00FF65D0" w:rsidP="00FF65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Тверской области муниципальным образованием, на территории распространяется обязательный общедоступный телеканал, стал городской округ город Тверь.</w:t>
      </w:r>
    </w:p>
    <w:p w14:paraId="6F036375" w14:textId="77777777" w:rsidR="00FF65D0" w:rsidRPr="008479FF" w:rsidRDefault="00FF65D0" w:rsidP="00FF65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на получение права осуществлять вещание на «22 кнопке» в городском округе городе Тверь признан телеканал «Панорама ТВ» </w:t>
      </w: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(ООО «Рекламное агентство «Панорама»).</w:t>
      </w:r>
    </w:p>
    <w:p w14:paraId="700B6D7F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кабельные операторы, работающие на территории городского округа Тверь, обязаны бесплатно транслировать выбранный Федеральной конкурсной комиссией по телерадиовещанию телеканал «Панорама ТВ» на 22 позиции в своих сетях.</w:t>
      </w:r>
    </w:p>
    <w:p w14:paraId="017493DB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8EFA1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2.1.4 Анализ нарушений и недостатков, выявленных при исполнении государственной услуги по регистрации СМИ.</w:t>
      </w:r>
    </w:p>
    <w:p w14:paraId="1EEDE0BD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ФОУ и ЦА замечаний по регистрации СМИ в 1 квартале 2024 года не выявлено. </w:t>
      </w:r>
    </w:p>
    <w:p w14:paraId="26D36B3C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lastRenderedPageBreak/>
        <w:t>Мероприятие внутреннего контроля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 и условий хранения регистрационных дел СМИ в 1 квартале 2024 года не проводилось.</w:t>
      </w:r>
    </w:p>
    <w:p w14:paraId="17C59598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208B5EC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2.2. Контрольно-надзорная деятельность</w:t>
      </w:r>
    </w:p>
    <w:p w14:paraId="7337E012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9BFB5D" w14:textId="53B003A4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2.2.1 Систематиче</w:t>
      </w:r>
      <w:r w:rsidR="00063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ское наблюдение в отношении СМИ</w:t>
      </w:r>
    </w:p>
    <w:p w14:paraId="22888AA3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806FD1F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плана.</w:t>
      </w:r>
    </w:p>
    <w:p w14:paraId="5F295C09" w14:textId="77777777" w:rsidR="00FF65D0" w:rsidRPr="008479FF" w:rsidRDefault="00FF65D0" w:rsidP="00F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отношении средств массовой информации в 1 квартале 2024 года было запланировано проведение 26 мероприятий систематического наблюдения.</w:t>
      </w:r>
    </w:p>
    <w:p w14:paraId="50BCB3F0" w14:textId="77777777" w:rsidR="00FF65D0" w:rsidRPr="008479FF" w:rsidRDefault="00FF65D0" w:rsidP="00F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Количественные показатели проведенных мероприятий в отношении СМИ приведены на диаграмме:</w:t>
      </w:r>
    </w:p>
    <w:p w14:paraId="724FE2E3" w14:textId="77777777" w:rsidR="00FF65D0" w:rsidRPr="008479FF" w:rsidRDefault="00FF65D0" w:rsidP="00F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C02376" w14:textId="77777777" w:rsidR="00FF65D0" w:rsidRPr="008479FF" w:rsidRDefault="00FF65D0" w:rsidP="00F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79FF">
        <w:rPr>
          <w:rFonts w:ascii="Times New Roman" w:hAnsi="Times New Roman" w:cs="Times New Roman"/>
          <w:bCs/>
          <w:noProof/>
          <w:sz w:val="28"/>
          <w:szCs w:val="16"/>
          <w:highlight w:val="yellow"/>
          <w:lang w:eastAsia="ru-RU"/>
        </w:rPr>
        <w:drawing>
          <wp:inline distT="0" distB="0" distL="0" distR="0" wp14:anchorId="2C51CFDE" wp14:editId="59A047F8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F1D4F97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33916" w14:textId="77777777" w:rsidR="00FF65D0" w:rsidRPr="008479FF" w:rsidRDefault="00FF65D0" w:rsidP="00F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2024 г. мероприятия систематического наблюдения в отношении средств массовой информации не отменялись.</w:t>
      </w:r>
    </w:p>
    <w:p w14:paraId="6F31C3AD" w14:textId="77777777" w:rsidR="00FF65D0" w:rsidRPr="008479FF" w:rsidRDefault="00FF65D0" w:rsidP="00F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32CB703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В 1 квартале 2022 и 2023 гг. мероприятия не отменялись, в 1 квартале </w:t>
      </w:r>
      <w:r w:rsidRPr="00F455E7">
        <w:rPr>
          <w:rFonts w:ascii="Times New Roman" w:hAnsi="Times New Roman" w:cs="Times New Roman"/>
          <w:sz w:val="28"/>
          <w:szCs w:val="28"/>
        </w:rPr>
        <w:br/>
      </w:r>
      <w:r w:rsidRPr="008479FF">
        <w:rPr>
          <w:rFonts w:ascii="Times New Roman" w:hAnsi="Times New Roman" w:cs="Times New Roman"/>
          <w:sz w:val="28"/>
          <w:szCs w:val="28"/>
        </w:rPr>
        <w:t>2021 г. было отменено 1 мероприятие СН СМИ.</w:t>
      </w:r>
    </w:p>
    <w:p w14:paraId="4575CEF9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По результатам проведённых в 1 квартале 2024 года мероприятий СН СМИ выявлено 9 нарушений.</w:t>
      </w:r>
    </w:p>
    <w:p w14:paraId="5391FAFA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Количественные показатели выявленных и подтверждённых нарушений действующего законодательства в сфере средств массовой информации в отчетном периоде и отчетные периоды прошедших трех лет отражены на диаграмме:</w:t>
      </w:r>
    </w:p>
    <w:p w14:paraId="22561E77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B864F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F5EA81" wp14:editId="193248E8">
            <wp:extent cx="5486400" cy="22383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CBC5EB0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9658D" w14:textId="77777777" w:rsidR="00FF65D0" w:rsidRPr="008479FF" w:rsidRDefault="00FF65D0" w:rsidP="00FF65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3B14A" wp14:editId="295548E3">
            <wp:extent cx="6353175" cy="3162300"/>
            <wp:effectExtent l="0" t="0" r="0" b="0"/>
            <wp:docPr id="3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составленных протоколов в отношении СМИ:</w:t>
      </w:r>
    </w:p>
    <w:p w14:paraId="5F097D01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A0D84B4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A009C" wp14:editId="115639D7">
            <wp:extent cx="5636526" cy="2101755"/>
            <wp:effectExtent l="0" t="0" r="2540" b="1333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3A8B21A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C55893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В 1 квартале 2024 года, в сравнении с аналогичными периодами 2021 – 2023 гг. прибавилось нарушение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479FF">
        <w:rPr>
          <w:rFonts w:ascii="Times New Roman" w:hAnsi="Times New Roman" w:cs="Times New Roman"/>
          <w:sz w:val="28"/>
          <w:szCs w:val="28"/>
        </w:rPr>
        <w:t xml:space="preserve">№ 77-ФЗ «Об обязательном экземпляре документов». Пик нарушений ст. 20 Закона о СМИ пришелся на 1 </w:t>
      </w:r>
      <w:r w:rsidRPr="008479FF">
        <w:rPr>
          <w:rFonts w:ascii="Times New Roman" w:hAnsi="Times New Roman" w:cs="Times New Roman"/>
          <w:sz w:val="28"/>
          <w:szCs w:val="28"/>
        </w:rPr>
        <w:lastRenderedPageBreak/>
        <w:t>квартал 2023 г. в связи с изменившимся подходом к проверке Уставов редакций и договоров с редакторами.</w:t>
      </w:r>
    </w:p>
    <w:p w14:paraId="62E3E407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FDE92" w14:textId="6070D8CF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2.2.2. Монитори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нг информационного пространства</w:t>
      </w:r>
    </w:p>
    <w:p w14:paraId="643A6A85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4FA74D0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тематического мониторинга.</w:t>
      </w:r>
    </w:p>
    <w:p w14:paraId="17600703" w14:textId="77777777" w:rsidR="00FF65D0" w:rsidRPr="008479FF" w:rsidRDefault="00FF65D0" w:rsidP="00FF65D0">
      <w:pPr>
        <w:tabs>
          <w:tab w:val="left" w:pos="7065"/>
        </w:tabs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Управлением еженедельно по четвергам направляется задание в Управление по Тверской области филиала ФГУП «ГРЧЦ» в Центральном федеральном округе на проверку региональных программ на наличие признаков нарушений статьи 4 Закона Российской Федерации от 27.12.1991 № 2124-1 «О средствах массовой информации».</w:t>
      </w:r>
    </w:p>
    <w:p w14:paraId="59F9C173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Управление по Тверской области филиала ФГУП «ГРЧЦ» в Центральном федеральном округе по четвергам представляет в адрес Управления отчет о проведенном мониторинге.</w:t>
      </w:r>
    </w:p>
    <w:p w14:paraId="5D7F3DEE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2024 года нарушений в рамках тематического мониторинга не выявлено.</w:t>
      </w:r>
    </w:p>
    <w:p w14:paraId="7577B58A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C666C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мониторинга телеканалов и радиоканалов.</w:t>
      </w:r>
    </w:p>
    <w:p w14:paraId="1B71F74E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С мая 2022 года информация о нарушениях в кабельных сетях федеральными телеканалами в Управление не поступает, а производится путем поступления карточек в системе АС МСМК. </w:t>
      </w:r>
    </w:p>
    <w:p w14:paraId="7E293C68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перечень для мониторинга телеканалов и радиоканалов включен телеканал «Тверской проспект-Регион» (21 кнопка) и телеканал «Панорама ТВ» (22 кнопка).</w:t>
      </w:r>
    </w:p>
    <w:p w14:paraId="0EFF5027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ходе мониторинга региональных телеканалов в 1 квартале 202</w:t>
      </w:r>
      <w:r w:rsidRPr="00C039EB"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в контенте телеканала «Тверской проспект – Регион»</w:t>
      </w:r>
      <w:r w:rsidRPr="00C03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39EB">
        <w:rPr>
          <w:rFonts w:ascii="Times New Roman" w:hAnsi="Times New Roman" w:cs="Times New Roman"/>
          <w:sz w:val="28"/>
          <w:szCs w:val="28"/>
        </w:rPr>
        <w:t xml:space="preserve"> </w:t>
      </w:r>
      <w:r w:rsidRPr="008479FF">
        <w:rPr>
          <w:rFonts w:ascii="Times New Roman" w:hAnsi="Times New Roman" w:cs="Times New Roman"/>
          <w:sz w:val="28"/>
          <w:szCs w:val="28"/>
        </w:rPr>
        <w:t>телеканал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9FF">
        <w:rPr>
          <w:rFonts w:ascii="Times New Roman" w:hAnsi="Times New Roman" w:cs="Times New Roman"/>
          <w:sz w:val="28"/>
          <w:szCs w:val="28"/>
        </w:rPr>
        <w:t xml:space="preserve"> «Панорама ТВ»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84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выявлено</w:t>
      </w:r>
      <w:r w:rsidRPr="008479FF">
        <w:rPr>
          <w:rFonts w:ascii="Times New Roman" w:hAnsi="Times New Roman" w:cs="Times New Roman"/>
          <w:sz w:val="28"/>
          <w:szCs w:val="28"/>
        </w:rPr>
        <w:t>.</w:t>
      </w:r>
    </w:p>
    <w:p w14:paraId="73B2B112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Проблемные вопросы взаимодействия с территориальным подразделением ФГУП «ГРЧЦ», в части тематического мониторинга, отсутствуют.</w:t>
      </w:r>
    </w:p>
    <w:p w14:paraId="293FF5A1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EDF28" w14:textId="3BDED14C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2.2.3. Контрольно-надзорная деятельность в отношении веща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телей</w:t>
      </w:r>
    </w:p>
    <w:p w14:paraId="6E103383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683C7D0" w14:textId="77777777" w:rsidR="00FF65D0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5DD">
        <w:rPr>
          <w:rFonts w:ascii="Times New Roman" w:hAnsi="Times New Roman" w:cs="Times New Roman"/>
          <w:sz w:val="28"/>
          <w:szCs w:val="28"/>
        </w:rPr>
        <w:t>На территории Тверской области осуществляют деятельность 40 региональных и федеральных телерадиовещательных организаций, владеющих 107 действующей лицензией на осуществление телевизионного и радиовещания, из которых 37 региональные телерадиовещательные организации.</w:t>
      </w:r>
    </w:p>
    <w:p w14:paraId="18955EF1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Сведения об объектах надзора в сфере вещания представлены на диаграмме:</w:t>
      </w:r>
    </w:p>
    <w:p w14:paraId="3567F800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A1F788" w14:textId="77777777" w:rsidR="00FF65D0" w:rsidRPr="008479FF" w:rsidRDefault="00FF65D0" w:rsidP="00FF65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79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3F5A66D" wp14:editId="71FE7BB6">
            <wp:extent cx="6400800" cy="1752600"/>
            <wp:effectExtent l="0" t="0" r="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0A20CF4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3D79960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9FF">
        <w:rPr>
          <w:rFonts w:ascii="Times New Roman" w:hAnsi="Times New Roman" w:cs="Times New Roman"/>
          <w:sz w:val="28"/>
          <w:szCs w:val="28"/>
          <w:u w:val="single"/>
        </w:rPr>
        <w:t>Выполнение плана.</w:t>
      </w:r>
    </w:p>
    <w:p w14:paraId="7123BC35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Планом деятельности Управления Роскомнадзора по Тверской области, утвержденным приказом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79FF">
        <w:rPr>
          <w:rFonts w:ascii="Times New Roman" w:hAnsi="Times New Roman" w:cs="Times New Roman"/>
          <w:sz w:val="28"/>
          <w:szCs w:val="28"/>
        </w:rPr>
        <w:t>.11.2022 № 2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479FF">
        <w:rPr>
          <w:rFonts w:ascii="Times New Roman" w:hAnsi="Times New Roman" w:cs="Times New Roman"/>
          <w:sz w:val="28"/>
          <w:szCs w:val="28"/>
        </w:rPr>
        <w:t>, 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запланировано проведение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479FF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8479FF">
        <w:rPr>
          <w:rFonts w:ascii="Times New Roman" w:hAnsi="Times New Roman" w:cs="Times New Roman"/>
          <w:sz w:val="28"/>
          <w:szCs w:val="28"/>
        </w:rPr>
        <w:t xml:space="preserve"> систематического наблюдения по исполнению полномочий государственного контроля и надзора за соблюдением законодательства Российской Федерации в сфере телерадиовещания.</w:t>
      </w:r>
    </w:p>
    <w:p w14:paraId="02F83046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9FF">
        <w:rPr>
          <w:rFonts w:ascii="Times New Roman" w:hAnsi="Times New Roman" w:cs="Times New Roman"/>
          <w:b/>
          <w:sz w:val="28"/>
          <w:szCs w:val="28"/>
        </w:rPr>
        <w:t xml:space="preserve">Завершено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479FF">
        <w:rPr>
          <w:rFonts w:ascii="Times New Roman" w:hAnsi="Times New Roman" w:cs="Times New Roman"/>
          <w:b/>
          <w:sz w:val="28"/>
          <w:szCs w:val="28"/>
        </w:rPr>
        <w:t xml:space="preserve"> плановых мероприятий систематического наблюдения</w:t>
      </w:r>
      <w:r w:rsidRPr="008479FF">
        <w:rPr>
          <w:rFonts w:ascii="Times New Roman" w:hAnsi="Times New Roman" w:cs="Times New Roman"/>
          <w:sz w:val="28"/>
          <w:szCs w:val="28"/>
        </w:rPr>
        <w:t xml:space="preserve">. В ходе проведенных плановых мероприятий систематического наблюдения выявлено </w:t>
      </w:r>
      <w:r w:rsidRPr="009F55DD">
        <w:rPr>
          <w:rFonts w:ascii="Times New Roman" w:hAnsi="Times New Roman" w:cs="Times New Roman"/>
          <w:b/>
          <w:sz w:val="28"/>
          <w:szCs w:val="28"/>
        </w:rPr>
        <w:t>3</w:t>
      </w:r>
      <w:r w:rsidRPr="008479FF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47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9FF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Федерации. </w:t>
      </w:r>
      <w:r w:rsidRPr="008479FF">
        <w:rPr>
          <w:rFonts w:ascii="Times New Roman" w:hAnsi="Times New Roman" w:cs="Times New Roman"/>
          <w:bCs/>
          <w:sz w:val="28"/>
          <w:szCs w:val="28"/>
        </w:rPr>
        <w:t>Кроме того, в 1 квартале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479FF">
        <w:rPr>
          <w:rFonts w:ascii="Times New Roman" w:hAnsi="Times New Roman" w:cs="Times New Roman"/>
          <w:bCs/>
          <w:sz w:val="28"/>
          <w:szCs w:val="28"/>
        </w:rPr>
        <w:t xml:space="preserve"> года проведено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479FF">
        <w:rPr>
          <w:rFonts w:ascii="Times New Roman" w:hAnsi="Times New Roman" w:cs="Times New Roman"/>
          <w:bCs/>
          <w:sz w:val="28"/>
          <w:szCs w:val="28"/>
        </w:rPr>
        <w:t xml:space="preserve"> внеплановых СН Вещ.</w:t>
      </w:r>
    </w:p>
    <w:p w14:paraId="06609A04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141DB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Количественные показатели проведенных мероприятий в отношении телерадиовещательных организаций приведены на диаграмме:</w:t>
      </w:r>
    </w:p>
    <w:p w14:paraId="22483417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317C5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8479FF"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lang w:eastAsia="ru-RU"/>
        </w:rPr>
        <w:drawing>
          <wp:inline distT="0" distB="0" distL="0" distR="0" wp14:anchorId="4ADCE655" wp14:editId="177D3667">
            <wp:extent cx="5486400" cy="261937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CB3A9FF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8D75C6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9FF">
        <w:rPr>
          <w:rFonts w:ascii="Times New Roman" w:hAnsi="Times New Roman" w:cs="Times New Roman"/>
          <w:sz w:val="28"/>
          <w:szCs w:val="28"/>
        </w:rPr>
        <w:t xml:space="preserve"> 1 квартале 2021 года – 2 нарушения, в 1 квартале 2022 года – 8 нарушений, в 1 квартале 2023 года – 4 нарушения</w:t>
      </w:r>
      <w:r>
        <w:rPr>
          <w:rFonts w:ascii="Times New Roman" w:hAnsi="Times New Roman" w:cs="Times New Roman"/>
          <w:sz w:val="28"/>
          <w:szCs w:val="28"/>
        </w:rPr>
        <w:t xml:space="preserve">, в 1 квартале 2024 года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3 нарушения</w:t>
      </w:r>
      <w:r w:rsidRPr="008479FF">
        <w:rPr>
          <w:rFonts w:ascii="Times New Roman" w:hAnsi="Times New Roman" w:cs="Times New Roman"/>
          <w:sz w:val="28"/>
          <w:szCs w:val="28"/>
        </w:rPr>
        <w:t>.</w:t>
      </w:r>
    </w:p>
    <w:p w14:paraId="14EC1A7A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C0833A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Количественные показатели выявленных нарушений в отношении вещателей в отчетном периоде и отчетные периоды прошедших трех лет отражены на диаграмме:</w:t>
      </w:r>
    </w:p>
    <w:p w14:paraId="347717CC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8AAC6" w14:textId="77777777" w:rsidR="00FF65D0" w:rsidRPr="008479FF" w:rsidRDefault="00FF65D0" w:rsidP="00FF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9CD9FF" wp14:editId="5163D78A">
            <wp:extent cx="4638040" cy="26479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E1C5A94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CBA1C8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F0A2A1A" w14:textId="77777777" w:rsidR="00FF65D0" w:rsidRPr="008479FF" w:rsidRDefault="00FF65D0" w:rsidP="00FF65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79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0A30B" wp14:editId="768BDBFF">
            <wp:extent cx="5057775" cy="2276475"/>
            <wp:effectExtent l="0" t="0" r="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3FE2D57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E5338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9FF">
        <w:rPr>
          <w:rFonts w:ascii="Times New Roman" w:hAnsi="Times New Roman" w:cs="Times New Roman"/>
          <w:sz w:val="28"/>
          <w:szCs w:val="28"/>
          <w:u w:val="single"/>
        </w:rPr>
        <w:t>Количество составленных протоколов в отношении вещателей.</w:t>
      </w:r>
    </w:p>
    <w:p w14:paraId="1B6B8BD9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7E0CB18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 wp14:anchorId="6E83C157" wp14:editId="4F9D229C">
            <wp:extent cx="5184250" cy="2600076"/>
            <wp:effectExtent l="0" t="0" r="16510" b="1016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5DC013A" w14:textId="77777777" w:rsidR="00FF65D0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4280009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D963DAD" w14:textId="39F1D503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2.2.4. Результаты мониторин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 вещания в конкурсных городах</w:t>
      </w:r>
    </w:p>
    <w:p w14:paraId="0D85B054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7C8D89C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На территории региона расположен 1 конкурсный город – Тверь.</w:t>
      </w:r>
    </w:p>
    <w:p w14:paraId="7F2AAC70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 xml:space="preserve">Мониторинг эфирного вещания на территории конкурсного города проводился в рамках взаимодействия с Управлением по Тверской области </w:t>
      </w:r>
    </w:p>
    <w:p w14:paraId="232647BD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ФГУП «ГРЧЦ» в Центральном федеральном округе. Перечень телеканалов, радиоканалов наземного эфирного вещания, распространяемых на территории конкурсных городов и подлежащих мониторингу в 2024 году, утверждён приказом от 11.12.2023 № 113-нд и включает 37 радиочастот/ТВК, подлежащих мониторингу. В целях поддержания Перечня телеканалов, радиоканалов, подлежащих мониторингу, в актуальном состоянии, работа по его актуализации осуществляется 1 раз в месяц до направления соответствующего задания в адрес Управления по Тверской области ФГУП «ГРЧЦ» в Центральном федеральном округе.</w:t>
      </w:r>
    </w:p>
    <w:p w14:paraId="0E9AEBAA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С 03.12.2018 Тверская область перешла на цифровое телевизионное вещание, аналоговое вещание в г. Твери было отключено.</w:t>
      </w:r>
    </w:p>
    <w:p w14:paraId="684F8F9A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По состоянию на 28.03.2024 не осуществляется вещание в аналоговом режиме в соответствии с лицензионными требованиями:</w:t>
      </w:r>
    </w:p>
    <w:p w14:paraId="4F4505A6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- АО «Первый канал» телеканала «Первый канал» (объем вещания в неделю – 168 часов);</w:t>
      </w:r>
    </w:p>
    <w:p w14:paraId="25F69111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- ФГУП «ВГТРК» телеканала «Телеканал «Россия – Культура» (Россия-К) (объем вещания в неделю – 143 ч 51 мин);</w:t>
      </w:r>
    </w:p>
    <w:p w14:paraId="7F27F1E5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- ОАО «Телекомпания НТВ» телеканала «Телекомпания НТВ» (объем вещания в неделю – 168 часов);</w:t>
      </w:r>
    </w:p>
    <w:p w14:paraId="3A77CB4A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 xml:space="preserve">- ОАО «Телерадиокомпания Вооруженных Сил Российской Федерации «ЗВЕЗДА» телеканала «Национальная телевизионная компания «ЗВЕЗДА» (НТК ЗВЕЗДА) (объем вещания в неделю – 168 часов); </w:t>
      </w:r>
    </w:p>
    <w:p w14:paraId="20BE9B58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 xml:space="preserve">- АО «ТВ Центр» телеканала «ТВ ЦЕНТР – Москва» (объем вещания в неделю – 168 часов); </w:t>
      </w:r>
    </w:p>
    <w:p w14:paraId="4B5A410E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- ОАО «Телерадиокомпания «Петербург» телеканала «Петербург - 5 канал» (объем вещания в неделю – 168 часов);</w:t>
      </w:r>
    </w:p>
    <w:p w14:paraId="607E97DE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 xml:space="preserve">- АО «Сеть телевизионных станций» телеканала «Первый развлекательный СТС» (объем вещания в неделю – 168 часов); </w:t>
      </w:r>
    </w:p>
    <w:p w14:paraId="7394FB0F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- ООО «Телекомпания ПЯТНИЦА» телеканала «Телекомпания ПЯТНИЦА» объем вещания в неделю – 168 часов);</w:t>
      </w:r>
    </w:p>
    <w:p w14:paraId="35705F5E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- ООО «Телеканал ТВ3» телеканала «ТВ-3 Россия» (объем вещания в неделю – 168 часов);</w:t>
      </w:r>
    </w:p>
    <w:p w14:paraId="330768CC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- АО «ТНТ-Телесеть» телеканала «ТНТ» (объем вещания в неделю –149 часов) с 16.08.2020;</w:t>
      </w:r>
    </w:p>
    <w:p w14:paraId="3E4C372C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- ОАО Независимая телевизионная станция «Тверской проспект  телеканала «Тверской проспект» (объем вещания в неделю – 19 часов) с 22.02.2024 (лицензия аннулирована).</w:t>
      </w:r>
    </w:p>
    <w:p w14:paraId="0CED5D64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- ООО «Национальный спортивный телеканал» телеканала «НТВ-ПЛЮС СПОРТ ПЛЮС» (объем вещания в неделю – 168 часов) с 07.12.2020;</w:t>
      </w:r>
    </w:p>
    <w:p w14:paraId="092486F8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lastRenderedPageBreak/>
        <w:t>- ООО «Медиа Группа Центр» телеканала «Телеканал Disney» (объем вещания в неделю – 168 часов) с 01.12.2022.</w:t>
      </w:r>
    </w:p>
    <w:p w14:paraId="595A9010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С 18.12.2020 осуществляется вещание радиоканала «Радио Вера» региональным вещателем автономной некоммерческой организацией Информационным центром радиовещания, искусства и культуры «Радио Вера Верхневолжье» в г. Твери на частоте 89,4 МГц.</w:t>
      </w:r>
    </w:p>
    <w:p w14:paraId="0255A9F5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Также осуществляет вещание радиоканал «Радио Джаз» федеральным вещателем обществом с ограниченной ответственностью «Стайл Медиа Холдинг» на территории Тверской области на частоте 89,8 МГц.</w:t>
      </w:r>
    </w:p>
    <w:p w14:paraId="2B65BDF3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Кроме того, не осуществляется вещание радиоканала «Радио «Гордость» федеральным вещателем «Дом Музыки» в г. Твери на частоте 104,3 МГц. Вещание началось в г. Твери с 00:00 01.04.2020 и было приостановлено с 24.04.2020. По состоянию на 28.03.2024 вещание радиоканала «Радио «Гордость» на частоте 104,3 МГц в г. Тверь не осуществляется в связи со сложной экономической обстановкой вещателя. Об этом вещателем было направлено соответствующее письмо в ЦА Роскомнадзора.</w:t>
      </w:r>
    </w:p>
    <w:p w14:paraId="7934D19E" w14:textId="77777777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С 01.12.2022 прекращено аналоговое вещание телеканала «Телеканал Disney» в г. Тверь на 26 ТВК. В адрес Управления поступило информационное письмо (вх. от 16.12.2022 № 13493/69) от ООО «Медиа Группа Центр» о прекращении вещания телеканала «Телеканал Disney». Также ООО «Медиа Группа Центр» сообщило о том, что с 14.12.2022 на 26 ТВК планировалось начать вещание телеканала «Солнце», тем не менее, в ЕИС Роскомнадзора информация о наличии лицензии на вещание в г. Твери на 26 ТВК отсутствует.</w:t>
      </w:r>
    </w:p>
    <w:p w14:paraId="7A5A9008" w14:textId="0596EB60" w:rsidR="00FF65D0" w:rsidRPr="005864E6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С 01.02.2024 приостановлено аналоговое вещание ООО «Муз ТВ Сеть» телеканала «Ю-ТВ» 168 часов: приостановлена до 31.03.2024 (уведомление 29.01.2024 № 543/69).</w:t>
      </w:r>
      <w:r w:rsidR="00355962">
        <w:rPr>
          <w:rFonts w:ascii="Times New Roman" w:hAnsi="Times New Roman" w:cs="Times New Roman"/>
          <w:sz w:val="28"/>
          <w:szCs w:val="28"/>
        </w:rPr>
        <w:t xml:space="preserve"> Вещание возобновлено 31.03.2024.</w:t>
      </w:r>
    </w:p>
    <w:p w14:paraId="7F5489D9" w14:textId="77777777" w:rsidR="00FF65D0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4E6">
        <w:rPr>
          <w:rFonts w:ascii="Times New Roman" w:hAnsi="Times New Roman" w:cs="Times New Roman"/>
          <w:sz w:val="28"/>
          <w:szCs w:val="28"/>
        </w:rPr>
        <w:t>С 22.02.2024 прекращено аналоговое вещание ОАО Независимая телевизионная станция «Тверской проспект телеканала «Тверской проспект» (объем вещания в неделю – 19 часов) (лицензия аннулирована).</w:t>
      </w:r>
    </w:p>
    <w:p w14:paraId="69394F47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A343F6" w14:textId="58920F3E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2.2.5. Результаты и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нвентаризации полос радиочастот</w:t>
      </w:r>
    </w:p>
    <w:p w14:paraId="765F97BC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0732728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настоящее время осуществляется ежедневное сканирование радиочастот аналогового и цифрового телерадиовещания. Результаты сканирования ежедневно направляются на адрес электронной почты Управления. Сотрудники Управления анализируют полученную информацию, сверяя ее с информацией, размещенной в ЕИС и делах телерадиовещательных организаций. Ведется работа с Управлением ГРЧЦ по дополнительному радиоконтролю и настройкам оборудования в случае выявления системой неустановленных излучений.</w:t>
      </w:r>
    </w:p>
    <w:p w14:paraId="6CB20DDC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Кроме того, сотрудниками Управления еженедельно проводятся мероприятия по контролю телерадиовещания на территории г. Тверь с использованием портативного радиоприемника и телевизионного приемника путем сканирования полосы телерадиочастот. </w:t>
      </w:r>
    </w:p>
    <w:p w14:paraId="05CA9315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lastRenderedPageBreak/>
        <w:t>Мониторинг за деятельностью вещателей в значимых неконкурсных городах ведется в соответствии с планом-графиком Управления.</w:t>
      </w:r>
    </w:p>
    <w:p w14:paraId="47793E28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соответствии с планом-графиком Управления Роскомнадзора по Тверской области, в I квартале текущего года проведены мероприятия ИПЧ на территории неконкурсн</w:t>
      </w:r>
      <w:r>
        <w:rPr>
          <w:rFonts w:ascii="Times New Roman" w:hAnsi="Times New Roman" w:cs="Times New Roman"/>
          <w:sz w:val="28"/>
          <w:szCs w:val="28"/>
        </w:rPr>
        <w:t>ого города:</w:t>
      </w:r>
      <w:r w:rsidRPr="0084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Лихославль</w:t>
      </w:r>
      <w:r w:rsidRPr="008479FF">
        <w:rPr>
          <w:rFonts w:ascii="Times New Roman" w:hAnsi="Times New Roman" w:cs="Times New Roman"/>
          <w:sz w:val="28"/>
          <w:szCs w:val="28"/>
        </w:rPr>
        <w:t xml:space="preserve"> Тверской области. По результатам проведенного мероприятия ИПЧ подготовлена докладная записка.</w:t>
      </w:r>
    </w:p>
    <w:p w14:paraId="115260D9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Также, в соответствии с заданием Управления Роскомнадзора по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14.12.2023 № </w:t>
      </w:r>
      <w:r w:rsidRPr="00F601CA">
        <w:rPr>
          <w:rFonts w:ascii="Times New Roman" w:hAnsi="Times New Roman" w:cs="Times New Roman"/>
          <w:sz w:val="28"/>
          <w:szCs w:val="28"/>
        </w:rPr>
        <w:t>8659-69-05/69</w:t>
      </w:r>
      <w:r w:rsidRPr="008479FF">
        <w:rPr>
          <w:rFonts w:ascii="Times New Roman" w:hAnsi="Times New Roman" w:cs="Times New Roman"/>
          <w:sz w:val="28"/>
          <w:szCs w:val="28"/>
        </w:rPr>
        <w:t xml:space="preserve">, специалистами Управления по Тверской области филиала ФГУП «ГРЧЦ» в Центральном федеральном округе проведена инвентаризация полос частот, используемых для телевизионного вещания и радиовещания на территории </w:t>
      </w:r>
      <w:r>
        <w:rPr>
          <w:rFonts w:ascii="Times New Roman" w:hAnsi="Times New Roman" w:cs="Times New Roman"/>
          <w:sz w:val="28"/>
          <w:szCs w:val="28"/>
        </w:rPr>
        <w:t>пгт. Фирово, г. Торжок, г. Вышний Волочек</w:t>
      </w:r>
      <w:r w:rsidRPr="008479FF">
        <w:rPr>
          <w:rFonts w:ascii="Times New Roman" w:hAnsi="Times New Roman" w:cs="Times New Roman"/>
          <w:sz w:val="28"/>
          <w:szCs w:val="28"/>
        </w:rPr>
        <w:t xml:space="preserve"> и конкурсного г. Тверь Тверской области за I квартал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05A0FEB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79FF">
        <w:rPr>
          <w:rFonts w:ascii="Times New Roman" w:hAnsi="Times New Roman" w:cs="Times New Roman"/>
          <w:sz w:val="28"/>
          <w:szCs w:val="28"/>
        </w:rPr>
        <w:t>В результате проведенной инвентаризации полосы частот установлено, что используемые частоты соответствуют указанным в разрешительных документах, источников неразрешенных излучений РЭС не обнаружено.</w:t>
      </w:r>
    </w:p>
    <w:p w14:paraId="3A216EDB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FA6A226" w14:textId="40651F6C" w:rsidR="00FF65D0" w:rsidRPr="008479FF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2.2.6. Анализ тенде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нций в контрольной деятельности</w:t>
      </w:r>
    </w:p>
    <w:p w14:paraId="0273494E" w14:textId="77777777" w:rsidR="00063008" w:rsidRDefault="00063008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7566F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существенных изменений в структуре нарушений не наблюдалось. </w:t>
      </w:r>
    </w:p>
    <w:p w14:paraId="7CABB6DD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3349E" w14:textId="128500D8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2.2.7. Анализ нарушений и недостатков, выявленных при исполнении госу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дарственных контрольных функций</w:t>
      </w:r>
    </w:p>
    <w:p w14:paraId="137E0F7A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45686A9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Анализ результатов проведенных Управлением мероприятий в 1 квартале 2</w:t>
      </w:r>
      <w:r>
        <w:rPr>
          <w:rFonts w:ascii="Times New Roman" w:hAnsi="Times New Roman" w:cs="Times New Roman"/>
          <w:sz w:val="28"/>
          <w:szCs w:val="28"/>
        </w:rPr>
        <w:t>024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со стороны Управления Роскомнадзора по Центральному федеральному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479FF">
        <w:rPr>
          <w:rFonts w:ascii="Times New Roman" w:hAnsi="Times New Roman" w:cs="Times New Roman"/>
          <w:sz w:val="28"/>
          <w:szCs w:val="28"/>
        </w:rPr>
        <w:t>проводился.</w:t>
      </w:r>
    </w:p>
    <w:p w14:paraId="4678E580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92CC1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6A602" w14:textId="77777777" w:rsidR="00FF65D0" w:rsidRPr="00063008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30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2.3. Анализ административной и судебной практики </w:t>
      </w:r>
    </w:p>
    <w:p w14:paraId="681B4F8D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C7B03B" w14:textId="1D8AA77E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2.3.1. Сведения о судебно-претензионной работе в 1 квартале 202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года</w:t>
      </w:r>
    </w:p>
    <w:p w14:paraId="54080657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14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6"/>
        <w:gridCol w:w="1134"/>
        <w:gridCol w:w="1134"/>
        <w:gridCol w:w="1559"/>
        <w:gridCol w:w="1559"/>
      </w:tblGrid>
      <w:tr w:rsidR="00FF65D0" w:rsidRPr="00FF65D0" w14:paraId="1573BA40" w14:textId="77777777" w:rsidTr="00F6035A">
        <w:trPr>
          <w:trHeight w:val="430"/>
          <w:jc w:val="center"/>
        </w:trPr>
        <w:tc>
          <w:tcPr>
            <w:tcW w:w="1134" w:type="dxa"/>
            <w:vMerge w:val="restart"/>
          </w:tcPr>
          <w:p w14:paraId="52E817AA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Тип мероприятия</w:t>
            </w:r>
          </w:p>
        </w:tc>
        <w:tc>
          <w:tcPr>
            <w:tcW w:w="1134" w:type="dxa"/>
            <w:vMerge w:val="restart"/>
          </w:tcPr>
          <w:p w14:paraId="2CE0A95A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Кол-во выявленных нарушений (без ст. 15 Закона о СМИ)</w:t>
            </w:r>
          </w:p>
        </w:tc>
        <w:tc>
          <w:tcPr>
            <w:tcW w:w="1276" w:type="dxa"/>
            <w:vMerge w:val="restart"/>
          </w:tcPr>
          <w:p w14:paraId="41CDBE4F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Кол-во составлен-ных протоко-лов об АП</w:t>
            </w:r>
          </w:p>
        </w:tc>
        <w:tc>
          <w:tcPr>
            <w:tcW w:w="1276" w:type="dxa"/>
            <w:vMerge w:val="restart"/>
          </w:tcPr>
          <w:p w14:paraId="0D0AA3A9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Кол-во наруше-ний, по которым админист-ративное производство не возбуждалось</w:t>
            </w:r>
          </w:p>
        </w:tc>
        <w:tc>
          <w:tcPr>
            <w:tcW w:w="2268" w:type="dxa"/>
            <w:gridSpan w:val="2"/>
          </w:tcPr>
          <w:p w14:paraId="6C353E64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Кол-во дел, рассмотренных судом</w:t>
            </w:r>
          </w:p>
        </w:tc>
        <w:tc>
          <w:tcPr>
            <w:tcW w:w="1559" w:type="dxa"/>
            <w:vMerge w:val="restart"/>
          </w:tcPr>
          <w:p w14:paraId="51A784C7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Кол-во дел, рассмотренных самостоятельно</w:t>
            </w:r>
          </w:p>
        </w:tc>
        <w:tc>
          <w:tcPr>
            <w:tcW w:w="1559" w:type="dxa"/>
            <w:vMerge w:val="restart"/>
          </w:tcPr>
          <w:p w14:paraId="229DA946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Кол-во дел, прекращенных самостоятельно</w:t>
            </w:r>
          </w:p>
        </w:tc>
      </w:tr>
      <w:tr w:rsidR="00FF65D0" w:rsidRPr="00FF65D0" w14:paraId="3EF2A988" w14:textId="77777777" w:rsidTr="00F6035A">
        <w:trPr>
          <w:trHeight w:val="430"/>
          <w:jc w:val="center"/>
        </w:trPr>
        <w:tc>
          <w:tcPr>
            <w:tcW w:w="1134" w:type="dxa"/>
            <w:vMerge/>
          </w:tcPr>
          <w:p w14:paraId="13BCD83C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14:paraId="4EC02500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14:paraId="3C585B79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14:paraId="24BA0F12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14:paraId="10E0DE6A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Дело прекра-щено</w:t>
            </w:r>
          </w:p>
        </w:tc>
        <w:tc>
          <w:tcPr>
            <w:tcW w:w="1134" w:type="dxa"/>
          </w:tcPr>
          <w:p w14:paraId="1DC136D1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Назначе-но адми-нистративное наказа-ние</w:t>
            </w:r>
          </w:p>
        </w:tc>
        <w:tc>
          <w:tcPr>
            <w:tcW w:w="1559" w:type="dxa"/>
            <w:vMerge/>
          </w:tcPr>
          <w:p w14:paraId="1860AD25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14:paraId="4FDF2747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65D0" w:rsidRPr="00FF65D0" w14:paraId="72961181" w14:textId="77777777" w:rsidTr="00F6035A">
        <w:trPr>
          <w:jc w:val="center"/>
        </w:trPr>
        <w:tc>
          <w:tcPr>
            <w:tcW w:w="1134" w:type="dxa"/>
          </w:tcPr>
          <w:p w14:paraId="7E5E9EF8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СН СМИ</w:t>
            </w:r>
          </w:p>
        </w:tc>
        <w:tc>
          <w:tcPr>
            <w:tcW w:w="1134" w:type="dxa"/>
          </w:tcPr>
          <w:p w14:paraId="0F0584C3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8</w:t>
            </w:r>
          </w:p>
        </w:tc>
        <w:tc>
          <w:tcPr>
            <w:tcW w:w="1276" w:type="dxa"/>
          </w:tcPr>
          <w:p w14:paraId="61C2D945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14:paraId="0B162142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6B0697BF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76F8721E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343EF324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6E028ADC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</w:tr>
      <w:tr w:rsidR="00FF65D0" w:rsidRPr="00FF65D0" w14:paraId="1A4124D5" w14:textId="77777777" w:rsidTr="00F6035A">
        <w:trPr>
          <w:jc w:val="center"/>
        </w:trPr>
        <w:tc>
          <w:tcPr>
            <w:tcW w:w="1134" w:type="dxa"/>
          </w:tcPr>
          <w:p w14:paraId="022A7E2C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СН Вещ</w:t>
            </w:r>
          </w:p>
        </w:tc>
        <w:tc>
          <w:tcPr>
            <w:tcW w:w="1134" w:type="dxa"/>
          </w:tcPr>
          <w:p w14:paraId="33371EA6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1276" w:type="dxa"/>
          </w:tcPr>
          <w:p w14:paraId="649F96C7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14:paraId="59684448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1134" w:type="dxa"/>
          </w:tcPr>
          <w:p w14:paraId="10105EE4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5F151769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472FF508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15D7FE3D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</w:tr>
      <w:tr w:rsidR="00FF65D0" w:rsidRPr="00FF65D0" w14:paraId="673042E7" w14:textId="77777777" w:rsidTr="00F6035A">
        <w:trPr>
          <w:jc w:val="center"/>
        </w:trPr>
        <w:tc>
          <w:tcPr>
            <w:tcW w:w="1134" w:type="dxa"/>
          </w:tcPr>
          <w:p w14:paraId="502EBB79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</w:rPr>
            </w:pPr>
            <w:r w:rsidRPr="00FF65D0">
              <w:rPr>
                <w:rFonts w:ascii="Times New Roman" w:hAnsi="Times New Roman"/>
                <w:bCs/>
              </w:rPr>
              <w:t>Без МНК</w:t>
            </w:r>
          </w:p>
        </w:tc>
        <w:tc>
          <w:tcPr>
            <w:tcW w:w="1134" w:type="dxa"/>
          </w:tcPr>
          <w:p w14:paraId="2BDADE5C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14:paraId="06913B41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276" w:type="dxa"/>
          </w:tcPr>
          <w:p w14:paraId="0C9AD933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2B8B2FED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134" w:type="dxa"/>
          </w:tcPr>
          <w:p w14:paraId="15BA6BFF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2BCDC165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  <w:tc>
          <w:tcPr>
            <w:tcW w:w="1559" w:type="dxa"/>
          </w:tcPr>
          <w:p w14:paraId="0F811C88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F65D0">
              <w:rPr>
                <w:rFonts w:ascii="Times New Roman" w:hAnsi="Times New Roman"/>
                <w:bCs/>
                <w:szCs w:val="28"/>
              </w:rPr>
              <w:t>0</w:t>
            </w:r>
          </w:p>
        </w:tc>
      </w:tr>
    </w:tbl>
    <w:p w14:paraId="390AEC3F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15ECA6" w14:textId="4FFD9017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2.3.2 Анализ административной практики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делам, рассмотренным судами</w:t>
      </w:r>
    </w:p>
    <w:p w14:paraId="4D8DAA21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B248C40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Отказов от возбуждения административного производства 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не было.</w:t>
      </w:r>
    </w:p>
    <w:p w14:paraId="342534F7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26DA6AC" w14:textId="68CC09CB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2.3.3 Анализ административной практики по делам, рассмотренным старшими государст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венными инспекторами Управления</w:t>
      </w:r>
    </w:p>
    <w:p w14:paraId="76A09E4A" w14:textId="77777777" w:rsidR="00063008" w:rsidRPr="008479FF" w:rsidRDefault="00063008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39FDE24" w14:textId="77777777" w:rsidR="00FF65D0" w:rsidRPr="008479FF" w:rsidRDefault="00FF65D0" w:rsidP="00FF65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30EE9">
        <w:rPr>
          <w:rFonts w:ascii="Times New Roman" w:hAnsi="Times New Roman" w:cs="Times New Roman"/>
          <w:sz w:val="28"/>
          <w:szCs w:val="28"/>
        </w:rPr>
        <w:t>старшим государственным инспектором дела об административных правонарушениях не рассматривались.</w:t>
      </w:r>
    </w:p>
    <w:p w14:paraId="7719D3C1" w14:textId="38A065BB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2.3.4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Сумма 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наложенных и взысканных штрафов</w:t>
      </w:r>
    </w:p>
    <w:p w14:paraId="7C6B7918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4DD9AA9" w14:textId="77777777" w:rsidR="00FF65D0" w:rsidRPr="006C149B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С 1 января 2020 года изменен порядок администрирования поступлений в бюджет от уплаты административных штрафов, налагаемых мировыми судьями. </w:t>
      </w:r>
      <w:r>
        <w:rPr>
          <w:rFonts w:ascii="Times New Roman" w:hAnsi="Times New Roman" w:cs="Times New Roman"/>
          <w:sz w:val="28"/>
          <w:szCs w:val="28"/>
        </w:rPr>
        <w:t xml:space="preserve">По делам, рассмотренным в 2023 году, штрафы назначенные Волкову Л.М. за нарушения </w:t>
      </w:r>
      <w:r w:rsidRPr="006C149B">
        <w:rPr>
          <w:rFonts w:ascii="Times New Roman" w:hAnsi="Times New Roman" w:cs="Times New Roman"/>
          <w:sz w:val="28"/>
          <w:szCs w:val="28"/>
        </w:rPr>
        <w:t>ч. 4 ст. 19.34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149B">
        <w:rPr>
          <w:rFonts w:ascii="Times New Roman" w:hAnsi="Times New Roman" w:cs="Times New Roman"/>
          <w:sz w:val="28"/>
          <w:szCs w:val="28"/>
        </w:rPr>
        <w:t>ч. 4 ст. 19.34</w:t>
      </w:r>
      <w:r>
        <w:rPr>
          <w:rFonts w:ascii="Times New Roman" w:hAnsi="Times New Roman" w:cs="Times New Roman"/>
          <w:sz w:val="28"/>
          <w:szCs w:val="28"/>
        </w:rPr>
        <w:t xml:space="preserve"> КоАП РФ (повторное однородное административное нарушение согласно п. 2 ч. 1 ст. 4.3 КоАП РФ является обстоятельством, отягчающим административную ответственность), не оплачены.</w:t>
      </w:r>
      <w:r w:rsidRPr="006C149B">
        <w:rPr>
          <w:rFonts w:ascii="Times New Roman" w:hAnsi="Times New Roman" w:cs="Times New Roman"/>
          <w:sz w:val="28"/>
          <w:szCs w:val="28"/>
        </w:rPr>
        <w:t xml:space="preserve"> </w:t>
      </w:r>
      <w:r w:rsidRPr="00F455E7">
        <w:rPr>
          <w:rFonts w:ascii="Times New Roman" w:hAnsi="Times New Roman" w:cs="Times New Roman"/>
          <w:sz w:val="28"/>
          <w:szCs w:val="28"/>
        </w:rPr>
        <w:t>По факту неоплаты штрафа материалы были направлены в ФССП, возбужден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79FF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9FF">
        <w:rPr>
          <w:rFonts w:ascii="Times New Roman" w:hAnsi="Times New Roman" w:cs="Times New Roman"/>
          <w:sz w:val="28"/>
          <w:szCs w:val="28"/>
        </w:rPr>
        <w:t>.</w:t>
      </w:r>
    </w:p>
    <w:p w14:paraId="34830F80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66DA1" w14:textId="32FAB0E3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2.3.5 Результаты работы по признанию недействительной реги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страции СМИ</w:t>
      </w:r>
    </w:p>
    <w:p w14:paraId="5660BF64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2D881F1" w14:textId="77777777" w:rsidR="00FF65D0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в ра</w:t>
      </w:r>
      <w:r>
        <w:rPr>
          <w:rFonts w:ascii="Times New Roman" w:hAnsi="Times New Roman" w:cs="Times New Roman"/>
          <w:sz w:val="28"/>
          <w:szCs w:val="28"/>
        </w:rPr>
        <w:t>мках мероприятий СН СМИ выявлен</w:t>
      </w:r>
      <w:r w:rsidRPr="0084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факт</w:t>
      </w:r>
      <w:r w:rsidRPr="008479FF">
        <w:rPr>
          <w:rFonts w:ascii="Times New Roman" w:hAnsi="Times New Roman" w:cs="Times New Roman"/>
          <w:sz w:val="28"/>
          <w:szCs w:val="28"/>
        </w:rPr>
        <w:t xml:space="preserve"> невыхода СМИ в свет более </w:t>
      </w:r>
      <w:r>
        <w:rPr>
          <w:rFonts w:ascii="Times New Roman" w:hAnsi="Times New Roman" w:cs="Times New Roman"/>
          <w:sz w:val="28"/>
          <w:szCs w:val="28"/>
        </w:rPr>
        <w:t>года. Учредителям СМИ направлено письмо</w:t>
      </w:r>
      <w:r w:rsidRPr="008479FF">
        <w:rPr>
          <w:rFonts w:ascii="Times New Roman" w:hAnsi="Times New Roman" w:cs="Times New Roman"/>
          <w:sz w:val="28"/>
          <w:szCs w:val="28"/>
        </w:rPr>
        <w:t xml:space="preserve"> о фактах выхода в свет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8479FF">
        <w:rPr>
          <w:rFonts w:ascii="Times New Roman" w:hAnsi="Times New Roman" w:cs="Times New Roman"/>
          <w:sz w:val="28"/>
          <w:szCs w:val="28"/>
        </w:rPr>
        <w:t>чредителем представлено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деятельности СМИ</w:t>
      </w:r>
      <w:r w:rsidRPr="008479FF">
        <w:rPr>
          <w:rFonts w:ascii="Times New Roman" w:hAnsi="Times New Roman" w:cs="Times New Roman"/>
          <w:sz w:val="28"/>
          <w:szCs w:val="28"/>
        </w:rPr>
        <w:t>.</w:t>
      </w:r>
    </w:p>
    <w:p w14:paraId="26FDED31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E9">
        <w:rPr>
          <w:rFonts w:ascii="Times New Roman" w:hAnsi="Times New Roman" w:cs="Times New Roman"/>
          <w:sz w:val="28"/>
          <w:szCs w:val="28"/>
        </w:rPr>
        <w:t>В марте 2024 года вступило в законную силу решение Центрального районного суда по административному делу № 2а-675/2024 от 31.01.2024 о признании недействительной регистрацию СМИ телеканала «ТВ ТВЕРЬ (TV TVER)».</w:t>
      </w:r>
    </w:p>
    <w:p w14:paraId="76814731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Результаты работы по признанию недействительной регистрации СМИ показаны на диаграмме:</w:t>
      </w:r>
    </w:p>
    <w:p w14:paraId="58950D33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834AB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A45AC30" wp14:editId="3DEB8E65">
            <wp:extent cx="6153150" cy="2266950"/>
            <wp:effectExtent l="0" t="0" r="0" b="0"/>
            <wp:docPr id="2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679677A" w14:textId="77777777" w:rsidR="00FF65D0" w:rsidRPr="008479FF" w:rsidRDefault="00FF65D0" w:rsidP="00FF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3879E" w14:textId="599BCDDF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2.3.6 Предложения по повышению эффективност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принятия административных мер</w:t>
      </w:r>
    </w:p>
    <w:p w14:paraId="4935DAC6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2F67922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Предложения по повышению эффективности принятия административных мер отсутствуют.</w:t>
      </w:r>
    </w:p>
    <w:p w14:paraId="24920B28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2D666" w14:textId="3216B3F3" w:rsidR="00FF65D0" w:rsidRPr="00063008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30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2.4</w:t>
      </w:r>
      <w:r w:rsidR="00063008" w:rsidRPr="000630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Pr="000630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06300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Осуществление приема граждан и обеспечение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 в сфере средств массовой информации, массовых коммуникаций, телевизионного и радиовещания</w:t>
      </w:r>
    </w:p>
    <w:p w14:paraId="7AA7CADD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E68E3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Количественные показатели по рассмотрению обращений граждан приведены в таблице и на диаграмме. </w:t>
      </w:r>
    </w:p>
    <w:p w14:paraId="33AA95D2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78"/>
        <w:gridCol w:w="1134"/>
        <w:gridCol w:w="1134"/>
        <w:gridCol w:w="1146"/>
        <w:gridCol w:w="1172"/>
      </w:tblGrid>
      <w:tr w:rsidR="00FF65D0" w:rsidRPr="008479FF" w14:paraId="06166134" w14:textId="77777777" w:rsidTr="00F6035A">
        <w:trPr>
          <w:trHeight w:val="344"/>
          <w:jc w:val="center"/>
        </w:trPr>
        <w:tc>
          <w:tcPr>
            <w:tcW w:w="991" w:type="dxa"/>
            <w:vMerge w:val="restart"/>
            <w:vAlign w:val="center"/>
          </w:tcPr>
          <w:p w14:paraId="32426C76" w14:textId="77777777" w:rsidR="00FF65D0" w:rsidRPr="008479FF" w:rsidRDefault="00FF65D0" w:rsidP="00F603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№ пп</w:t>
            </w:r>
          </w:p>
        </w:tc>
        <w:tc>
          <w:tcPr>
            <w:tcW w:w="4178" w:type="dxa"/>
            <w:vMerge w:val="restart"/>
            <w:vAlign w:val="center"/>
          </w:tcPr>
          <w:p w14:paraId="3947B62C" w14:textId="77777777" w:rsidR="00FF65D0" w:rsidRPr="008479FF" w:rsidRDefault="00FF65D0" w:rsidP="00F603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Наименование сведений об исполнении полномочия</w:t>
            </w:r>
          </w:p>
        </w:tc>
        <w:tc>
          <w:tcPr>
            <w:tcW w:w="4586" w:type="dxa"/>
            <w:gridSpan w:val="4"/>
          </w:tcPr>
          <w:p w14:paraId="0F247E85" w14:textId="77777777" w:rsidR="00FF65D0" w:rsidRPr="008479FF" w:rsidRDefault="00FF65D0" w:rsidP="00F603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Количественные показатели</w:t>
            </w:r>
          </w:p>
        </w:tc>
      </w:tr>
      <w:tr w:rsidR="00FF65D0" w:rsidRPr="008479FF" w14:paraId="5EEAE4D3" w14:textId="77777777" w:rsidTr="00F6035A">
        <w:trPr>
          <w:trHeight w:val="648"/>
          <w:jc w:val="center"/>
        </w:trPr>
        <w:tc>
          <w:tcPr>
            <w:tcW w:w="991" w:type="dxa"/>
            <w:vMerge/>
          </w:tcPr>
          <w:p w14:paraId="239BB3CD" w14:textId="77777777" w:rsidR="00FF65D0" w:rsidRPr="008479FF" w:rsidRDefault="00FF65D0" w:rsidP="00F603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8" w:type="dxa"/>
            <w:vMerge/>
          </w:tcPr>
          <w:p w14:paraId="274D83E2" w14:textId="77777777" w:rsidR="00FF65D0" w:rsidRPr="008479FF" w:rsidRDefault="00FF65D0" w:rsidP="00F603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</w:tcPr>
          <w:p w14:paraId="63C948B8" w14:textId="77777777" w:rsidR="00FF65D0" w:rsidRPr="008479FF" w:rsidRDefault="00FF65D0" w:rsidP="00F603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1 квартал 2021</w:t>
            </w:r>
          </w:p>
        </w:tc>
        <w:tc>
          <w:tcPr>
            <w:tcW w:w="1134" w:type="dxa"/>
          </w:tcPr>
          <w:p w14:paraId="3BF7AFF5" w14:textId="77777777" w:rsidR="00FF65D0" w:rsidRPr="008479FF" w:rsidRDefault="00FF65D0" w:rsidP="00F603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1 квартал 2022</w:t>
            </w:r>
          </w:p>
        </w:tc>
        <w:tc>
          <w:tcPr>
            <w:tcW w:w="1146" w:type="dxa"/>
          </w:tcPr>
          <w:p w14:paraId="2826202C" w14:textId="77777777" w:rsidR="00FF65D0" w:rsidRPr="008479FF" w:rsidRDefault="00FF65D0" w:rsidP="00F603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1 квартал 2023</w:t>
            </w:r>
          </w:p>
        </w:tc>
        <w:tc>
          <w:tcPr>
            <w:tcW w:w="1172" w:type="dxa"/>
          </w:tcPr>
          <w:p w14:paraId="59AD0D7A" w14:textId="77777777" w:rsidR="00FF65D0" w:rsidRPr="008479FF" w:rsidRDefault="00FF65D0" w:rsidP="00F603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bidi="hi-IN"/>
              </w:rPr>
              <w:t>1 квартал 2024</w:t>
            </w:r>
          </w:p>
        </w:tc>
      </w:tr>
      <w:tr w:rsidR="00FF65D0" w:rsidRPr="008479FF" w14:paraId="153BF1DA" w14:textId="77777777" w:rsidTr="00F6035A">
        <w:trPr>
          <w:jc w:val="center"/>
        </w:trPr>
        <w:tc>
          <w:tcPr>
            <w:tcW w:w="991" w:type="dxa"/>
          </w:tcPr>
          <w:p w14:paraId="745954E1" w14:textId="77777777" w:rsidR="00FF65D0" w:rsidRPr="008479FF" w:rsidRDefault="00FF65D0" w:rsidP="00F603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178" w:type="dxa"/>
          </w:tcPr>
          <w:p w14:paraId="221A40F7" w14:textId="77777777" w:rsidR="00FF65D0" w:rsidRPr="008479FF" w:rsidRDefault="00FF65D0" w:rsidP="00F603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Количество поступивших обращений граждан, всего</w:t>
            </w:r>
          </w:p>
        </w:tc>
        <w:tc>
          <w:tcPr>
            <w:tcW w:w="1134" w:type="dxa"/>
            <w:vAlign w:val="center"/>
          </w:tcPr>
          <w:p w14:paraId="643AF58E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14:paraId="44EB40C5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46" w:type="dxa"/>
          </w:tcPr>
          <w:p w14:paraId="1020ACE5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2" w:type="dxa"/>
          </w:tcPr>
          <w:p w14:paraId="5095932C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F65D0" w:rsidRPr="008479FF" w14:paraId="32B5B008" w14:textId="77777777" w:rsidTr="00F6035A">
        <w:trPr>
          <w:jc w:val="center"/>
        </w:trPr>
        <w:tc>
          <w:tcPr>
            <w:tcW w:w="991" w:type="dxa"/>
          </w:tcPr>
          <w:p w14:paraId="37B9FD21" w14:textId="77777777" w:rsidR="00FF65D0" w:rsidRPr="008479FF" w:rsidRDefault="00FF65D0" w:rsidP="00F603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178" w:type="dxa"/>
          </w:tcPr>
          <w:p w14:paraId="7530B905" w14:textId="77777777" w:rsidR="00FF65D0" w:rsidRPr="008479FF" w:rsidRDefault="00FF65D0" w:rsidP="00F603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Количество рассмотренных обращений</w:t>
            </w:r>
          </w:p>
        </w:tc>
        <w:tc>
          <w:tcPr>
            <w:tcW w:w="1134" w:type="dxa"/>
            <w:vAlign w:val="center"/>
          </w:tcPr>
          <w:p w14:paraId="6936F371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14:paraId="7C263533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6" w:type="dxa"/>
          </w:tcPr>
          <w:p w14:paraId="60D3EF18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2" w:type="dxa"/>
          </w:tcPr>
          <w:p w14:paraId="3D885871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F65D0" w:rsidRPr="008479FF" w14:paraId="1698606A" w14:textId="77777777" w:rsidTr="00F6035A">
        <w:trPr>
          <w:jc w:val="center"/>
        </w:trPr>
        <w:tc>
          <w:tcPr>
            <w:tcW w:w="991" w:type="dxa"/>
          </w:tcPr>
          <w:p w14:paraId="7F2EF998" w14:textId="77777777" w:rsidR="00FF65D0" w:rsidRPr="008479FF" w:rsidRDefault="00FF65D0" w:rsidP="00F603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4178" w:type="dxa"/>
          </w:tcPr>
          <w:p w14:paraId="482A427D" w14:textId="77777777" w:rsidR="00FF65D0" w:rsidRPr="008479FF" w:rsidRDefault="00FF65D0" w:rsidP="00F603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8479F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bidi="hi-IN"/>
              </w:rPr>
              <w:t>Количество перенаправленных обращений</w:t>
            </w:r>
          </w:p>
        </w:tc>
        <w:tc>
          <w:tcPr>
            <w:tcW w:w="1134" w:type="dxa"/>
            <w:vAlign w:val="center"/>
          </w:tcPr>
          <w:p w14:paraId="1845A26F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42753AD1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46" w:type="dxa"/>
          </w:tcPr>
          <w:p w14:paraId="265E2A23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2" w:type="dxa"/>
          </w:tcPr>
          <w:p w14:paraId="05833BC3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6EB77B4D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22D0A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Все поступившие обращения граждан рассмотрены в установленные сроки. Нарушений законодательства об обращениях граждан не выявлено.</w:t>
      </w:r>
    </w:p>
    <w:p w14:paraId="3E869A0C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D087CA" w14:textId="77777777" w:rsidR="00FF65D0" w:rsidRPr="00063008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630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2.5. Достижение целей и приоритетных задач, определённых центральным аппаратом Роскомнадзора, в части касающейся территориальных органов</w:t>
      </w:r>
    </w:p>
    <w:p w14:paraId="50E87031" w14:textId="77777777" w:rsidR="00FF65D0" w:rsidRPr="008479FF" w:rsidRDefault="00FF65D0" w:rsidP="00FF65D0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24D787" w14:textId="6C4B2F20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2.5.1 Обеспечение соблюдения редакциями СМИ требований законодательства Российско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 Федерации</w:t>
      </w:r>
    </w:p>
    <w:p w14:paraId="1B5BC01C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206D13B6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действующего законодательства Российской Федерации при распространении продукции СМИ путем применения АС МСМК.</w:t>
      </w:r>
    </w:p>
    <w:p w14:paraId="1399F368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79FF">
        <w:rPr>
          <w:rFonts w:ascii="Times New Roman" w:hAnsi="Times New Roman" w:cs="Times New Roman"/>
          <w:sz w:val="28"/>
          <w:szCs w:val="28"/>
        </w:rPr>
        <w:t xml:space="preserve"> карточ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479FF">
        <w:rPr>
          <w:rFonts w:ascii="Times New Roman" w:hAnsi="Times New Roman" w:cs="Times New Roman"/>
          <w:sz w:val="28"/>
          <w:szCs w:val="28"/>
        </w:rPr>
        <w:t xml:space="preserve">, подтверждено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79FF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79FF">
        <w:rPr>
          <w:rFonts w:ascii="Times New Roman" w:hAnsi="Times New Roman" w:cs="Times New Roman"/>
          <w:sz w:val="28"/>
          <w:szCs w:val="28"/>
        </w:rPr>
        <w:t>, карточки Управлением не отклонялись:</w:t>
      </w:r>
    </w:p>
    <w:p w14:paraId="141B86D2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 карточки</w:t>
      </w:r>
      <w:r w:rsidRPr="008479FF">
        <w:rPr>
          <w:rFonts w:ascii="Times New Roman" w:hAnsi="Times New Roman" w:cs="Times New Roman"/>
          <w:sz w:val="28"/>
          <w:szCs w:val="28"/>
        </w:rPr>
        <w:t xml:space="preserve"> </w:t>
      </w:r>
      <w:r w:rsidRPr="00E91094">
        <w:rPr>
          <w:rFonts w:ascii="Times New Roman" w:hAnsi="Times New Roman" w:cs="Times New Roman"/>
          <w:sz w:val="28"/>
          <w:szCs w:val="28"/>
        </w:rPr>
        <w:t xml:space="preserve">с типом нарушения «Пропаганда насилия и жестокости </w:t>
      </w:r>
      <w:r w:rsidRPr="008479FF">
        <w:rPr>
          <w:rFonts w:ascii="Times New Roman" w:hAnsi="Times New Roman" w:cs="Times New Roman"/>
          <w:sz w:val="28"/>
          <w:szCs w:val="28"/>
        </w:rPr>
        <w:t>в комментариях пользователей</w:t>
      </w:r>
      <w:r w:rsidRPr="00E91094">
        <w:rPr>
          <w:rFonts w:ascii="Times New Roman" w:hAnsi="Times New Roman" w:cs="Times New Roman"/>
          <w:sz w:val="28"/>
          <w:szCs w:val="28"/>
        </w:rPr>
        <w:t>»</w:t>
      </w:r>
      <w:r w:rsidRPr="008479FF">
        <w:rPr>
          <w:rFonts w:ascii="Times New Roman" w:hAnsi="Times New Roman" w:cs="Times New Roman"/>
          <w:sz w:val="28"/>
          <w:szCs w:val="28"/>
        </w:rPr>
        <w:t>, по всем нарушениям в установленный срок были направлены обращения в редакцию сетевого издания «</w:t>
      </w:r>
      <w:r w:rsidRPr="008479FF">
        <w:rPr>
          <w:rFonts w:ascii="Times New Roman" w:hAnsi="Times New Roman" w:cs="Times New Roman"/>
          <w:sz w:val="28"/>
          <w:szCs w:val="28"/>
          <w:lang w:val="en-US"/>
        </w:rPr>
        <w:t>TVERIGRAD</w:t>
      </w:r>
      <w:r w:rsidRPr="008479FF">
        <w:rPr>
          <w:rFonts w:ascii="Times New Roman" w:hAnsi="Times New Roman" w:cs="Times New Roman"/>
          <w:sz w:val="28"/>
          <w:szCs w:val="28"/>
        </w:rPr>
        <w:t>.</w:t>
      </w:r>
      <w:r w:rsidRPr="008479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479FF">
        <w:rPr>
          <w:rFonts w:ascii="Times New Roman" w:hAnsi="Times New Roman" w:cs="Times New Roman"/>
          <w:sz w:val="28"/>
          <w:szCs w:val="28"/>
        </w:rPr>
        <w:t>».</w:t>
      </w:r>
    </w:p>
    <w:p w14:paraId="7F0FD5F1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Карточек, по которым не были приняты меры в течение суток с момента поступления в АС МСМК, в отчетном периоде не было.</w:t>
      </w:r>
    </w:p>
    <w:p w14:paraId="1D8F6C79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Карточек, по которым вносились сведения в ЕАИС, в отчетном периоде не было.</w:t>
      </w:r>
    </w:p>
    <w:p w14:paraId="2241236B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Количественные показатели выявленных по АС МСМК нарушений представлены на диаграмме:</w:t>
      </w:r>
    </w:p>
    <w:p w14:paraId="37F881F5" w14:textId="77777777" w:rsidR="00FF65D0" w:rsidRPr="008479FF" w:rsidRDefault="00FF65D0" w:rsidP="00FF6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2942F" wp14:editId="13BB7A3C">
            <wp:extent cx="6152515" cy="3025775"/>
            <wp:effectExtent l="0" t="0" r="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39E75C9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97B70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Меры приняты по всем поступившим карточкам в установленный срок.</w:t>
      </w:r>
    </w:p>
    <w:p w14:paraId="49A11BE1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75650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приведению деятельности редакций обязательных общедоступных телеканалов Российской Федерации и обязательных общедоступных телеканалов субъектов Российской Федерации, в соответствие с требованиями действующего законодательства Российской Федерации.</w:t>
      </w:r>
    </w:p>
    <w:p w14:paraId="48771C9E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Обязательным общедоступным телеканалом субъекта Российской Федерации в регионе является телеканал «Тверской проспект-Регион». С руководством канала налажено постоянное взаимодействие, проводится периодическое консультирование сотрудников телеканала по отдельным вопросам деятельности. В деятельности телеканала выявляются отдельные нарушения </w:t>
      </w:r>
      <w:r w:rsidRPr="008479F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требований, объясняемые техническими сбоями. В каждом случае руководством телеканала проводится служебное </w:t>
      </w:r>
      <w:r>
        <w:rPr>
          <w:rFonts w:ascii="Times New Roman" w:hAnsi="Times New Roman" w:cs="Times New Roman"/>
          <w:sz w:val="28"/>
          <w:szCs w:val="28"/>
        </w:rPr>
        <w:t>расследование</w:t>
      </w:r>
      <w:r w:rsidRPr="008479FF">
        <w:rPr>
          <w:rFonts w:ascii="Times New Roman" w:hAnsi="Times New Roman" w:cs="Times New Roman"/>
          <w:sz w:val="28"/>
          <w:szCs w:val="28"/>
        </w:rPr>
        <w:t xml:space="preserve"> и принимаются соответствующие меры.</w:t>
      </w:r>
    </w:p>
    <w:p w14:paraId="1C91C646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соблюдения редакциями СМИ, продукция которых предназначена для детской аудитории, порядка распространения информационной продукции среди различных возрастных категорий несовершеннолетних.</w:t>
      </w:r>
    </w:p>
    <w:p w14:paraId="1F701BFC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мероприятия по контролю в отношении СМИ с детской направленностью не проводилось.</w:t>
      </w:r>
    </w:p>
    <w:p w14:paraId="2AEE6100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60BF74C" w14:textId="157475F8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2.5.2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Обеспечение соблюдения требований законодательства Российской Федерации в сфере телерадиовещ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ания</w:t>
      </w:r>
    </w:p>
    <w:p w14:paraId="63D82C7F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41ADE39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оперативного выявления и пресечения нарушений требований законодательства Российской Федерации в сфере телерадиовещания путем применения нового функционала АСМТРВ.</w:t>
      </w:r>
    </w:p>
    <w:p w14:paraId="75CC12B6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Применение функционала АСМТРВ осуществляется в полном объеме.</w:t>
      </w:r>
    </w:p>
    <w:p w14:paraId="30F6C070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Контрольно-надзорные мероприятия проводятся с использованием АСМТРВ путем анализа контента непосредственно в системе, выгрузка осуществляется лишь для более длительного хранения записей на жестком диске (в случае выявления нарушений и предоставления записей в суд).</w:t>
      </w:r>
    </w:p>
    <w:p w14:paraId="054146F5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Мероприятия СН Вещ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8479FF">
        <w:rPr>
          <w:rFonts w:ascii="Times New Roman" w:hAnsi="Times New Roman" w:cs="Times New Roman"/>
          <w:sz w:val="28"/>
          <w:szCs w:val="28"/>
        </w:rPr>
        <w:t xml:space="preserve"> проводились, в том числе, с использованием АСМТРВ.</w:t>
      </w:r>
    </w:p>
    <w:p w14:paraId="344BD64F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Оперативно выявляются и пресекаются нарушения требований законодательства при проведении мониторинга кабельных телеканалов.</w:t>
      </w:r>
    </w:p>
    <w:p w14:paraId="5C695C1B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С использованием АСМТРВ сокращается время на передачу записей эфира, а также подтверждения/не подтверждения признаков нарушений, выявленных сотрудниками Управления по Тверской области Филиала ФГУП «ГРЧЦ» в Центральном федеральном округе. </w:t>
      </w:r>
    </w:p>
    <w:p w14:paraId="50FF559E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В помощь специалистам Управления по Тверской области филиала </w:t>
      </w:r>
      <w:r w:rsidRPr="008479FF">
        <w:rPr>
          <w:rFonts w:ascii="Times New Roman" w:hAnsi="Times New Roman" w:cs="Times New Roman"/>
          <w:sz w:val="28"/>
          <w:szCs w:val="28"/>
        </w:rPr>
        <w:br/>
        <w:t xml:space="preserve">ФГУП «ГРЧЦ» в Центральном федеральном округе были получены фрагменты записей контента с выходными данными для постановки задач по детектированию событий в АСМТРВ. Фрагменты записей предоставляются в ГРЧЦ по мере необходимости. Сотрудники Управления взаимодействуют с сотрудниками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79FF">
        <w:rPr>
          <w:rFonts w:ascii="Times New Roman" w:hAnsi="Times New Roman" w:cs="Times New Roman"/>
          <w:sz w:val="28"/>
          <w:szCs w:val="28"/>
        </w:rPr>
        <w:t>РЧЦ по данному вопросу.</w:t>
      </w:r>
    </w:p>
    <w:p w14:paraId="6E84781F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События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9FF">
        <w:rPr>
          <w:rFonts w:ascii="Times New Roman" w:hAnsi="Times New Roman" w:cs="Times New Roman"/>
          <w:sz w:val="28"/>
          <w:szCs w:val="28"/>
        </w:rPr>
        <w:t xml:space="preserve"> выявляемые АСМТРВ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9FF">
        <w:rPr>
          <w:rFonts w:ascii="Times New Roman" w:hAnsi="Times New Roman" w:cs="Times New Roman"/>
          <w:sz w:val="28"/>
          <w:szCs w:val="28"/>
        </w:rPr>
        <w:t xml:space="preserve"> квитируются на постоянной основе, по результатам оформляются докладные записки с приложением отчетов из АСМТРВ.</w:t>
      </w:r>
    </w:p>
    <w:p w14:paraId="6B01226A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4 году подготовлено 13</w:t>
      </w:r>
      <w:r w:rsidRPr="008479FF">
        <w:rPr>
          <w:rFonts w:ascii="Times New Roman" w:hAnsi="Times New Roman" w:cs="Times New Roman"/>
          <w:sz w:val="28"/>
          <w:szCs w:val="28"/>
        </w:rPr>
        <w:t xml:space="preserve"> докладных записок о квитировании событий, квитировано </w:t>
      </w:r>
      <w:r>
        <w:rPr>
          <w:rFonts w:ascii="Times New Roman" w:hAnsi="Times New Roman" w:cs="Times New Roman"/>
          <w:sz w:val="28"/>
          <w:szCs w:val="28"/>
        </w:rPr>
        <w:t>1744</w:t>
      </w:r>
      <w:r w:rsidRPr="008479FF"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14:paraId="25921E97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приведению деятельности лицензиатов, осуществляющих вещание (в том числе наземное аналоговое, наземное цифровое, спутниковое и кабельное вещание), в соответствие с требованиями действующего законодательства Российской Федерации.</w:t>
      </w:r>
    </w:p>
    <w:p w14:paraId="71AC57DA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проведено 8 мероприятий СН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внеплановых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плановых) в отношении телерадиовещателей. Выявлено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79FF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14:paraId="7BB32D98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Задача по обеспечению законности использования радиочастотного спектра вещателями в конкурсных, а также в значимых неконкурсных городах и населенных пунктах субъектов Российской Федерации.</w:t>
      </w:r>
    </w:p>
    <w:p w14:paraId="23E91389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Обеспечение законности использования радиочастотного спектра вещателями в конкурсных, а также в значимых неконкурсных городах и населенных пунктах региона осуществляется установленным порядком.</w:t>
      </w:r>
    </w:p>
    <w:p w14:paraId="3F9F373A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Мониторинг за деятельностью вещателей в конкурсном городе ведется на постоянной основе, проведен и 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A167859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Мониторинг за деятельностью вещателей в значимых неконкурсных городах ведется в соответствии с планом-графиком Управления.</w:t>
      </w:r>
    </w:p>
    <w:p w14:paraId="2B13C4BA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нарушений по результатам мониторинга не выявлялось. Радиочастоты в конкурсном городе Тверь используются в соответствии с выданными и действующими РИЧ.</w:t>
      </w:r>
    </w:p>
    <w:p w14:paraId="306ED79B" w14:textId="77777777" w:rsidR="00FF65D0" w:rsidRPr="008479FF" w:rsidRDefault="00FF65D0" w:rsidP="00FF6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22C74" w14:textId="6C9E717B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2.5.3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Повышение эффективности деятельности территориальных у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правлений Роскомнадзора</w:t>
      </w:r>
    </w:p>
    <w:p w14:paraId="486CF86B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6801B23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обеспечению действенного контроля и координации деятельности территориальных управлений Роскомнадзора по линии массовых коммуникаций с применением всех ранее разработанных управленческих механизмов, в том числе: СЛОД, алгоритма личного планирования, методики планирования деятельности профильного отдела в сфере массовых коммуникаций.</w:t>
      </w:r>
    </w:p>
    <w:p w14:paraId="4B9DBBA5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hAnsi="Times New Roman" w:cs="Times New Roman"/>
          <w:sz w:val="28"/>
          <w:szCs w:val="28"/>
        </w:rPr>
        <w:t>Все ранее разработанные управленческие механизмы используются в полном объеме. Ведется постоянный анализ их применения и поиск оптимальных путей их реализации.</w:t>
      </w:r>
    </w:p>
    <w:p w14:paraId="7D34900A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развитию аналитической составляющей при принятии управленческих решений в сфере массовых коммуникаций.</w:t>
      </w:r>
    </w:p>
    <w:p w14:paraId="6486CD6F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В 1 квартале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года управленческие решения принимались посредством предварительного определения статистических данных, их анализа, определения динамики их изменения, выявления причин как отрицательной, так и положительной динамики, выработки мер по устранению причин отрицательной динамики и повышению эффективности деятельности. </w:t>
      </w:r>
    </w:p>
    <w:p w14:paraId="22841AA1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Аналитическая составляющая является обязательным элементом при принятии управленческих решений. Ведется поиск новых способов и методов анализа.</w:t>
      </w:r>
    </w:p>
    <w:p w14:paraId="40FE5D44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CDE2E" w14:textId="262ECDEB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2.5.4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Обеспечение совершенствования законодательной базы и реализация уже принятых нововведений в законо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дательство Российской Федерации</w:t>
      </w:r>
    </w:p>
    <w:p w14:paraId="7A68EBE6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4F47ACE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участию в процедуре выбора муниципальных обязательных общедоступных телеканалов.</w:t>
      </w:r>
    </w:p>
    <w:p w14:paraId="0218007D" w14:textId="77777777" w:rsidR="00FF65D0" w:rsidRPr="008479FF" w:rsidRDefault="00FF65D0" w:rsidP="00FF65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 года состоялось заседание Федеральной конкурсной комиссии по телерадиовещанию с целью проведения процедуры выбора муниципального обязательного общедоступного телеканала («22 кнопка»).</w:t>
      </w:r>
    </w:p>
    <w:p w14:paraId="6DD7721B" w14:textId="77777777" w:rsidR="00FF65D0" w:rsidRPr="008479FF" w:rsidRDefault="00FF65D0" w:rsidP="00FF65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Тверской области муниципальным образованием, на территории распространяется обязательный общедоступный телеканал, стал городской округ город Тверь.</w:t>
      </w:r>
    </w:p>
    <w:p w14:paraId="7D416693" w14:textId="77777777" w:rsidR="00FF65D0" w:rsidRPr="008479FF" w:rsidRDefault="00FF65D0" w:rsidP="00FF65D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конкурса на получение права осуществлять вещание на «22 кнопке» в городском округе городе Тверь признан телеканал «Панорама ТВ» </w:t>
      </w: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(ООО «Рекламное агентство «Панорама»).</w:t>
      </w:r>
    </w:p>
    <w:p w14:paraId="51091468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кабельные операторы, работающие на территории городского округа Тверь, обязаны бесплатно транслировать выбранный Федеральной конкурсной комиссией по телерадиовещанию телеканал «Панорама ТВ» на 22 позиции в своих сетях.</w:t>
      </w:r>
    </w:p>
    <w:p w14:paraId="6460AF1F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по приведению деятельности редакций СМИ и вещателей, осуществляющих распространение материалов и сообщений иностранных СМИ, выполняющих функции иностранных агентов, в соответствие с требованиями действующего законодательства Российской Федерации.</w:t>
      </w:r>
    </w:p>
    <w:p w14:paraId="6C2B3431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Сведения о деятельности редакций СМИ и вещателей, осуществляющих распространение материалов и сообщений иностранных СМИ, выполняющих функции иностранных агентов, на территории региона отсутствуют.</w:t>
      </w:r>
    </w:p>
    <w:p w14:paraId="507E2646" w14:textId="77777777" w:rsidR="00FF65D0" w:rsidRPr="008479FF" w:rsidRDefault="00FF65D0" w:rsidP="000630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8F299E" w14:textId="44E8B48C" w:rsidR="00FF65D0" w:rsidRDefault="00FF65D0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2.5.5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8479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Достижение показателя по принятию все</w:t>
      </w:r>
      <w:r w:rsidR="000630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 мер по выявленным нарушениям</w:t>
      </w:r>
    </w:p>
    <w:p w14:paraId="2E634536" w14:textId="77777777" w:rsidR="00063008" w:rsidRPr="008479FF" w:rsidRDefault="00063008" w:rsidP="00063008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93C523D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Задача по достижению данного показателя установлена на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79F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годов. Целевое значение показателя и уровень его выполнения по состоянию на 31.03.202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FF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14:paraId="3A2BBEB5" w14:textId="77777777" w:rsidR="00FF65D0" w:rsidRPr="00A66D90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для </w:t>
      </w:r>
      <w:r w:rsidRPr="00BD55E2">
        <w:rPr>
          <w:rFonts w:ascii="Times New Roman" w:hAnsi="Times New Roman" w:cs="Times New Roman"/>
          <w:sz w:val="28"/>
          <w:szCs w:val="28"/>
        </w:rPr>
        <w:t>2023 года – 100%, выполнен на 94,1 %%;</w:t>
      </w:r>
    </w:p>
    <w:p w14:paraId="3B4009B5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90">
        <w:rPr>
          <w:rFonts w:ascii="Times New Roman" w:hAnsi="Times New Roman" w:cs="Times New Roman"/>
          <w:sz w:val="28"/>
          <w:szCs w:val="28"/>
        </w:rPr>
        <w:t>для 2024 года – 60%, выполнен</w:t>
      </w:r>
      <w:r w:rsidRPr="008479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D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8479FF">
        <w:rPr>
          <w:rFonts w:ascii="Times New Roman" w:hAnsi="Times New Roman" w:cs="Times New Roman"/>
          <w:sz w:val="28"/>
          <w:szCs w:val="28"/>
        </w:rPr>
        <w:t>%.</w:t>
      </w:r>
    </w:p>
    <w:p w14:paraId="22C14A6F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 xml:space="preserve">Все промежуточные меры по мероприятиям, находящимся на контроле, выполнены в установленные сроки. </w:t>
      </w:r>
    </w:p>
    <w:p w14:paraId="6C514A74" w14:textId="77777777" w:rsidR="00FF65D0" w:rsidRPr="008479FF" w:rsidRDefault="00FF65D0" w:rsidP="00FF65D0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5A244F2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8479FF">
        <w:rPr>
          <w:rFonts w:ascii="Times New Roman" w:hAnsi="Times New Roman" w:cs="Times New Roman"/>
          <w:color w:val="4F81BD" w:themeColor="accent1"/>
          <w:sz w:val="28"/>
          <w:szCs w:val="28"/>
        </w:rPr>
        <w:br w:type="page"/>
      </w:r>
    </w:p>
    <w:p w14:paraId="3D3BB4AE" w14:textId="77777777" w:rsidR="00FF65D0" w:rsidRPr="008479FF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  <w:sectPr w:rsidR="00FF65D0" w:rsidRPr="008479FF" w:rsidSect="00F6035A">
          <w:footerReference w:type="default" r:id="rId2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368F5CF7" w14:textId="77777777" w:rsidR="00FF65D0" w:rsidRPr="00E80C7D" w:rsidRDefault="00FF65D0" w:rsidP="00FF65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4F81BD" w:themeColor="accent1"/>
          <w:sz w:val="28"/>
          <w:szCs w:val="28"/>
          <w:highlight w:val="yellow"/>
        </w:rPr>
      </w:pPr>
    </w:p>
    <w:p w14:paraId="34EE3CD5" w14:textId="426F0277" w:rsidR="00FF65D0" w:rsidRPr="00E80C7D" w:rsidRDefault="00FF65D0" w:rsidP="00FF65D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E80C7D">
        <w:rPr>
          <w:rFonts w:ascii="Times New Roman" w:hAnsi="Times New Roman"/>
          <w:b/>
          <w:i/>
          <w:sz w:val="28"/>
        </w:rPr>
        <w:t>2.6</w:t>
      </w:r>
      <w:r w:rsidR="00E80C7D" w:rsidRPr="00E80C7D">
        <w:rPr>
          <w:rFonts w:ascii="Times New Roman" w:hAnsi="Times New Roman"/>
          <w:b/>
          <w:i/>
          <w:sz w:val="28"/>
        </w:rPr>
        <w:t>.</w:t>
      </w:r>
      <w:r w:rsidRPr="00E80C7D">
        <w:rPr>
          <w:rFonts w:ascii="Times New Roman" w:hAnsi="Times New Roman"/>
          <w:b/>
          <w:i/>
          <w:sz w:val="28"/>
        </w:rPr>
        <w:t xml:space="preserve"> Ключевые показатели эффективности деятельности</w:t>
      </w:r>
    </w:p>
    <w:p w14:paraId="32A08DB3" w14:textId="77777777" w:rsidR="00FF65D0" w:rsidRPr="00E80C7D" w:rsidRDefault="00FF65D0" w:rsidP="00FF65D0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E80C7D">
        <w:rPr>
          <w:rFonts w:ascii="Times New Roman" w:hAnsi="Times New Roman"/>
          <w:b/>
          <w:i/>
          <w:sz w:val="28"/>
        </w:rPr>
        <w:t>Управления в сфере массовых коммуникаций</w:t>
      </w:r>
    </w:p>
    <w:p w14:paraId="5468C918" w14:textId="77777777" w:rsidR="00FF65D0" w:rsidRPr="008479FF" w:rsidRDefault="00FF65D0" w:rsidP="00FF65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14"/>
        <w:tblW w:w="14656" w:type="dxa"/>
        <w:tblLook w:val="04A0" w:firstRow="1" w:lastRow="0" w:firstColumn="1" w:lastColumn="0" w:noHBand="0" w:noVBand="1"/>
      </w:tblPr>
      <w:tblGrid>
        <w:gridCol w:w="756"/>
        <w:gridCol w:w="5762"/>
        <w:gridCol w:w="2379"/>
        <w:gridCol w:w="5759"/>
      </w:tblGrid>
      <w:tr w:rsidR="00FF65D0" w:rsidRPr="00FF65D0" w14:paraId="0CC76F75" w14:textId="77777777" w:rsidTr="00F6035A">
        <w:tc>
          <w:tcPr>
            <w:tcW w:w="756" w:type="dxa"/>
            <w:vAlign w:val="center"/>
          </w:tcPr>
          <w:p w14:paraId="52F778FB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2" w:type="dxa"/>
            <w:vAlign w:val="center"/>
          </w:tcPr>
          <w:p w14:paraId="7AE91829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9" w:type="dxa"/>
            <w:vAlign w:val="center"/>
          </w:tcPr>
          <w:p w14:paraId="5B50DB13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5759" w:type="dxa"/>
          </w:tcPr>
          <w:p w14:paraId="47F13D3F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Комментарии по подсчёту</w:t>
            </w:r>
          </w:p>
        </w:tc>
      </w:tr>
      <w:tr w:rsidR="00FF65D0" w:rsidRPr="00FF65D0" w14:paraId="0AF72826" w14:textId="77777777" w:rsidTr="00F6035A">
        <w:trPr>
          <w:trHeight w:val="633"/>
        </w:trPr>
        <w:tc>
          <w:tcPr>
            <w:tcW w:w="14656" w:type="dxa"/>
            <w:gridSpan w:val="4"/>
            <w:vAlign w:val="center"/>
          </w:tcPr>
          <w:p w14:paraId="5A0B9F9D" w14:textId="77777777" w:rsidR="00FF65D0" w:rsidRPr="00FF65D0" w:rsidRDefault="00FF65D0" w:rsidP="00FF65D0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Индикативные показатели, применяемые для мониторинга состояния законности в сфере массовых коммуникаций</w:t>
            </w:r>
            <w:r w:rsidRPr="00FF65D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FF65D0" w:rsidRPr="00FF65D0" w14:paraId="6385910B" w14:textId="77777777" w:rsidTr="00F6035A">
        <w:tc>
          <w:tcPr>
            <w:tcW w:w="756" w:type="dxa"/>
            <w:vAlign w:val="center"/>
          </w:tcPr>
          <w:p w14:paraId="46CBF2AD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762" w:type="dxa"/>
            <w:vAlign w:val="center"/>
          </w:tcPr>
          <w:p w14:paraId="1929AB85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редакционных материалов в региональных СМИ, содержащих экстремистский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и террористический контент, а также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а равно публичное осквернение символов воинской славы России, публичное оскорбление памяти защитников Отечества либо публичное унижение чести и достоинства ветерана Великой Отечественной войны</w:t>
            </w:r>
          </w:p>
        </w:tc>
        <w:tc>
          <w:tcPr>
            <w:tcW w:w="2379" w:type="dxa"/>
            <w:vAlign w:val="center"/>
          </w:tcPr>
          <w:p w14:paraId="6EA5CA88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6957AC9A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5D0" w:rsidRPr="00FF65D0" w14:paraId="1A7D7310" w14:textId="77777777" w:rsidTr="00F6035A">
        <w:tc>
          <w:tcPr>
            <w:tcW w:w="756" w:type="dxa"/>
            <w:vAlign w:val="center"/>
          </w:tcPr>
          <w:p w14:paraId="161A51ED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762" w:type="dxa"/>
            <w:vAlign w:val="center"/>
          </w:tcPr>
          <w:p w14:paraId="0AC5BF67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выявленных редакционных материалов с запрещенной для детей информацией без соответствующего знака/с несоответствующим знаком (в соответствии с требованиями Федерального закона № 436-ФЗ) в региональных СМИ</w:t>
            </w:r>
          </w:p>
        </w:tc>
        <w:tc>
          <w:tcPr>
            <w:tcW w:w="2379" w:type="dxa"/>
            <w:vAlign w:val="center"/>
          </w:tcPr>
          <w:p w14:paraId="5F4C7EC6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14A86027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5D0" w:rsidRPr="00FF65D0" w14:paraId="0D37A880" w14:textId="77777777" w:rsidTr="00F6035A">
        <w:tc>
          <w:tcPr>
            <w:tcW w:w="756" w:type="dxa"/>
            <w:vAlign w:val="center"/>
          </w:tcPr>
          <w:p w14:paraId="59B3FDCF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762" w:type="dxa"/>
            <w:vAlign w:val="center"/>
          </w:tcPr>
          <w:p w14:paraId="691CD599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региональных вещателей, осуществляющих вещание с нарушением лицензионных требований в части использования конкретной эфирной частоты</w:t>
            </w:r>
          </w:p>
        </w:tc>
        <w:tc>
          <w:tcPr>
            <w:tcW w:w="2379" w:type="dxa"/>
            <w:vAlign w:val="center"/>
          </w:tcPr>
          <w:p w14:paraId="123B41E6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065BDCF0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5D0" w:rsidRPr="00FF65D0" w14:paraId="4D158795" w14:textId="77777777" w:rsidTr="00F6035A">
        <w:tc>
          <w:tcPr>
            <w:tcW w:w="756" w:type="dxa"/>
            <w:vAlign w:val="center"/>
          </w:tcPr>
          <w:p w14:paraId="2B47EAA7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762" w:type="dxa"/>
            <w:vAlign w:val="center"/>
          </w:tcPr>
          <w:p w14:paraId="0101CC55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эфирных частот в конкурсных городах, на которых вещание осуществляется с нарушением лицензионных требований</w:t>
            </w:r>
          </w:p>
        </w:tc>
        <w:tc>
          <w:tcPr>
            <w:tcW w:w="2379" w:type="dxa"/>
            <w:vAlign w:val="center"/>
          </w:tcPr>
          <w:p w14:paraId="3D088D2E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0C1CEF50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5D0" w:rsidRPr="00FF65D0" w14:paraId="3E3E30B6" w14:textId="77777777" w:rsidTr="00F6035A">
        <w:tc>
          <w:tcPr>
            <w:tcW w:w="756" w:type="dxa"/>
            <w:vAlign w:val="center"/>
          </w:tcPr>
          <w:p w14:paraId="4DFF4FD2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5762" w:type="dxa"/>
            <w:vAlign w:val="center"/>
          </w:tcPr>
          <w:p w14:paraId="56A60C52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эфирных частот в неконкурсных городах, на которых вещание осуществляется с нарушением лицензионных требований</w:t>
            </w:r>
          </w:p>
        </w:tc>
        <w:tc>
          <w:tcPr>
            <w:tcW w:w="2379" w:type="dxa"/>
            <w:vAlign w:val="center"/>
          </w:tcPr>
          <w:p w14:paraId="3B33883F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42FEA64A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5D0" w:rsidRPr="00FF65D0" w14:paraId="6B1702C4" w14:textId="77777777" w:rsidTr="00F6035A">
        <w:tc>
          <w:tcPr>
            <w:tcW w:w="756" w:type="dxa"/>
            <w:vAlign w:val="center"/>
          </w:tcPr>
          <w:p w14:paraId="72DF890F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762" w:type="dxa"/>
            <w:vAlign w:val="center"/>
          </w:tcPr>
          <w:p w14:paraId="049A0794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частот, на которых осуществляется вещание без разрешительных документов в сфере ТРВ</w:t>
            </w:r>
          </w:p>
        </w:tc>
        <w:tc>
          <w:tcPr>
            <w:tcW w:w="2379" w:type="dxa"/>
            <w:vAlign w:val="center"/>
          </w:tcPr>
          <w:p w14:paraId="2421674C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59" w:type="dxa"/>
          </w:tcPr>
          <w:p w14:paraId="3084A0B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5D0" w:rsidRPr="00FF65D0" w14:paraId="42510575" w14:textId="77777777" w:rsidTr="00F6035A">
        <w:tc>
          <w:tcPr>
            <w:tcW w:w="756" w:type="dxa"/>
            <w:vAlign w:val="center"/>
          </w:tcPr>
          <w:p w14:paraId="6CD21B6D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5762" w:type="dxa"/>
            <w:vAlign w:val="center"/>
          </w:tcPr>
          <w:p w14:paraId="537318F6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Динамика снижения нарушений</w:t>
            </w:r>
          </w:p>
        </w:tc>
        <w:tc>
          <w:tcPr>
            <w:tcW w:w="2379" w:type="dxa"/>
          </w:tcPr>
          <w:p w14:paraId="019172A8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-58%</w:t>
            </w:r>
          </w:p>
        </w:tc>
        <w:tc>
          <w:tcPr>
            <w:tcW w:w="5759" w:type="dxa"/>
          </w:tcPr>
          <w:p w14:paraId="43E84FFA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 мероприятиям СН СМИ и СН Вещ прослеживается тенденция по уменьшению количества выявленных нарушений.</w:t>
            </w:r>
          </w:p>
        </w:tc>
      </w:tr>
      <w:tr w:rsidR="00FF65D0" w:rsidRPr="00FF65D0" w14:paraId="178CEB28" w14:textId="77777777" w:rsidTr="00F6035A">
        <w:trPr>
          <w:trHeight w:val="641"/>
        </w:trPr>
        <w:tc>
          <w:tcPr>
            <w:tcW w:w="14656" w:type="dxa"/>
            <w:gridSpan w:val="4"/>
            <w:vAlign w:val="center"/>
          </w:tcPr>
          <w:p w14:paraId="394B446D" w14:textId="77777777" w:rsidR="00FF65D0" w:rsidRPr="00FF65D0" w:rsidRDefault="00FF65D0" w:rsidP="00FF65D0">
            <w:pPr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Ключевые показатели эффективности деятельности территориальных управлений Роскомнадзора </w:t>
            </w:r>
          </w:p>
        </w:tc>
      </w:tr>
      <w:tr w:rsidR="00FF65D0" w:rsidRPr="00FF65D0" w14:paraId="16416A8D" w14:textId="77777777" w:rsidTr="00F6035A">
        <w:trPr>
          <w:trHeight w:val="541"/>
        </w:trPr>
        <w:tc>
          <w:tcPr>
            <w:tcW w:w="14656" w:type="dxa"/>
            <w:gridSpan w:val="4"/>
            <w:vAlign w:val="center"/>
          </w:tcPr>
          <w:p w14:paraId="1426240B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Разрешительная деятельность</w:t>
            </w:r>
          </w:p>
        </w:tc>
      </w:tr>
      <w:tr w:rsidR="00FF65D0" w:rsidRPr="00FF65D0" w14:paraId="2178B369" w14:textId="77777777" w:rsidTr="00F6035A">
        <w:tc>
          <w:tcPr>
            <w:tcW w:w="756" w:type="dxa"/>
            <w:vAlign w:val="center"/>
          </w:tcPr>
          <w:p w14:paraId="66A171AC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762" w:type="dxa"/>
            <w:vAlign w:val="center"/>
          </w:tcPr>
          <w:p w14:paraId="5A92B424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Доля жалоб на действия ТУ при осуществлении разрешительной деятельности, по которым доводы заявителя признаны обоснованными</w:t>
            </w:r>
          </w:p>
        </w:tc>
        <w:tc>
          <w:tcPr>
            <w:tcW w:w="2379" w:type="dxa"/>
            <w:vAlign w:val="center"/>
          </w:tcPr>
          <w:p w14:paraId="4915AF0E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 в течение года /</w:t>
            </w:r>
          </w:p>
          <w:p w14:paraId="5FE98E17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1DFCF8AD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Отношение количества жалоб на действия ТУ при осуществлении разрешительной деятельности, по которым доводы заявителя признаны обоснованными, к общему количеству таких жалоб</w:t>
            </w:r>
          </w:p>
          <w:p w14:paraId="0CDCC30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332756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405ECFA6" w14:textId="77777777" w:rsidTr="00F6035A">
        <w:tc>
          <w:tcPr>
            <w:tcW w:w="756" w:type="dxa"/>
            <w:vAlign w:val="center"/>
          </w:tcPr>
          <w:p w14:paraId="2E877A38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762" w:type="dxa"/>
            <w:vAlign w:val="center"/>
          </w:tcPr>
          <w:p w14:paraId="1E687D3A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просроченных заявок на предоставление выписок из реестра зарегистрированных средств массовой информации</w:t>
            </w:r>
          </w:p>
        </w:tc>
        <w:tc>
          <w:tcPr>
            <w:tcW w:w="2379" w:type="dxa"/>
            <w:vAlign w:val="center"/>
          </w:tcPr>
          <w:p w14:paraId="2998ED78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 /</w:t>
            </w:r>
          </w:p>
          <w:p w14:paraId="6ADACE70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672E8137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Отсутствуют просроченные заявки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на предоставление выписок из реестра зарегистрированных средств массовой информации</w:t>
            </w:r>
          </w:p>
          <w:p w14:paraId="7E2015C9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FF0B50F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481305AC" w14:textId="77777777" w:rsidTr="00F6035A">
        <w:tc>
          <w:tcPr>
            <w:tcW w:w="756" w:type="dxa"/>
            <w:vAlign w:val="center"/>
          </w:tcPr>
          <w:p w14:paraId="1050ECEC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762" w:type="dxa"/>
            <w:vAlign w:val="center"/>
          </w:tcPr>
          <w:p w14:paraId="0B9DD681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Количество заявлений о регистрации (внесении изменений в запись о регистрации) средств массовой информации, рассмотренных с превышением установленного срока </w:t>
            </w:r>
          </w:p>
        </w:tc>
        <w:tc>
          <w:tcPr>
            <w:tcW w:w="2379" w:type="dxa"/>
            <w:vAlign w:val="center"/>
          </w:tcPr>
          <w:p w14:paraId="413AD241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 /</w:t>
            </w:r>
          </w:p>
          <w:p w14:paraId="08A0D4B8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1D0D46CD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Отсутствуют заявления о регистрации (внесении изменений в запись о регистрации) средств массовой информации, рассмотренные с превышением установленного срока </w:t>
            </w:r>
          </w:p>
          <w:p w14:paraId="2161E38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3630065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1033B252" w14:textId="77777777" w:rsidTr="00F6035A">
        <w:trPr>
          <w:trHeight w:val="615"/>
        </w:trPr>
        <w:tc>
          <w:tcPr>
            <w:tcW w:w="14656" w:type="dxa"/>
            <w:gridSpan w:val="4"/>
            <w:vAlign w:val="center"/>
          </w:tcPr>
          <w:p w14:paraId="1CCD6F4E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Доступ и работа в автоматизированных системах</w:t>
            </w:r>
          </w:p>
        </w:tc>
      </w:tr>
      <w:tr w:rsidR="00FF65D0" w:rsidRPr="00FF65D0" w14:paraId="495D413D" w14:textId="77777777" w:rsidTr="00F6035A">
        <w:tc>
          <w:tcPr>
            <w:tcW w:w="756" w:type="dxa"/>
            <w:vAlign w:val="center"/>
          </w:tcPr>
          <w:p w14:paraId="2A4CA2FF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5762" w:type="dxa"/>
            <w:vAlign w:val="center"/>
          </w:tcPr>
          <w:p w14:paraId="5915D4BF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Обеспечение доступа инспекторам ТУ и руководству ТУ (руководители ТУ, профильные заместители руководителей ТУ) к автоматизированным системам</w:t>
            </w:r>
          </w:p>
        </w:tc>
        <w:tc>
          <w:tcPr>
            <w:tcW w:w="2379" w:type="dxa"/>
            <w:vAlign w:val="center"/>
          </w:tcPr>
          <w:p w14:paraId="358F817F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100% во всех случаях /</w:t>
            </w:r>
          </w:p>
          <w:p w14:paraId="5D67C45E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5759" w:type="dxa"/>
          </w:tcPr>
          <w:p w14:paraId="70E5452E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У всех инспекторов ТУ и руководства ТУ есть доступ как к АС МСМК, так и к АСМТРВ</w:t>
            </w:r>
          </w:p>
          <w:p w14:paraId="269BD94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3EBD528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2EA7BA3E" w14:textId="77777777" w:rsidTr="00F6035A">
        <w:tc>
          <w:tcPr>
            <w:tcW w:w="756" w:type="dxa"/>
            <w:vAlign w:val="center"/>
          </w:tcPr>
          <w:p w14:paraId="199C959B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5762" w:type="dxa"/>
            <w:vAlign w:val="center"/>
          </w:tcPr>
          <w:p w14:paraId="272429FC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Доля событий, детектированных АСМТРВ, которые имеют статус «неквитированное»</w:t>
            </w:r>
          </w:p>
        </w:tc>
        <w:tc>
          <w:tcPr>
            <w:tcW w:w="2379" w:type="dxa"/>
            <w:vAlign w:val="center"/>
          </w:tcPr>
          <w:p w14:paraId="316B77BF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 в течение года /</w:t>
            </w:r>
          </w:p>
          <w:p w14:paraId="02DDB401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0E4F4722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Отношение количества событий, детектированных АСМТРВ, которые имеют статус «неквитированное», в соответствии с «Матрицей ролей пользователей АСМТРВ» подлежащих квитированию инспектором ТУ, к общему количеству таких событий</w:t>
            </w:r>
          </w:p>
          <w:p w14:paraId="1268A2BF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3383720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79D4C47D" w14:textId="77777777" w:rsidTr="00F6035A">
        <w:tc>
          <w:tcPr>
            <w:tcW w:w="756" w:type="dxa"/>
            <w:vAlign w:val="center"/>
          </w:tcPr>
          <w:p w14:paraId="73A09A69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5762" w:type="dxa"/>
            <w:vAlign w:val="center"/>
          </w:tcPr>
          <w:p w14:paraId="7350AFB1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карточек в АС МСМК, срок обработки которых превысил 1 рабочий день с момента поступления</w:t>
            </w:r>
          </w:p>
        </w:tc>
        <w:tc>
          <w:tcPr>
            <w:tcW w:w="2379" w:type="dxa"/>
            <w:vAlign w:val="center"/>
          </w:tcPr>
          <w:p w14:paraId="79711BBF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 /</w:t>
            </w:r>
          </w:p>
          <w:p w14:paraId="034277BC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27F818D4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Отсутствуют карточки, срок обработки которых превысил 1 рабочий день с момента поступления</w:t>
            </w:r>
          </w:p>
          <w:p w14:paraId="73DD32F7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7F9162F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79152477" w14:textId="77777777" w:rsidTr="00F6035A">
        <w:tc>
          <w:tcPr>
            <w:tcW w:w="756" w:type="dxa"/>
            <w:vAlign w:val="center"/>
          </w:tcPr>
          <w:p w14:paraId="7282F12F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5762" w:type="dxa"/>
            <w:vAlign w:val="center"/>
          </w:tcPr>
          <w:p w14:paraId="246B88FE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Доля карточек в АС МСМК, по которым приняты профилактические меры </w:t>
            </w:r>
          </w:p>
        </w:tc>
        <w:tc>
          <w:tcPr>
            <w:tcW w:w="2379" w:type="dxa"/>
            <w:vAlign w:val="center"/>
          </w:tcPr>
          <w:p w14:paraId="4C7347EC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 в течение года /</w:t>
            </w:r>
          </w:p>
          <w:p w14:paraId="7D9B05CB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3F3A2D83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Отношение количества карточек, по которым приняты профилактические меры, к общему количеству карточек. За исключением случаев, когда ЦА согласовывало принятие профилактических мер</w:t>
            </w:r>
          </w:p>
          <w:p w14:paraId="35F0E2A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534790F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76213E40" w14:textId="77777777" w:rsidTr="00F6035A">
        <w:tc>
          <w:tcPr>
            <w:tcW w:w="756" w:type="dxa"/>
            <w:vAlign w:val="center"/>
          </w:tcPr>
          <w:p w14:paraId="3B24D85A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2.8</w:t>
            </w:r>
          </w:p>
        </w:tc>
        <w:tc>
          <w:tcPr>
            <w:tcW w:w="5762" w:type="dxa"/>
            <w:vAlign w:val="center"/>
          </w:tcPr>
          <w:p w14:paraId="0F8CB690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Количество судебных решений о признании информации, распространяемой в сети «Интернет», запрещенной к распространению, загруженных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в ЕАИС «Единый реестр» с нарушением установленного срока</w:t>
            </w:r>
          </w:p>
        </w:tc>
        <w:tc>
          <w:tcPr>
            <w:tcW w:w="2379" w:type="dxa"/>
            <w:vAlign w:val="center"/>
          </w:tcPr>
          <w:p w14:paraId="244458D4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 /</w:t>
            </w:r>
          </w:p>
          <w:p w14:paraId="6D107E6D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2CCF0B64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Порядок внесения судебных решений </w:t>
            </w:r>
          </w:p>
          <w:p w14:paraId="1DF4D578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 признании информации запрещенной в ЕАИС «Единый реестр» доведен письмами ЦА </w:t>
            </w:r>
          </w:p>
          <w:p w14:paraId="54AE23C6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 06.06.2016 № 05СВ-50698 и от 19.06.2018 № 05СВ-51427</w:t>
            </w:r>
          </w:p>
          <w:p w14:paraId="379F5233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5563ED83" w14:textId="77777777" w:rsidTr="00F6035A">
        <w:trPr>
          <w:trHeight w:val="571"/>
        </w:trPr>
        <w:tc>
          <w:tcPr>
            <w:tcW w:w="14656" w:type="dxa"/>
            <w:gridSpan w:val="4"/>
            <w:vAlign w:val="center"/>
          </w:tcPr>
          <w:p w14:paraId="745E0147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Показатели контрольно-надзорной деятельности</w:t>
            </w:r>
          </w:p>
        </w:tc>
      </w:tr>
      <w:tr w:rsidR="00FF65D0" w:rsidRPr="00FF65D0" w14:paraId="5310FDDB" w14:textId="77777777" w:rsidTr="00F6035A">
        <w:tc>
          <w:tcPr>
            <w:tcW w:w="756" w:type="dxa"/>
            <w:vAlign w:val="center"/>
          </w:tcPr>
          <w:p w14:paraId="759BAA01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 xml:space="preserve">2.9 </w:t>
            </w:r>
          </w:p>
        </w:tc>
        <w:tc>
          <w:tcPr>
            <w:tcW w:w="5762" w:type="dxa"/>
            <w:vAlign w:val="center"/>
          </w:tcPr>
          <w:p w14:paraId="6FD5EC62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контрольно-надзорных мероприятий, необоснованно исключенных из плана деятельности ТУ</w:t>
            </w:r>
          </w:p>
        </w:tc>
        <w:tc>
          <w:tcPr>
            <w:tcW w:w="2379" w:type="dxa"/>
            <w:vAlign w:val="center"/>
          </w:tcPr>
          <w:p w14:paraId="7CDA6DC0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 /</w:t>
            </w:r>
          </w:p>
          <w:p w14:paraId="62B14C38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46C5E8B8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Отсутствуют необоснованно исключенные мероприятия СН СМИ и (или) СН вещ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из плана деятельности ТУ</w:t>
            </w:r>
          </w:p>
          <w:p w14:paraId="317DB5A8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AECD91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 достигнут</w:t>
            </w:r>
          </w:p>
        </w:tc>
      </w:tr>
      <w:tr w:rsidR="00FF65D0" w:rsidRPr="00FF65D0" w14:paraId="32B25EC5" w14:textId="77777777" w:rsidTr="00F6035A">
        <w:tc>
          <w:tcPr>
            <w:tcW w:w="756" w:type="dxa"/>
            <w:vAlign w:val="center"/>
          </w:tcPr>
          <w:p w14:paraId="4DE78DA7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7322A5E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Доля некачественных мероприятий СН СМИ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A9024CC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 в течение года /</w:t>
            </w:r>
          </w:p>
          <w:p w14:paraId="36E09F58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59" w:type="dxa"/>
            <w:shd w:val="clear" w:color="auto" w:fill="auto"/>
          </w:tcPr>
          <w:p w14:paraId="624DC8C3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мероприятий СН СМИ,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к которым имеются замечания со стороны ФОУ или ЦА, к общему количеству проанализированных СН СМИ.</w:t>
            </w:r>
          </w:p>
          <w:p w14:paraId="5D1BB9DA" w14:textId="77777777" w:rsidR="00FF65D0" w:rsidRPr="00FF65D0" w:rsidRDefault="00FF65D0" w:rsidP="00F6035A">
            <w:pPr>
              <w:tabs>
                <w:tab w:val="left" w:pos="3848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F65D0">
              <w:rPr>
                <w:rFonts w:ascii="Times New Roman" w:hAnsi="Times New Roman"/>
                <w:i/>
                <w:sz w:val="24"/>
                <w:szCs w:val="24"/>
              </w:rPr>
              <w:t>Указывается общее количество проанализированных мероприятий СН СМИ с классификацией выявленных замечаний или недостатков, предусмотренной Методикой определения показателя эффективности деятельности руководителя территориального управления Роскомнадзора в сфере массовых коммуникаций, а также с детальным описанием выявленных замечаний или недостатков</w:t>
            </w:r>
          </w:p>
          <w:p w14:paraId="0BB5D84F" w14:textId="77777777" w:rsidR="00FF65D0" w:rsidRPr="00FF65D0" w:rsidRDefault="00FF65D0" w:rsidP="00F6035A">
            <w:pPr>
              <w:tabs>
                <w:tab w:val="left" w:pos="3848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A3808B1" w14:textId="77777777" w:rsidR="00FF65D0" w:rsidRPr="00FF65D0" w:rsidRDefault="00FF65D0" w:rsidP="00F6035A">
            <w:pPr>
              <w:tabs>
                <w:tab w:val="left" w:pos="3848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4AECE5FB" w14:textId="77777777" w:rsidTr="00F6035A">
        <w:tc>
          <w:tcPr>
            <w:tcW w:w="756" w:type="dxa"/>
            <w:vAlign w:val="center"/>
          </w:tcPr>
          <w:p w14:paraId="7FEA77B1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2.11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60FEB01E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Доля некачественных мероприятий СН Вещ из числа проанализированных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5B7619E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 в течение года /</w:t>
            </w:r>
          </w:p>
          <w:p w14:paraId="0728A166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59" w:type="dxa"/>
            <w:shd w:val="clear" w:color="auto" w:fill="auto"/>
          </w:tcPr>
          <w:p w14:paraId="3CC485F8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мероприятий СН вещ,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к которым имеются замечания со стороны ФОУ или ЦА, к общему количеству проанализированных СН вещ.</w:t>
            </w:r>
          </w:p>
          <w:p w14:paraId="5A54529C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F65D0">
              <w:rPr>
                <w:rFonts w:ascii="Times New Roman" w:hAnsi="Times New Roman"/>
                <w:i/>
                <w:sz w:val="24"/>
                <w:szCs w:val="24"/>
              </w:rPr>
              <w:t>Указывается общее количество проанализированных мероприятий СН вещ с классификацией выявленных замечаний или недостатков, предусмотренной Методикой определения показателя эффективности деятельности руководителя территориального управления Роскомнадзора в сфере массовых коммуникаций, а также с детальным описанием выявленных замечаний или недостатков</w:t>
            </w:r>
          </w:p>
          <w:p w14:paraId="6FF20A81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89DCE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4AAFFADB" w14:textId="77777777" w:rsidTr="00F6035A">
        <w:tc>
          <w:tcPr>
            <w:tcW w:w="756" w:type="dxa"/>
            <w:vAlign w:val="center"/>
          </w:tcPr>
          <w:p w14:paraId="7D3FBA60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2.12</w:t>
            </w:r>
          </w:p>
        </w:tc>
        <w:tc>
          <w:tcPr>
            <w:tcW w:w="5762" w:type="dxa"/>
            <w:vAlign w:val="center"/>
          </w:tcPr>
          <w:p w14:paraId="10DE002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Доля контрольных мероприятий, результаты которых признаны недействительными</w:t>
            </w:r>
          </w:p>
        </w:tc>
        <w:tc>
          <w:tcPr>
            <w:tcW w:w="2379" w:type="dxa"/>
            <w:vAlign w:val="center"/>
          </w:tcPr>
          <w:p w14:paraId="2FB93EE0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 в течение года /</w:t>
            </w:r>
          </w:p>
          <w:p w14:paraId="70ADD543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57DB6CE4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мероприятий, проведенных с нарушениями законодательства и в судебном порядке признанных недействительными, к общему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lastRenderedPageBreak/>
              <w:t>количеству проведенных и завершенных контрольных мероприятий</w:t>
            </w:r>
          </w:p>
          <w:p w14:paraId="17ED42E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42CEDE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1BE19029" w14:textId="77777777" w:rsidTr="00F6035A">
        <w:tc>
          <w:tcPr>
            <w:tcW w:w="756" w:type="dxa"/>
            <w:vAlign w:val="center"/>
          </w:tcPr>
          <w:p w14:paraId="5C377D06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762" w:type="dxa"/>
            <w:vAlign w:val="center"/>
          </w:tcPr>
          <w:p w14:paraId="57C4245F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отозванных предписаний ЦА</w:t>
            </w:r>
          </w:p>
        </w:tc>
        <w:tc>
          <w:tcPr>
            <w:tcW w:w="2379" w:type="dxa"/>
            <w:vAlign w:val="center"/>
          </w:tcPr>
          <w:p w14:paraId="1AB43E82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 /</w:t>
            </w:r>
          </w:p>
          <w:p w14:paraId="0FCECD95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0BB18421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Отсутствуют отозванные предписания ЦА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из-за действий ТУ</w:t>
            </w:r>
          </w:p>
          <w:p w14:paraId="3426A5E7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B7666F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70AAAE38" w14:textId="77777777" w:rsidTr="00F6035A">
        <w:tc>
          <w:tcPr>
            <w:tcW w:w="756" w:type="dxa"/>
            <w:vAlign w:val="center"/>
          </w:tcPr>
          <w:p w14:paraId="37643496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2.14</w:t>
            </w:r>
          </w:p>
        </w:tc>
        <w:tc>
          <w:tcPr>
            <w:tcW w:w="5762" w:type="dxa"/>
            <w:vAlign w:val="center"/>
          </w:tcPr>
          <w:p w14:paraId="1A42211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предупреждений, вынесенных территориальными управлениями редакциям и (или) учредителям СМИ без согласования с центральным аппаратом</w:t>
            </w:r>
          </w:p>
        </w:tc>
        <w:tc>
          <w:tcPr>
            <w:tcW w:w="2379" w:type="dxa"/>
            <w:vAlign w:val="center"/>
          </w:tcPr>
          <w:p w14:paraId="75FCCEA4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 /</w:t>
            </w:r>
          </w:p>
          <w:p w14:paraId="7E904E81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  <w:vAlign w:val="center"/>
          </w:tcPr>
          <w:p w14:paraId="01209E7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Отсутствуют предупреждения, вынесенные территориальными управлениями редакциям и (или) учредителям СМИ без согласования с центральным аппаратом</w:t>
            </w:r>
          </w:p>
          <w:p w14:paraId="5B6C92A6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F42CC76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00DD565C" w14:textId="77777777" w:rsidTr="00F6035A">
        <w:tc>
          <w:tcPr>
            <w:tcW w:w="756" w:type="dxa"/>
            <w:vAlign w:val="center"/>
          </w:tcPr>
          <w:p w14:paraId="5EEA9500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2.15</w:t>
            </w:r>
          </w:p>
        </w:tc>
        <w:tc>
          <w:tcPr>
            <w:tcW w:w="5762" w:type="dxa"/>
            <w:vAlign w:val="center"/>
          </w:tcPr>
          <w:p w14:paraId="6863082D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Доля «закрытых» нарушений от общего количества нарушений, отраженных в «Журнале учета выявленных нарушений»</w:t>
            </w:r>
          </w:p>
        </w:tc>
        <w:tc>
          <w:tcPr>
            <w:tcW w:w="2379" w:type="dxa"/>
            <w:vAlign w:val="center"/>
          </w:tcPr>
          <w:p w14:paraId="3A3D84C2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предыдущий год – 100% / 94,1%;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текущий год – 60% /</w:t>
            </w:r>
          </w:p>
          <w:p w14:paraId="651ADB38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76,9%</w:t>
            </w:r>
          </w:p>
        </w:tc>
        <w:tc>
          <w:tcPr>
            <w:tcW w:w="5759" w:type="dxa"/>
          </w:tcPr>
          <w:p w14:paraId="5258DDE4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Процент нарушений, доведенных до логического завершения (рассчитывается на основании данных «Журнала учета выявленных нарушений»)</w:t>
            </w:r>
          </w:p>
          <w:p w14:paraId="364558E8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По 2023 году из 153 нарушений снято с контроля 144, на контроле 9.</w:t>
            </w:r>
          </w:p>
          <w:p w14:paraId="1D709766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По 2024 году из 13 нарушений 10 снято с контроля, на контроле 3.</w:t>
            </w:r>
          </w:p>
          <w:p w14:paraId="036CD2BD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не достигнут.</w:t>
            </w:r>
          </w:p>
        </w:tc>
      </w:tr>
      <w:tr w:rsidR="00FF65D0" w:rsidRPr="00FF65D0" w14:paraId="3088556D" w14:textId="77777777" w:rsidTr="00F6035A">
        <w:tc>
          <w:tcPr>
            <w:tcW w:w="756" w:type="dxa"/>
            <w:vAlign w:val="center"/>
          </w:tcPr>
          <w:p w14:paraId="4646B5A7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2.16</w:t>
            </w:r>
          </w:p>
        </w:tc>
        <w:tc>
          <w:tcPr>
            <w:tcW w:w="5762" w:type="dxa"/>
            <w:vAlign w:val="center"/>
          </w:tcPr>
          <w:p w14:paraId="21B3A448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Доля проконтролированных эфирных частот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в конкурсных городах и в значимых неконкурсных городах</w:t>
            </w:r>
          </w:p>
        </w:tc>
        <w:tc>
          <w:tcPr>
            <w:tcW w:w="2379" w:type="dxa"/>
            <w:vAlign w:val="center"/>
          </w:tcPr>
          <w:p w14:paraId="03B23095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100% в течение года / 100%</w:t>
            </w:r>
          </w:p>
        </w:tc>
        <w:tc>
          <w:tcPr>
            <w:tcW w:w="5759" w:type="dxa"/>
          </w:tcPr>
          <w:p w14:paraId="65FE701C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Отношение количества проконтролированных эфирных частот в конкурсных городах, к общему количеству эфирных частот, на которые выданы лицензии в конкурсных городах и в значимых неконкурсных городах</w:t>
            </w:r>
          </w:p>
          <w:p w14:paraId="6D1FD3E9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9118781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47F273FD" w14:textId="77777777" w:rsidTr="00F6035A">
        <w:tc>
          <w:tcPr>
            <w:tcW w:w="756" w:type="dxa"/>
            <w:vAlign w:val="center"/>
          </w:tcPr>
          <w:p w14:paraId="79421049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2.17</w:t>
            </w:r>
          </w:p>
        </w:tc>
        <w:tc>
          <w:tcPr>
            <w:tcW w:w="5762" w:type="dxa"/>
            <w:vAlign w:val="center"/>
          </w:tcPr>
          <w:p w14:paraId="7677AA9D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неполученных и несвоевременно полученных уведомлений ТУ о нарушениях, выявленных по результатам СН Вещ</w:t>
            </w:r>
          </w:p>
        </w:tc>
        <w:tc>
          <w:tcPr>
            <w:tcW w:w="2379" w:type="dxa"/>
            <w:vAlign w:val="center"/>
          </w:tcPr>
          <w:p w14:paraId="67D95107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 /</w:t>
            </w:r>
          </w:p>
          <w:p w14:paraId="17066D76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</w:tcPr>
          <w:p w14:paraId="6CA1FB44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Отсутствуют непредставленные и несвоевременно представленные уведомления ТУ о нарушениях, выявленных по результатам СН Вещ</w:t>
            </w:r>
          </w:p>
          <w:p w14:paraId="1D3150C6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7F47328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Показатель достигнут</w:t>
            </w:r>
          </w:p>
        </w:tc>
      </w:tr>
      <w:tr w:rsidR="00FF65D0" w:rsidRPr="00FF65D0" w14:paraId="34BC3671" w14:textId="77777777" w:rsidTr="00F6035A">
        <w:tc>
          <w:tcPr>
            <w:tcW w:w="756" w:type="dxa"/>
            <w:vAlign w:val="center"/>
          </w:tcPr>
          <w:p w14:paraId="3B587C10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2.18</w:t>
            </w:r>
          </w:p>
        </w:tc>
        <w:tc>
          <w:tcPr>
            <w:tcW w:w="5762" w:type="dxa"/>
            <w:vAlign w:val="center"/>
          </w:tcPr>
          <w:p w14:paraId="4C9C52C5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Доля нарушений, выявленных в ходе контрольных мероприятий, проведенных ТУ РКН, по которым меры приняты с нарушением установленных сроков</w:t>
            </w:r>
          </w:p>
        </w:tc>
        <w:tc>
          <w:tcPr>
            <w:tcW w:w="2379" w:type="dxa"/>
            <w:vAlign w:val="center"/>
          </w:tcPr>
          <w:p w14:paraId="24202B0E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 в течение года /</w:t>
            </w:r>
          </w:p>
          <w:p w14:paraId="0120899D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59" w:type="dxa"/>
            <w:vAlign w:val="center"/>
          </w:tcPr>
          <w:p w14:paraId="584BF120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нарушений, выявленных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в ходе контрольных мероприятий, по которым ТУ приняты меры с нарушением установленных сроков, к общему количеству таких нарушений</w:t>
            </w:r>
          </w:p>
          <w:p w14:paraId="746E2F17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2118230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054F7646" w14:textId="77777777" w:rsidTr="00F6035A">
        <w:trPr>
          <w:trHeight w:val="567"/>
        </w:trPr>
        <w:tc>
          <w:tcPr>
            <w:tcW w:w="14656" w:type="dxa"/>
            <w:gridSpan w:val="4"/>
            <w:vAlign w:val="center"/>
          </w:tcPr>
          <w:p w14:paraId="33816013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Качество административной деятельности</w:t>
            </w:r>
          </w:p>
        </w:tc>
      </w:tr>
      <w:tr w:rsidR="00FF65D0" w:rsidRPr="00FF65D0" w14:paraId="758046CA" w14:textId="77777777" w:rsidTr="00F6035A">
        <w:tc>
          <w:tcPr>
            <w:tcW w:w="756" w:type="dxa"/>
            <w:vAlign w:val="center"/>
          </w:tcPr>
          <w:p w14:paraId="547905D7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2.19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1E1DB9A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Доля составленных протоколов об административных правонарушениях по результатам проведенных систематических наблюдений в отношении СМИ (СН СМИ)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10B27C43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100% в течение года 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2A55DD99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Отношение количества составленных протоколов по результатам СН СМИ к общему количеству возможных в связи с наличием оснований</w:t>
            </w:r>
          </w:p>
          <w:p w14:paraId="3B230675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9BB821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  <w:p w14:paraId="397B2A37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0F42BE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5D0" w:rsidRPr="00FF65D0" w14:paraId="562A0F13" w14:textId="77777777" w:rsidTr="00F6035A">
        <w:tc>
          <w:tcPr>
            <w:tcW w:w="756" w:type="dxa"/>
            <w:vAlign w:val="center"/>
          </w:tcPr>
          <w:p w14:paraId="5528B66E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2.20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15EB8E54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Доля составленных протоколов об административных  правонарушениях по результатам проведенных систематических наблюдений в отношении вещателей (СН Вещ)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08BFE35E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100% в течение года / 0%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44823F20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Отношение количества составленных протоколов по результатам СН Вещ к общему количеству возможных в связи с наличием оснований</w:t>
            </w:r>
          </w:p>
          <w:p w14:paraId="53BC8E62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3AF24B1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  <w:p w14:paraId="711F3AAB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1A9DF1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5D0" w:rsidRPr="00FF65D0" w14:paraId="387072AF" w14:textId="77777777" w:rsidTr="00F6035A">
        <w:tc>
          <w:tcPr>
            <w:tcW w:w="756" w:type="dxa"/>
            <w:shd w:val="clear" w:color="auto" w:fill="auto"/>
            <w:vAlign w:val="center"/>
          </w:tcPr>
          <w:p w14:paraId="269134A7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2.21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2B9DC1F6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административных дел, прекращенных самостоятельно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5E26C54B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не более 20% в течение года / 7,6%</w:t>
            </w:r>
          </w:p>
        </w:tc>
        <w:tc>
          <w:tcPr>
            <w:tcW w:w="5759" w:type="dxa"/>
            <w:shd w:val="clear" w:color="auto" w:fill="auto"/>
          </w:tcPr>
          <w:p w14:paraId="106BC0AA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Отношение количества нарушений, по которым административное производство не возбуждалось и по которым предусмотрен состав об административном правонарушении, к общему количеству нарушений, по которым предусмотрен состав об административном правонарушении</w:t>
            </w:r>
          </w:p>
          <w:p w14:paraId="10CAFB40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6157049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не достигнут</w:t>
            </w:r>
          </w:p>
          <w:p w14:paraId="0F81768A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AD53B0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Выявлено 1 нарушение, по которому предусмотрена административная ответственность, в рамках внепланового СН Вещ в отношении ООО «ВВТ» (предписание от 07.12.2023 № П-0/МК-22/69/-/1/337 исполнено) выявлено новое нарушение: соотношение концепции вещания, по нарушению производство не возбуждалось ввиду отсутствия полномочий по составлению протоколов без проведения проверок во взаимодействии и указаний ЦА Роскомнадзора.</w:t>
            </w:r>
          </w:p>
        </w:tc>
      </w:tr>
      <w:tr w:rsidR="00FF65D0" w:rsidRPr="00FF65D0" w14:paraId="41309098" w14:textId="77777777" w:rsidTr="00F6035A">
        <w:tc>
          <w:tcPr>
            <w:tcW w:w="756" w:type="dxa"/>
            <w:shd w:val="clear" w:color="auto" w:fill="auto"/>
            <w:vAlign w:val="center"/>
          </w:tcPr>
          <w:p w14:paraId="4CEC850E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2.22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28B94FFD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Количество протоколов, возращённых судом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для устранения недостатков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683E77F2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shd w:val="clear" w:color="auto" w:fill="auto"/>
          </w:tcPr>
          <w:p w14:paraId="3F8C735A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Отсутствуют протоколы, возращённые судом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для устранения недостатков</w:t>
            </w:r>
          </w:p>
          <w:p w14:paraId="0A3227E1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531D181B" w14:textId="77777777" w:rsidTr="00F6035A">
        <w:tc>
          <w:tcPr>
            <w:tcW w:w="756" w:type="dxa"/>
            <w:shd w:val="clear" w:color="auto" w:fill="auto"/>
            <w:vAlign w:val="center"/>
          </w:tcPr>
          <w:p w14:paraId="7F27F759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2.23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3B491342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Доля положительных судебных решений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по административным делам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D74A377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100% в течение года</w:t>
            </w:r>
          </w:p>
        </w:tc>
        <w:tc>
          <w:tcPr>
            <w:tcW w:w="5759" w:type="dxa"/>
            <w:shd w:val="clear" w:color="auto" w:fill="auto"/>
          </w:tcPr>
          <w:p w14:paraId="7EAFF9EC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судебных решений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по административной практике ТУ, вступивших в законную силу (доводы ТУ подтверждены судом), к общему количеству судебных решений по административной практике ТУ</w:t>
            </w:r>
          </w:p>
          <w:p w14:paraId="4013CFF1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624A4652" w14:textId="77777777" w:rsidTr="00F6035A">
        <w:tc>
          <w:tcPr>
            <w:tcW w:w="756" w:type="dxa"/>
            <w:shd w:val="clear" w:color="auto" w:fill="auto"/>
            <w:vAlign w:val="center"/>
          </w:tcPr>
          <w:p w14:paraId="1E32AF8F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2.24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1985BC12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постановлений по административным делам, вынесенным самостоятельно, которые были отменены судом или вышестоящим должностным лицом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A8CBE14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shd w:val="clear" w:color="auto" w:fill="auto"/>
          </w:tcPr>
          <w:p w14:paraId="4464E04E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Отсутствуют обжалованные в порядке КоАП РФ постановления по административным делам, вынесенные самостоятельно</w:t>
            </w:r>
          </w:p>
          <w:p w14:paraId="6CFDDE69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1F97E5F8" w14:textId="77777777" w:rsidTr="00F6035A">
        <w:tc>
          <w:tcPr>
            <w:tcW w:w="756" w:type="dxa"/>
            <w:vAlign w:val="center"/>
          </w:tcPr>
          <w:p w14:paraId="5678B272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2.25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6F62A683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Показатель полноты принятия всех возможных мер реагирования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69AED65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100% в течение года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709214A1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Процент нарушений, по которым приняты меры реагирования (составлены протоколы в отношении должностных и юридических лиц (за исключением случаев, когда редакция не юридическое лицо), вынесены постановления, внесены представления, объявлены предостережения, вынесены предписания, направлены письма-требования)</w:t>
            </w:r>
          </w:p>
          <w:p w14:paraId="2F2E55A2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4C024962" w14:textId="77777777" w:rsidTr="00F6035A">
        <w:tc>
          <w:tcPr>
            <w:tcW w:w="756" w:type="dxa"/>
            <w:vAlign w:val="center"/>
          </w:tcPr>
          <w:p w14:paraId="215E24D3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2.26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33B7824D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на составление протоколов, направленных с нарушением сроков 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20EA109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2644A0AD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Отсутствуют уведомления на составление протоколов, направленные со сроком более 3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со дня окончания контрольно-надзорного мероприятия или выявления правонарушения</w:t>
            </w:r>
          </w:p>
          <w:p w14:paraId="31D4CE7C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76D03BAE" w14:textId="77777777" w:rsidTr="00F6035A">
        <w:tc>
          <w:tcPr>
            <w:tcW w:w="756" w:type="dxa"/>
            <w:vAlign w:val="center"/>
          </w:tcPr>
          <w:p w14:paraId="0EC60261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2.27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5D560B8B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Количество протоколов, составление которых запланировано с нарушением сроков 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905B833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7B785B29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Отсутствуют протоколы, даты составления которых установлены в срок, превышающий 3 рабочих дня со дня направления уведомления на составление протокола (применяется в случаях нахождения привлекаемого лица и ТУ, его территориального отдела в одном населенном пункте)</w:t>
            </w:r>
          </w:p>
          <w:p w14:paraId="534E1D8B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1D7FD89B" w14:textId="77777777" w:rsidTr="00F6035A">
        <w:tc>
          <w:tcPr>
            <w:tcW w:w="756" w:type="dxa"/>
            <w:vAlign w:val="center"/>
          </w:tcPr>
          <w:p w14:paraId="2D8E686A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2.28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B487B0E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Количество заявлений в суд, направленных с нарушением сроков 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6A5AC0B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0 в течение года 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0CC5E150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Отсутствуют заявления в суд, направленные в срок, превышающий 3 рабочих дня со дня составления протокола об административном правонарушении</w:t>
            </w:r>
          </w:p>
          <w:p w14:paraId="1E618033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  <w:r w:rsidRPr="00FF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65D0" w:rsidRPr="00FF65D0" w14:paraId="4BB2BDDE" w14:textId="77777777" w:rsidTr="00F6035A">
        <w:tc>
          <w:tcPr>
            <w:tcW w:w="756" w:type="dxa"/>
            <w:vAlign w:val="center"/>
          </w:tcPr>
          <w:p w14:paraId="4CA56F00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2.29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1A031CA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Количество мер, непринятых в отношении должностных и юридических лиц, где эти меры предусмотрены КоАП РФ 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9A2BD3D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7342C977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Отсутствуют выявленные правонарушения, по которым не приняты меры административного характера одновременно в отношении юридических и должностных лиц (возможные в связи с наличием оснований)</w:t>
            </w:r>
          </w:p>
          <w:p w14:paraId="6437CCA5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553DCFD0" w14:textId="77777777" w:rsidTr="00F6035A">
        <w:tc>
          <w:tcPr>
            <w:tcW w:w="756" w:type="dxa"/>
            <w:vAlign w:val="center"/>
          </w:tcPr>
          <w:p w14:paraId="232AC504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2.30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3AD4FC5A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случаев, по которым не приняты меры по статье 15 Закона о СМИ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17E1D0A1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4D0D725A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Отсутствуют случаи ненаправления письма о предоставлении информации о последнем выходе в СМИ в свет, либо письма о принятии решения о прекращении деятельности СМИ, либо заявления в суд о признании регистрации СМИ недействительной в течение трех рабочих дней со дня окончания контрольно-надзорного мероприятия</w:t>
            </w:r>
          </w:p>
          <w:p w14:paraId="17E8B393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  <w:r w:rsidRPr="00FF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65D0" w:rsidRPr="00FF65D0" w14:paraId="1F5D43D2" w14:textId="77777777" w:rsidTr="00F6035A">
        <w:tc>
          <w:tcPr>
            <w:tcW w:w="756" w:type="dxa"/>
            <w:vAlign w:val="center"/>
          </w:tcPr>
          <w:p w14:paraId="3F5A4E5B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2.31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067CD333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иностранных агентов, не привлеченных к административной ответственности при наличии оснований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DBF12B5" w14:textId="77777777" w:rsidR="00FF65D0" w:rsidRPr="00FF65D0" w:rsidRDefault="00FF65D0" w:rsidP="00F60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263D9906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Отсутствуют случаи непривлечения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к административной ответственности иностранных агентов по поручениям ЦА (по согласованию с ЦА)</w:t>
            </w:r>
          </w:p>
          <w:p w14:paraId="24244AFB" w14:textId="77777777" w:rsidR="00FF65D0" w:rsidRPr="00FF65D0" w:rsidRDefault="00FF65D0" w:rsidP="00F6035A">
            <w:pPr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027BD188" w14:textId="77777777" w:rsidTr="00F6035A">
        <w:trPr>
          <w:trHeight w:val="633"/>
        </w:trPr>
        <w:tc>
          <w:tcPr>
            <w:tcW w:w="14656" w:type="dxa"/>
            <w:gridSpan w:val="4"/>
            <w:vAlign w:val="center"/>
          </w:tcPr>
          <w:p w14:paraId="57FF9173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Профилактическая деятельность</w:t>
            </w:r>
          </w:p>
        </w:tc>
      </w:tr>
      <w:tr w:rsidR="00FF65D0" w:rsidRPr="00FF65D0" w14:paraId="167E023D" w14:textId="77777777" w:rsidTr="00F6035A">
        <w:tc>
          <w:tcPr>
            <w:tcW w:w="756" w:type="dxa"/>
            <w:vAlign w:val="center"/>
          </w:tcPr>
          <w:p w14:paraId="6321FF55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2.29</w:t>
            </w:r>
          </w:p>
        </w:tc>
        <w:tc>
          <w:tcPr>
            <w:tcW w:w="5762" w:type="dxa"/>
            <w:vAlign w:val="center"/>
          </w:tcPr>
          <w:p w14:paraId="2A4D512D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материалов по профилактическим мероприятиям, возвращенных на доработку ЦА по причине их некачественной подготовки</w:t>
            </w:r>
          </w:p>
        </w:tc>
        <w:tc>
          <w:tcPr>
            <w:tcW w:w="2379" w:type="dxa"/>
            <w:vAlign w:val="center"/>
          </w:tcPr>
          <w:p w14:paraId="732FE809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не более 0 в течение года /</w:t>
            </w:r>
          </w:p>
          <w:p w14:paraId="0FE5A66C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9" w:type="dxa"/>
            <w:vAlign w:val="center"/>
          </w:tcPr>
          <w:p w14:paraId="782E282A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Материалы по профилактическим мероприятиям ТУ на доработку ЦА не возвращались</w:t>
            </w:r>
          </w:p>
          <w:p w14:paraId="1DC7D689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47B3F174" w14:textId="77777777" w:rsidTr="00F6035A">
        <w:tc>
          <w:tcPr>
            <w:tcW w:w="756" w:type="dxa"/>
            <w:vAlign w:val="center"/>
          </w:tcPr>
          <w:p w14:paraId="7B28A809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2.30</w:t>
            </w:r>
          </w:p>
        </w:tc>
        <w:tc>
          <w:tcPr>
            <w:tcW w:w="5762" w:type="dxa"/>
            <w:vAlign w:val="center"/>
          </w:tcPr>
          <w:p w14:paraId="61C36537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Доля профилактических мероприятий, к которым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 xml:space="preserve">у ЦА имеются существенные замечания по итогам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их проведения</w:t>
            </w:r>
          </w:p>
        </w:tc>
        <w:tc>
          <w:tcPr>
            <w:tcW w:w="2379" w:type="dxa"/>
            <w:vAlign w:val="center"/>
          </w:tcPr>
          <w:p w14:paraId="200EEA3D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 в течение года /</w:t>
            </w:r>
          </w:p>
          <w:p w14:paraId="773CF847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5759" w:type="dxa"/>
          </w:tcPr>
          <w:p w14:paraId="790DBEFD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Отношение количества профилактических мероприятий, к которым имеются существенные замечания ЦА по итогам их проведения, выявленные в результате просмотра видеозаписей мероприятий, к общему количеству профилактических семинаров, в отношении которых действует поручение ЦА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о необходимости проведения видеозаписи</w:t>
            </w:r>
          </w:p>
          <w:p w14:paraId="1F64F236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EACD6A8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Показатель достигнут</w:t>
            </w:r>
          </w:p>
        </w:tc>
      </w:tr>
      <w:tr w:rsidR="00FF65D0" w:rsidRPr="00FF65D0" w14:paraId="655BDFE8" w14:textId="77777777" w:rsidTr="00F6035A">
        <w:trPr>
          <w:trHeight w:val="491"/>
        </w:trPr>
        <w:tc>
          <w:tcPr>
            <w:tcW w:w="14656" w:type="dxa"/>
            <w:gridSpan w:val="4"/>
            <w:vAlign w:val="center"/>
          </w:tcPr>
          <w:p w14:paraId="5D42C3BC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Координация деятельности ТУ (блок показателей для ФОУ)</w:t>
            </w:r>
          </w:p>
        </w:tc>
      </w:tr>
      <w:tr w:rsidR="00FF65D0" w:rsidRPr="00FF65D0" w14:paraId="515F0DF2" w14:textId="77777777" w:rsidTr="00F6035A">
        <w:tc>
          <w:tcPr>
            <w:tcW w:w="756" w:type="dxa"/>
            <w:vAlign w:val="center"/>
          </w:tcPr>
          <w:p w14:paraId="10A9B49B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2.31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5982524F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Доля контрольных мероприятий из числа проанализированных ФОУ, в итоговых материалах которых впоследствии  ЦА были выявлены недостатки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79C7CC8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 0% в течение года</w:t>
            </w:r>
          </w:p>
        </w:tc>
        <w:tc>
          <w:tcPr>
            <w:tcW w:w="5759" w:type="dxa"/>
            <w:shd w:val="clear" w:color="auto" w:fill="auto"/>
          </w:tcPr>
          <w:p w14:paraId="496C0DED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Отношение количества проанализированных контрольных мероприятий, в материалах которых впоследствии ЦА были выявлены недостатки, к общему количеству проанализированных контрольных мероприятий</w:t>
            </w:r>
          </w:p>
        </w:tc>
      </w:tr>
      <w:tr w:rsidR="00FF65D0" w:rsidRPr="00FF65D0" w14:paraId="1E6D146C" w14:textId="77777777" w:rsidTr="00F6035A">
        <w:tc>
          <w:tcPr>
            <w:tcW w:w="756" w:type="dxa"/>
            <w:vAlign w:val="center"/>
          </w:tcPr>
          <w:p w14:paraId="46A6D661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2.32</w:t>
            </w:r>
          </w:p>
        </w:tc>
        <w:tc>
          <w:tcPr>
            <w:tcW w:w="5762" w:type="dxa"/>
            <w:vAlign w:val="center"/>
          </w:tcPr>
          <w:p w14:paraId="097B1C6F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 xml:space="preserve">Процент выполнения комплексного плана-графика </w:t>
            </w:r>
            <w:r w:rsidRPr="00FF65D0">
              <w:rPr>
                <w:rFonts w:ascii="Times New Roman" w:hAnsi="Times New Roman"/>
                <w:sz w:val="24"/>
                <w:szCs w:val="24"/>
              </w:rPr>
              <w:br/>
              <w:t>по работе с ТУ</w:t>
            </w:r>
          </w:p>
        </w:tc>
        <w:tc>
          <w:tcPr>
            <w:tcW w:w="2379" w:type="dxa"/>
            <w:vAlign w:val="center"/>
          </w:tcPr>
          <w:p w14:paraId="52FE95F4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100% ежемесячно</w:t>
            </w:r>
          </w:p>
        </w:tc>
        <w:tc>
          <w:tcPr>
            <w:tcW w:w="5759" w:type="dxa"/>
          </w:tcPr>
          <w:p w14:paraId="0BCBA45C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Отношение количества реализованных мероприятий комплексного плана-графика по работе с ТУ к количеству запланированных</w:t>
            </w:r>
          </w:p>
        </w:tc>
      </w:tr>
      <w:tr w:rsidR="00FF65D0" w:rsidRPr="00FF65D0" w14:paraId="4DD7CA89" w14:textId="77777777" w:rsidTr="00F6035A">
        <w:trPr>
          <w:trHeight w:val="891"/>
        </w:trPr>
        <w:tc>
          <w:tcPr>
            <w:tcW w:w="756" w:type="dxa"/>
            <w:vAlign w:val="center"/>
          </w:tcPr>
          <w:p w14:paraId="59B53326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5D0">
              <w:rPr>
                <w:rFonts w:ascii="Times New Roman" w:hAnsi="Times New Roman"/>
                <w:b/>
                <w:sz w:val="24"/>
                <w:szCs w:val="24"/>
              </w:rPr>
              <w:t>2.33</w:t>
            </w:r>
          </w:p>
        </w:tc>
        <w:tc>
          <w:tcPr>
            <w:tcW w:w="5762" w:type="dxa"/>
            <w:vAlign w:val="center"/>
          </w:tcPr>
          <w:p w14:paraId="17781053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Количество нарушений сроков согласования комплексных планов-графиков по работе с ТУ</w:t>
            </w:r>
          </w:p>
        </w:tc>
        <w:tc>
          <w:tcPr>
            <w:tcW w:w="2379" w:type="dxa"/>
            <w:vAlign w:val="center"/>
          </w:tcPr>
          <w:p w14:paraId="7416F99F" w14:textId="77777777" w:rsidR="00FF65D0" w:rsidRPr="00FF65D0" w:rsidRDefault="00FF65D0" w:rsidP="00F603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0 в течение года</w:t>
            </w:r>
          </w:p>
        </w:tc>
        <w:tc>
          <w:tcPr>
            <w:tcW w:w="5759" w:type="dxa"/>
            <w:vAlign w:val="center"/>
          </w:tcPr>
          <w:p w14:paraId="30732ED1" w14:textId="77777777" w:rsidR="00FF65D0" w:rsidRPr="00FF65D0" w:rsidRDefault="00FF65D0" w:rsidP="00F6035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5D0">
              <w:rPr>
                <w:rFonts w:ascii="Times New Roman" w:hAnsi="Times New Roman"/>
                <w:sz w:val="24"/>
                <w:szCs w:val="24"/>
              </w:rPr>
              <w:t>Отсутствуют нарушения сроков согласования комплексных планов-графиков по работе с ТУ</w:t>
            </w:r>
          </w:p>
        </w:tc>
      </w:tr>
    </w:tbl>
    <w:p w14:paraId="6A81D5F7" w14:textId="77777777" w:rsidR="00FF65D0" w:rsidRPr="00FF65D0" w:rsidRDefault="00FF65D0" w:rsidP="00FF6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D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FA49A9" w14:textId="77777777" w:rsidR="00FF65D0" w:rsidRPr="008479FF" w:rsidRDefault="00FF65D0" w:rsidP="00E80C7D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FF65D0" w:rsidRPr="008479FF" w:rsidSect="00F6035A">
          <w:headerReference w:type="default" r:id="rId29"/>
          <w:footerReference w:type="first" r:id="rId30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49E8A592" w14:textId="77777777" w:rsidR="00FF65D0" w:rsidRPr="00E80C7D" w:rsidRDefault="00FF65D0" w:rsidP="00FF65D0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D24AF52" w14:textId="7BB22185" w:rsidR="00FF65D0" w:rsidRPr="00E80C7D" w:rsidRDefault="00FF65D0" w:rsidP="00E80C7D">
      <w:pPr>
        <w:pStyle w:val="aff8"/>
        <w:numPr>
          <w:ilvl w:val="1"/>
          <w:numId w:val="23"/>
        </w:num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jc w:val="center"/>
        <w:rPr>
          <w:b/>
          <w:bCs/>
          <w:i/>
          <w:color w:val="000000"/>
          <w:sz w:val="28"/>
          <w:szCs w:val="28"/>
        </w:rPr>
      </w:pPr>
      <w:r w:rsidRPr="00E80C7D">
        <w:rPr>
          <w:b/>
          <w:bCs/>
          <w:i/>
          <w:color w:val="000000"/>
          <w:sz w:val="28"/>
          <w:szCs w:val="28"/>
        </w:rPr>
        <w:t xml:space="preserve"> Проблемные вопросы и предложения</w:t>
      </w:r>
    </w:p>
    <w:p w14:paraId="0366E277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0AA482" w14:textId="77777777" w:rsidR="00FF65D0" w:rsidRPr="008479FF" w:rsidRDefault="00FF65D0" w:rsidP="00FF65D0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Проблемные вопросы:</w:t>
      </w:r>
    </w:p>
    <w:p w14:paraId="3C55C853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своевременного квитирования сведений АСМТРВ сотрудниками ГРЧЦ.</w:t>
      </w:r>
    </w:p>
    <w:p w14:paraId="41F2DB5D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установленных показателей эффективности деятельности отдела в сфере массовых коммуникаций:</w:t>
      </w:r>
    </w:p>
    <w:p w14:paraId="1CD65601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- доля нарушений, по которым административное производство не возбуждалось;</w:t>
      </w:r>
    </w:p>
    <w:p w14:paraId="65AE2852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- количество эфирных частот в конкурсных городах, на которых вещание осуществляется с нарушением лицензионных требований;</w:t>
      </w:r>
    </w:p>
    <w:p w14:paraId="654DC853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9FF">
        <w:rPr>
          <w:rFonts w:ascii="Times New Roman" w:hAnsi="Times New Roman" w:cs="Times New Roman"/>
          <w:sz w:val="28"/>
          <w:szCs w:val="28"/>
        </w:rPr>
        <w:t>- показатель по принятию всех предусмотренных мер.</w:t>
      </w:r>
    </w:p>
    <w:p w14:paraId="740AFFA0" w14:textId="77777777" w:rsidR="00FF65D0" w:rsidRPr="008479FF" w:rsidRDefault="00FF65D0" w:rsidP="00FF65D0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FD9768" w14:textId="77777777" w:rsidR="00FF65D0" w:rsidRPr="008479FF" w:rsidRDefault="00FF65D0" w:rsidP="00FF65D0">
      <w:pPr>
        <w:tabs>
          <w:tab w:val="left" w:pos="6068"/>
          <w:tab w:val="left" w:pos="6663"/>
          <w:tab w:val="left" w:pos="7246"/>
          <w:tab w:val="left" w:pos="7944"/>
          <w:tab w:val="left" w:pos="8473"/>
          <w:tab w:val="left" w:pos="9171"/>
          <w:tab w:val="left" w:pos="9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Предложения:</w:t>
      </w:r>
    </w:p>
    <w:p w14:paraId="6FA65B67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все усилия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достижению установленных ЦА показателей эффективности деятельности в сфере МК с учетом недостатков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Еженедельно подводить итоги по их достижению, изыскивать все варианты достижения показателей. Проведение анализа проблем, не позволивших достигнуть установленных значений целевых показателей.</w:t>
      </w:r>
    </w:p>
    <w:p w14:paraId="5C0D6A77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мониторинга СМИ особое внимание обратить на выявление информации, запрещенной к распространению среди детей. По выявленным нарушения своевременно принимать меры в соответствии с КоАП РФ.</w:t>
      </w:r>
    </w:p>
    <w:p w14:paraId="09BA2E3A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квитирования всех событий в АСМТРВ.</w:t>
      </w:r>
    </w:p>
    <w:p w14:paraId="468C1620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ежемесячных обучающих мероприятий с сотрудниками отдела по итогам анализа контрольно-надзорной деятельности со стороны ОАКД управлений по Центральному федеральному округу.</w:t>
      </w:r>
    </w:p>
    <w:p w14:paraId="0739A62A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проводить анализ типовых нарушений в деятельности редакций СМИ, вещательных организаций и их причин. Результаты анализа размещать на сайте Управления.</w:t>
      </w:r>
    </w:p>
    <w:p w14:paraId="49A8593F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более глубокого анализа всех имеющихся в распоряжении Управления документов, в том числе информации в сети Интернет и материалов ранее проведенных мероприятий, для исключения выявления нарушений, которые могут не подтвердиться в рамках привлечения к административной ответственности.</w:t>
      </w:r>
    </w:p>
    <w:p w14:paraId="5A74A45F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обучение с сотрудниками отдела по изменениям в КоАП РФ.</w:t>
      </w:r>
    </w:p>
    <w:p w14:paraId="47D2AC39" w14:textId="77777777" w:rsidR="00FF65D0" w:rsidRPr="008479FF" w:rsidRDefault="00FF65D0" w:rsidP="00FF65D0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на особый контроль и организовать принятие исчерпывающих мер по итогам проведенных мероприятий и мониторинга СМИ в соответствии со ст. 3.5 КоАП РФ.</w:t>
      </w:r>
    </w:p>
    <w:p w14:paraId="7F0DDE3E" w14:textId="77777777" w:rsidR="00447247" w:rsidRPr="0078146A" w:rsidRDefault="00447247" w:rsidP="004472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8146A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14:paraId="7CB61148" w14:textId="77777777" w:rsidR="00FF65D0" w:rsidRPr="00E80C7D" w:rsidRDefault="00FF65D0" w:rsidP="00FF6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0C7D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о проведенной работе по блокировке запрещенных ресурсов</w:t>
      </w:r>
    </w:p>
    <w:p w14:paraId="6FC1ED17" w14:textId="77777777" w:rsidR="00FF65D0" w:rsidRPr="008479FF" w:rsidRDefault="00FF65D0" w:rsidP="00FF65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B187CF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79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Управлением Роскомнадзора по Тверской области постоянно проводится работа по наполнению Единого реестра запрещенных сайтов.</w:t>
      </w:r>
    </w:p>
    <w:p w14:paraId="1EB4052A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79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основании поступивших судебных решений, в том числе решений, поступивших по системе электронного взаимодействия с судами, в Реестр за первый квартал 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8479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Управлением внесено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</w:t>
      </w:r>
      <w:r w:rsidRPr="008479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судебных решения.</w:t>
      </w:r>
    </w:p>
    <w:p w14:paraId="7B36E48F" w14:textId="77777777" w:rsidR="00FF65D0" w:rsidRPr="008479FF" w:rsidRDefault="00FF65D0" w:rsidP="00FF65D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79F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B2F337" wp14:editId="6E2974D9">
            <wp:simplePos x="0" y="0"/>
            <wp:positionH relativeFrom="page">
              <wp:align>center</wp:align>
            </wp:positionH>
            <wp:positionV relativeFrom="paragraph">
              <wp:posOffset>346075</wp:posOffset>
            </wp:positionV>
            <wp:extent cx="6225540" cy="3927475"/>
            <wp:effectExtent l="0" t="0" r="3810" b="0"/>
            <wp:wrapTopAndBottom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B4D05" w14:textId="77777777" w:rsidR="00FF65D0" w:rsidRPr="008479FF" w:rsidRDefault="00FF65D0" w:rsidP="00FF65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9FF">
        <w:rPr>
          <w:rFonts w:ascii="Times New Roman" w:eastAsia="Calibri" w:hAnsi="Times New Roman" w:cs="Times New Roman"/>
          <w:sz w:val="28"/>
          <w:szCs w:val="28"/>
        </w:rPr>
        <w:t>Количество внесенных территориальным управлением Роскомнадзора в АРМ ЕАИС «Единый реестр» сведений на основании запросов органов МВД России, ФСБ России и прокуратуры о фактах распространения в сети «Интернет» материалов, признанных экстремистскими;</w:t>
      </w:r>
    </w:p>
    <w:p w14:paraId="74F67116" w14:textId="77777777" w:rsidR="00FF65D0" w:rsidRPr="008479FF" w:rsidRDefault="00FF65D0" w:rsidP="00FF65D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5246"/>
        <w:gridCol w:w="1998"/>
        <w:gridCol w:w="1614"/>
        <w:gridCol w:w="1133"/>
      </w:tblGrid>
      <w:tr w:rsidR="00FF65D0" w:rsidRPr="008479FF" w14:paraId="5C900473" w14:textId="77777777" w:rsidTr="00F6035A">
        <w:trPr>
          <w:trHeight w:val="1800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42A4" w14:textId="77777777" w:rsidR="00FF65D0" w:rsidRPr="008479FF" w:rsidRDefault="00FF65D0" w:rsidP="00F603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479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Территориальное управление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6BC3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479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запросов органов МВД, ФСБ России и прокуратуры о фактах распространения материалов, признанных экстремистскими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FE0B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479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URL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BC8C" w14:textId="77777777" w:rsidR="00FF65D0" w:rsidRPr="008479FF" w:rsidRDefault="00FF65D0" w:rsidP="00F603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F65D0" w:rsidRPr="008479FF" w14:paraId="74DF26FD" w14:textId="77777777" w:rsidTr="00F6035A">
        <w:trPr>
          <w:trHeight w:val="1090"/>
        </w:trPr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79575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479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Управление Роскомнадзора по Тверской области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D6FA2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479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09AA7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479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DBBA" w14:textId="77777777" w:rsidR="00FF65D0" w:rsidRPr="008479FF" w:rsidRDefault="00FF65D0" w:rsidP="00F60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479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 квартал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8479F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года</w:t>
            </w:r>
          </w:p>
        </w:tc>
      </w:tr>
      <w:tr w:rsidR="00FF65D0" w:rsidRPr="008479FF" w14:paraId="66447114" w14:textId="77777777" w:rsidTr="00F6035A">
        <w:trPr>
          <w:gridAfter w:val="3"/>
          <w:wAfter w:w="4044" w:type="pct"/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AF7F" w14:textId="77777777" w:rsidR="00FF65D0" w:rsidRPr="008479FF" w:rsidRDefault="00FF65D0" w:rsidP="00F60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14:paraId="18515A14" w14:textId="77777777" w:rsidR="0078146A" w:rsidRPr="00AF55F7" w:rsidRDefault="00722125" w:rsidP="0078146A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46A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 w:type="page"/>
      </w:r>
      <w:r w:rsidR="0078146A" w:rsidRPr="00AF5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Сведения о выполнении полномочий в сфере защит</w:t>
      </w:r>
      <w:r w:rsidR="00781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субъектов персональных данных</w:t>
      </w:r>
    </w:p>
    <w:p w14:paraId="03F95F20" w14:textId="77777777" w:rsidR="0078146A" w:rsidRPr="00AF55F7" w:rsidRDefault="0078146A" w:rsidP="0078146A">
      <w:pPr>
        <w:shd w:val="clear" w:color="auto" w:fill="FFFFFF" w:themeFill="background1"/>
        <w:tabs>
          <w:tab w:val="left" w:pos="1178"/>
          <w:tab w:val="left" w:pos="9053"/>
        </w:tabs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C30866" w14:textId="77777777" w:rsidR="0078146A" w:rsidRPr="00E80C7D" w:rsidRDefault="0078146A" w:rsidP="0078146A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80C7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3.1.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14:paraId="2525E641" w14:textId="77777777" w:rsidR="0078146A" w:rsidRPr="00A976EA" w:rsidRDefault="0078146A" w:rsidP="0078146A">
      <w:pPr>
        <w:shd w:val="clear" w:color="auto" w:fill="FFFFFF" w:themeFill="background1"/>
        <w:spacing w:after="0" w:line="264" w:lineRule="auto"/>
        <w:ind w:left="360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39FF241B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 квартала 2024</w:t>
      </w:r>
      <w:r w:rsidRPr="002520FB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19</w:t>
      </w:r>
      <w:r w:rsidRPr="002520FB">
        <w:rPr>
          <w:sz w:val="28"/>
          <w:szCs w:val="28"/>
        </w:rPr>
        <w:t xml:space="preserve"> мероприятий, включая участие сотрудников отдела контроля и надзора за соблюдением законодательства в сфере персональных данных (далее – ОПД) в проведении 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профилактических визитов</w:t>
      </w:r>
      <w:r>
        <w:rPr>
          <w:sz w:val="28"/>
          <w:szCs w:val="28"/>
        </w:rPr>
        <w:t xml:space="preserve"> и</w:t>
      </w:r>
      <w:r w:rsidRPr="002520F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2520F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2520FB">
        <w:rPr>
          <w:sz w:val="28"/>
          <w:szCs w:val="28"/>
        </w:rPr>
        <w:t xml:space="preserve"> по контролю без взаимодействия с контролируемыми лицами.</w:t>
      </w:r>
    </w:p>
    <w:p w14:paraId="0C18E725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По результатам проведенных мероприятий выявлено </w:t>
      </w:r>
      <w:r>
        <w:rPr>
          <w:sz w:val="28"/>
          <w:szCs w:val="28"/>
        </w:rPr>
        <w:t>62</w:t>
      </w:r>
      <w:r w:rsidRPr="002520F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2520FB">
        <w:rPr>
          <w:sz w:val="28"/>
          <w:szCs w:val="28"/>
        </w:rPr>
        <w:t xml:space="preserve"> обязательных требований.</w:t>
      </w:r>
    </w:p>
    <w:p w14:paraId="326826EC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Сведения о проведенных мероприятиях размещены в установленном порядке в соответствующих разделах ЕИС Роскомнадзора, а также в системе ФГИС ЕРКНМ Генеральной прокуратуры Российской Федерации.</w:t>
      </w:r>
    </w:p>
    <w:p w14:paraId="60A9F337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14:paraId="72E469C2" w14:textId="77777777" w:rsidR="0078146A" w:rsidRPr="00E80C7D" w:rsidRDefault="0078146A" w:rsidP="0078146A">
      <w:pPr>
        <w:pStyle w:val="aff8"/>
        <w:autoSpaceDE w:val="0"/>
        <w:autoSpaceDN w:val="0"/>
        <w:adjustRightInd w:val="0"/>
        <w:spacing w:line="264" w:lineRule="auto"/>
        <w:ind w:firstLine="709"/>
        <w:jc w:val="center"/>
        <w:rPr>
          <w:i/>
          <w:sz w:val="28"/>
          <w:szCs w:val="28"/>
        </w:rPr>
      </w:pPr>
      <w:r w:rsidRPr="00E80C7D">
        <w:rPr>
          <w:i/>
          <w:sz w:val="28"/>
          <w:szCs w:val="28"/>
        </w:rPr>
        <w:t>3.1.1. 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14:paraId="3FBA1D14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14:paraId="61FA6DCB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3.1.1.1.</w:t>
      </w:r>
      <w:r w:rsidRPr="002520FB">
        <w:rPr>
          <w:sz w:val="28"/>
          <w:szCs w:val="28"/>
        </w:rPr>
        <w:tab/>
        <w:t>Результаты контрольно-надзорной деятельности в сфере персональных данных:</w:t>
      </w:r>
    </w:p>
    <w:p w14:paraId="5F52E34E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3.1.1.1.1.</w:t>
      </w:r>
      <w:r w:rsidRPr="002520FB">
        <w:rPr>
          <w:sz w:val="28"/>
          <w:szCs w:val="28"/>
        </w:rPr>
        <w:tab/>
        <w:t>Количество проведенных плановых проверок:</w:t>
      </w:r>
    </w:p>
    <w:p w14:paraId="09E70A05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года – 0;</w:t>
      </w:r>
    </w:p>
    <w:p w14:paraId="7F781DC1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года – 0.</w:t>
      </w:r>
    </w:p>
    <w:p w14:paraId="3E1A814E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3.1.1.1.2.</w:t>
      </w:r>
      <w:r w:rsidRPr="002520FB">
        <w:rPr>
          <w:sz w:val="28"/>
          <w:szCs w:val="28"/>
        </w:rPr>
        <w:tab/>
        <w:t>Количество проведенных внеплановых проверок:</w:t>
      </w:r>
    </w:p>
    <w:p w14:paraId="19DF617C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3.1.1.1.2.1.</w:t>
      </w:r>
      <w:r w:rsidRPr="002520FB">
        <w:rPr>
          <w:sz w:val="28"/>
          <w:szCs w:val="28"/>
        </w:rPr>
        <w:tab/>
        <w:t>В целях контроля за исполнением предписаний:</w:t>
      </w:r>
    </w:p>
    <w:p w14:paraId="29AB84DA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года – 0;</w:t>
      </w:r>
    </w:p>
    <w:p w14:paraId="34145884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года – 0.</w:t>
      </w:r>
    </w:p>
    <w:p w14:paraId="0B949813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3.1.1.1.2.2.</w:t>
      </w:r>
      <w:r w:rsidRPr="002520FB">
        <w:rPr>
          <w:sz w:val="28"/>
          <w:szCs w:val="28"/>
        </w:rPr>
        <w:tab/>
        <w:t xml:space="preserve"> В рамках рассмотрения обращений и жалоб граждан и юридических лиц: </w:t>
      </w:r>
    </w:p>
    <w:p w14:paraId="5E9AB564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года – 0;</w:t>
      </w:r>
    </w:p>
    <w:p w14:paraId="702DA8C6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года – 0.</w:t>
      </w:r>
    </w:p>
    <w:p w14:paraId="22B09FE7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3.1.1.1.2.3.</w:t>
      </w:r>
      <w:r w:rsidRPr="002520FB">
        <w:rPr>
          <w:sz w:val="28"/>
          <w:szCs w:val="28"/>
        </w:rPr>
        <w:tab/>
        <w:t>По поручению органов прокуратуры, правоохранительных органов и органов ФСБ России:</w:t>
      </w:r>
    </w:p>
    <w:p w14:paraId="6CF33104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года – 0;</w:t>
      </w:r>
    </w:p>
    <w:p w14:paraId="48AC46F6" w14:textId="77777777" w:rsidR="0078146A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года – 0.</w:t>
      </w:r>
    </w:p>
    <w:p w14:paraId="142B2369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3.1.1.1.2.</w:t>
      </w:r>
      <w:r w:rsidRPr="002520FB">
        <w:rPr>
          <w:sz w:val="28"/>
          <w:szCs w:val="28"/>
        </w:rPr>
        <w:tab/>
        <w:t xml:space="preserve">Количество проведенных мероприятий по контролю без взаимодействия с контролируемыми лицами: </w:t>
      </w:r>
    </w:p>
    <w:p w14:paraId="55FA3707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года – 1</w:t>
      </w:r>
      <w:r>
        <w:rPr>
          <w:sz w:val="28"/>
          <w:szCs w:val="28"/>
        </w:rPr>
        <w:t>5</w:t>
      </w:r>
      <w:r w:rsidRPr="002520FB">
        <w:rPr>
          <w:sz w:val="28"/>
          <w:szCs w:val="28"/>
        </w:rPr>
        <w:t>;</w:t>
      </w:r>
    </w:p>
    <w:p w14:paraId="7B1DF71C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года – 1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>.</w:t>
      </w:r>
    </w:p>
    <w:p w14:paraId="479DD8C5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 квартала </w:t>
      </w:r>
      <w:r w:rsidRPr="002520F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года, в соответствии с заданиями «О проведении мероприятия по контролю без взаимодействия с контролируемыми лицами», проведено </w:t>
      </w:r>
      <w:r>
        <w:rPr>
          <w:sz w:val="28"/>
          <w:szCs w:val="28"/>
        </w:rPr>
        <w:t>15</w:t>
      </w:r>
      <w:r w:rsidRPr="002520F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2520FB">
        <w:rPr>
          <w:sz w:val="28"/>
          <w:szCs w:val="28"/>
        </w:rPr>
        <w:t xml:space="preserve"> в отношении следующих категорий операторов персональных данных:</w:t>
      </w:r>
    </w:p>
    <w:p w14:paraId="0D91D11D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финансово-кредитные организации;</w:t>
      </w:r>
    </w:p>
    <w:p w14:paraId="2E100D51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многофункциональные центры предоставления государственных и муниципальных услуг;</w:t>
      </w:r>
    </w:p>
    <w:p w14:paraId="38DBB6B7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организации по перевозке пассажиров легковым такси;</w:t>
      </w:r>
    </w:p>
    <w:p w14:paraId="5FFD5F99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организации, оказывающие услуги парикмахерских и салонов красоты;</w:t>
      </w:r>
    </w:p>
    <w:p w14:paraId="1649579C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организации, оказывающие услуги продажи товаров дистанционным способом;</w:t>
      </w:r>
    </w:p>
    <w:p w14:paraId="16B2CC26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организации в сфере ЖКХ;</w:t>
      </w:r>
    </w:p>
    <w:p w14:paraId="644E846D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предприятия общественного питания;</w:t>
      </w:r>
    </w:p>
    <w:p w14:paraId="333B3366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органы государственной власти и муниципальные органы;</w:t>
      </w:r>
    </w:p>
    <w:p w14:paraId="012F95D1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образовательные учреждения;</w:t>
      </w:r>
    </w:p>
    <w:p w14:paraId="19932A86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организации, осуществляющие туроператорскую и турагентскую деятельность;</w:t>
      </w:r>
    </w:p>
    <w:p w14:paraId="3DD327FA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медицинские организации;</w:t>
      </w:r>
    </w:p>
    <w:p w14:paraId="68B18A3B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операторы связи;</w:t>
      </w:r>
    </w:p>
    <w:p w14:paraId="7E10EAF2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фитнес-центры;</w:t>
      </w:r>
    </w:p>
    <w:p w14:paraId="6A124D3B" w14:textId="77777777" w:rsidR="0078146A" w:rsidRPr="005003CF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почтовые сервисы;</w:t>
      </w:r>
    </w:p>
    <w:p w14:paraId="5B29D248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5003CF">
        <w:rPr>
          <w:sz w:val="28"/>
          <w:szCs w:val="28"/>
        </w:rPr>
        <w:t>- транспортные компании.</w:t>
      </w:r>
    </w:p>
    <w:p w14:paraId="6E750C0A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</w:p>
    <w:p w14:paraId="1B5BCD74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1. </w:t>
      </w:r>
      <w:r w:rsidRPr="00D427BE">
        <w:rPr>
          <w:sz w:val="28"/>
          <w:szCs w:val="28"/>
        </w:rPr>
        <w:t>По категории операторов</w:t>
      </w:r>
      <w:r w:rsidRPr="002520FB">
        <w:rPr>
          <w:sz w:val="28"/>
          <w:szCs w:val="28"/>
        </w:rPr>
        <w:t xml:space="preserve"> «Финансово-кредитные организации» в сети «Интернет» </w:t>
      </w:r>
      <w:r>
        <w:rPr>
          <w:sz w:val="28"/>
          <w:szCs w:val="28"/>
        </w:rPr>
        <w:t xml:space="preserve">в 1 квартале </w:t>
      </w:r>
      <w:r w:rsidRPr="002520FB">
        <w:rPr>
          <w:sz w:val="28"/>
          <w:szCs w:val="28"/>
        </w:rPr>
        <w:t xml:space="preserve">проводился мониторинг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>, принадлежащ</w:t>
      </w:r>
      <w:r>
        <w:rPr>
          <w:sz w:val="28"/>
          <w:szCs w:val="28"/>
        </w:rPr>
        <w:t>его</w:t>
      </w:r>
      <w:r w:rsidRPr="002520FB">
        <w:rPr>
          <w:sz w:val="28"/>
          <w:szCs w:val="28"/>
        </w:rPr>
        <w:t xml:space="preserve"> финансово-кредитн</w:t>
      </w:r>
      <w:r>
        <w:rPr>
          <w:sz w:val="28"/>
          <w:szCs w:val="28"/>
        </w:rPr>
        <w:t xml:space="preserve">ой </w:t>
      </w:r>
      <w:r w:rsidRPr="002520FB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520FB">
        <w:rPr>
          <w:sz w:val="28"/>
          <w:szCs w:val="28"/>
        </w:rPr>
        <w:t xml:space="preserve"> Тверской области.  </w:t>
      </w:r>
    </w:p>
    <w:p w14:paraId="2BE58B52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У 1 оператора были установлены признаки нарушени</w:t>
      </w:r>
      <w:r>
        <w:rPr>
          <w:sz w:val="28"/>
          <w:szCs w:val="28"/>
        </w:rPr>
        <w:t>й</w:t>
      </w:r>
      <w:r w:rsidRPr="002520FB">
        <w:rPr>
          <w:sz w:val="28"/>
          <w:szCs w:val="28"/>
        </w:rPr>
        <w:t xml:space="preserve">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</w:t>
      </w:r>
      <w:r>
        <w:rPr>
          <w:sz w:val="28"/>
          <w:szCs w:val="28"/>
        </w:rPr>
        <w:t>:</w:t>
      </w:r>
      <w:r w:rsidRPr="002520FB">
        <w:rPr>
          <w:sz w:val="28"/>
          <w:szCs w:val="28"/>
        </w:rPr>
        <w:t xml:space="preserve"> сбор персональных данных граждан Российской Федерации с использованием </w:t>
      </w:r>
      <w:r w:rsidRPr="009B7891">
        <w:rPr>
          <w:sz w:val="28"/>
          <w:szCs w:val="28"/>
        </w:rPr>
        <w:t>интернет-сервис</w:t>
      </w:r>
      <w:r>
        <w:rPr>
          <w:sz w:val="28"/>
          <w:szCs w:val="28"/>
        </w:rPr>
        <w:t>а</w:t>
      </w:r>
      <w:r w:rsidRPr="009B7891">
        <w:rPr>
          <w:sz w:val="28"/>
          <w:szCs w:val="28"/>
        </w:rPr>
        <w:t xml:space="preserve"> Яндекс.Метрика без их соответствующего согласия</w:t>
      </w:r>
      <w:r>
        <w:rPr>
          <w:sz w:val="28"/>
          <w:szCs w:val="28"/>
        </w:rPr>
        <w:t xml:space="preserve">; </w:t>
      </w:r>
      <w:r w:rsidRPr="009B7891">
        <w:rPr>
          <w:sz w:val="28"/>
          <w:szCs w:val="28"/>
        </w:rPr>
        <w:t>отсутствие сведений об обработке персональных данных пользователей сайта с использованием Интернет-сервиса «Яндекс.Метрика»</w:t>
      </w:r>
      <w:r>
        <w:rPr>
          <w:sz w:val="28"/>
          <w:szCs w:val="28"/>
        </w:rPr>
        <w:t xml:space="preserve"> в </w:t>
      </w:r>
      <w:r w:rsidRPr="009B7891">
        <w:rPr>
          <w:sz w:val="28"/>
          <w:szCs w:val="28"/>
        </w:rPr>
        <w:t>документ</w:t>
      </w:r>
      <w:r>
        <w:rPr>
          <w:sz w:val="28"/>
          <w:szCs w:val="28"/>
        </w:rPr>
        <w:t>е</w:t>
      </w:r>
      <w:r w:rsidRPr="009B7891">
        <w:rPr>
          <w:sz w:val="28"/>
          <w:szCs w:val="28"/>
        </w:rPr>
        <w:t>, определяюще</w:t>
      </w:r>
      <w:r>
        <w:rPr>
          <w:sz w:val="28"/>
          <w:szCs w:val="28"/>
        </w:rPr>
        <w:t>м</w:t>
      </w:r>
      <w:r w:rsidRPr="009B7891">
        <w:rPr>
          <w:sz w:val="28"/>
          <w:szCs w:val="28"/>
        </w:rPr>
        <w:t xml:space="preserve"> политику оператора в отношении обработки персональных данных</w:t>
      </w:r>
      <w:r w:rsidRPr="002520FB">
        <w:rPr>
          <w:sz w:val="28"/>
          <w:szCs w:val="28"/>
        </w:rPr>
        <w:t>.</w:t>
      </w:r>
    </w:p>
    <w:p w14:paraId="201E9AC3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адрес оператора было направлено письмо о необходимости устранения  выявленного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и предоставления в адрес Управления сведений и документов, подтверждающих это устранение.</w:t>
      </w:r>
    </w:p>
    <w:p w14:paraId="5123F9BD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lastRenderedPageBreak/>
        <w:t xml:space="preserve">В адрес Управления </w:t>
      </w:r>
      <w:r>
        <w:rPr>
          <w:sz w:val="28"/>
          <w:szCs w:val="28"/>
        </w:rPr>
        <w:t>указанный</w:t>
      </w:r>
      <w:r w:rsidRPr="002520FB">
        <w:rPr>
          <w:sz w:val="28"/>
          <w:szCs w:val="28"/>
        </w:rPr>
        <w:t xml:space="preserve"> оператор направил информационное письмо, содержащее сведения, подтверждающие устранение оператором ранее выявленного нарушения. Управлением проведен дополнительный анализ сайт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, признаков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не установлено.</w:t>
      </w:r>
    </w:p>
    <w:p w14:paraId="6C30ABC3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По состоянию на 31.</w:t>
      </w:r>
      <w:r>
        <w:rPr>
          <w:sz w:val="28"/>
          <w:szCs w:val="28"/>
        </w:rPr>
        <w:t>03</w:t>
      </w:r>
      <w:r w:rsidRPr="002520F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на сайтах, принадлежащих финансово-кредитным организациям Тверской области,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не выявлено.</w:t>
      </w:r>
    </w:p>
    <w:p w14:paraId="223A4B75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2. По категории операторов «Многофункциональные центры предоставления государственных и муниципальных услуг» пров</w:t>
      </w:r>
      <w:r>
        <w:rPr>
          <w:sz w:val="28"/>
          <w:szCs w:val="28"/>
        </w:rPr>
        <w:t>одился</w:t>
      </w:r>
      <w:r w:rsidRPr="002520FB">
        <w:rPr>
          <w:sz w:val="28"/>
          <w:szCs w:val="28"/>
        </w:rPr>
        <w:t xml:space="preserve"> мониторинг сайта Государственного автономного учреждения Тверской области «Многофункциональный центр предоставления государственных и муниципальных услуг», единственно</w:t>
      </w:r>
      <w:r>
        <w:rPr>
          <w:sz w:val="28"/>
          <w:szCs w:val="28"/>
        </w:rPr>
        <w:t>го</w:t>
      </w:r>
      <w:r w:rsidRPr="002520FB">
        <w:rPr>
          <w:sz w:val="28"/>
          <w:szCs w:val="28"/>
        </w:rPr>
        <w:t xml:space="preserve"> действующего на территории Тверской области.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не выявлено. </w:t>
      </w:r>
    </w:p>
    <w:p w14:paraId="316D8579" w14:textId="77777777" w:rsidR="0078146A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A857BF">
        <w:rPr>
          <w:sz w:val="28"/>
          <w:szCs w:val="28"/>
        </w:rPr>
        <w:t xml:space="preserve">3. По категории операторов «Организации по перевозке пассажиров легковым такси» проведен мониторинг 2 сайтов операторов. </w:t>
      </w:r>
      <w:r w:rsidRPr="002520FB">
        <w:rPr>
          <w:sz w:val="28"/>
          <w:szCs w:val="28"/>
        </w:rPr>
        <w:t xml:space="preserve">У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были установлены признаки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именно: обработка персональных данных в случаях, не предусмотренных Федеральн</w:t>
      </w:r>
      <w:r>
        <w:rPr>
          <w:sz w:val="28"/>
          <w:szCs w:val="28"/>
        </w:rPr>
        <w:t>ым</w:t>
      </w:r>
      <w:r w:rsidRPr="002520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20FB">
        <w:rPr>
          <w:sz w:val="28"/>
          <w:szCs w:val="28"/>
        </w:rPr>
        <w:t xml:space="preserve"> от 27.07.2006 № 152-ФЗ «О персональных данных» (далее – Закон о персональных данных); непредставление уведомления о намерении осуществлять трансграничную передачу персональных данных</w:t>
      </w:r>
      <w:r>
        <w:rPr>
          <w:sz w:val="28"/>
          <w:szCs w:val="28"/>
        </w:rPr>
        <w:t xml:space="preserve">; </w:t>
      </w:r>
      <w:r w:rsidRPr="00C728C9">
        <w:rPr>
          <w:sz w:val="28"/>
          <w:szCs w:val="28"/>
        </w:rPr>
        <w:t xml:space="preserve">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</w:t>
      </w:r>
      <w:r>
        <w:rPr>
          <w:sz w:val="28"/>
          <w:szCs w:val="28"/>
        </w:rPr>
        <w:t>22 Закона о персональных данных</w:t>
      </w:r>
      <w:r w:rsidRPr="002520FB">
        <w:rPr>
          <w:sz w:val="28"/>
          <w:szCs w:val="28"/>
        </w:rPr>
        <w:t>.</w:t>
      </w:r>
    </w:p>
    <w:p w14:paraId="51A62EC0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В адрес оператора было направлено письмо о необходимости устранения  выявленн</w:t>
      </w:r>
      <w:r>
        <w:rPr>
          <w:sz w:val="28"/>
          <w:szCs w:val="28"/>
        </w:rPr>
        <w:t>ых</w:t>
      </w:r>
      <w:r w:rsidRPr="002520F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2520FB">
        <w:rPr>
          <w:sz w:val="28"/>
          <w:szCs w:val="28"/>
        </w:rPr>
        <w:t xml:space="preserve">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и предоставления в адрес Управления сведений и документов, подтверждающих это устранение.</w:t>
      </w:r>
    </w:p>
    <w:p w14:paraId="6F5C53A3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33310">
        <w:rPr>
          <w:sz w:val="28"/>
          <w:szCs w:val="28"/>
        </w:rPr>
        <w:t>Срок предоставления в Управление информации об устранении нарушений      оператор</w:t>
      </w:r>
      <w:r>
        <w:rPr>
          <w:sz w:val="28"/>
          <w:szCs w:val="28"/>
        </w:rPr>
        <w:t>ом</w:t>
      </w:r>
      <w:r w:rsidRPr="00033310">
        <w:rPr>
          <w:sz w:val="28"/>
          <w:szCs w:val="28"/>
        </w:rPr>
        <w:t xml:space="preserve"> не наступил.</w:t>
      </w:r>
    </w:p>
    <w:p w14:paraId="440196E4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4. По категории операторов «Организации, оказывающие услуги парикмахерских и салонов красоты» проведен мониторинг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сайтов операторов. У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операторов были установлены признаки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именно: отсутствие на официальном сайте оператора информации о документе, определяющем политику в отношении обработки персональных данных, при осуществлении их сбора; обработка персональных данных в случаях, не предусмотренных </w:t>
      </w:r>
      <w:r>
        <w:rPr>
          <w:sz w:val="28"/>
          <w:szCs w:val="28"/>
        </w:rPr>
        <w:t>З</w:t>
      </w:r>
      <w:r w:rsidRPr="002520FB">
        <w:rPr>
          <w:sz w:val="28"/>
          <w:szCs w:val="28"/>
        </w:rPr>
        <w:t>акон</w:t>
      </w:r>
      <w:r>
        <w:rPr>
          <w:sz w:val="28"/>
          <w:szCs w:val="28"/>
        </w:rPr>
        <w:t>ом о персональных данных</w:t>
      </w:r>
      <w:r w:rsidRPr="002520FB">
        <w:rPr>
          <w:sz w:val="28"/>
          <w:szCs w:val="28"/>
        </w:rPr>
        <w:t xml:space="preserve"> (в том числе, обработка персональных данных граждан с использованием интернет-сервисов Яндекс.Метрика и Google Analytics без их соответствующего согласия); сбор персональных данных граждан Российской Федерации с использованием баз данных, </w:t>
      </w:r>
      <w:r w:rsidRPr="002520FB">
        <w:rPr>
          <w:sz w:val="28"/>
          <w:szCs w:val="28"/>
        </w:rPr>
        <w:lastRenderedPageBreak/>
        <w:t>находящихся не на территории Российской Федерации; особенности обработки персональных данных, разрешенных субъектом персональных данных для распространения в сети Интернет</w:t>
      </w:r>
      <w:r>
        <w:rPr>
          <w:sz w:val="28"/>
          <w:szCs w:val="28"/>
        </w:rPr>
        <w:t xml:space="preserve">; </w:t>
      </w:r>
      <w:r w:rsidRPr="00C728C9">
        <w:rPr>
          <w:sz w:val="28"/>
          <w:szCs w:val="28"/>
        </w:rPr>
        <w:t xml:space="preserve">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</w:t>
      </w:r>
      <w:r>
        <w:rPr>
          <w:sz w:val="28"/>
          <w:szCs w:val="28"/>
        </w:rPr>
        <w:t>22 Закона о персональных данных</w:t>
      </w:r>
      <w:r w:rsidRPr="002520FB">
        <w:rPr>
          <w:sz w:val="28"/>
          <w:szCs w:val="28"/>
        </w:rPr>
        <w:t>.</w:t>
      </w:r>
    </w:p>
    <w:p w14:paraId="0C067A47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операторов были направлены письма о необходимости устранения  выявленных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и предоставления в адрес Управления сведений и документов, подтверждающих это устранение.</w:t>
      </w:r>
    </w:p>
    <w:p w14:paraId="6F8DBA46" w14:textId="77777777" w:rsidR="0078146A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адрес Управления </w:t>
      </w:r>
      <w:r w:rsidRPr="00982DA1">
        <w:rPr>
          <w:sz w:val="28"/>
          <w:szCs w:val="28"/>
        </w:rPr>
        <w:t>2</w:t>
      </w:r>
      <w:r w:rsidRPr="002520FB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направили информационные письма, содержащ</w:t>
      </w:r>
      <w:r>
        <w:rPr>
          <w:sz w:val="28"/>
          <w:szCs w:val="28"/>
        </w:rPr>
        <w:t>и</w:t>
      </w:r>
      <w:r w:rsidRPr="002520FB">
        <w:rPr>
          <w:sz w:val="28"/>
          <w:szCs w:val="28"/>
        </w:rPr>
        <w:t xml:space="preserve">е сведения, подтверждающие устранение операторами ранее выявленных нарушений. Управлением проведен дополнительный анализ сайтов операторов, признаков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не установлено. </w:t>
      </w:r>
    </w:p>
    <w:p w14:paraId="2B301062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оператор не предоставил в адрес Управления сведения, подтверждающие устранение раннее выявленных нарушений. В отношении оператора составлен протокол об административном правонарушении по ст. 19.7 КоАП</w:t>
      </w:r>
      <w:r w:rsidRPr="002520FB">
        <w:rPr>
          <w:sz w:val="28"/>
          <w:szCs w:val="28"/>
        </w:rPr>
        <w:t>.</w:t>
      </w:r>
      <w:r>
        <w:rPr>
          <w:sz w:val="28"/>
          <w:szCs w:val="28"/>
        </w:rPr>
        <w:t xml:space="preserve"> Материалы направлены в суд. По состоянию на 31.03.2024 решение суда не вынесено.</w:t>
      </w:r>
    </w:p>
    <w:p w14:paraId="6DF14A4D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 5. По категории операторов «Организации, оказывающие услуги продажи товаров дистанционным способом» проведен осмотр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сайтов. По итогам проведения мероприятия по контролю без взаимодействия с контролируемым лицом в отношении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операторов категории «Организации, оказывающие услуги продажи товаров дистанционным способом», выявлены признаки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именно: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Закон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о персональных данных;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интернет-сервиса Яндекс.Метрика без их соответствующего согласия); </w:t>
      </w:r>
      <w:r>
        <w:rPr>
          <w:sz w:val="28"/>
          <w:szCs w:val="28"/>
        </w:rPr>
        <w:t>н</w:t>
      </w:r>
      <w:r w:rsidRPr="00994F5C">
        <w:rPr>
          <w:sz w:val="28"/>
          <w:szCs w:val="28"/>
        </w:rPr>
        <w:t>есоответствие содержания политики обработки персональных данных требованиям закона</w:t>
      </w:r>
      <w:r>
        <w:rPr>
          <w:sz w:val="28"/>
          <w:szCs w:val="28"/>
        </w:rPr>
        <w:t>.</w:t>
      </w:r>
    </w:p>
    <w:p w14:paraId="5CBC6FD8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операторов были направлены письма о необходимости устранения ими выявленных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данных.</w:t>
      </w:r>
    </w:p>
    <w:p w14:paraId="441BA5AF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2520FB">
        <w:rPr>
          <w:sz w:val="28"/>
          <w:szCs w:val="28"/>
        </w:rPr>
        <w:t>31.</w:t>
      </w:r>
      <w:r>
        <w:rPr>
          <w:sz w:val="28"/>
          <w:szCs w:val="28"/>
        </w:rPr>
        <w:t>03</w:t>
      </w:r>
      <w:r w:rsidRPr="002520F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нарушения устранены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операторами. </w:t>
      </w:r>
    </w:p>
    <w:p w14:paraId="73AFF9D8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6. По категории операторов «Организации в сфере ЖКХ» просмотрено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операторов, осуществляющих обработку персональных данных. Из них в отношении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были установлены признаки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именно: обработка персональных данных в случаях, не предусмотренных Законом о персональных данных.</w:t>
      </w:r>
    </w:p>
    <w:p w14:paraId="4110DA6A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lastRenderedPageBreak/>
        <w:t>В адрес оператор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2520F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2520FB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</w:t>
      </w:r>
      <w:r w:rsidRPr="002520FB">
        <w:rPr>
          <w:sz w:val="28"/>
          <w:szCs w:val="28"/>
        </w:rPr>
        <w:t xml:space="preserve"> о необходимости устранения им выявленн</w:t>
      </w:r>
      <w:r>
        <w:rPr>
          <w:sz w:val="28"/>
          <w:szCs w:val="28"/>
        </w:rPr>
        <w:t>ого</w:t>
      </w:r>
      <w:r w:rsidRPr="002520F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2520FB">
        <w:rPr>
          <w:sz w:val="28"/>
          <w:szCs w:val="28"/>
        </w:rPr>
        <w:t xml:space="preserve">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и предоставления в адрес Управления сведений и документов, подтверждающих это устранение. </w:t>
      </w:r>
    </w:p>
    <w:p w14:paraId="3E97F398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31.03.2024</w:t>
      </w:r>
      <w:r w:rsidRPr="002520FB">
        <w:rPr>
          <w:sz w:val="28"/>
          <w:szCs w:val="28"/>
        </w:rPr>
        <w:t xml:space="preserve">  оператор устранил ранее выявленн</w:t>
      </w:r>
      <w:r>
        <w:rPr>
          <w:sz w:val="28"/>
          <w:szCs w:val="28"/>
        </w:rPr>
        <w:t>ое нарушение</w:t>
      </w:r>
      <w:r w:rsidRPr="002520FB">
        <w:rPr>
          <w:sz w:val="28"/>
          <w:szCs w:val="28"/>
        </w:rPr>
        <w:t>. В свою очередь Управлением проведен дополнительный анализ сайт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, признаков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не установлено. </w:t>
      </w:r>
    </w:p>
    <w:p w14:paraId="6668D4F3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396A4A">
        <w:rPr>
          <w:sz w:val="28"/>
          <w:szCs w:val="28"/>
        </w:rPr>
        <w:t>7.</w:t>
      </w:r>
      <w:r w:rsidRPr="002520FB">
        <w:rPr>
          <w:sz w:val="28"/>
          <w:szCs w:val="28"/>
        </w:rPr>
        <w:t xml:space="preserve"> По категории операторов «Предприятия общественного питания» просмотрено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операторов. У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операторов были установлены признаки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интернет-сервисов Яндекс.Метрика и Google Analytics без их соответствующего согласия), отсутствие на официальном сайте информации о документе, определяющем политику в отношении обработки персональных данн</w:t>
      </w:r>
      <w:r>
        <w:rPr>
          <w:sz w:val="28"/>
          <w:szCs w:val="28"/>
        </w:rPr>
        <w:t xml:space="preserve">ых, при осуществлении их сбора; </w:t>
      </w:r>
      <w:r w:rsidRPr="002520FB">
        <w:rPr>
          <w:sz w:val="28"/>
          <w:szCs w:val="28"/>
        </w:rPr>
        <w:t>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Закон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о персональных данных</w:t>
      </w:r>
      <w:r>
        <w:rPr>
          <w:sz w:val="28"/>
          <w:szCs w:val="28"/>
        </w:rPr>
        <w:t>.</w:t>
      </w:r>
    </w:p>
    <w:p w14:paraId="5EBE5A19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операторов были направлены письма о необходимости устранения ими выявленных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и предоставления в адрес Управления сведений и документов, подтверждающих это устранение. </w:t>
      </w:r>
    </w:p>
    <w:p w14:paraId="47935988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По состоянию на </w:t>
      </w:r>
      <w:r w:rsidRPr="00396A4A">
        <w:rPr>
          <w:sz w:val="28"/>
          <w:szCs w:val="28"/>
        </w:rPr>
        <w:t xml:space="preserve">31.03.2024  </w:t>
      </w:r>
      <w:r w:rsidRPr="002520FB">
        <w:rPr>
          <w:sz w:val="28"/>
          <w:szCs w:val="28"/>
        </w:rPr>
        <w:t xml:space="preserve">нарушения устранены </w:t>
      </w:r>
      <w:r>
        <w:rPr>
          <w:sz w:val="28"/>
          <w:szCs w:val="28"/>
        </w:rPr>
        <w:t xml:space="preserve">3 </w:t>
      </w:r>
      <w:r w:rsidRPr="002520FB">
        <w:rPr>
          <w:sz w:val="28"/>
          <w:szCs w:val="28"/>
        </w:rPr>
        <w:t xml:space="preserve">операторами. </w:t>
      </w:r>
    </w:p>
    <w:p w14:paraId="7ADE982F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A54F1C">
        <w:rPr>
          <w:sz w:val="28"/>
          <w:szCs w:val="28"/>
        </w:rPr>
        <w:t>8.</w:t>
      </w:r>
      <w:r w:rsidRPr="002520FB">
        <w:rPr>
          <w:sz w:val="28"/>
          <w:szCs w:val="28"/>
        </w:rPr>
        <w:t xml:space="preserve"> По категории операторов «Органы государственной власти и муниципальные органы» проведен мониторинг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сайтов операторов, осуществляющих обработку персональных данных. </w:t>
      </w:r>
    </w:p>
    <w:p w14:paraId="488144DA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операторов были установлены признаки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именно: обработка персональных данных в случаях, не предусмотренных Законом о персональных данных (в том числе обработка персональных данных граждан с ис</w:t>
      </w:r>
      <w:r>
        <w:rPr>
          <w:sz w:val="28"/>
          <w:szCs w:val="28"/>
        </w:rPr>
        <w:t xml:space="preserve">пользованием интернет-сервиса </w:t>
      </w:r>
      <w:r w:rsidRPr="00A54F1C">
        <w:rPr>
          <w:sz w:val="28"/>
          <w:szCs w:val="28"/>
        </w:rPr>
        <w:t>«LiveInternet»</w:t>
      </w:r>
      <w:r w:rsidRPr="002520FB">
        <w:rPr>
          <w:sz w:val="28"/>
          <w:szCs w:val="28"/>
        </w:rPr>
        <w:t xml:space="preserve">); отсутствие на официальном сайте информации о документе, определяющем политику в отношении обработки персональных данных, при осуществлении их сбора. </w:t>
      </w:r>
    </w:p>
    <w:p w14:paraId="223B29C0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операторов были направлены письма о необходимости устранения ими выявленных нарушений и предоставления в адрес Управления сведений и документов, подтверждающих это устранение. </w:t>
      </w:r>
    </w:p>
    <w:p w14:paraId="52BD7A53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C1F87">
        <w:rPr>
          <w:sz w:val="28"/>
          <w:szCs w:val="28"/>
        </w:rPr>
        <w:t>ператор</w:t>
      </w:r>
      <w:r>
        <w:rPr>
          <w:sz w:val="28"/>
          <w:szCs w:val="28"/>
        </w:rPr>
        <w:t>ы</w:t>
      </w:r>
      <w:r w:rsidRPr="002520FB">
        <w:rPr>
          <w:sz w:val="28"/>
          <w:szCs w:val="28"/>
        </w:rPr>
        <w:t xml:space="preserve"> устранили выявленные нарушения и уведомили об этом Управление. </w:t>
      </w:r>
      <w:r>
        <w:rPr>
          <w:sz w:val="28"/>
          <w:szCs w:val="28"/>
        </w:rPr>
        <w:t>По результатам проведения</w:t>
      </w:r>
      <w:r w:rsidRPr="002520FB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ого</w:t>
      </w:r>
      <w:r w:rsidRPr="002520FB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сайтов </w:t>
      </w:r>
      <w:r w:rsidRPr="002520FB">
        <w:rPr>
          <w:sz w:val="28"/>
          <w:szCs w:val="28"/>
        </w:rPr>
        <w:lastRenderedPageBreak/>
        <w:t xml:space="preserve">операторов, признаков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 xml:space="preserve">Управлением </w:t>
      </w:r>
      <w:r w:rsidRPr="002520FB">
        <w:rPr>
          <w:sz w:val="28"/>
          <w:szCs w:val="28"/>
        </w:rPr>
        <w:t>не установлено.</w:t>
      </w:r>
    </w:p>
    <w:p w14:paraId="4A0A983F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9. По категории операторов «Образовательные учреждения» проведен осмотр </w:t>
      </w:r>
      <w:r>
        <w:rPr>
          <w:sz w:val="28"/>
          <w:szCs w:val="28"/>
        </w:rPr>
        <w:t xml:space="preserve">3 </w:t>
      </w:r>
      <w:r w:rsidRPr="002520FB">
        <w:rPr>
          <w:sz w:val="28"/>
          <w:szCs w:val="28"/>
        </w:rPr>
        <w:t xml:space="preserve">сайтов. По итогам проведения мероприятия по контролю без взаимодействия с контролируемым лицом в отношении </w:t>
      </w:r>
      <w:r>
        <w:rPr>
          <w:sz w:val="28"/>
          <w:szCs w:val="28"/>
        </w:rPr>
        <w:t xml:space="preserve">3 </w:t>
      </w:r>
      <w:r w:rsidRPr="002520FB">
        <w:rPr>
          <w:sz w:val="28"/>
          <w:szCs w:val="28"/>
        </w:rPr>
        <w:t xml:space="preserve">операторов категории «Образовательные учреждения», выявлены признаки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именно: обработка персональных данных в случаях, не предусмотренных Законом о персональных данных; отсутствие на официальном сайте информации о документе, определяющем политику в отношении обработки персональных данных, при осуществлении их сбора; особенности обработки персональных данных, разрешенных субъектом персональных данных для распространения в сети Интернет</w:t>
      </w:r>
      <w:r>
        <w:rPr>
          <w:sz w:val="28"/>
          <w:szCs w:val="28"/>
        </w:rPr>
        <w:t xml:space="preserve">; </w:t>
      </w:r>
      <w:r w:rsidRPr="002520FB">
        <w:rPr>
          <w:sz w:val="28"/>
          <w:szCs w:val="28"/>
        </w:rPr>
        <w:t>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Закон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о персональных данных.</w:t>
      </w:r>
    </w:p>
    <w:p w14:paraId="137F776A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операторов были направлены письма о необходимости устранения ими выявленных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и предоставления в адрес Управления сведений и документов, подтверждающих это устранение. </w:t>
      </w:r>
    </w:p>
    <w:p w14:paraId="1C14DEC6" w14:textId="77777777" w:rsidR="0078146A" w:rsidRPr="00033310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33310">
        <w:rPr>
          <w:sz w:val="28"/>
          <w:szCs w:val="28"/>
        </w:rPr>
        <w:t>По состоянию на 31.03.2024 в адрес Управления поступ</w:t>
      </w:r>
      <w:r>
        <w:rPr>
          <w:sz w:val="28"/>
          <w:szCs w:val="28"/>
        </w:rPr>
        <w:t>и</w:t>
      </w:r>
      <w:r w:rsidRPr="00033310">
        <w:rPr>
          <w:sz w:val="28"/>
          <w:szCs w:val="28"/>
        </w:rPr>
        <w:t xml:space="preserve">ли сведения от 1 оператора, подтверждающие устранение оператором ранее выявленные нарушения. </w:t>
      </w:r>
    </w:p>
    <w:p w14:paraId="67B30D6C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033310">
        <w:rPr>
          <w:sz w:val="28"/>
          <w:szCs w:val="28"/>
        </w:rPr>
        <w:t>Срок предоставления в Управление информации об устранении нарушений      2 операторами не наступил.</w:t>
      </w:r>
    </w:p>
    <w:p w14:paraId="5B16CA9D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10. По категории операторов «Организации, осуществляющие туроператорскую и турагентскую деятельность» проведен осмотр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сайтов операторов, осуществляющих обработку персональных данных. Из них в отношении </w:t>
      </w:r>
      <w:r>
        <w:rPr>
          <w:sz w:val="28"/>
          <w:szCs w:val="28"/>
        </w:rPr>
        <w:t xml:space="preserve">1 </w:t>
      </w:r>
      <w:r w:rsidRPr="002520FB">
        <w:rPr>
          <w:sz w:val="28"/>
          <w:szCs w:val="28"/>
        </w:rPr>
        <w:t>оператор</w:t>
      </w:r>
      <w:r>
        <w:rPr>
          <w:sz w:val="28"/>
          <w:szCs w:val="28"/>
        </w:rPr>
        <w:t>а</w:t>
      </w:r>
      <w:r w:rsidRPr="002520FB">
        <w:rPr>
          <w:sz w:val="28"/>
          <w:szCs w:val="28"/>
        </w:rPr>
        <w:t xml:space="preserve"> были установлены признаки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именно: обработка персональных данных в случаях, не предусмотренных Законом о персональных данных (в том числе обработка персональных данных граждан с ис</w:t>
      </w:r>
      <w:r>
        <w:rPr>
          <w:sz w:val="28"/>
          <w:szCs w:val="28"/>
        </w:rPr>
        <w:t xml:space="preserve">пользованием интернет-сервиса </w:t>
      </w:r>
      <w:r w:rsidRPr="00A54F1C">
        <w:rPr>
          <w:sz w:val="28"/>
          <w:szCs w:val="28"/>
        </w:rPr>
        <w:t>«LiveInternet»</w:t>
      </w:r>
      <w:r w:rsidRPr="002520FB">
        <w:rPr>
          <w:sz w:val="28"/>
          <w:szCs w:val="28"/>
        </w:rPr>
        <w:t xml:space="preserve">); отсутствие на официальном сайте информации о документе, определяющем политику в отношении обработки персональных данных, при осуществлении их сбора Закона о персональных данных; непредставление уведомления о намерении осуществлять трансграничную передачу персональных данных. </w:t>
      </w:r>
    </w:p>
    <w:p w14:paraId="1467D5D6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адрес </w:t>
      </w:r>
      <w:r w:rsidRPr="00033310">
        <w:rPr>
          <w:sz w:val="28"/>
          <w:szCs w:val="28"/>
        </w:rPr>
        <w:t>оператора</w:t>
      </w:r>
      <w:r w:rsidRPr="002520FB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2520F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2520FB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</w:t>
      </w:r>
      <w:r w:rsidRPr="002520FB">
        <w:rPr>
          <w:sz w:val="28"/>
          <w:szCs w:val="28"/>
        </w:rPr>
        <w:t xml:space="preserve"> о необходимости устранения им выявленных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и предоставления в адрес Управления сведений и документов, подтверждающих это устранение. </w:t>
      </w:r>
    </w:p>
    <w:p w14:paraId="6E831C53" w14:textId="77777777" w:rsidR="0078146A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BF330D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 xml:space="preserve">оператором в </w:t>
      </w:r>
      <w:r w:rsidRPr="00BF330D">
        <w:rPr>
          <w:sz w:val="28"/>
          <w:szCs w:val="28"/>
        </w:rPr>
        <w:t>Управление информации об устранении нарушений не наступил.</w:t>
      </w:r>
    </w:p>
    <w:p w14:paraId="36E29516" w14:textId="77777777" w:rsidR="0078146A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lastRenderedPageBreak/>
        <w:t xml:space="preserve">11. По категории операторов «Медицинские организации» проведен осмотр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сайтов операторов, осуществляющих обработку персональных данных. В отношении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операторов были установлены признаки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именно: обработка персональных данных в случаях, не предусмотренных Законом о персональных данных (обработка персональных данных граждан с использованием и</w:t>
      </w:r>
      <w:r>
        <w:rPr>
          <w:sz w:val="28"/>
          <w:szCs w:val="28"/>
        </w:rPr>
        <w:t xml:space="preserve">нтернет-сервиса Яндекс.Метрика </w:t>
      </w:r>
      <w:r w:rsidRPr="002520FB">
        <w:rPr>
          <w:sz w:val="28"/>
          <w:szCs w:val="28"/>
        </w:rPr>
        <w:t>без их соответствующего согласия); отсутствие на официальном сайте информации о документе, определяющем политику в отношении обработки персональных данных, при осуществлении их сбора;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Закона о персональных данных; непредставление уведомления о намерении осуществлять трансграничную передачу персональных данных.</w:t>
      </w:r>
    </w:p>
    <w:p w14:paraId="2D7E4D47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3 </w:t>
      </w:r>
      <w:r w:rsidRPr="002520FB">
        <w:rPr>
          <w:sz w:val="28"/>
          <w:szCs w:val="28"/>
        </w:rPr>
        <w:t xml:space="preserve">операторов были направлены письма о необходимости устранения ими выявленных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и предоставления в адрес Управления сведений и документов, подтверждающих это устранение. </w:t>
      </w:r>
    </w:p>
    <w:p w14:paraId="61675FED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6310EA">
        <w:rPr>
          <w:sz w:val="28"/>
          <w:szCs w:val="28"/>
        </w:rPr>
        <w:t>По состоянию на 31.03.2024 в адрес Управления поступили сведения от 3 операторов, подтверждающие устранение операторами выявленных нарушений. Управлением проведен дополнительный анализ сайтов операторов, по результатам которого признаков</w:t>
      </w:r>
      <w:r w:rsidRPr="002520FB">
        <w:rPr>
          <w:sz w:val="28"/>
          <w:szCs w:val="28"/>
        </w:rPr>
        <w:t xml:space="preserve">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не установлено.</w:t>
      </w:r>
    </w:p>
    <w:p w14:paraId="55D7FDB5" w14:textId="77777777" w:rsidR="0078146A" w:rsidRPr="00B82F0A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B82F0A">
        <w:rPr>
          <w:sz w:val="28"/>
          <w:szCs w:val="28"/>
        </w:rPr>
        <w:t xml:space="preserve">12. По категории операторов «Операторы связи» проведен осмотр 3 сайтов. По итогам проведения мероприятия по контролю без взаимодействия с контролируемым лицом в отношении </w:t>
      </w:r>
      <w:r>
        <w:rPr>
          <w:sz w:val="28"/>
          <w:szCs w:val="28"/>
        </w:rPr>
        <w:t>3</w:t>
      </w:r>
      <w:r w:rsidRPr="00B82F0A">
        <w:rPr>
          <w:sz w:val="28"/>
          <w:szCs w:val="28"/>
        </w:rPr>
        <w:t xml:space="preserve"> операторов категории «Операторы связи», выявлены признаки нарушения законодательства в сфере персональных данных, а именно: обработка персональных данных в случаях, не предусмотренных Законом о персональных данных (в том числе обработка персональных данных граждан с использованием интернет-сервисов «Яндекс.Метрика», «Google Analytics», а также внешн</w:t>
      </w:r>
      <w:r>
        <w:rPr>
          <w:sz w:val="28"/>
          <w:szCs w:val="28"/>
        </w:rPr>
        <w:t>ей формы</w:t>
      </w:r>
      <w:r w:rsidRPr="00B82F0A">
        <w:rPr>
          <w:sz w:val="28"/>
          <w:szCs w:val="28"/>
        </w:rPr>
        <w:t xml:space="preserve"> сбора «Talk-me»</w:t>
      </w:r>
      <w:r>
        <w:rPr>
          <w:sz w:val="28"/>
          <w:szCs w:val="28"/>
        </w:rPr>
        <w:t xml:space="preserve"> </w:t>
      </w:r>
      <w:r w:rsidRPr="00B82F0A">
        <w:rPr>
          <w:sz w:val="28"/>
          <w:szCs w:val="28"/>
        </w:rPr>
        <w:t>без их соответствующего согласия); несоответствие содержания политики обработки персональных данных требованиям закона</w:t>
      </w:r>
      <w:r>
        <w:rPr>
          <w:sz w:val="28"/>
          <w:szCs w:val="28"/>
        </w:rPr>
        <w:t xml:space="preserve">; </w:t>
      </w:r>
      <w:r w:rsidRPr="002520FB">
        <w:rPr>
          <w:sz w:val="28"/>
          <w:szCs w:val="28"/>
        </w:rPr>
        <w:t>непредставление уведомления о намерении осуществлять трансграничную передачу персональных данных</w:t>
      </w:r>
      <w:r>
        <w:rPr>
          <w:sz w:val="28"/>
          <w:szCs w:val="28"/>
        </w:rPr>
        <w:t>.</w:t>
      </w:r>
      <w:r w:rsidRPr="00B82F0A">
        <w:rPr>
          <w:sz w:val="28"/>
          <w:szCs w:val="28"/>
        </w:rPr>
        <w:t xml:space="preserve"> </w:t>
      </w:r>
    </w:p>
    <w:p w14:paraId="5A2CF732" w14:textId="77777777" w:rsidR="0078146A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B82F0A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3 </w:t>
      </w:r>
      <w:r w:rsidRPr="00B82F0A">
        <w:rPr>
          <w:sz w:val="28"/>
          <w:szCs w:val="28"/>
        </w:rPr>
        <w:t>операторов были направлены письма о необходимости устранения ими выявленн</w:t>
      </w:r>
      <w:r>
        <w:rPr>
          <w:sz w:val="28"/>
          <w:szCs w:val="28"/>
        </w:rPr>
        <w:t>ых</w:t>
      </w:r>
      <w:r w:rsidRPr="00B82F0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B82F0A">
        <w:rPr>
          <w:sz w:val="28"/>
          <w:szCs w:val="28"/>
        </w:rPr>
        <w:t xml:space="preserve"> законодательства в сфере персональных данных и предоставления в адрес Управления сведений и документов, подтверждающих это устранение.</w:t>
      </w:r>
    </w:p>
    <w:p w14:paraId="0A142F54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6310EA">
        <w:rPr>
          <w:sz w:val="28"/>
          <w:szCs w:val="28"/>
        </w:rPr>
        <w:t xml:space="preserve">По состоянию на 31.03.2024 в адрес Управления поступили сведения от </w:t>
      </w:r>
      <w:r>
        <w:rPr>
          <w:sz w:val="28"/>
          <w:szCs w:val="28"/>
        </w:rPr>
        <w:t>1</w:t>
      </w:r>
      <w:r w:rsidRPr="006310EA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Pr="006310EA">
        <w:rPr>
          <w:sz w:val="28"/>
          <w:szCs w:val="28"/>
        </w:rPr>
        <w:t>, подтверждающие устранение оператор</w:t>
      </w:r>
      <w:r>
        <w:rPr>
          <w:sz w:val="28"/>
          <w:szCs w:val="28"/>
        </w:rPr>
        <w:t>ом</w:t>
      </w:r>
      <w:r w:rsidRPr="006310EA">
        <w:rPr>
          <w:sz w:val="28"/>
          <w:szCs w:val="28"/>
        </w:rPr>
        <w:t xml:space="preserve"> выявленн</w:t>
      </w:r>
      <w:r>
        <w:rPr>
          <w:sz w:val="28"/>
          <w:szCs w:val="28"/>
        </w:rPr>
        <w:t>ого</w:t>
      </w:r>
      <w:r w:rsidRPr="006310E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6310EA">
        <w:rPr>
          <w:sz w:val="28"/>
          <w:szCs w:val="28"/>
        </w:rPr>
        <w:t>. Управлением проведен дополнительный анализ сайт</w:t>
      </w:r>
      <w:r>
        <w:rPr>
          <w:sz w:val="28"/>
          <w:szCs w:val="28"/>
        </w:rPr>
        <w:t>а</w:t>
      </w:r>
      <w:r w:rsidRPr="006310EA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</w:t>
      </w:r>
      <w:r w:rsidRPr="006310EA">
        <w:rPr>
          <w:sz w:val="28"/>
          <w:szCs w:val="28"/>
        </w:rPr>
        <w:t xml:space="preserve">, по результатам </w:t>
      </w:r>
      <w:r w:rsidRPr="006310EA">
        <w:rPr>
          <w:sz w:val="28"/>
          <w:szCs w:val="28"/>
        </w:rPr>
        <w:lastRenderedPageBreak/>
        <w:t>которого признаков</w:t>
      </w:r>
      <w:r w:rsidRPr="002520FB">
        <w:rPr>
          <w:sz w:val="28"/>
          <w:szCs w:val="28"/>
        </w:rPr>
        <w:t xml:space="preserve">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не установлено.</w:t>
      </w:r>
    </w:p>
    <w:p w14:paraId="43686E26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BF330D">
        <w:rPr>
          <w:sz w:val="28"/>
          <w:szCs w:val="28"/>
        </w:rPr>
        <w:t xml:space="preserve">Срок предоставления в Управление информации об устранении нарушений      </w:t>
      </w:r>
      <w:r>
        <w:rPr>
          <w:sz w:val="28"/>
          <w:szCs w:val="28"/>
        </w:rPr>
        <w:t>2</w:t>
      </w:r>
      <w:r w:rsidRPr="00BF330D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ами</w:t>
      </w:r>
      <w:r w:rsidRPr="00BF330D">
        <w:rPr>
          <w:sz w:val="28"/>
          <w:szCs w:val="28"/>
        </w:rPr>
        <w:t xml:space="preserve"> не наступил.</w:t>
      </w:r>
    </w:p>
    <w:p w14:paraId="18569055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13. По категории операторов «Фитнес-центры» проведен мониторинг 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сайтов операторов, осуществляющих обработку персональных данных. В отношении </w:t>
      </w:r>
      <w:r>
        <w:rPr>
          <w:sz w:val="28"/>
          <w:szCs w:val="28"/>
        </w:rPr>
        <w:t xml:space="preserve">2 </w:t>
      </w:r>
      <w:r w:rsidRPr="002520FB">
        <w:rPr>
          <w:sz w:val="28"/>
          <w:szCs w:val="28"/>
        </w:rPr>
        <w:t xml:space="preserve">операторов были установлены признаки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данных, а именно: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Закона о персональных данных; обработка персональных данных в случаях, не предусмотренных Законом о персональных данных.</w:t>
      </w:r>
    </w:p>
    <w:p w14:paraId="4BEBCF44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Управлением  в адрес </w:t>
      </w:r>
      <w:r>
        <w:rPr>
          <w:sz w:val="28"/>
          <w:szCs w:val="28"/>
        </w:rPr>
        <w:t>2</w:t>
      </w:r>
      <w:r w:rsidRPr="002520FB">
        <w:rPr>
          <w:sz w:val="28"/>
          <w:szCs w:val="28"/>
        </w:rPr>
        <w:t xml:space="preserve"> операторов были направлены письма о необходимости устранения ими выявленных нарушений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и предоставления сведений и документов, подтверждающих это устранение. </w:t>
      </w:r>
    </w:p>
    <w:p w14:paraId="307B3AFF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31.03.2024</w:t>
      </w:r>
      <w:r w:rsidRPr="002520FB">
        <w:rPr>
          <w:sz w:val="28"/>
          <w:szCs w:val="28"/>
        </w:rPr>
        <w:t xml:space="preserve"> в адрес Управления поступили сведения от           </w:t>
      </w:r>
      <w:r>
        <w:rPr>
          <w:sz w:val="28"/>
          <w:szCs w:val="28"/>
        </w:rPr>
        <w:t>2</w:t>
      </w:r>
      <w:r w:rsidRPr="002520FB">
        <w:rPr>
          <w:sz w:val="28"/>
          <w:szCs w:val="28"/>
        </w:rPr>
        <w:t xml:space="preserve"> операторов, подтверждающие устранение операторами выявленных нарушений. </w:t>
      </w:r>
      <w:r>
        <w:rPr>
          <w:sz w:val="28"/>
          <w:szCs w:val="28"/>
        </w:rPr>
        <w:t>По результатам дополнительного анализа</w:t>
      </w:r>
      <w:r w:rsidRPr="002520FB">
        <w:rPr>
          <w:sz w:val="28"/>
          <w:szCs w:val="28"/>
        </w:rPr>
        <w:t xml:space="preserve"> сайтов операторов, признаков нарушения законодательства в </w:t>
      </w:r>
      <w:r>
        <w:rPr>
          <w:sz w:val="28"/>
          <w:szCs w:val="28"/>
        </w:rPr>
        <w:t>сфере</w:t>
      </w:r>
      <w:r w:rsidRPr="002520FB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 xml:space="preserve">Управлением </w:t>
      </w:r>
      <w:r w:rsidRPr="002520FB">
        <w:rPr>
          <w:sz w:val="28"/>
          <w:szCs w:val="28"/>
        </w:rPr>
        <w:t xml:space="preserve">не установлено. </w:t>
      </w:r>
    </w:p>
    <w:p w14:paraId="02931392" w14:textId="77777777" w:rsidR="0078146A" w:rsidRPr="00A662C2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A662C2">
        <w:rPr>
          <w:sz w:val="28"/>
          <w:szCs w:val="28"/>
        </w:rPr>
        <w:t>14. По категории операторов «Почтовые сервисы» проведен мониторинг  сайта 1 оператора, осуществляющего обработку персональных данных. В отношении оператора были установлены признаки нарушений законодательства в сфере персональных данных, а именно: обработка персональных данных в случаях, не предусмотренных Законом о персональных данных (в том числе обработка персональных данных граждан с использованием интернет-сервисов «Яндекс.Метрика», «Google Analytics»; отсутствие на официальном сайте оператора информации о документе, определяющем политику в отношении обработки персональных данных, при осуществлении их сбора;  непредставление уведомления о намерении осуществлять трансграничную передачу персональных данных;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Закона о персональных данных; обработка персональных данных в случаях, не предусмотренных Законом о персональных данных.</w:t>
      </w:r>
    </w:p>
    <w:p w14:paraId="5F626DBA" w14:textId="77777777" w:rsidR="0078146A" w:rsidRPr="00A662C2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A662C2">
        <w:rPr>
          <w:sz w:val="28"/>
          <w:szCs w:val="28"/>
        </w:rPr>
        <w:t>В адрес оператора было направлено письмо о необходимости устранения  выявленных нарушений законодательства в сфере персональных данных и предоставления в адрес Управления сведений и документов, подтверждающих это устранение.</w:t>
      </w:r>
    </w:p>
    <w:p w14:paraId="5E18606C" w14:textId="77777777" w:rsidR="0078146A" w:rsidRPr="00A662C2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A662C2">
        <w:rPr>
          <w:sz w:val="28"/>
          <w:szCs w:val="28"/>
        </w:rPr>
        <w:t xml:space="preserve">В адрес Управления указанный оператор направил информационное письмо, содержащее сведения, подтверждающие устранение оператором выявленных нарушений. Управлением проведен дополнительный анализ сайта оператора, </w:t>
      </w:r>
      <w:r w:rsidRPr="00A662C2">
        <w:rPr>
          <w:sz w:val="28"/>
          <w:szCs w:val="28"/>
        </w:rPr>
        <w:lastRenderedPageBreak/>
        <w:t>признаков нарушения законодательства в сфере персональных данных не установлено.</w:t>
      </w:r>
    </w:p>
    <w:p w14:paraId="6837F6A2" w14:textId="77777777" w:rsidR="0078146A" w:rsidRPr="00A662C2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A662C2">
        <w:rPr>
          <w:sz w:val="28"/>
          <w:szCs w:val="28"/>
        </w:rPr>
        <w:t>15. По категории операторов «Транспортные компании» проведен мониторинг 2 сайтов операторов, осуществляющих обработку персональных данных. В отношении 2 операторов были установлены признаки нарушения законодательства в сфере персональных данных, а именно: обработка персональных данных в случаях, не предусмотренных Законом о персональных данных (в том числе обработка персональных данных граждан с использованием интернет-сервисов «Яндекс.Метрика», «Google Analytics», а также внешней формы сбора «Jivo»); несоответствие содержания политики обработки персональных данных требованиям закона;  непредставление уведомления о намерении осуществлять трансграничную передачу персональных данных; непредставление уведомления об обработке персональных данных при осуществлении деятельности по обработке персональных данных, не попадающей под исключения ч. 2 ст. 22 Закона о персональных данных; обработка персональных данных в случаях, не предусмотренных Законом о персональных данных.</w:t>
      </w:r>
    </w:p>
    <w:p w14:paraId="45FD982B" w14:textId="77777777" w:rsidR="0078146A" w:rsidRPr="00A662C2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A662C2">
        <w:rPr>
          <w:sz w:val="28"/>
          <w:szCs w:val="28"/>
        </w:rPr>
        <w:t xml:space="preserve">Управлением  в адрес 2 операторов были направлены письма о необходимости устранения ими выявленных нарушений законодательства в сфере персональных данных и предоставления сведений и документов, подтверждающих это устранение. </w:t>
      </w:r>
    </w:p>
    <w:p w14:paraId="2CC37201" w14:textId="77777777" w:rsidR="0078146A" w:rsidRPr="00A662C2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A662C2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конец отчетного периода</w:t>
      </w:r>
      <w:r w:rsidRPr="00A662C2">
        <w:rPr>
          <w:sz w:val="28"/>
          <w:szCs w:val="28"/>
        </w:rPr>
        <w:t xml:space="preserve"> в адрес Управления поступили сведения от 2 операторов, подтверждающие устранение операторами выявленных нарушений. По результатам дополнительного анализа сайтов операторов, признаков нарушения законодательства в сфере персональных данных Управлением не установлено. </w:t>
      </w:r>
    </w:p>
    <w:p w14:paraId="60F955AC" w14:textId="77777777" w:rsidR="0078146A" w:rsidRPr="00153E69" w:rsidRDefault="0078146A" w:rsidP="007814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8F9">
        <w:rPr>
          <w:rFonts w:ascii="Times New Roman" w:hAnsi="Times New Roman" w:cs="Times New Roman"/>
          <w:sz w:val="28"/>
          <w:szCs w:val="28"/>
        </w:rPr>
        <w:t>Всего в 1 квартале 2024 года проведен мониторинг 37 сайтов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</w:t>
      </w:r>
      <w:r w:rsidRPr="0015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выявлено 62 нарушения обязательных требований законодательства в сфере персональных данных у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Операторов. </w:t>
      </w:r>
    </w:p>
    <w:p w14:paraId="585881FF" w14:textId="77777777" w:rsidR="0078146A" w:rsidRPr="00D75EF4" w:rsidRDefault="0078146A" w:rsidP="007814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 направлено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писем, содержащих требование об устранении выявленных нарушений законодательства в сфере персональных данных.</w:t>
      </w:r>
    </w:p>
    <w:p w14:paraId="567FFDA9" w14:textId="77777777" w:rsidR="0078146A" w:rsidRPr="00D75EF4" w:rsidRDefault="0078146A" w:rsidP="007814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периода:</w:t>
      </w:r>
    </w:p>
    <w:p w14:paraId="07331710" w14:textId="77777777" w:rsidR="0078146A" w:rsidRPr="00D75EF4" w:rsidRDefault="0078146A" w:rsidP="007814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 устранили выявленные нарушения и представили в Управление информацию об этом;</w:t>
      </w:r>
    </w:p>
    <w:p w14:paraId="4E086C0C" w14:textId="77777777" w:rsidR="0078146A" w:rsidRPr="00D75EF4" w:rsidRDefault="0078146A" w:rsidP="007814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срок предоставления ответов на письма Управления не наступил;</w:t>
      </w:r>
    </w:p>
    <w:p w14:paraId="3425DAC8" w14:textId="77777777" w:rsidR="0078146A" w:rsidRPr="00D75EF4" w:rsidRDefault="0078146A" w:rsidP="007814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Оператором сведения не представлены. В отношении указанного Оператора Управлением составлен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 в суд на рассмотрение </w:t>
      </w: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протокол по ст. 19.7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отчетного периода</w:t>
      </w:r>
      <w:r w:rsidRPr="00D7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вынесено.</w:t>
      </w:r>
    </w:p>
    <w:p w14:paraId="2B46FD01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Кроме того, по поручению ЦА Роскомнадзора проводился мониторинг            </w:t>
      </w:r>
      <w:r w:rsidRPr="00BF330D">
        <w:rPr>
          <w:sz w:val="28"/>
          <w:szCs w:val="28"/>
        </w:rPr>
        <w:t>73</w:t>
      </w:r>
      <w:r w:rsidRPr="002520FB">
        <w:rPr>
          <w:sz w:val="28"/>
          <w:szCs w:val="28"/>
        </w:rPr>
        <w:t xml:space="preserve"> интернет-ресурсов по выявлению постов, публикаций, содержащих файлы с персональными данными лиц, заболевших коронавирусной инфекцией, либо </w:t>
      </w:r>
      <w:r w:rsidRPr="002520FB">
        <w:rPr>
          <w:sz w:val="28"/>
          <w:szCs w:val="28"/>
        </w:rPr>
        <w:lastRenderedPageBreak/>
        <w:t>находящихся на карантине. По результатам проведенного мониторинга нарушений не выявлено.</w:t>
      </w:r>
    </w:p>
    <w:p w14:paraId="5D64DABD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3.1.1.1.3. Количество выявленных нарушений норм законодательства в сфере персональных данных, в том числе:</w:t>
      </w:r>
    </w:p>
    <w:p w14:paraId="01287A87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3.1.1.1.3.1. При проведении плановых проверок:</w:t>
      </w:r>
    </w:p>
    <w:p w14:paraId="08F135CF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года – 0;</w:t>
      </w:r>
    </w:p>
    <w:p w14:paraId="28A9F27C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года – 0.</w:t>
      </w:r>
    </w:p>
    <w:p w14:paraId="1AC84B70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>3.1.1.1.3.2. При проведении внеплановых проверок:</w:t>
      </w:r>
    </w:p>
    <w:p w14:paraId="1102D55B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2520FB">
        <w:rPr>
          <w:sz w:val="28"/>
          <w:szCs w:val="28"/>
        </w:rPr>
        <w:t xml:space="preserve"> года – 0;</w:t>
      </w:r>
    </w:p>
    <w:p w14:paraId="34BFAEBB" w14:textId="77777777" w:rsidR="0078146A" w:rsidRPr="002520FB" w:rsidRDefault="0078146A" w:rsidP="0078146A">
      <w:pPr>
        <w:pStyle w:val="aff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2520FB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520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2520FB">
        <w:rPr>
          <w:sz w:val="28"/>
          <w:szCs w:val="28"/>
        </w:rPr>
        <w:t xml:space="preserve"> года – 0.</w:t>
      </w:r>
    </w:p>
    <w:p w14:paraId="389F13A3" w14:textId="77777777" w:rsidR="0078146A" w:rsidRPr="008B4D81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3.1.1.1.3.3. 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8B4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C13249" w14:textId="77777777" w:rsidR="0078146A" w:rsidRPr="005641A5" w:rsidRDefault="0078146A" w:rsidP="0078146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5641A5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5641A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62</w:t>
      </w:r>
      <w:r w:rsidRPr="005641A5">
        <w:rPr>
          <w:sz w:val="28"/>
          <w:szCs w:val="28"/>
        </w:rPr>
        <w:t>;</w:t>
      </w:r>
    </w:p>
    <w:p w14:paraId="13B3097E" w14:textId="77777777" w:rsidR="0078146A" w:rsidRPr="008B7D67" w:rsidRDefault="0078146A" w:rsidP="0078146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5641A5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5641A5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 года – 18</w:t>
      </w:r>
      <w:r w:rsidRPr="008B7D67">
        <w:rPr>
          <w:sz w:val="28"/>
          <w:szCs w:val="28"/>
        </w:rPr>
        <w:t>.</w:t>
      </w:r>
    </w:p>
    <w:p w14:paraId="567FDA9F" w14:textId="77777777" w:rsidR="0078146A" w:rsidRPr="00663F8D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 об устранении выявленных нарушений в сфере персональных данных:</w:t>
      </w:r>
    </w:p>
    <w:p w14:paraId="01F2FA48" w14:textId="77777777" w:rsidR="0078146A" w:rsidRPr="00663F8D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61783A93" w14:textId="77777777" w:rsidR="0078146A" w:rsidRPr="00A13836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0;</w:t>
      </w:r>
    </w:p>
    <w:p w14:paraId="5C6C0FDD" w14:textId="77777777" w:rsidR="0078146A" w:rsidRPr="00A13836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A988CC" w14:textId="77777777" w:rsidR="0078146A" w:rsidRPr="00663F8D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3.1.1.1.4.2.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проверок:</w:t>
      </w:r>
    </w:p>
    <w:p w14:paraId="5AF1C915" w14:textId="77777777" w:rsidR="0078146A" w:rsidRPr="00A13836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0;</w:t>
      </w:r>
    </w:p>
    <w:p w14:paraId="08BC15B5" w14:textId="77777777" w:rsidR="0078146A" w:rsidRPr="00A13836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996386" w14:textId="77777777" w:rsidR="0078146A" w:rsidRPr="00663F8D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составленных протоколов об административных правонарушениях в сфере персональных данных:</w:t>
      </w:r>
    </w:p>
    <w:p w14:paraId="418BC9F2" w14:textId="77777777" w:rsidR="0078146A" w:rsidRPr="00663F8D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3.1.1.1.5.1. </w:t>
      </w:r>
      <w:r w:rsidRPr="0066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проверок:</w:t>
      </w:r>
    </w:p>
    <w:p w14:paraId="2ACF2095" w14:textId="77777777" w:rsidR="0078146A" w:rsidRPr="00A13836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0;</w:t>
      </w:r>
    </w:p>
    <w:p w14:paraId="6721BB89" w14:textId="77777777" w:rsidR="0078146A" w:rsidRPr="00A13836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45495" w14:textId="77777777" w:rsidR="0078146A" w:rsidRPr="005D7EA4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3.1.1.1.5.2. </w:t>
      </w:r>
      <w:r w:rsidRPr="0096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внеплановых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CD9B7D" w14:textId="77777777" w:rsidR="0078146A" w:rsidRPr="00A13836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0;</w:t>
      </w:r>
    </w:p>
    <w:p w14:paraId="7AD2EF8F" w14:textId="77777777" w:rsidR="0078146A" w:rsidRPr="00A13836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13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3D4966" w14:textId="77777777" w:rsidR="0078146A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40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1.1.1.5.3. 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 без взаимодействия с контролируемыми лицами</w:t>
      </w:r>
      <w:r w:rsidRPr="00C6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0.</w:t>
      </w:r>
    </w:p>
    <w:p w14:paraId="0F3578B1" w14:textId="77777777" w:rsidR="0078146A" w:rsidRPr="003617A8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3.1.1.1.6.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Pr="0036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наложенных и взысканных административных штрафов, с разбивкой по статьям КоАП РФ:</w:t>
      </w:r>
    </w:p>
    <w:p w14:paraId="1163DF57" w14:textId="77777777" w:rsidR="0078146A" w:rsidRPr="009A4517" w:rsidRDefault="0078146A" w:rsidP="0078146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2B1218">
        <w:rPr>
          <w:sz w:val="28"/>
          <w:szCs w:val="28"/>
        </w:rPr>
        <w:t>В 1 квартале 2023 и 2024 годов</w:t>
      </w:r>
      <w:r w:rsidRPr="009A4517">
        <w:rPr>
          <w:sz w:val="28"/>
          <w:szCs w:val="28"/>
        </w:rPr>
        <w:t xml:space="preserve"> наложено штрафов по ст. 19.7 КоАП</w:t>
      </w:r>
      <w:r>
        <w:rPr>
          <w:sz w:val="28"/>
          <w:szCs w:val="28"/>
        </w:rPr>
        <w:t xml:space="preserve"> РФ</w:t>
      </w:r>
      <w:r w:rsidRPr="009A4517">
        <w:rPr>
          <w:sz w:val="28"/>
          <w:szCs w:val="28"/>
        </w:rPr>
        <w:t xml:space="preserve"> – 0 руб., взыскано – 0 руб.;</w:t>
      </w:r>
    </w:p>
    <w:p w14:paraId="3F7BD98F" w14:textId="77777777" w:rsidR="0078146A" w:rsidRPr="00020501" w:rsidRDefault="0078146A" w:rsidP="0078146A">
      <w:pPr>
        <w:pStyle w:val="aff8"/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9A4517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9A4517">
        <w:rPr>
          <w:sz w:val="28"/>
          <w:szCs w:val="28"/>
        </w:rPr>
        <w:t xml:space="preserve"> квартале </w:t>
      </w:r>
      <w:r w:rsidRPr="0002050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2050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20501">
        <w:rPr>
          <w:sz w:val="28"/>
          <w:szCs w:val="28"/>
        </w:rPr>
        <w:t xml:space="preserve"> годов наложено штрафов по ст. 13.11 КоАП</w:t>
      </w:r>
      <w:r>
        <w:rPr>
          <w:sz w:val="28"/>
          <w:szCs w:val="28"/>
        </w:rPr>
        <w:t xml:space="preserve"> РФ</w:t>
      </w:r>
      <w:r w:rsidRPr="00020501">
        <w:rPr>
          <w:sz w:val="28"/>
          <w:szCs w:val="28"/>
        </w:rPr>
        <w:t xml:space="preserve"> – 0 руб., взыскано – 0 руб.;</w:t>
      </w:r>
    </w:p>
    <w:p w14:paraId="0D560B55" w14:textId="77777777" w:rsidR="0078146A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квартала 2024 года при проведении СН ПДн рассмотрении обращения гражданина был составлен 1 протокол об административном </w:t>
      </w:r>
      <w:r w:rsidRPr="00757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правонарушении    по ст. 19.7 КоАП РФ. По состоянию на конец отчетного периода решение суда не вынесено.</w:t>
      </w:r>
    </w:p>
    <w:p w14:paraId="38FD8130" w14:textId="77777777" w:rsidR="0078146A" w:rsidRPr="00F265C7" w:rsidRDefault="0078146A" w:rsidP="0078146A">
      <w:pPr>
        <w:shd w:val="clear" w:color="auto" w:fill="FFFFFF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Оценка эффективности контрольно-надзорной деятельности Управления в сфере персональных данных:</w:t>
      </w:r>
    </w:p>
    <w:p w14:paraId="7051E8F3" w14:textId="77777777" w:rsidR="0078146A" w:rsidRPr="00F265C7" w:rsidRDefault="0078146A" w:rsidP="0078146A">
      <w:pPr>
        <w:pStyle w:val="aff8"/>
        <w:numPr>
          <w:ilvl w:val="4"/>
          <w:numId w:val="20"/>
        </w:numPr>
        <w:shd w:val="clear" w:color="auto" w:fill="FFFFFF"/>
        <w:spacing w:line="264" w:lineRule="auto"/>
        <w:ind w:left="0" w:firstLine="708"/>
        <w:jc w:val="both"/>
        <w:rPr>
          <w:sz w:val="28"/>
          <w:szCs w:val="28"/>
        </w:rPr>
      </w:pPr>
      <w:r w:rsidRPr="00F265C7">
        <w:rPr>
          <w:sz w:val="28"/>
          <w:szCs w:val="28"/>
        </w:rPr>
        <w:t>Выполнение плана проведения проверок и мероприятий по контролю без взаимодействия с контролируемыми лицами.</w:t>
      </w:r>
    </w:p>
    <w:p w14:paraId="11629C4E" w14:textId="77777777" w:rsidR="0078146A" w:rsidRPr="00F265C7" w:rsidRDefault="0078146A" w:rsidP="0078146A">
      <w:pPr>
        <w:pStyle w:val="aff8"/>
        <w:numPr>
          <w:ilvl w:val="5"/>
          <w:numId w:val="20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F265C7">
        <w:rPr>
          <w:sz w:val="28"/>
          <w:szCs w:val="28"/>
        </w:rPr>
        <w:t xml:space="preserve"> Доля проверок, по итогам которых выявлены правонарушения.</w:t>
      </w:r>
    </w:p>
    <w:p w14:paraId="0F1310B7" w14:textId="77777777" w:rsidR="0078146A" w:rsidRPr="008516D2" w:rsidRDefault="0078146A" w:rsidP="0078146A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квартала 2024 года проверки не проводились. </w:t>
      </w:r>
    </w:p>
    <w:p w14:paraId="6974EEAE" w14:textId="77777777" w:rsidR="0078146A" w:rsidRPr="00573F99" w:rsidRDefault="0078146A" w:rsidP="0078146A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3.1.1.2.1.2.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отмененных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в связи с мораторием, установленным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- 0%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F57DE0" w14:textId="77777777" w:rsidR="0078146A" w:rsidRPr="00573F99" w:rsidRDefault="0078146A" w:rsidP="0078146A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1.1.2.1.3.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в ходе проведения которых выявлены правонарушения, связанные с неисполнением предписаний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0%.</w:t>
      </w:r>
    </w:p>
    <w:p w14:paraId="75EACD18" w14:textId="77777777" w:rsidR="0078146A" w:rsidRPr="00D07923" w:rsidRDefault="0078146A" w:rsidP="0078146A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3.1.1.2.1.4.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проверок, по итогам проведения которых материалы переданы 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2024 и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57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0%.</w:t>
      </w:r>
    </w:p>
    <w:p w14:paraId="4BCAFFF0" w14:textId="77777777" w:rsidR="0078146A" w:rsidRPr="00D64276" w:rsidRDefault="0078146A" w:rsidP="0078146A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7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нарушения</w:t>
      </w:r>
      <w:r w:rsidRPr="00D6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операторов в области персональных данных.</w:t>
      </w:r>
    </w:p>
    <w:p w14:paraId="45C97B85" w14:textId="77777777" w:rsidR="0078146A" w:rsidRDefault="0078146A" w:rsidP="0078146A">
      <w:pPr>
        <w:shd w:val="clear" w:color="auto" w:fill="FFFFFF"/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квартала 2024 года плановые выездные проверки не проводились. </w:t>
      </w:r>
    </w:p>
    <w:p w14:paraId="5D947548" w14:textId="77777777" w:rsidR="0078146A" w:rsidRPr="00FD00A1" w:rsidRDefault="0078146A" w:rsidP="0078146A">
      <w:pPr>
        <w:pStyle w:val="aff8"/>
        <w:numPr>
          <w:ilvl w:val="3"/>
          <w:numId w:val="22"/>
        </w:numPr>
        <w:spacing w:line="264" w:lineRule="auto"/>
        <w:ind w:left="0" w:firstLine="567"/>
        <w:rPr>
          <w:sz w:val="28"/>
          <w:szCs w:val="28"/>
        </w:rPr>
      </w:pPr>
      <w:r w:rsidRPr="00AC3A64">
        <w:rPr>
          <w:sz w:val="28"/>
          <w:szCs w:val="28"/>
        </w:rPr>
        <w:t xml:space="preserve"> </w:t>
      </w:r>
      <w:r w:rsidRPr="00FD00A1">
        <w:rPr>
          <w:sz w:val="28"/>
          <w:szCs w:val="28"/>
        </w:rPr>
        <w:t>Проблемные вопросы и предложения.</w:t>
      </w:r>
    </w:p>
    <w:p w14:paraId="23642E70" w14:textId="77777777" w:rsidR="0078146A" w:rsidRPr="00C748AC" w:rsidRDefault="0078146A" w:rsidP="0078146A">
      <w:pPr>
        <w:pStyle w:val="aff8"/>
        <w:numPr>
          <w:ilvl w:val="4"/>
          <w:numId w:val="22"/>
        </w:numPr>
        <w:spacing w:line="264" w:lineRule="auto"/>
        <w:ind w:left="0" w:firstLine="567"/>
        <w:jc w:val="both"/>
        <w:rPr>
          <w:sz w:val="28"/>
        </w:rPr>
      </w:pPr>
      <w:r w:rsidRPr="00F6166E">
        <w:rPr>
          <w:sz w:val="28"/>
        </w:rPr>
        <w:t xml:space="preserve"> </w:t>
      </w:r>
      <w:r w:rsidRPr="00D54065">
        <w:rPr>
          <w:sz w:val="28"/>
          <w:szCs w:val="28"/>
        </w:rPr>
        <w:t>В соответствии с Программой профилактики рисков причинения вреда (ущерба) охраняемым законом ценностям на 2024 год, утвержденной приказом Роскомнадзора от 20.12.2023 № 181</w:t>
      </w:r>
      <w:r w:rsidRPr="00F6166E">
        <w:rPr>
          <w:sz w:val="28"/>
        </w:rPr>
        <w:t xml:space="preserve">, определены целевые показатели результативности и эффективности программы профилактики рисков причинения вреда. </w:t>
      </w:r>
      <w:r w:rsidRPr="00C748AC">
        <w:rPr>
          <w:sz w:val="28"/>
        </w:rPr>
        <w:t>В частности, установлена 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 - 5%.</w:t>
      </w:r>
    </w:p>
    <w:p w14:paraId="55564C03" w14:textId="77777777" w:rsidR="0078146A" w:rsidRPr="00C748AC" w:rsidRDefault="0078146A" w:rsidP="0078146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AC">
        <w:rPr>
          <w:rFonts w:ascii="Times New Roman" w:hAnsi="Times New Roman" w:cs="Times New Roman"/>
          <w:sz w:val="28"/>
        </w:rPr>
        <w:t>В 202</w:t>
      </w:r>
      <w:r>
        <w:rPr>
          <w:rFonts w:ascii="Times New Roman" w:hAnsi="Times New Roman" w:cs="Times New Roman"/>
          <w:sz w:val="28"/>
        </w:rPr>
        <w:t>4</w:t>
      </w:r>
      <w:r w:rsidRPr="00C748AC">
        <w:rPr>
          <w:rFonts w:ascii="Times New Roman" w:hAnsi="Times New Roman" w:cs="Times New Roman"/>
          <w:sz w:val="28"/>
        </w:rPr>
        <w:t xml:space="preserve"> году Управлению необходимо охватить адресными мероприятиями 4</w:t>
      </w:r>
      <w:r>
        <w:rPr>
          <w:rFonts w:ascii="Times New Roman" w:hAnsi="Times New Roman" w:cs="Times New Roman"/>
          <w:sz w:val="28"/>
        </w:rPr>
        <w:t>77</w:t>
      </w:r>
      <w:r w:rsidRPr="00C748AC">
        <w:rPr>
          <w:rFonts w:ascii="Times New Roman" w:hAnsi="Times New Roman" w:cs="Times New Roman"/>
          <w:sz w:val="28"/>
        </w:rPr>
        <w:t xml:space="preserve">  оператор</w:t>
      </w:r>
      <w:r>
        <w:rPr>
          <w:rFonts w:ascii="Times New Roman" w:hAnsi="Times New Roman" w:cs="Times New Roman"/>
          <w:sz w:val="28"/>
        </w:rPr>
        <w:t>ов</w:t>
      </w:r>
      <w:r w:rsidRPr="00C748AC">
        <w:rPr>
          <w:rFonts w:ascii="Times New Roman" w:hAnsi="Times New Roman" w:cs="Times New Roman"/>
          <w:sz w:val="28"/>
        </w:rPr>
        <w:t xml:space="preserve">. </w:t>
      </w:r>
      <w:r w:rsidRPr="00C748AC">
        <w:rPr>
          <w:rFonts w:ascii="Times New Roman" w:hAnsi="Times New Roman" w:cs="Times New Roman"/>
          <w:sz w:val="28"/>
          <w:szCs w:val="28"/>
        </w:rPr>
        <w:t xml:space="preserve">Вместе с тем, операторы активно направляют в Управление уведомления об обработке (намерении осуществлять обработку) персональных данных самостоятельно. </w:t>
      </w:r>
    </w:p>
    <w:p w14:paraId="6AAEFA4F" w14:textId="77777777" w:rsidR="0078146A" w:rsidRPr="00C748AC" w:rsidRDefault="0078146A" w:rsidP="0078146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748AC">
        <w:rPr>
          <w:rFonts w:ascii="Times New Roman" w:hAnsi="Times New Roman" w:cs="Times New Roman"/>
          <w:sz w:val="28"/>
        </w:rPr>
        <w:t xml:space="preserve">В связи с указанным, </w:t>
      </w:r>
      <w:r>
        <w:rPr>
          <w:rFonts w:ascii="Times New Roman" w:hAnsi="Times New Roman" w:cs="Times New Roman"/>
          <w:sz w:val="28"/>
        </w:rPr>
        <w:t>предлагается</w:t>
      </w:r>
      <w:r w:rsidRPr="00C748AC">
        <w:rPr>
          <w:rFonts w:ascii="Times New Roman" w:hAnsi="Times New Roman" w:cs="Times New Roman"/>
          <w:sz w:val="28"/>
        </w:rPr>
        <w:t xml:space="preserve"> вопрос о снижении целевого показателя о доле субъектов надзора, охваченных профилактическими адресными мероприятиями.</w:t>
      </w:r>
    </w:p>
    <w:p w14:paraId="55C5A621" w14:textId="77777777" w:rsidR="0078146A" w:rsidRDefault="0078146A" w:rsidP="0078146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A831C61" w14:textId="77777777" w:rsidR="0078146A" w:rsidRPr="0012564B" w:rsidRDefault="0078146A" w:rsidP="0078146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2E4674B" w14:textId="77777777" w:rsidR="0078146A" w:rsidRPr="00E80C7D" w:rsidRDefault="0078146A" w:rsidP="0078146A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0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3.2. Ведение реестра операторов, осуществляющих обработку </w:t>
      </w:r>
    </w:p>
    <w:p w14:paraId="7F5B689B" w14:textId="77777777" w:rsidR="0078146A" w:rsidRPr="00E80C7D" w:rsidRDefault="0078146A" w:rsidP="0078146A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0C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персональных данных</w:t>
      </w:r>
    </w:p>
    <w:p w14:paraId="70C903A2" w14:textId="77777777" w:rsidR="0078146A" w:rsidRPr="00166FD4" w:rsidRDefault="0078146A" w:rsidP="0078146A">
      <w:pPr>
        <w:shd w:val="clear" w:color="auto" w:fill="FFFFFF" w:themeFill="background1"/>
        <w:spacing w:after="0" w:line="264" w:lineRule="auto"/>
        <w:ind w:left="360" w:right="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D4B52" w14:textId="77777777" w:rsidR="0078146A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Управлении по состоянию на конец отчетного периода количество операторов, осуществляющих обработку персональных данных и внесенных в реестр операторов, осуществляющих обработку персональных данных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66F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9612.</w:t>
      </w:r>
    </w:p>
    <w:p w14:paraId="2F5F712A" w14:textId="77777777" w:rsidR="0078146A" w:rsidRPr="00105972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B853311" w14:textId="77777777" w:rsidR="0078146A" w:rsidRPr="00E80C7D" w:rsidRDefault="0078146A" w:rsidP="0078146A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0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3.2.1. Итоги предоставления государственной услуги «Ведение реестра операторов, осуществляющих обработку персональных данных»</w:t>
      </w:r>
    </w:p>
    <w:p w14:paraId="40051913" w14:textId="77777777" w:rsidR="0078146A" w:rsidRPr="006C1ADA" w:rsidRDefault="0078146A" w:rsidP="0078146A">
      <w:pPr>
        <w:keepNext/>
        <w:keepLines/>
        <w:shd w:val="clear" w:color="auto" w:fill="FFFFFF" w:themeFill="background1"/>
        <w:spacing w:after="0" w:line="264" w:lineRule="auto"/>
        <w:ind w:right="20" w:firstLine="7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FB829" w14:textId="77777777" w:rsidR="0078146A" w:rsidRPr="00E0666C" w:rsidRDefault="0078146A" w:rsidP="0078146A">
      <w:pPr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операторов, осуществляющих обработку персональных данных (далее - Реестр):</w:t>
      </w:r>
    </w:p>
    <w:p w14:paraId="7068B098" w14:textId="77777777" w:rsidR="0078146A" w:rsidRPr="00E0666C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поступивших уведомлений об обработке (намерении осуществлять обработку) персональных данных (далее - Уведомление) от операторов, осуществляющих обработку персональных данных (далее - Оператор), на внесение сведений в Реестр:</w:t>
      </w:r>
    </w:p>
    <w:p w14:paraId="7B4B9DCB" w14:textId="77777777" w:rsidR="0078146A" w:rsidRPr="00313E58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F16837" w14:textId="77777777" w:rsidR="0078146A" w:rsidRPr="00E0666C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281.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37B603" w14:textId="77777777" w:rsidR="0078146A" w:rsidRPr="00E0666C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Уведомлений, поступивших по направленным письмам в адрес Операторов о необходимости представления Уведомления согласно ч. 3 ст. 22 </w:t>
      </w:r>
      <w:r w:rsidRPr="0042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персональных данных:</w:t>
      </w:r>
      <w:r w:rsidRPr="005B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4E5520" w14:textId="77777777" w:rsidR="0078146A" w:rsidRPr="00313E58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2483C5" w14:textId="77777777" w:rsidR="0078146A" w:rsidRPr="00E0666C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DFD990" w14:textId="77777777" w:rsidR="0078146A" w:rsidRPr="00E0666C" w:rsidRDefault="0078146A" w:rsidP="0078146A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 Количество поступивших информационных писем о внесении изменений в сведения об Операторе в Реестре (далее - Информационное письмо):</w:t>
      </w:r>
    </w:p>
    <w:p w14:paraId="77AA173E" w14:textId="77777777" w:rsidR="0078146A" w:rsidRPr="00313E58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4A8CA0" w14:textId="77777777" w:rsidR="0078146A" w:rsidRPr="00E0666C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01AD90" w14:textId="77777777" w:rsidR="0078146A" w:rsidRPr="004650D9" w:rsidRDefault="0078146A" w:rsidP="0078146A">
      <w:pPr>
        <w:tabs>
          <w:tab w:val="left" w:pos="709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Информационных писем, поступивших по направленным письмам в адрес Операторов согласно ч. 2.1. ст. 25 </w:t>
      </w:r>
      <w:r w:rsidRPr="00422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C6C8A" w14:textId="77777777" w:rsidR="0078146A" w:rsidRPr="00313E58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8CD44E" w14:textId="77777777" w:rsidR="0078146A" w:rsidRPr="00E0666C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B99CF1" w14:textId="77777777" w:rsidR="0078146A" w:rsidRPr="004650D9" w:rsidRDefault="0078146A" w:rsidP="0078146A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Количество поступивших заявлений об исключении сведений об Операторе из Реестра:</w:t>
      </w:r>
    </w:p>
    <w:p w14:paraId="6BC66C8A" w14:textId="77777777" w:rsidR="0078146A" w:rsidRPr="00313E58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3EE3AB" w14:textId="77777777" w:rsidR="0078146A" w:rsidRPr="00E0666C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B0EDF7" w14:textId="77777777" w:rsidR="0078146A" w:rsidRPr="004650D9" w:rsidRDefault="0078146A" w:rsidP="0078146A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 Количество поступивших заявлений о предоставлении выписок из Реестра:</w:t>
      </w:r>
    </w:p>
    <w:p w14:paraId="0FA5E437" w14:textId="77777777" w:rsidR="0078146A" w:rsidRPr="00313E58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30D065" w14:textId="77777777" w:rsidR="0078146A" w:rsidRPr="00E0666C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E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B7984B" w14:textId="77777777" w:rsidR="0078146A" w:rsidRPr="004650D9" w:rsidRDefault="0078146A" w:rsidP="0078146A">
      <w:pPr>
        <w:tabs>
          <w:tab w:val="left" w:pos="120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3.2.1.5. Количество внесенных сведений в Реестр:</w:t>
      </w:r>
    </w:p>
    <w:p w14:paraId="375A5AC6" w14:textId="77777777" w:rsidR="0078146A" w:rsidRDefault="0078146A" w:rsidP="0078146A">
      <w:pPr>
        <w:tabs>
          <w:tab w:val="left" w:pos="1201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9612</w:t>
      </w:r>
      <w:r w:rsidRPr="0032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593C91" w14:textId="77777777" w:rsidR="0078146A" w:rsidRPr="003D6EEA" w:rsidRDefault="0078146A" w:rsidP="0078146A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3D6EEA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3D6EEA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67</w:t>
      </w:r>
      <w:r w:rsidRPr="003D6EEA">
        <w:rPr>
          <w:sz w:val="28"/>
          <w:szCs w:val="28"/>
        </w:rPr>
        <w:t>;</w:t>
      </w:r>
    </w:p>
    <w:p w14:paraId="1A7549F7" w14:textId="77777777" w:rsidR="0078146A" w:rsidRPr="003D6EEA" w:rsidRDefault="0078146A" w:rsidP="0078146A">
      <w:pPr>
        <w:pStyle w:val="aff8"/>
        <w:tabs>
          <w:tab w:val="left" w:pos="851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3D6EEA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3D6EEA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3D6EEA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265</w:t>
      </w:r>
      <w:r w:rsidRPr="003D6EEA">
        <w:rPr>
          <w:sz w:val="28"/>
          <w:szCs w:val="28"/>
        </w:rPr>
        <w:t xml:space="preserve">. </w:t>
      </w:r>
    </w:p>
    <w:p w14:paraId="20A3408E" w14:textId="77777777" w:rsidR="0078146A" w:rsidRDefault="0078146A" w:rsidP="0078146A">
      <w:pPr>
        <w:pStyle w:val="aff8"/>
        <w:numPr>
          <w:ilvl w:val="3"/>
          <w:numId w:val="5"/>
        </w:numPr>
        <w:tabs>
          <w:tab w:val="left" w:pos="1222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D70114">
        <w:rPr>
          <w:sz w:val="28"/>
          <w:szCs w:val="28"/>
        </w:rPr>
        <w:lastRenderedPageBreak/>
        <w:t>Количество внесенных изменений в сведения об Операторах в Реестре:</w:t>
      </w:r>
    </w:p>
    <w:p w14:paraId="31F0476D" w14:textId="77777777" w:rsidR="0078146A" w:rsidRPr="00313E58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F0F125" w14:textId="77777777" w:rsidR="0078146A" w:rsidRPr="00677D79" w:rsidRDefault="0078146A" w:rsidP="0078146A">
      <w:pPr>
        <w:tabs>
          <w:tab w:val="left" w:pos="120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7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5FFC65" w14:textId="77777777" w:rsidR="0078146A" w:rsidRPr="0021279E" w:rsidRDefault="0078146A" w:rsidP="0078146A">
      <w:pPr>
        <w:tabs>
          <w:tab w:val="left" w:pos="122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79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3.2.1.7. Количество исключенных сведений из Реестра:</w:t>
      </w:r>
    </w:p>
    <w:p w14:paraId="0C62945F" w14:textId="77777777" w:rsidR="0078146A" w:rsidRPr="00882589" w:rsidRDefault="0078146A" w:rsidP="0078146A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882589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882589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88258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</w:t>
      </w:r>
      <w:r w:rsidRPr="00882589">
        <w:rPr>
          <w:sz w:val="28"/>
          <w:szCs w:val="28"/>
        </w:rPr>
        <w:t>;</w:t>
      </w:r>
    </w:p>
    <w:p w14:paraId="3CE2C6A5" w14:textId="77777777" w:rsidR="0078146A" w:rsidRPr="007162AC" w:rsidRDefault="0078146A" w:rsidP="0078146A">
      <w:pPr>
        <w:pStyle w:val="15"/>
        <w:shd w:val="clear" w:color="auto" w:fill="auto"/>
        <w:tabs>
          <w:tab w:val="left" w:pos="1222"/>
        </w:tabs>
        <w:spacing w:after="0" w:line="264" w:lineRule="auto"/>
        <w:ind w:firstLine="709"/>
        <w:rPr>
          <w:rFonts w:cs="Times New Roman"/>
          <w:sz w:val="28"/>
          <w:szCs w:val="28"/>
          <w:lang w:eastAsia="ru-RU"/>
        </w:rPr>
      </w:pPr>
      <w:r w:rsidRPr="00882589">
        <w:rPr>
          <w:rFonts w:cs="Times New Roman"/>
          <w:sz w:val="28"/>
          <w:szCs w:val="28"/>
          <w:lang w:eastAsia="ru-RU"/>
        </w:rPr>
        <w:t xml:space="preserve">в </w:t>
      </w:r>
      <w:r>
        <w:rPr>
          <w:rFonts w:cs="Times New Roman"/>
          <w:sz w:val="28"/>
          <w:szCs w:val="28"/>
          <w:lang w:eastAsia="ru-RU"/>
        </w:rPr>
        <w:t>1</w:t>
      </w:r>
      <w:r w:rsidRPr="00882589">
        <w:rPr>
          <w:rFonts w:cs="Times New Roman"/>
          <w:sz w:val="28"/>
          <w:szCs w:val="28"/>
          <w:lang w:eastAsia="ru-RU"/>
        </w:rPr>
        <w:t xml:space="preserve"> квартале 202</w:t>
      </w:r>
      <w:r>
        <w:rPr>
          <w:rFonts w:cs="Times New Roman"/>
          <w:sz w:val="28"/>
          <w:szCs w:val="28"/>
          <w:lang w:eastAsia="ru-RU"/>
        </w:rPr>
        <w:t>3</w:t>
      </w:r>
      <w:r w:rsidRPr="00882589">
        <w:rPr>
          <w:rFonts w:cs="Times New Roman"/>
          <w:sz w:val="28"/>
          <w:szCs w:val="28"/>
          <w:lang w:eastAsia="ru-RU"/>
        </w:rPr>
        <w:t xml:space="preserve"> года – </w:t>
      </w:r>
      <w:r>
        <w:rPr>
          <w:rFonts w:cs="Times New Roman"/>
          <w:sz w:val="28"/>
          <w:szCs w:val="28"/>
          <w:lang w:eastAsia="ru-RU"/>
        </w:rPr>
        <w:t>32</w:t>
      </w:r>
      <w:r>
        <w:rPr>
          <w:rFonts w:cs="Times New Roman"/>
          <w:sz w:val="28"/>
          <w:szCs w:val="28"/>
        </w:rPr>
        <w:t>.</w:t>
      </w:r>
    </w:p>
    <w:p w14:paraId="62EB8261" w14:textId="77777777" w:rsidR="0078146A" w:rsidRPr="00840FDC" w:rsidRDefault="0078146A" w:rsidP="0078146A">
      <w:pPr>
        <w:spacing w:after="0" w:line="264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3.2.1.8. Количество предоставленных выписок из Реестра:</w:t>
      </w:r>
    </w:p>
    <w:p w14:paraId="7FF5A64A" w14:textId="77777777" w:rsidR="0078146A" w:rsidRPr="001A4CF2" w:rsidRDefault="0078146A" w:rsidP="0078146A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1A4CF2">
        <w:rPr>
          <w:sz w:val="28"/>
          <w:szCs w:val="28"/>
        </w:rPr>
        <w:t>;</w:t>
      </w:r>
    </w:p>
    <w:p w14:paraId="0DF96A09" w14:textId="77777777" w:rsidR="0078146A" w:rsidRPr="001A4CF2" w:rsidRDefault="0078146A" w:rsidP="0078146A">
      <w:pPr>
        <w:pStyle w:val="aff8"/>
        <w:tabs>
          <w:tab w:val="left" w:pos="1202"/>
        </w:tabs>
        <w:spacing w:line="264" w:lineRule="auto"/>
        <w:ind w:left="885" w:hanging="176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1A4CF2">
        <w:rPr>
          <w:sz w:val="28"/>
          <w:szCs w:val="28"/>
        </w:rPr>
        <w:t xml:space="preserve">. </w:t>
      </w:r>
    </w:p>
    <w:p w14:paraId="34658634" w14:textId="77777777" w:rsidR="0078146A" w:rsidRPr="00840FDC" w:rsidRDefault="0078146A" w:rsidP="0078146A">
      <w:pPr>
        <w:pStyle w:val="aff8"/>
        <w:numPr>
          <w:ilvl w:val="2"/>
          <w:numId w:val="5"/>
        </w:numPr>
        <w:tabs>
          <w:tab w:val="left" w:pos="0"/>
        </w:tabs>
        <w:spacing w:line="264" w:lineRule="auto"/>
        <w:ind w:hanging="648"/>
        <w:jc w:val="both"/>
        <w:rPr>
          <w:sz w:val="28"/>
          <w:szCs w:val="28"/>
        </w:rPr>
      </w:pPr>
      <w:r w:rsidRPr="00840FDC">
        <w:rPr>
          <w:sz w:val="28"/>
          <w:szCs w:val="28"/>
        </w:rPr>
        <w:t xml:space="preserve"> Работа Управления по активизации работы с Операторами:</w:t>
      </w:r>
    </w:p>
    <w:p w14:paraId="35DA55CD" w14:textId="77777777" w:rsidR="0078146A" w:rsidRPr="00A00C3F" w:rsidRDefault="0078146A" w:rsidP="0078146A">
      <w:pPr>
        <w:pStyle w:val="aff8"/>
        <w:numPr>
          <w:ilvl w:val="3"/>
          <w:numId w:val="6"/>
        </w:numPr>
        <w:tabs>
          <w:tab w:val="left" w:pos="0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писем о необходимости представления Уведомления:</w:t>
      </w:r>
    </w:p>
    <w:p w14:paraId="141A7C4E" w14:textId="77777777" w:rsidR="0078146A" w:rsidRPr="001A4CF2" w:rsidRDefault="0078146A" w:rsidP="0078146A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9;</w:t>
      </w:r>
    </w:p>
    <w:p w14:paraId="571F8637" w14:textId="77777777" w:rsidR="0078146A" w:rsidRPr="001A4CF2" w:rsidRDefault="0078146A" w:rsidP="0078146A">
      <w:pPr>
        <w:pStyle w:val="aff8"/>
        <w:tabs>
          <w:tab w:val="left" w:pos="1202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1A4CF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1A4CF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1A4CF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</w:t>
      </w:r>
      <w:r w:rsidRPr="001A4CF2">
        <w:rPr>
          <w:sz w:val="28"/>
          <w:szCs w:val="28"/>
        </w:rPr>
        <w:t xml:space="preserve">. </w:t>
      </w:r>
    </w:p>
    <w:p w14:paraId="6F6CC990" w14:textId="77777777" w:rsidR="0078146A" w:rsidRPr="00A00C3F" w:rsidRDefault="0078146A" w:rsidP="0078146A">
      <w:pPr>
        <w:pStyle w:val="aff8"/>
        <w:numPr>
          <w:ilvl w:val="3"/>
          <w:numId w:val="6"/>
        </w:numPr>
        <w:tabs>
          <w:tab w:val="left" w:pos="1215"/>
        </w:tabs>
        <w:spacing w:line="264" w:lineRule="auto"/>
        <w:ind w:left="0" w:firstLine="708"/>
        <w:jc w:val="both"/>
        <w:rPr>
          <w:sz w:val="28"/>
          <w:szCs w:val="28"/>
        </w:rPr>
      </w:pPr>
      <w:r w:rsidRPr="00A00C3F">
        <w:rPr>
          <w:sz w:val="28"/>
          <w:szCs w:val="28"/>
        </w:rPr>
        <w:t>Количество направленных Операторам Информационных писем о необходимости внесени</w:t>
      </w:r>
      <w:r>
        <w:rPr>
          <w:sz w:val="28"/>
          <w:szCs w:val="28"/>
        </w:rPr>
        <w:t>я</w:t>
      </w:r>
      <w:r w:rsidRPr="00A00C3F">
        <w:rPr>
          <w:sz w:val="28"/>
          <w:szCs w:val="28"/>
        </w:rPr>
        <w:t xml:space="preserve"> изменений в сведения об Операторе:</w:t>
      </w:r>
    </w:p>
    <w:p w14:paraId="3B7D947F" w14:textId="77777777" w:rsidR="0078146A" w:rsidRPr="002010A2" w:rsidRDefault="0078146A" w:rsidP="0078146A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010A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4</w:t>
      </w:r>
      <w:r w:rsidRPr="002010A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0;</w:t>
      </w:r>
    </w:p>
    <w:p w14:paraId="5BB6974A" w14:textId="77777777" w:rsidR="0078146A" w:rsidRPr="002010A2" w:rsidRDefault="0078146A" w:rsidP="0078146A">
      <w:pPr>
        <w:pStyle w:val="aff8"/>
        <w:tabs>
          <w:tab w:val="left" w:pos="1215"/>
        </w:tabs>
        <w:spacing w:line="264" w:lineRule="auto"/>
        <w:ind w:left="900" w:hanging="191"/>
        <w:jc w:val="both"/>
        <w:rPr>
          <w:sz w:val="28"/>
          <w:szCs w:val="28"/>
        </w:rPr>
      </w:pPr>
      <w:r w:rsidRPr="002010A2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2010A2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3</w:t>
      </w:r>
      <w:r w:rsidRPr="002010A2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2010A2">
        <w:rPr>
          <w:sz w:val="28"/>
          <w:szCs w:val="28"/>
        </w:rPr>
        <w:t>.</w:t>
      </w:r>
    </w:p>
    <w:p w14:paraId="06D6D2D8" w14:textId="77777777" w:rsidR="0078146A" w:rsidRPr="006B57C2" w:rsidRDefault="0078146A" w:rsidP="0078146A">
      <w:pPr>
        <w:pStyle w:val="15"/>
        <w:tabs>
          <w:tab w:val="left" w:pos="1222"/>
        </w:tabs>
        <w:spacing w:line="264" w:lineRule="auto"/>
        <w:ind w:firstLine="720"/>
        <w:rPr>
          <w:sz w:val="28"/>
          <w:szCs w:val="28"/>
        </w:rPr>
      </w:pPr>
      <w:r w:rsidRPr="006B57C2">
        <w:rPr>
          <w:rFonts w:cs="Times New Roman"/>
          <w:sz w:val="28"/>
          <w:szCs w:val="28"/>
          <w:lang w:eastAsia="ru-RU"/>
        </w:rPr>
        <w:t>3.2.</w:t>
      </w:r>
      <w:r>
        <w:rPr>
          <w:rFonts w:cs="Times New Roman"/>
          <w:sz w:val="28"/>
          <w:szCs w:val="28"/>
          <w:lang w:eastAsia="ru-RU"/>
        </w:rPr>
        <w:t>3</w:t>
      </w:r>
      <w:r w:rsidRPr="006B57C2">
        <w:rPr>
          <w:rFonts w:cs="Times New Roman"/>
          <w:sz w:val="28"/>
          <w:szCs w:val="28"/>
          <w:lang w:eastAsia="ru-RU"/>
        </w:rPr>
        <w:t xml:space="preserve">. </w:t>
      </w:r>
      <w:r w:rsidRPr="006B57C2">
        <w:rPr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 по п. 10.1 ч. 3 ст. 22 </w:t>
      </w:r>
      <w:r w:rsidRPr="00422B6D">
        <w:rPr>
          <w:rFonts w:cs="Times New Roman"/>
          <w:sz w:val="28"/>
          <w:szCs w:val="28"/>
          <w:lang w:eastAsia="ru-RU"/>
        </w:rPr>
        <w:t>Закона о персональных данных</w:t>
      </w:r>
      <w:r w:rsidRPr="000B6C58">
        <w:rPr>
          <w:sz w:val="28"/>
          <w:szCs w:val="28"/>
        </w:rPr>
        <w:t xml:space="preserve"> показал следующее</w:t>
      </w:r>
      <w:r w:rsidRPr="006B57C2">
        <w:rPr>
          <w:sz w:val="28"/>
          <w:szCs w:val="28"/>
        </w:rPr>
        <w:t>.</w:t>
      </w:r>
    </w:p>
    <w:p w14:paraId="7A635D97" w14:textId="77777777" w:rsidR="0078146A" w:rsidRDefault="0078146A" w:rsidP="0078146A">
      <w:pPr>
        <w:pStyle w:val="15"/>
        <w:tabs>
          <w:tab w:val="left" w:pos="1222"/>
        </w:tabs>
        <w:spacing w:line="264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По состоянию на 29.03.2024 количество операторов в Реестре, представивших сведения о </w:t>
      </w:r>
      <w:r>
        <w:rPr>
          <w:b/>
          <w:sz w:val="28"/>
          <w:szCs w:val="28"/>
        </w:rPr>
        <w:t>месте нахождения баз данных</w:t>
      </w:r>
      <w:r>
        <w:rPr>
          <w:sz w:val="28"/>
          <w:szCs w:val="28"/>
        </w:rPr>
        <w:t xml:space="preserve"> информации, содержащей персональные данные граждан РФ, </w:t>
      </w:r>
      <w:r w:rsidRPr="00CC4C76">
        <w:rPr>
          <w:sz w:val="28"/>
          <w:szCs w:val="28"/>
        </w:rPr>
        <w:t xml:space="preserve">составляет </w:t>
      </w:r>
      <w:r w:rsidRPr="001059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8</w:t>
      </w:r>
      <w:r w:rsidRPr="00105972">
        <w:rPr>
          <w:b/>
          <w:sz w:val="28"/>
          <w:szCs w:val="28"/>
        </w:rPr>
        <w:t>%.</w:t>
      </w:r>
    </w:p>
    <w:p w14:paraId="510A61BD" w14:textId="77777777" w:rsidR="0078146A" w:rsidRDefault="0078146A" w:rsidP="0078146A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1654817B" w14:textId="77777777" w:rsidR="0078146A" w:rsidRDefault="0078146A" w:rsidP="0078146A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D50C5B" wp14:editId="15480136">
            <wp:extent cx="5252484" cy="2753833"/>
            <wp:effectExtent l="0" t="0" r="24765" b="279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2F7FBCA" w14:textId="77777777" w:rsidR="0078146A" w:rsidRDefault="0078146A" w:rsidP="0078146A">
      <w:pPr>
        <w:pStyle w:val="15"/>
        <w:tabs>
          <w:tab w:val="left" w:pos="1222"/>
        </w:tabs>
        <w:spacing w:line="264" w:lineRule="auto"/>
        <w:ind w:firstLine="709"/>
        <w:rPr>
          <w:sz w:val="28"/>
          <w:szCs w:val="28"/>
        </w:rPr>
      </w:pPr>
    </w:p>
    <w:p w14:paraId="3E833F63" w14:textId="77777777" w:rsidR="0078146A" w:rsidRDefault="0078146A" w:rsidP="0078146A">
      <w:pPr>
        <w:pStyle w:val="aff8"/>
        <w:numPr>
          <w:ilvl w:val="2"/>
          <w:numId w:val="16"/>
        </w:numPr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деятельности Управления по активизации работы с операторами по направлению ими информационных писем со сведениями, указанными в п.п. </w:t>
      </w:r>
      <w:r>
        <w:rPr>
          <w:b/>
          <w:sz w:val="28"/>
          <w:szCs w:val="28"/>
        </w:rPr>
        <w:t>5, 7.1, 10 и 11 ч. 3 ст. 22</w:t>
      </w:r>
      <w:r>
        <w:rPr>
          <w:sz w:val="28"/>
          <w:szCs w:val="28"/>
        </w:rPr>
        <w:t xml:space="preserve"> Закона о персональных данных, показал, что количество операторов в Реестре, представивших все необходимые сведения в Реестр, составляет практически </w:t>
      </w:r>
      <w:r>
        <w:rPr>
          <w:b/>
          <w:sz w:val="28"/>
          <w:szCs w:val="28"/>
        </w:rPr>
        <w:t>100%.</w:t>
      </w:r>
    </w:p>
    <w:p w14:paraId="4C238BFC" w14:textId="77777777" w:rsidR="0078146A" w:rsidRDefault="0078146A" w:rsidP="0078146A">
      <w:pPr>
        <w:pStyle w:val="aff8"/>
        <w:numPr>
          <w:ilvl w:val="2"/>
          <w:numId w:val="16"/>
        </w:numPr>
        <w:shd w:val="clear" w:color="auto" w:fill="FFFFFF"/>
        <w:tabs>
          <w:tab w:val="left" w:pos="709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работы, проводимой Управлением с операторами по направлению ими Уведомлений (Информационных писем) в Управление, показал следующее:</w:t>
      </w:r>
    </w:p>
    <w:p w14:paraId="0ABE2648" w14:textId="77777777" w:rsidR="0078146A" w:rsidRDefault="0078146A" w:rsidP="0078146A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постоянно давались разъяснения операторам, осуществляющим обработку персональных данных, по вопросам заполнения уведомления об обработке персональных данных или информационного письма о внесении изменений в реестр операторов, осуществляющих обработку персональных данных (как по телефону, так и на личном приеме).</w:t>
      </w:r>
    </w:p>
    <w:p w14:paraId="3BCF4291" w14:textId="77777777" w:rsidR="0078146A" w:rsidRDefault="0078146A" w:rsidP="0078146A">
      <w:pPr>
        <w:shd w:val="clear" w:color="auto" w:fill="FFFFFF"/>
        <w:tabs>
          <w:tab w:val="left" w:pos="70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Управления размещены документы, определяющие порядок обработки персональных данных, а также информация с разъяснениями действующего законодательства Российской Федерации в области обработки персональных данных; права и обязанности </w:t>
      </w:r>
      <w:r w:rsidRPr="00D6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уполномоченного органа по защите прав субъектов персональных данных; права субъектов персональных данных и обязанности оператора, осуществляющего обработку персональных данных; контактные телефоны сотрудников отдела по защите прав субъектов персональных данных.</w:t>
      </w:r>
    </w:p>
    <w:p w14:paraId="1939872D" w14:textId="77777777" w:rsidR="0078146A" w:rsidRDefault="0078146A" w:rsidP="0078146A">
      <w:pPr>
        <w:tabs>
          <w:tab w:val="left" w:pos="121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37C4C" w14:textId="77777777" w:rsidR="0078146A" w:rsidRPr="00E80C7D" w:rsidRDefault="0078146A" w:rsidP="0078146A">
      <w:pPr>
        <w:pStyle w:val="aff8"/>
        <w:numPr>
          <w:ilvl w:val="1"/>
          <w:numId w:val="7"/>
        </w:numPr>
        <w:jc w:val="center"/>
        <w:rPr>
          <w:b/>
          <w:i/>
          <w:sz w:val="28"/>
          <w:szCs w:val="28"/>
        </w:rPr>
      </w:pPr>
      <w:r w:rsidRPr="00E80C7D">
        <w:rPr>
          <w:b/>
          <w:i/>
          <w:sz w:val="28"/>
          <w:szCs w:val="28"/>
        </w:rPr>
        <w:t xml:space="preserve">Сведения о реализации о профилактических мероприятий, </w:t>
      </w:r>
    </w:p>
    <w:p w14:paraId="53C45D3B" w14:textId="77777777" w:rsidR="0078146A" w:rsidRPr="00E80C7D" w:rsidRDefault="0078146A" w:rsidP="0078146A">
      <w:pPr>
        <w:pStyle w:val="aff8"/>
        <w:rPr>
          <w:b/>
          <w:i/>
          <w:sz w:val="28"/>
          <w:szCs w:val="28"/>
        </w:rPr>
      </w:pPr>
      <w:r w:rsidRPr="00E80C7D">
        <w:rPr>
          <w:b/>
          <w:i/>
          <w:sz w:val="28"/>
          <w:szCs w:val="28"/>
        </w:rPr>
        <w:t xml:space="preserve">направленных на обеспечение информационной безопасности детей, </w:t>
      </w:r>
    </w:p>
    <w:p w14:paraId="2F39704F" w14:textId="77777777" w:rsidR="0078146A" w:rsidRPr="00E80C7D" w:rsidRDefault="0078146A" w:rsidP="0078146A">
      <w:pPr>
        <w:pStyle w:val="aff8"/>
        <w:jc w:val="center"/>
        <w:rPr>
          <w:b/>
          <w:i/>
          <w:sz w:val="28"/>
          <w:szCs w:val="28"/>
        </w:rPr>
      </w:pPr>
      <w:r w:rsidRPr="00E80C7D">
        <w:rPr>
          <w:b/>
          <w:i/>
          <w:sz w:val="28"/>
          <w:szCs w:val="28"/>
        </w:rPr>
        <w:t>в течение 1 квартала 2024 года</w:t>
      </w:r>
    </w:p>
    <w:p w14:paraId="4996524D" w14:textId="77777777" w:rsidR="0078146A" w:rsidRPr="006C1AD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03861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Pr="0022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Управления,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обеспечение информационной безопасности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квартала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года, приняли участие около 1260 человек от образовательных учреждений и организаций Тверской области. </w:t>
      </w:r>
    </w:p>
    <w:p w14:paraId="02DFA401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ссылки на материалы Роскомнадзора размещены в личных дневниках учащихся образовательных учреждений Тверской области. Количество учащихся, в дневниках которых размещены указанные ссылки – 141032.</w:t>
      </w:r>
    </w:p>
    <w:p w14:paraId="58A367C5" w14:textId="6D4ECC2F" w:rsidR="0078146A" w:rsidRPr="00E80C7D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</w:t>
      </w:r>
      <w:r w:rsidRPr="00C2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мероприятий, направленных на обеспечение информационной безопасности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2024 года, приведены </w:t>
      </w:r>
      <w:r w:rsidRPr="00E80C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Таблице.</w:t>
      </w:r>
    </w:p>
    <w:p w14:paraId="33EE910F" w14:textId="77777777" w:rsidR="00E80C7D" w:rsidRDefault="00E80C7D" w:rsidP="0078146A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FC52A" w14:textId="77777777" w:rsidR="00E80C7D" w:rsidRDefault="00E80C7D" w:rsidP="0078146A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BB87F" w14:textId="77777777" w:rsidR="00E80C7D" w:rsidRDefault="00E80C7D" w:rsidP="0078146A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0CD42" w14:textId="198239C2" w:rsidR="0078146A" w:rsidRDefault="0078146A" w:rsidP="0078146A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</w:p>
    <w:p w14:paraId="585F1B8A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337"/>
        <w:gridCol w:w="1276"/>
        <w:gridCol w:w="2346"/>
        <w:gridCol w:w="1559"/>
      </w:tblGrid>
      <w:tr w:rsidR="0078146A" w:rsidRPr="00EB7D31" w14:paraId="2EBCFA70" w14:textId="77777777" w:rsidTr="0078146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70AC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53C5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8BE0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C04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0E8C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аудитории </w:t>
            </w:r>
          </w:p>
        </w:tc>
      </w:tr>
      <w:tr w:rsidR="0078146A" w:rsidRPr="00EB7D31" w14:paraId="2D1AF45C" w14:textId="77777777" w:rsidTr="0078146A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628C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FC2" w14:textId="77777777" w:rsidR="0078146A" w:rsidRPr="00C6169B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феврале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материалам, направленным Управлением в адрес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учреждений г. Твери, </w:t>
            </w:r>
            <w:r w:rsidRPr="00AC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3-мя образовательными учреждениями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проведены мероприятия с несовершеннолетними по теме защиты персональных данных детей. </w:t>
            </w:r>
          </w:p>
          <w:p w14:paraId="1FCD701D" w14:textId="77777777" w:rsidR="0078146A" w:rsidRPr="004622C8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C993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D95B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4071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AC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146A" w:rsidRPr="00EB7D31" w14:paraId="0AC0068D" w14:textId="77777777" w:rsidTr="0078146A">
        <w:trPr>
          <w:trHeight w:val="28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47EF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85D9" w14:textId="77777777" w:rsidR="0078146A" w:rsidRPr="00C6169B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марте 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материалам, направленным Управлением в адрес 10 образовательных учреждений г. Твери,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C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C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проведены мероприятия с несовершеннолетними по теме защиты персональных данных детей. </w:t>
            </w:r>
          </w:p>
          <w:p w14:paraId="52E4B092" w14:textId="77777777" w:rsidR="0078146A" w:rsidRPr="004622C8" w:rsidRDefault="0078146A" w:rsidP="00781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A99B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6D9B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C65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146A" w:rsidRPr="00EB7D31" w14:paraId="07B7C876" w14:textId="77777777" w:rsidTr="0078146A">
        <w:trPr>
          <w:trHeight w:val="28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0A1F" w14:textId="77777777" w:rsidR="0078146A" w:rsidRPr="00EB7D3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F1E6" w14:textId="77777777" w:rsidR="0078146A" w:rsidRPr="00F525B1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марте 2023 года </w:t>
            </w:r>
            <w:r w:rsidRPr="00C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Управлением Роскомнадзора по Тверской области, а также участником и волонтерами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ЦФО</w:t>
            </w:r>
            <w:r w:rsidRPr="00C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Тверской области осуществлено распространение в учебных и внеучебных заведениях Твери и Тверской области около </w:t>
            </w:r>
            <w:r w:rsidRPr="00A1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CE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тематических буклетов и раскрасок по теме защиты персональных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C598" w14:textId="77777777" w:rsidR="0078146A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252C" w14:textId="77777777" w:rsidR="0078146A" w:rsidRPr="00F56374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правовой информированности детей и молодежи в области персональных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D15E" w14:textId="77777777" w:rsidR="0078146A" w:rsidRDefault="0078146A" w:rsidP="0078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1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14:paraId="30920B05" w14:textId="77777777" w:rsidR="0078146A" w:rsidRDefault="0078146A" w:rsidP="007814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BD8279" w14:textId="77777777" w:rsidR="0078146A" w:rsidRPr="00303B83" w:rsidRDefault="0078146A" w:rsidP="0078146A">
      <w:pPr>
        <w:pStyle w:val="aff8"/>
        <w:numPr>
          <w:ilvl w:val="1"/>
          <w:numId w:val="7"/>
        </w:numPr>
        <w:jc w:val="center"/>
        <w:rPr>
          <w:i/>
          <w:sz w:val="28"/>
          <w:szCs w:val="28"/>
        </w:rPr>
      </w:pPr>
      <w:r w:rsidRPr="00303B83">
        <w:rPr>
          <w:i/>
          <w:sz w:val="28"/>
          <w:szCs w:val="28"/>
        </w:rPr>
        <w:t>Сведения о проведенной профилактической работе</w:t>
      </w:r>
    </w:p>
    <w:p w14:paraId="1A435CFC" w14:textId="77777777" w:rsidR="0078146A" w:rsidRPr="00303B83" w:rsidRDefault="0078146A" w:rsidP="0078146A">
      <w:pPr>
        <w:pStyle w:val="aff8"/>
        <w:jc w:val="center"/>
        <w:rPr>
          <w:i/>
          <w:sz w:val="28"/>
          <w:szCs w:val="28"/>
        </w:rPr>
      </w:pPr>
      <w:r w:rsidRPr="00303B83">
        <w:rPr>
          <w:i/>
          <w:sz w:val="28"/>
          <w:szCs w:val="28"/>
        </w:rPr>
        <w:t>с объектами надзора в сфере персональных данных</w:t>
      </w:r>
    </w:p>
    <w:p w14:paraId="25530125" w14:textId="77777777" w:rsidR="0078146A" w:rsidRPr="00303B83" w:rsidRDefault="0078146A" w:rsidP="0078146A">
      <w:pPr>
        <w:pStyle w:val="aff8"/>
        <w:jc w:val="center"/>
        <w:rPr>
          <w:i/>
          <w:sz w:val="28"/>
          <w:szCs w:val="28"/>
        </w:rPr>
      </w:pPr>
      <w:r w:rsidRPr="00303B83">
        <w:rPr>
          <w:i/>
          <w:sz w:val="28"/>
          <w:szCs w:val="28"/>
        </w:rPr>
        <w:t>в течение 1 квартала 2024 года</w:t>
      </w:r>
    </w:p>
    <w:p w14:paraId="7C5FBADC" w14:textId="77777777" w:rsidR="0078146A" w:rsidRPr="006C1ADA" w:rsidRDefault="0078146A" w:rsidP="0078146A">
      <w:pPr>
        <w:spacing w:after="0" w:line="264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082A1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3.4.1. Профилактическая работа с объектами надзора в сфере персональных данных проводится в соответствии с Программой профилактики рисков причинения вреда (ущерба) охраняемым законом ценностям на 2024 год по виду контроля «федеральный государственный контроль (надзор) за обработкой персональных данных» (далее – Программа), утвержденной приказом руководителя Управления Роскомнадзора по Тверской области от </w:t>
      </w:r>
      <w:r w:rsidRPr="00A92117">
        <w:rPr>
          <w:rFonts w:ascii="Times New Roman" w:eastAsia="Calibri" w:hAnsi="Times New Roman" w:cs="Times New Roman"/>
          <w:sz w:val="28"/>
          <w:szCs w:val="28"/>
        </w:rPr>
        <w:t>19.01.2024 № 10 (Приложение № 2).</w:t>
      </w:r>
    </w:p>
    <w:p w14:paraId="65F04C4D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1 квартала  2024 года </w:t>
      </w:r>
      <w:r w:rsidRPr="009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 мероприятий, предусмотренных Программой.</w:t>
      </w:r>
    </w:p>
    <w:p w14:paraId="4EAC22E1" w14:textId="7A0058A6" w:rsidR="0078146A" w:rsidRDefault="0078146A" w:rsidP="007814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Программы Управления в области защиты прав субъектов персональных данных за 1 квартал 2024 года приведены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B83">
        <w:rPr>
          <w:rFonts w:ascii="Times New Roman" w:eastAsia="Calibri" w:hAnsi="Times New Roman" w:cs="Times New Roman"/>
          <w:sz w:val="28"/>
          <w:szCs w:val="28"/>
        </w:rPr>
        <w:t>Таблице</w:t>
      </w:r>
    </w:p>
    <w:p w14:paraId="7B395C77" w14:textId="77777777" w:rsidR="00E80C7D" w:rsidRPr="00267DE0" w:rsidRDefault="00E80C7D" w:rsidP="0078146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C2E3B6" w14:textId="77777777" w:rsidR="0078146A" w:rsidRPr="00267DE0" w:rsidRDefault="0078146A" w:rsidP="007814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78146A" w:rsidRPr="00267DE0" w:rsidSect="0078146A">
          <w:headerReference w:type="even" r:id="rId33"/>
          <w:headerReference w:type="default" r:id="rId34"/>
          <w:headerReference w:type="first" r:id="rId35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1BA68C05" w14:textId="23E0B3D4" w:rsidR="0078146A" w:rsidRDefault="0078146A" w:rsidP="007814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3B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</w:p>
    <w:p w14:paraId="5F56598E" w14:textId="77777777" w:rsidR="0078146A" w:rsidRDefault="0078146A" w:rsidP="007814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5"/>
        <w:tblW w:w="4975" w:type="pct"/>
        <w:tblLayout w:type="fixed"/>
        <w:tblLook w:val="04A0" w:firstRow="1" w:lastRow="0" w:firstColumn="1" w:lastColumn="0" w:noHBand="0" w:noVBand="1"/>
      </w:tblPr>
      <w:tblGrid>
        <w:gridCol w:w="2281"/>
        <w:gridCol w:w="2285"/>
        <w:gridCol w:w="1475"/>
        <w:gridCol w:w="2161"/>
        <w:gridCol w:w="6848"/>
      </w:tblGrid>
      <w:tr w:rsidR="0078146A" w:rsidRPr="00C24326" w14:paraId="6FBF8BBA" w14:textId="77777777" w:rsidTr="0078146A">
        <w:trPr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9034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lastRenderedPageBreak/>
              <w:t>Наименование (вид) мероприятия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D8C9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Содержание (форма) мероприятия. Показатель выполнения мероприятия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4BD8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797B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3F9F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b/>
                <w:sz w:val="24"/>
                <w:szCs w:val="24"/>
              </w:rPr>
              <w:t>Отчет об исполнении</w:t>
            </w:r>
          </w:p>
        </w:tc>
      </w:tr>
      <w:tr w:rsidR="0078146A" w:rsidRPr="00C24326" w14:paraId="3E73E14D" w14:textId="77777777" w:rsidTr="0078146A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E07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</w:p>
          <w:p w14:paraId="6603E4F8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Профилактические мероприятия для неопределенного круга лиц</w:t>
            </w:r>
          </w:p>
        </w:tc>
      </w:tr>
      <w:tr w:rsidR="0078146A" w:rsidRPr="00C24326" w14:paraId="20E221E5" w14:textId="77777777" w:rsidTr="0078146A">
        <w:trPr>
          <w:trHeight w:val="3317"/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70D54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 Информирование контролируемых лиц по вопросам соблюдения обязательных требований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73EDD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1.1. Размещение и поддержка в актуальном состоянии на официальном сайте Управления в сети «Интернет» сведений, предусмотренных ч. 3 ст. 46 Федерального закона от 31.07.2020 № 248-ФЗ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3549D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1EAF1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250D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F0C93" w14:textId="77777777" w:rsidR="0078146A" w:rsidRPr="0060747C" w:rsidRDefault="0078146A" w:rsidP="0078146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На официальном сайте Управления в разделе «Правовая информация» размещена информация, предусмотренная ч. 3 ст. 46 Федерального закона от 31.07.2020 № 248-ФЗ.</w:t>
            </w:r>
          </w:p>
        </w:tc>
      </w:tr>
      <w:tr w:rsidR="0078146A" w:rsidRPr="00C24326" w14:paraId="704D6AEC" w14:textId="77777777" w:rsidTr="0078146A">
        <w:trPr>
          <w:tblHeader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1467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lastRenderedPageBreak/>
              <w:t>2</w:t>
            </w:r>
            <w:r w:rsidRPr="00EC016C">
              <w:rPr>
                <w:sz w:val="24"/>
                <w:szCs w:val="24"/>
              </w:rPr>
              <w:t xml:space="preserve">. </w:t>
            </w:r>
            <w:r w:rsidRPr="004770AE">
              <w:rPr>
                <w:sz w:val="24"/>
                <w:szCs w:val="24"/>
              </w:rPr>
              <w:t>Обобщение</w:t>
            </w:r>
            <w:r w:rsidRPr="0060747C">
              <w:rPr>
                <w:sz w:val="24"/>
                <w:szCs w:val="24"/>
              </w:rPr>
              <w:t xml:space="preserve"> правоприменительной практики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6E76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Подготовка аналитической информации о правоприменительной практике Управления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83CD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Не позднее </w:t>
            </w:r>
            <w:r w:rsidRPr="00D61C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D61C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61C0B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2EA2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15.01.2025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CA8E" w14:textId="77777777" w:rsidR="0078146A" w:rsidRPr="0060747C" w:rsidRDefault="0078146A" w:rsidP="0078146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квартала 2024 года аналитическая</w:t>
            </w:r>
            <w:r w:rsidRPr="0060747C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</w:t>
            </w:r>
            <w:r w:rsidRPr="0060747C">
              <w:rPr>
                <w:sz w:val="24"/>
                <w:szCs w:val="24"/>
              </w:rPr>
              <w:t xml:space="preserve"> о правоприменительной практике Управления</w:t>
            </w:r>
            <w:r>
              <w:rPr>
                <w:sz w:val="24"/>
                <w:szCs w:val="24"/>
              </w:rPr>
              <w:t xml:space="preserve"> не готовилась</w:t>
            </w:r>
          </w:p>
        </w:tc>
      </w:tr>
      <w:tr w:rsidR="0078146A" w:rsidRPr="00C24326" w14:paraId="4EBD624B" w14:textId="77777777" w:rsidTr="0078146A">
        <w:trPr>
          <w:trHeight w:val="65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88F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14:paraId="1019F44A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Профилактические мероприятия для определенного круга лиц</w:t>
            </w:r>
          </w:p>
        </w:tc>
      </w:tr>
      <w:tr w:rsidR="0078146A" w:rsidRPr="00C24326" w14:paraId="77DA46D5" w14:textId="77777777" w:rsidTr="0078146A">
        <w:trPr>
          <w:trHeight w:val="6470"/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0C5EA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lastRenderedPageBreak/>
              <w:t>3. 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586B6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60747C">
              <w:rPr>
                <w:sz w:val="24"/>
                <w:szCs w:val="24"/>
              </w:rPr>
              <w:t>.  Выступления на мероприятиях, проводимых органами государственной власти, муниципальными органами, образовательными, медицинскими и иными учреждениями социальной направленности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DD2C1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0EBAF967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E9C3E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 мере поступления предложений об участии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CB65E" w14:textId="77777777" w:rsidR="0078146A" w:rsidRPr="00381332" w:rsidRDefault="0078146A" w:rsidP="00781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813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38133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4 выступление </w:t>
            </w:r>
            <w:r w:rsidRPr="00381332">
              <w:rPr>
                <w:sz w:val="24"/>
                <w:szCs w:val="24"/>
              </w:rPr>
              <w:t>с презентацией по теме</w:t>
            </w:r>
            <w:r>
              <w:rPr>
                <w:sz w:val="24"/>
                <w:szCs w:val="24"/>
              </w:rPr>
              <w:t>:</w:t>
            </w:r>
            <w:r w:rsidRPr="00381332">
              <w:rPr>
                <w:sz w:val="24"/>
                <w:szCs w:val="24"/>
              </w:rPr>
              <w:t xml:space="preserve"> «Организация обработки персональных данных операторами, являющимися </w:t>
            </w:r>
            <w:r>
              <w:rPr>
                <w:sz w:val="24"/>
                <w:szCs w:val="24"/>
              </w:rPr>
              <w:t>г</w:t>
            </w:r>
            <w:r w:rsidRPr="00381332">
              <w:rPr>
                <w:sz w:val="24"/>
                <w:szCs w:val="24"/>
              </w:rPr>
              <w:t>осударственными или муниципальными органами власти»</w:t>
            </w:r>
            <w:r>
              <w:rPr>
                <w:sz w:val="24"/>
                <w:szCs w:val="24"/>
              </w:rPr>
              <w:t>,</w:t>
            </w:r>
            <w:r w:rsidRPr="00381332">
              <w:rPr>
                <w:sz w:val="24"/>
                <w:szCs w:val="24"/>
              </w:rPr>
              <w:t xml:space="preserve"> на совещании с руководителями государственных и муниципальных ор</w:t>
            </w:r>
            <w:r>
              <w:rPr>
                <w:sz w:val="24"/>
                <w:szCs w:val="24"/>
              </w:rPr>
              <w:t>ганов власти Тверской области, про</w:t>
            </w:r>
            <w:r w:rsidRPr="00381332">
              <w:rPr>
                <w:sz w:val="24"/>
                <w:szCs w:val="24"/>
              </w:rPr>
              <w:t>водимом Министерством цифрового развития и информационных технологий Тверской области.</w:t>
            </w:r>
            <w:r>
              <w:rPr>
                <w:sz w:val="24"/>
                <w:szCs w:val="24"/>
              </w:rPr>
              <w:t xml:space="preserve"> Охват аудитории 20</w:t>
            </w:r>
            <w:r w:rsidRPr="00381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</w:t>
            </w:r>
            <w:r w:rsidRPr="00381332">
              <w:rPr>
                <w:sz w:val="24"/>
                <w:szCs w:val="24"/>
              </w:rPr>
              <w:t>.</w:t>
            </w:r>
          </w:p>
          <w:p w14:paraId="79ACDE54" w14:textId="77777777" w:rsidR="0078146A" w:rsidRPr="0060747C" w:rsidRDefault="0078146A" w:rsidP="0078146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78146A" w:rsidRPr="00C24326" w14:paraId="29902302" w14:textId="77777777" w:rsidTr="0078146A">
        <w:trPr>
          <w:trHeight w:val="4769"/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C3F0F" w14:textId="77777777" w:rsidR="0078146A" w:rsidRPr="0060747C" w:rsidRDefault="0078146A" w:rsidP="0078146A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BE8A9" w14:textId="77777777" w:rsidR="0078146A" w:rsidRDefault="0078146A" w:rsidP="0078146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95671" w14:textId="77777777" w:rsidR="0078146A" w:rsidRPr="0060747C" w:rsidRDefault="0078146A" w:rsidP="0078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5E59F" w14:textId="77777777" w:rsidR="0078146A" w:rsidRPr="0060747C" w:rsidRDefault="0078146A" w:rsidP="0078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46E3EC" w14:textId="77777777" w:rsidR="0078146A" w:rsidRDefault="0078146A" w:rsidP="00781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3813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38133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38133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выступление </w:t>
            </w:r>
            <w:r w:rsidRPr="00381332">
              <w:rPr>
                <w:sz w:val="24"/>
                <w:szCs w:val="24"/>
              </w:rPr>
              <w:t>с презентацией по теме</w:t>
            </w:r>
            <w:r>
              <w:rPr>
                <w:sz w:val="24"/>
                <w:szCs w:val="24"/>
              </w:rPr>
              <w:t>:</w:t>
            </w:r>
            <w:r w:rsidRPr="00381332">
              <w:rPr>
                <w:sz w:val="24"/>
                <w:szCs w:val="24"/>
              </w:rPr>
              <w:t xml:space="preserve"> «Организация обработки персональных данных операторами, являющимися </w:t>
            </w:r>
            <w:r>
              <w:rPr>
                <w:sz w:val="24"/>
                <w:szCs w:val="24"/>
              </w:rPr>
              <w:t>г</w:t>
            </w:r>
            <w:r w:rsidRPr="00381332">
              <w:rPr>
                <w:sz w:val="24"/>
                <w:szCs w:val="24"/>
              </w:rPr>
              <w:t>осударственными или муниципальными органами власти»</w:t>
            </w:r>
            <w:r>
              <w:rPr>
                <w:sz w:val="24"/>
                <w:szCs w:val="24"/>
              </w:rPr>
              <w:t>,</w:t>
            </w:r>
            <w:r w:rsidRPr="00381332">
              <w:rPr>
                <w:sz w:val="24"/>
                <w:szCs w:val="24"/>
              </w:rPr>
              <w:t xml:space="preserve"> на совещании с руководителями государственных и муниципальных ор</w:t>
            </w:r>
            <w:r>
              <w:rPr>
                <w:sz w:val="24"/>
                <w:szCs w:val="24"/>
              </w:rPr>
              <w:t>ганов власти Тверской области, про</w:t>
            </w:r>
            <w:r w:rsidRPr="00381332">
              <w:rPr>
                <w:sz w:val="24"/>
                <w:szCs w:val="24"/>
              </w:rPr>
              <w:t>водимом Министерством цифрового развития и информационных технологий Тверской области.</w:t>
            </w:r>
            <w:r>
              <w:rPr>
                <w:sz w:val="24"/>
                <w:szCs w:val="24"/>
              </w:rPr>
              <w:t xml:space="preserve"> </w:t>
            </w:r>
            <w:r w:rsidRPr="00381332">
              <w:rPr>
                <w:sz w:val="24"/>
                <w:szCs w:val="24"/>
              </w:rPr>
              <w:t xml:space="preserve">Охват аудитории </w:t>
            </w:r>
            <w:r>
              <w:rPr>
                <w:sz w:val="24"/>
                <w:szCs w:val="24"/>
              </w:rPr>
              <w:t>около 200</w:t>
            </w:r>
            <w:r w:rsidRPr="00381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учреждений</w:t>
            </w:r>
            <w:r w:rsidRPr="00381332">
              <w:rPr>
                <w:sz w:val="24"/>
                <w:szCs w:val="24"/>
              </w:rPr>
              <w:t>.</w:t>
            </w:r>
          </w:p>
          <w:p w14:paraId="4BA2A26F" w14:textId="77777777" w:rsidR="0078146A" w:rsidRDefault="0078146A" w:rsidP="0078146A">
            <w:pPr>
              <w:jc w:val="both"/>
              <w:rPr>
                <w:sz w:val="24"/>
                <w:szCs w:val="24"/>
              </w:rPr>
            </w:pPr>
          </w:p>
          <w:p w14:paraId="393E6407" w14:textId="77777777" w:rsidR="0078146A" w:rsidRPr="00F02519" w:rsidRDefault="0078146A" w:rsidP="0078146A">
            <w:pPr>
              <w:jc w:val="both"/>
              <w:rPr>
                <w:sz w:val="24"/>
                <w:szCs w:val="24"/>
              </w:rPr>
            </w:pPr>
          </w:p>
        </w:tc>
      </w:tr>
      <w:tr w:rsidR="0078146A" w:rsidRPr="00C24326" w14:paraId="0679AFF0" w14:textId="77777777" w:rsidTr="0078146A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BA0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60747C">
              <w:rPr>
                <w:i/>
                <w:sz w:val="24"/>
                <w:szCs w:val="24"/>
              </w:rPr>
              <w:t>Адресные профилактические мероприятия</w:t>
            </w:r>
          </w:p>
        </w:tc>
      </w:tr>
      <w:tr w:rsidR="0078146A" w:rsidRPr="00C24326" w14:paraId="113F1F22" w14:textId="77777777" w:rsidTr="0078146A">
        <w:trPr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041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60747C">
              <w:rPr>
                <w:sz w:val="24"/>
                <w:szCs w:val="24"/>
              </w:rPr>
              <w:t>. Обязательный профилактический визит в отношении объектов контроля, отнесенных к категориям высокого и значительного риска, а также в отношении кон</w:t>
            </w:r>
            <w:r>
              <w:rPr>
                <w:sz w:val="24"/>
                <w:szCs w:val="24"/>
              </w:rPr>
              <w:t>т</w:t>
            </w:r>
            <w:r w:rsidRPr="0060747C">
              <w:rPr>
                <w:sz w:val="24"/>
                <w:szCs w:val="24"/>
              </w:rPr>
              <w:t>ролируемых лиц, приступающих к осуществлению деятельности в сфере обработки персональных данных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EB95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Проведение профилактического визита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EED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55F82BA0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7570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Ежемесячно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1B23" w14:textId="77777777" w:rsidR="0078146A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</w:p>
          <w:p w14:paraId="0609D234" w14:textId="77777777" w:rsidR="0078146A" w:rsidRPr="001B0EE5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5822F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течение  1 квартала </w:t>
            </w:r>
            <w:r w:rsidRPr="005822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5822FD">
              <w:rPr>
                <w:sz w:val="24"/>
                <w:szCs w:val="24"/>
              </w:rPr>
              <w:t xml:space="preserve"> года </w:t>
            </w:r>
            <w:r w:rsidRPr="001B0EE5">
              <w:rPr>
                <w:sz w:val="24"/>
                <w:szCs w:val="24"/>
              </w:rPr>
              <w:t xml:space="preserve">запланировано к проведению </w:t>
            </w:r>
            <w:r>
              <w:rPr>
                <w:sz w:val="24"/>
                <w:szCs w:val="24"/>
              </w:rPr>
              <w:t>12</w:t>
            </w:r>
            <w:r w:rsidRPr="001B0EE5">
              <w:rPr>
                <w:sz w:val="24"/>
                <w:szCs w:val="24"/>
              </w:rPr>
              <w:t xml:space="preserve"> обязательных профилактических </w:t>
            </w:r>
            <w:r>
              <w:rPr>
                <w:sz w:val="24"/>
                <w:szCs w:val="24"/>
              </w:rPr>
              <w:t xml:space="preserve">визитов </w:t>
            </w:r>
            <w:r w:rsidRPr="001B0EE5">
              <w:rPr>
                <w:sz w:val="24"/>
                <w:szCs w:val="24"/>
              </w:rPr>
              <w:t>в отношении  контролируемых лиц, приступающих к осуществлению деятельности в сфере обработки персональных данных.</w:t>
            </w:r>
          </w:p>
          <w:p w14:paraId="41D1C91E" w14:textId="77777777" w:rsidR="0078146A" w:rsidRPr="001B0EE5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007B01">
              <w:rPr>
                <w:sz w:val="24"/>
                <w:szCs w:val="24"/>
              </w:rPr>
              <w:t>Из них:</w:t>
            </w:r>
          </w:p>
          <w:p w14:paraId="281D4E87" w14:textId="77777777" w:rsidR="0078146A" w:rsidRPr="001B0EE5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1B0EE5">
              <w:rPr>
                <w:sz w:val="24"/>
                <w:szCs w:val="24"/>
              </w:rPr>
              <w:t xml:space="preserve">- в режиме видеоконференцсвязи </w:t>
            </w:r>
            <w:r w:rsidRPr="00436C25">
              <w:rPr>
                <w:sz w:val="24"/>
                <w:szCs w:val="24"/>
              </w:rPr>
              <w:t>проведено 4</w:t>
            </w:r>
            <w:r w:rsidRPr="001B0EE5">
              <w:rPr>
                <w:sz w:val="24"/>
                <w:szCs w:val="24"/>
              </w:rPr>
              <w:t xml:space="preserve"> профилактически</w:t>
            </w:r>
            <w:r>
              <w:rPr>
                <w:sz w:val="24"/>
                <w:szCs w:val="24"/>
              </w:rPr>
              <w:t>х</w:t>
            </w:r>
            <w:r w:rsidRPr="001B0EE5">
              <w:rPr>
                <w:sz w:val="24"/>
                <w:szCs w:val="24"/>
              </w:rPr>
              <w:t xml:space="preserve"> визит</w:t>
            </w:r>
            <w:r>
              <w:rPr>
                <w:sz w:val="24"/>
                <w:szCs w:val="24"/>
              </w:rPr>
              <w:t>а</w:t>
            </w:r>
            <w:r w:rsidRPr="001B0EE5">
              <w:rPr>
                <w:sz w:val="24"/>
                <w:szCs w:val="24"/>
              </w:rPr>
              <w:t>, оператор</w:t>
            </w:r>
            <w:r>
              <w:rPr>
                <w:sz w:val="24"/>
                <w:szCs w:val="24"/>
              </w:rPr>
              <w:t>ам</w:t>
            </w:r>
            <w:r w:rsidRPr="001B0EE5">
              <w:rPr>
                <w:sz w:val="24"/>
                <w:szCs w:val="24"/>
              </w:rPr>
              <w:t xml:space="preserve"> направлен</w:t>
            </w:r>
            <w:r>
              <w:rPr>
                <w:sz w:val="24"/>
                <w:szCs w:val="24"/>
              </w:rPr>
              <w:t>ы</w:t>
            </w:r>
            <w:r w:rsidRPr="001B0EE5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Pr="001B0EE5">
              <w:rPr>
                <w:sz w:val="24"/>
                <w:szCs w:val="24"/>
              </w:rPr>
              <w:t xml:space="preserve"> о проведении визит</w:t>
            </w:r>
            <w:r>
              <w:rPr>
                <w:sz w:val="24"/>
                <w:szCs w:val="24"/>
              </w:rPr>
              <w:t>а</w:t>
            </w:r>
            <w:r w:rsidRPr="001B0EE5">
              <w:rPr>
                <w:sz w:val="24"/>
                <w:szCs w:val="24"/>
              </w:rPr>
              <w:t xml:space="preserve"> с приложением разъяснений рекомендательного характера по организации деятельности по обработке персональных данных;</w:t>
            </w:r>
          </w:p>
          <w:p w14:paraId="075A6797" w14:textId="77777777" w:rsidR="0078146A" w:rsidRPr="001B0EE5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1B0EE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</w:t>
            </w:r>
            <w:r w:rsidRPr="001B0EE5">
              <w:rPr>
                <w:sz w:val="24"/>
                <w:szCs w:val="24"/>
              </w:rPr>
              <w:t xml:space="preserve"> оператор</w:t>
            </w:r>
            <w:r>
              <w:rPr>
                <w:sz w:val="24"/>
                <w:szCs w:val="24"/>
              </w:rPr>
              <w:t>а</w:t>
            </w:r>
            <w:r w:rsidRPr="001B0EE5">
              <w:rPr>
                <w:sz w:val="24"/>
                <w:szCs w:val="24"/>
              </w:rPr>
              <w:t xml:space="preserve"> представил</w:t>
            </w:r>
            <w:r>
              <w:rPr>
                <w:sz w:val="24"/>
                <w:szCs w:val="24"/>
              </w:rPr>
              <w:t>и</w:t>
            </w:r>
            <w:r w:rsidRPr="001B0EE5">
              <w:rPr>
                <w:sz w:val="24"/>
                <w:szCs w:val="24"/>
              </w:rPr>
              <w:t xml:space="preserve"> отказ </w:t>
            </w:r>
            <w:r>
              <w:rPr>
                <w:sz w:val="24"/>
                <w:szCs w:val="24"/>
              </w:rPr>
              <w:t>от</w:t>
            </w:r>
            <w:r w:rsidRPr="001B0EE5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1B0EE5">
              <w:rPr>
                <w:sz w:val="24"/>
                <w:szCs w:val="24"/>
              </w:rPr>
              <w:t xml:space="preserve"> обязательного профилактического визита;</w:t>
            </w:r>
          </w:p>
          <w:p w14:paraId="3244B777" w14:textId="77777777" w:rsidR="0078146A" w:rsidRPr="005822FD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1B0EE5">
              <w:rPr>
                <w:sz w:val="24"/>
                <w:szCs w:val="24"/>
              </w:rPr>
              <w:t xml:space="preserve">- в отношении </w:t>
            </w:r>
            <w:r>
              <w:rPr>
                <w:sz w:val="24"/>
                <w:szCs w:val="24"/>
              </w:rPr>
              <w:t xml:space="preserve">5 </w:t>
            </w:r>
            <w:r w:rsidRPr="001B0EE5">
              <w:rPr>
                <w:sz w:val="24"/>
                <w:szCs w:val="24"/>
              </w:rPr>
              <w:t>оператор</w:t>
            </w:r>
            <w:r>
              <w:rPr>
                <w:sz w:val="24"/>
                <w:szCs w:val="24"/>
              </w:rPr>
              <w:t>ов</w:t>
            </w:r>
            <w:r w:rsidRPr="001B0EE5">
              <w:rPr>
                <w:sz w:val="24"/>
                <w:szCs w:val="24"/>
              </w:rPr>
              <w:t xml:space="preserve"> проведение профилактического визита не представилось</w:t>
            </w:r>
            <w:r w:rsidRPr="005822FD">
              <w:rPr>
                <w:sz w:val="24"/>
                <w:szCs w:val="24"/>
              </w:rPr>
              <w:t xml:space="preserve"> возможным в связи </w:t>
            </w:r>
            <w:r w:rsidRPr="00C54926">
              <w:rPr>
                <w:sz w:val="24"/>
                <w:szCs w:val="24"/>
              </w:rPr>
              <w:t xml:space="preserve">с неявкой </w:t>
            </w:r>
            <w:r>
              <w:rPr>
                <w:sz w:val="24"/>
                <w:szCs w:val="24"/>
              </w:rPr>
              <w:t xml:space="preserve"> </w:t>
            </w:r>
            <w:r w:rsidRPr="00C54926">
              <w:rPr>
                <w:sz w:val="24"/>
                <w:szCs w:val="24"/>
              </w:rPr>
              <w:t xml:space="preserve">уполномоченного представителя контролируемого лица на проведение профилактического визита. </w:t>
            </w:r>
          </w:p>
        </w:tc>
      </w:tr>
      <w:tr w:rsidR="0078146A" w:rsidRPr="00C24326" w14:paraId="5E29901C" w14:textId="77777777" w:rsidTr="0078146A">
        <w:trPr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1918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60747C">
              <w:rPr>
                <w:sz w:val="24"/>
                <w:szCs w:val="24"/>
              </w:rPr>
              <w:t>. Объявление предостережения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AF8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747C">
              <w:rPr>
                <w:sz w:val="24"/>
                <w:szCs w:val="24"/>
              </w:rPr>
              <w:t>.1. Объявление кон</w:t>
            </w:r>
            <w:r>
              <w:rPr>
                <w:sz w:val="24"/>
                <w:szCs w:val="24"/>
              </w:rPr>
              <w:t>т</w:t>
            </w:r>
            <w:r w:rsidRPr="0060747C">
              <w:rPr>
                <w:sz w:val="24"/>
                <w:szCs w:val="24"/>
              </w:rPr>
              <w:t>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059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52581185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F755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законам ценностям либо создало угрозу причинения вреда (ущерба) охраняемым законом ценностям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2D74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квартала 2024 года предостережения о недопустимости нарушения обязательных требований не объявлялись.</w:t>
            </w:r>
          </w:p>
        </w:tc>
      </w:tr>
      <w:tr w:rsidR="0078146A" w:rsidRPr="00C24326" w14:paraId="1C806702" w14:textId="77777777" w:rsidTr="0078146A">
        <w:trPr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5B42" w14:textId="77777777" w:rsidR="0078146A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60747C">
              <w:rPr>
                <w:sz w:val="24"/>
                <w:szCs w:val="24"/>
              </w:rPr>
              <w:t>. 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операторов.</w:t>
            </w:r>
          </w:p>
          <w:p w14:paraId="05DBF20F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писем операторам о предоставлении уведомления об обработке персональных данных.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F52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 по телефону, посредством видео-конференц-связи, на личном приеме.</w:t>
            </w:r>
          </w:p>
          <w:p w14:paraId="31413DA2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3875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5110BAB8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2FF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Ежедневно, по мере обращения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E56C" w14:textId="77777777" w:rsidR="0078146A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72224F">
              <w:rPr>
                <w:sz w:val="24"/>
                <w:szCs w:val="24"/>
              </w:rPr>
              <w:t xml:space="preserve">Консультирование </w:t>
            </w:r>
            <w:r w:rsidRPr="002E204D">
              <w:rPr>
                <w:color w:val="000000"/>
                <w:sz w:val="24"/>
                <w:szCs w:val="24"/>
              </w:rPr>
              <w:t>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  <w:r w:rsidRPr="00722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отчетном периоде </w:t>
            </w:r>
            <w:r w:rsidRPr="0072224F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лось</w:t>
            </w:r>
            <w:r w:rsidRPr="0072224F">
              <w:rPr>
                <w:sz w:val="24"/>
                <w:szCs w:val="24"/>
              </w:rPr>
              <w:t xml:space="preserve"> на постоянной основе, как на личном приеме, так и по телефону.</w:t>
            </w:r>
          </w:p>
          <w:p w14:paraId="441B3055" w14:textId="77777777" w:rsidR="0078146A" w:rsidRDefault="0078146A" w:rsidP="0078146A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 квартала 2024 года операторам направлено 9 запросов о предоставлении сведений для внесения в реестр операторов, осуществляющих обработку персональных данных</w:t>
            </w:r>
            <w:r w:rsidRPr="00705A61">
              <w:rPr>
                <w:color w:val="000000"/>
                <w:sz w:val="24"/>
                <w:szCs w:val="24"/>
              </w:rPr>
              <w:t>.</w:t>
            </w:r>
            <w:r w:rsidRPr="002E204D">
              <w:rPr>
                <w:color w:val="000000"/>
                <w:sz w:val="24"/>
                <w:szCs w:val="24"/>
              </w:rPr>
              <w:t> </w:t>
            </w:r>
          </w:p>
          <w:p w14:paraId="621A0D63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квартала 2024 года операторам </w:t>
            </w:r>
            <w:r w:rsidRPr="00A436D5">
              <w:rPr>
                <w:sz w:val="24"/>
                <w:szCs w:val="24"/>
              </w:rPr>
              <w:t xml:space="preserve">направлено </w:t>
            </w:r>
            <w:r>
              <w:rPr>
                <w:sz w:val="24"/>
                <w:szCs w:val="24"/>
              </w:rPr>
              <w:t>62</w:t>
            </w:r>
            <w:r w:rsidRPr="00A436D5">
              <w:rPr>
                <w:sz w:val="24"/>
                <w:szCs w:val="24"/>
              </w:rPr>
              <w:t xml:space="preserve"> письм</w:t>
            </w:r>
            <w:r>
              <w:rPr>
                <w:sz w:val="24"/>
                <w:szCs w:val="24"/>
              </w:rPr>
              <w:t>а</w:t>
            </w:r>
            <w:r w:rsidRPr="00A436D5">
              <w:rPr>
                <w:sz w:val="24"/>
                <w:szCs w:val="24"/>
              </w:rPr>
              <w:t xml:space="preserve"> о предоставлении сведений об обработке персональных данных.</w:t>
            </w:r>
          </w:p>
        </w:tc>
      </w:tr>
      <w:tr w:rsidR="0078146A" w:rsidRPr="00C24326" w14:paraId="1A9E8C0B" w14:textId="77777777" w:rsidTr="0078146A">
        <w:trPr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B9E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60747C">
              <w:rPr>
                <w:sz w:val="24"/>
                <w:szCs w:val="24"/>
              </w:rPr>
              <w:t xml:space="preserve">. </w:t>
            </w:r>
            <w:r w:rsidRPr="002C763A">
              <w:rPr>
                <w:sz w:val="24"/>
                <w:szCs w:val="24"/>
              </w:rPr>
              <w:t>Консультирование по вопросам наличия и (или) содержания обязательных требований в сфере обработки персональных данных; периодичности и порядка проведения профилактических визитов, мероприятий без взаимодействия с контролируемыми лицами; порядка выполнения обязательных требований в сфере обработки персональных данных.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FF3D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Консультирование по обращениям контролируемых лиц и их представителей по телефону, посредством видео-конференц-связи, на личном приеме.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2C1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  <w:p w14:paraId="41009006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E09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8086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 xml:space="preserve">Консультирование по вопросам </w:t>
            </w:r>
            <w:r>
              <w:rPr>
                <w:sz w:val="24"/>
                <w:szCs w:val="24"/>
              </w:rPr>
              <w:t>н</w:t>
            </w:r>
            <w:r w:rsidRPr="002C763A">
              <w:rPr>
                <w:sz w:val="24"/>
                <w:szCs w:val="24"/>
              </w:rPr>
              <w:t>аличия и (или) содержания обязательных требований в сфере обработки персональных данных; периодичности и порядка проведения профилактических визитов, мероприятий без взаимодействия с контролируемыми лицами; порядка выполнения обязательных требований в сфере обработки персональных данных</w:t>
            </w:r>
            <w:r>
              <w:rPr>
                <w:sz w:val="24"/>
                <w:szCs w:val="24"/>
              </w:rPr>
              <w:t xml:space="preserve"> в отчетном периоде </w:t>
            </w:r>
            <w:r w:rsidRPr="0072224F">
              <w:rPr>
                <w:sz w:val="24"/>
                <w:szCs w:val="24"/>
              </w:rPr>
              <w:t>производи</w:t>
            </w:r>
            <w:r>
              <w:rPr>
                <w:sz w:val="24"/>
                <w:szCs w:val="24"/>
              </w:rPr>
              <w:t>лось</w:t>
            </w:r>
            <w:r w:rsidRPr="0072224F">
              <w:rPr>
                <w:sz w:val="24"/>
                <w:szCs w:val="24"/>
              </w:rPr>
              <w:t xml:space="preserve"> на постоянной основе, как на личном приеме, так и по телефону.</w:t>
            </w:r>
          </w:p>
        </w:tc>
      </w:tr>
      <w:tr w:rsidR="0078146A" w:rsidRPr="00C24326" w14:paraId="02AA6D06" w14:textId="77777777" w:rsidTr="0078146A">
        <w:trPr>
          <w:tblHeader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4309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60747C">
              <w:rPr>
                <w:sz w:val="24"/>
                <w:szCs w:val="24"/>
              </w:rPr>
              <w:t>. Внедрение в практическую деятельность операторов Кодексов добросовестного поведения в области персональных данных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7D38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Подписание операторами Кодекса добросовестного поведения в области персональных данных.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BC17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Операторы, осуществляющие обработку персональных данных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83AA" w14:textId="77777777" w:rsidR="0078146A" w:rsidRPr="0060747C" w:rsidRDefault="0078146A" w:rsidP="0078146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747C">
              <w:rPr>
                <w:sz w:val="24"/>
                <w:szCs w:val="24"/>
              </w:rPr>
              <w:t>При наличии оснований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EB46" w14:textId="77777777" w:rsidR="0078146A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 квартала 2024 года операторам направлено 30 приглашений о присоединении к </w:t>
            </w:r>
            <w:r w:rsidRPr="0060747C">
              <w:rPr>
                <w:sz w:val="24"/>
                <w:szCs w:val="24"/>
              </w:rPr>
              <w:t>Кодекс</w:t>
            </w:r>
            <w:r>
              <w:rPr>
                <w:sz w:val="24"/>
                <w:szCs w:val="24"/>
              </w:rPr>
              <w:t>у</w:t>
            </w:r>
            <w:r w:rsidRPr="0060747C">
              <w:rPr>
                <w:sz w:val="24"/>
                <w:szCs w:val="24"/>
              </w:rPr>
              <w:t xml:space="preserve"> добросовестного поведения в области персональных данных</w:t>
            </w:r>
            <w:r>
              <w:rPr>
                <w:sz w:val="24"/>
                <w:szCs w:val="24"/>
              </w:rPr>
              <w:t xml:space="preserve">. </w:t>
            </w:r>
          </w:p>
          <w:p w14:paraId="5420A017" w14:textId="77777777" w:rsidR="0078146A" w:rsidRPr="0060747C" w:rsidRDefault="0078146A" w:rsidP="0078146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в Управление поступило 4 заявления о подписании Кодекса добросовестных практик. </w:t>
            </w:r>
          </w:p>
        </w:tc>
      </w:tr>
    </w:tbl>
    <w:p w14:paraId="5F252A69" w14:textId="77777777" w:rsidR="0078146A" w:rsidRDefault="0078146A" w:rsidP="007814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0F27988" w14:textId="77777777" w:rsidR="0078146A" w:rsidRPr="00267DE0" w:rsidRDefault="0078146A" w:rsidP="007814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2CFE32" w14:textId="77777777" w:rsidR="0078146A" w:rsidRPr="00267DE0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146A" w:rsidRPr="00267DE0" w:rsidSect="0078146A">
          <w:pgSz w:w="16838" w:h="11906" w:orient="landscape" w:code="9"/>
          <w:pgMar w:top="1134" w:right="851" w:bottom="567" w:left="851" w:header="539" w:footer="159" w:gutter="0"/>
          <w:cols w:space="708"/>
          <w:titlePg/>
          <w:docGrid w:linePitch="360"/>
        </w:sectPr>
      </w:pPr>
    </w:p>
    <w:p w14:paraId="762088F2" w14:textId="0867E5EA" w:rsidR="0078146A" w:rsidRPr="00313877" w:rsidRDefault="004F131D" w:rsidP="0078146A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91</w:t>
      </w:r>
    </w:p>
    <w:p w14:paraId="5932A260" w14:textId="77777777" w:rsidR="0078146A" w:rsidRDefault="0078146A" w:rsidP="0078146A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C1D76" w14:textId="77777777" w:rsidR="0078146A" w:rsidRPr="008817E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1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84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 для определенного круга лиц 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52F083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фактов участия объектов контроля в профилактических мероприятиях для определенного круга 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  <w:r w:rsidRPr="00946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E1B7B8" w14:textId="77777777" w:rsidR="0078146A" w:rsidRPr="00590543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адресных профилактических мероприятий (направленные отдельным гражданам или организациям напоминания, разъяснения - письма,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Pr="005905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51D76C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квартала 2024 года направлено 71 письмо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</w:t>
      </w:r>
      <w:r w:rsidRPr="0007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в</w:t>
      </w:r>
      <w:r w:rsidRPr="004D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 операторы активно направляют уведомления об обработке персональных данных самостоятельно</w:t>
      </w:r>
      <w:r w:rsidRPr="004D20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C23250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3.4.4.</w:t>
      </w:r>
      <w:r w:rsidRPr="00EC7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адресных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(профилактический визит) – 12.</w:t>
      </w:r>
    </w:p>
    <w:p w14:paraId="2910E601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Количество профилактических мероприятий для неопределенного круга лиц – 2, из них: </w:t>
      </w:r>
    </w:p>
    <w:p w14:paraId="08547E06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305C8">
        <w:t xml:space="preserve"> 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информации по вопросам соблюдения законодательства Российской Федерации в области персональных данных на сайте Управления Роскомнадзора по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C734E80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53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профилактических мероприятий в публичном доступе путем публикации информации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интернет-страницах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E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Тверской области.</w:t>
      </w:r>
    </w:p>
    <w:p w14:paraId="5E973F51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Количество сотрудников, принявших участие в профилактических мероприятиях - 4.</w:t>
      </w:r>
    </w:p>
    <w:p w14:paraId="6B64F6D1" w14:textId="77777777" w:rsidR="0078146A" w:rsidRPr="00267DE0" w:rsidRDefault="0078146A" w:rsidP="00781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Управления Роскомнадзора по Тверской области, реализация мероприятий плана профилактики является эффективной мерой профилактики нарушений законодательства о персональных данных и повышения уровня правовой информированности операторов, осуществляющих обработку персональных данных.</w:t>
      </w:r>
    </w:p>
    <w:p w14:paraId="1B5D9B73" w14:textId="77777777" w:rsidR="0078146A" w:rsidRDefault="0078146A" w:rsidP="0078146A">
      <w:pPr>
        <w:pStyle w:val="af6"/>
        <w:spacing w:before="0" w:beforeAutospacing="0" w:after="0" w:afterAutospacing="0" w:line="264" w:lineRule="auto"/>
        <w:ind w:firstLine="709"/>
        <w:jc w:val="center"/>
        <w:rPr>
          <w:b/>
          <w:sz w:val="28"/>
          <w:szCs w:val="28"/>
        </w:rPr>
      </w:pPr>
    </w:p>
    <w:p w14:paraId="7121576D" w14:textId="77777777" w:rsidR="0078146A" w:rsidRDefault="0078146A" w:rsidP="0078146A">
      <w:pPr>
        <w:pStyle w:val="af6"/>
        <w:spacing w:before="0" w:beforeAutospacing="0" w:after="0" w:afterAutospacing="0"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деятельности по направлению запросов </w:t>
      </w:r>
    </w:p>
    <w:p w14:paraId="2723E9D5" w14:textId="77777777" w:rsidR="0078146A" w:rsidRDefault="0078146A" w:rsidP="0078146A">
      <w:pPr>
        <w:pStyle w:val="af6"/>
        <w:spacing w:before="0" w:beforeAutospacing="0" w:after="0" w:afterAutospacing="0"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ч. 4 ст. 18.1 Закона о персональных данных</w:t>
      </w:r>
    </w:p>
    <w:p w14:paraId="27CE662C" w14:textId="77777777" w:rsidR="0078146A" w:rsidRPr="00EE7544" w:rsidRDefault="0078146A" w:rsidP="0078146A">
      <w:pPr>
        <w:pStyle w:val="af6"/>
        <w:spacing w:before="0" w:beforeAutospacing="0" w:after="0" w:afterAutospacing="0" w:line="264" w:lineRule="auto"/>
        <w:ind w:firstLine="709"/>
        <w:jc w:val="center"/>
        <w:rPr>
          <w:b/>
          <w:sz w:val="28"/>
          <w:szCs w:val="28"/>
        </w:rPr>
      </w:pPr>
    </w:p>
    <w:p w14:paraId="34327F00" w14:textId="77777777" w:rsidR="0078146A" w:rsidRDefault="0078146A" w:rsidP="0078146A">
      <w:pPr>
        <w:pStyle w:val="af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 2024 года 11 операторам направлены запросы о предоставлении информации в соответствии с ч. 4 ст. 18.1 Закона о персональных данных.</w:t>
      </w:r>
    </w:p>
    <w:p w14:paraId="103EF4C0" w14:textId="77777777" w:rsidR="0078146A" w:rsidRDefault="0078146A" w:rsidP="0078146A">
      <w:pPr>
        <w:pStyle w:val="af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периода ответы на запросы представлены 11 операторами.</w:t>
      </w:r>
    </w:p>
    <w:p w14:paraId="5A4023BE" w14:textId="77777777" w:rsidR="0078146A" w:rsidRPr="00EE7544" w:rsidRDefault="0078146A" w:rsidP="0078146A">
      <w:pPr>
        <w:pStyle w:val="af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проведена</w:t>
      </w:r>
      <w:r w:rsidRPr="00EE7544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>по анализу информации</w:t>
      </w:r>
      <w:r w:rsidRPr="00EE7544">
        <w:rPr>
          <w:sz w:val="28"/>
          <w:szCs w:val="28"/>
        </w:rPr>
        <w:t>, поступивш</w:t>
      </w:r>
      <w:r>
        <w:rPr>
          <w:sz w:val="28"/>
          <w:szCs w:val="28"/>
        </w:rPr>
        <w:t>ей</w:t>
      </w:r>
      <w:r w:rsidRPr="00EE7544">
        <w:rPr>
          <w:sz w:val="28"/>
          <w:szCs w:val="28"/>
        </w:rPr>
        <w:t xml:space="preserve"> от операторов</w:t>
      </w:r>
      <w:r>
        <w:rPr>
          <w:sz w:val="28"/>
          <w:szCs w:val="28"/>
        </w:rPr>
        <w:t>, по результатам которой нарушений обязательных требований действующего законодательства Российской Федерации в сфере персональных данных не выявлено</w:t>
      </w:r>
      <w:r w:rsidRPr="00EE7544">
        <w:rPr>
          <w:sz w:val="28"/>
          <w:szCs w:val="28"/>
        </w:rPr>
        <w:t xml:space="preserve">.  </w:t>
      </w:r>
    </w:p>
    <w:p w14:paraId="69A8207D" w14:textId="77777777" w:rsidR="0078146A" w:rsidRDefault="0078146A" w:rsidP="0078146A">
      <w:pPr>
        <w:pStyle w:val="af6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14:paraId="71F34DE6" w14:textId="77777777" w:rsidR="0078146A" w:rsidRPr="006C1ADA" w:rsidRDefault="0078146A" w:rsidP="0078146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78146A" w:rsidRPr="006C1ADA" w:rsidSect="0078146A">
          <w:headerReference w:type="even" r:id="rId36"/>
          <w:headerReference w:type="default" r:id="rId37"/>
          <w:headerReference w:type="first" r:id="rId38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1E005F60" w14:textId="77777777" w:rsidR="0078146A" w:rsidRDefault="0078146A" w:rsidP="0078146A">
      <w:pPr>
        <w:tabs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7B23B" w14:textId="77777777" w:rsidR="0078146A" w:rsidRPr="00303B83" w:rsidRDefault="0078146A" w:rsidP="0078146A">
      <w:pPr>
        <w:pStyle w:val="aff8"/>
        <w:numPr>
          <w:ilvl w:val="1"/>
          <w:numId w:val="7"/>
        </w:numPr>
        <w:tabs>
          <w:tab w:val="left" w:pos="709"/>
        </w:tabs>
        <w:ind w:left="0" w:firstLine="0"/>
        <w:jc w:val="center"/>
        <w:rPr>
          <w:b/>
          <w:i/>
          <w:sz w:val="28"/>
          <w:szCs w:val="28"/>
        </w:rPr>
      </w:pPr>
      <w:r w:rsidRPr="00303B83">
        <w:rPr>
          <w:b/>
          <w:i/>
          <w:sz w:val="28"/>
          <w:szCs w:val="28"/>
        </w:rPr>
        <w:t>Об исполнении решения Комиссии по информационной безопасности Совета при полномочном представителе Президента Российской Федерации в Центральном федеральном округе в части уменьшения количества нарушений «с формальными признаками» в области персональных данных в деятельности региональных органов исполнительной власти</w:t>
      </w:r>
    </w:p>
    <w:p w14:paraId="325D386F" w14:textId="77777777" w:rsidR="0078146A" w:rsidRPr="00267DE0" w:rsidRDefault="0078146A" w:rsidP="0078146A">
      <w:pPr>
        <w:pStyle w:val="aff8"/>
        <w:tabs>
          <w:tab w:val="left" w:pos="1014"/>
        </w:tabs>
        <w:ind w:left="0"/>
        <w:rPr>
          <w:b/>
          <w:sz w:val="28"/>
          <w:szCs w:val="28"/>
        </w:rPr>
      </w:pPr>
    </w:p>
    <w:p w14:paraId="3D4ABA3D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F725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цифрового развития и информационных технологий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исполнению решений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информационной безопасности Совета при полномочном представителе Президента Российской Федерации в Центральном федеральном округе (далее - КИБ ЦФО)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исполнению решений заочного заседания КИБ ЦФО от 22.12.2020</w:t>
      </w:r>
      <w:r w:rsidRPr="00B80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78DAC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КИБ ЦФО, Управлением используется «Тепловая карта», в которой отражаются сведения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региональными органами государственной власти Тверской области (далее – РОИВ) и органами местного самоуправления Тверской области (далее – ОМС)</w:t>
      </w:r>
      <w:r w:rsidRPr="00E6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Федерального закона от 27.07.2006 № 152-ФЗ «О персональных данных».</w:t>
      </w:r>
    </w:p>
    <w:p w14:paraId="466305AE" w14:textId="77777777" w:rsidR="0078146A" w:rsidRDefault="0078146A" w:rsidP="0078146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поручений, закрепленных Протоколом заочного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22.12.2020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Pr="00D75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принято участие в семинарах, организованных Министерством цифрового развития и информационных технологий Тверской области для руководителей государственных и муниципальных органов власти Тверской области. На семинарах 26.02.2024 и 06.03.2024</w:t>
      </w:r>
      <w:r w:rsidRPr="00D7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контроля и надзора за соблюдением законодательства в сфере персональных данных Управления выступил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докладом и </w:t>
      </w:r>
      <w:r w:rsidRPr="00CF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теме: </w:t>
      </w:r>
      <w:r w:rsidRPr="006D0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обработки персональных данных операторами, являющимися государственными или муниципальными органами власти»</w:t>
      </w:r>
      <w:r w:rsidRPr="00CF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DDCA56" w14:textId="337274C0" w:rsidR="0078146A" w:rsidRDefault="0078146A" w:rsidP="0078146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выполнения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органами Тверской области требований законодательства о персональных данных представлены </w:t>
      </w:r>
      <w:r w:rsidRPr="0030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3B83" w:rsidRPr="00303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таблице.</w:t>
      </w:r>
    </w:p>
    <w:p w14:paraId="5AA8352F" w14:textId="64940BF6" w:rsidR="0078146A" w:rsidRDefault="00303B83" w:rsidP="0078146A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tbl>
      <w:tblPr>
        <w:tblStyle w:val="af5"/>
        <w:tblW w:w="10421" w:type="dxa"/>
        <w:tblLook w:val="04A0" w:firstRow="1" w:lastRow="0" w:firstColumn="1" w:lastColumn="0" w:noHBand="0" w:noVBand="1"/>
      </w:tblPr>
      <w:tblGrid>
        <w:gridCol w:w="5983"/>
        <w:gridCol w:w="1464"/>
        <w:gridCol w:w="1580"/>
        <w:gridCol w:w="1394"/>
      </w:tblGrid>
      <w:tr w:rsidR="0078146A" w:rsidRPr="00CF4538" w14:paraId="13DD6460" w14:textId="77777777" w:rsidTr="0078146A">
        <w:tc>
          <w:tcPr>
            <w:tcW w:w="5983" w:type="dxa"/>
          </w:tcPr>
          <w:p w14:paraId="020D3427" w14:textId="77777777" w:rsidR="0078146A" w:rsidRPr="00CF4538" w:rsidRDefault="0078146A" w:rsidP="0078146A">
            <w:pPr>
              <w:tabs>
                <w:tab w:val="left" w:pos="1014"/>
              </w:tabs>
              <w:jc w:val="center"/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</w:p>
          <w:p w14:paraId="4F967B1B" w14:textId="77777777" w:rsidR="0078146A" w:rsidRPr="00CF4538" w:rsidRDefault="0078146A" w:rsidP="0078146A">
            <w:pPr>
              <w:tabs>
                <w:tab w:val="left" w:pos="1014"/>
              </w:tabs>
              <w:jc w:val="center"/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F4538">
              <w:rPr>
                <w:rFonts w:eastAsia="Tahoma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требований КИБ 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РФ от 21.03.2012 № 211 (далее – Перечень)</w:t>
            </w:r>
          </w:p>
          <w:p w14:paraId="5AFDAAD4" w14:textId="77777777" w:rsidR="0078146A" w:rsidRPr="00CF4538" w:rsidRDefault="0078146A" w:rsidP="0078146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508F66B3" w14:textId="77777777" w:rsidR="0078146A" w:rsidRPr="00CF4538" w:rsidRDefault="0078146A" w:rsidP="0078146A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CF4538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На</w:t>
            </w:r>
          </w:p>
          <w:p w14:paraId="2863B925" w14:textId="77777777" w:rsidR="0078146A" w:rsidRPr="00CF4538" w:rsidRDefault="0078146A" w:rsidP="0078146A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CF4538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CF4538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.12.202</w:t>
            </w:r>
            <w:r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  <w:p w14:paraId="14C28B4C" w14:textId="77777777" w:rsidR="0078146A" w:rsidRPr="00CF4538" w:rsidRDefault="0078146A" w:rsidP="0078146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CF4538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580" w:type="dxa"/>
          </w:tcPr>
          <w:p w14:paraId="0666A7B2" w14:textId="77777777" w:rsidR="0078146A" w:rsidRPr="00CF4538" w:rsidRDefault="0078146A" w:rsidP="0078146A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 w:rsidRPr="00CF4538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На</w:t>
            </w:r>
          </w:p>
          <w:p w14:paraId="2B3C1D46" w14:textId="77777777" w:rsidR="0078146A" w:rsidRPr="00CF4538" w:rsidRDefault="0078146A" w:rsidP="0078146A">
            <w:pPr>
              <w:widowControl w:val="0"/>
              <w:spacing w:line="317" w:lineRule="exact"/>
              <w:jc w:val="center"/>
              <w:rPr>
                <w:spacing w:val="9"/>
                <w:sz w:val="24"/>
                <w:szCs w:val="24"/>
                <w:lang w:bidi="ru-RU"/>
              </w:rPr>
            </w:pPr>
            <w:r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29</w:t>
            </w:r>
            <w:r w:rsidRPr="00CF4538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.</w:t>
            </w:r>
            <w:r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03</w:t>
            </w:r>
            <w:r w:rsidRPr="00CF4538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.202</w:t>
            </w:r>
            <w:r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  <w:p w14:paraId="3C3BD674" w14:textId="77777777" w:rsidR="0078146A" w:rsidRPr="00CF4538" w:rsidRDefault="0078146A" w:rsidP="0078146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CF4538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года</w:t>
            </w:r>
          </w:p>
        </w:tc>
        <w:tc>
          <w:tcPr>
            <w:tcW w:w="1394" w:type="dxa"/>
          </w:tcPr>
          <w:p w14:paraId="5E9EF9AE" w14:textId="77777777" w:rsidR="0078146A" w:rsidRPr="00CF4538" w:rsidRDefault="0078146A" w:rsidP="0078146A">
            <w:pPr>
              <w:widowControl w:val="0"/>
              <w:spacing w:line="317" w:lineRule="exact"/>
              <w:jc w:val="center"/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CF4538">
              <w:rPr>
                <w:rFonts w:eastAsia="Tahoma"/>
                <w:bCs/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Динамика</w:t>
            </w:r>
          </w:p>
        </w:tc>
      </w:tr>
      <w:tr w:rsidR="0078146A" w:rsidRPr="00CF4538" w14:paraId="30607BC5" w14:textId="77777777" w:rsidTr="0078146A">
        <w:tc>
          <w:tcPr>
            <w:tcW w:w="5983" w:type="dxa"/>
          </w:tcPr>
          <w:p w14:paraId="2F607A63" w14:textId="77777777" w:rsidR="0078146A" w:rsidRPr="00CF4538" w:rsidRDefault="0078146A" w:rsidP="0078146A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CF4538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t>Выполнили решения КИБ и Перечня мер</w:t>
            </w:r>
          </w:p>
          <w:p w14:paraId="2343F4B2" w14:textId="77777777" w:rsidR="0078146A" w:rsidRPr="00CF4538" w:rsidRDefault="0078146A" w:rsidP="0078146A">
            <w:pPr>
              <w:tabs>
                <w:tab w:val="left" w:pos="1014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010F0425" w14:textId="77777777" w:rsidR="0078146A" w:rsidRPr="00CF4538" w:rsidRDefault="0078146A" w:rsidP="0078146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CF4538">
              <w:rPr>
                <w:sz w:val="24"/>
                <w:szCs w:val="24"/>
              </w:rPr>
              <w:t>%</w:t>
            </w:r>
          </w:p>
        </w:tc>
        <w:tc>
          <w:tcPr>
            <w:tcW w:w="1580" w:type="dxa"/>
          </w:tcPr>
          <w:p w14:paraId="381EAAC0" w14:textId="77777777" w:rsidR="0078146A" w:rsidRPr="000058E3" w:rsidRDefault="0078146A" w:rsidP="0078146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0058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0058E3">
              <w:rPr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14:paraId="0B896125" w14:textId="77777777" w:rsidR="0078146A" w:rsidRPr="001C2332" w:rsidRDefault="0078146A" w:rsidP="0078146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1C233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</w:t>
            </w:r>
            <w:r w:rsidRPr="001C2332">
              <w:rPr>
                <w:sz w:val="24"/>
                <w:szCs w:val="24"/>
              </w:rPr>
              <w:t>%</w:t>
            </w:r>
          </w:p>
        </w:tc>
      </w:tr>
      <w:tr w:rsidR="0078146A" w:rsidRPr="00CF4538" w14:paraId="60F0DB28" w14:textId="77777777" w:rsidTr="0078146A">
        <w:tc>
          <w:tcPr>
            <w:tcW w:w="5983" w:type="dxa"/>
          </w:tcPr>
          <w:p w14:paraId="0078F84E" w14:textId="77777777" w:rsidR="0078146A" w:rsidRPr="00CF4538" w:rsidRDefault="0078146A" w:rsidP="0078146A">
            <w:pPr>
              <w:tabs>
                <w:tab w:val="left" w:pos="1014"/>
              </w:tabs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</w:pPr>
            <w:r w:rsidRPr="00CF4538">
              <w:rPr>
                <w:color w:val="000000"/>
                <w:spacing w:val="7"/>
                <w:sz w:val="24"/>
                <w:szCs w:val="24"/>
                <w:shd w:val="clear" w:color="auto" w:fill="FFFFFF"/>
                <w:lang w:bidi="ru-RU"/>
              </w:rPr>
              <w:lastRenderedPageBreak/>
              <w:t>Должность лица, ответственного за организацию обработки персональных данных, не ниже должности заместителя руководителя</w:t>
            </w:r>
          </w:p>
          <w:p w14:paraId="3BDA839B" w14:textId="77777777" w:rsidR="0078146A" w:rsidRPr="00CF4538" w:rsidRDefault="0078146A" w:rsidP="0078146A">
            <w:pPr>
              <w:tabs>
                <w:tab w:val="left" w:pos="1014"/>
              </w:tabs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14:paraId="48F79EC9" w14:textId="77777777" w:rsidR="0078146A" w:rsidRPr="00CF4538" w:rsidRDefault="0078146A" w:rsidP="0078146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CF4538">
              <w:rPr>
                <w:sz w:val="24"/>
                <w:szCs w:val="24"/>
              </w:rPr>
              <w:t>%</w:t>
            </w:r>
          </w:p>
        </w:tc>
        <w:tc>
          <w:tcPr>
            <w:tcW w:w="1580" w:type="dxa"/>
          </w:tcPr>
          <w:p w14:paraId="5E936347" w14:textId="77777777" w:rsidR="0078146A" w:rsidRPr="000058E3" w:rsidRDefault="0078146A" w:rsidP="0078146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0058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0058E3">
              <w:rPr>
                <w:sz w:val="24"/>
                <w:szCs w:val="24"/>
              </w:rPr>
              <w:t>%</w:t>
            </w:r>
          </w:p>
        </w:tc>
        <w:tc>
          <w:tcPr>
            <w:tcW w:w="1394" w:type="dxa"/>
          </w:tcPr>
          <w:p w14:paraId="575487F6" w14:textId="77777777" w:rsidR="0078146A" w:rsidRPr="001C2332" w:rsidRDefault="0078146A" w:rsidP="0078146A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1C233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0</w:t>
            </w:r>
            <w:r w:rsidRPr="001C2332">
              <w:rPr>
                <w:sz w:val="24"/>
                <w:szCs w:val="24"/>
              </w:rPr>
              <w:t>%</w:t>
            </w:r>
          </w:p>
        </w:tc>
      </w:tr>
    </w:tbl>
    <w:p w14:paraId="131471DD" w14:textId="77777777" w:rsidR="0078146A" w:rsidRDefault="0078146A" w:rsidP="0078146A">
      <w:pPr>
        <w:tabs>
          <w:tab w:val="left" w:pos="101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0E715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DC228" w14:textId="77777777" w:rsidR="0078146A" w:rsidRPr="00303B83" w:rsidRDefault="0078146A" w:rsidP="0078146A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3.6. Деятельность Управления Роскомнадзора по Тверской области </w:t>
      </w:r>
    </w:p>
    <w:p w14:paraId="1B5E54D8" w14:textId="77777777" w:rsidR="0078146A" w:rsidRPr="00303B83" w:rsidRDefault="0078146A" w:rsidP="007814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отношении региональных органов исполнительной власти и </w:t>
      </w:r>
    </w:p>
    <w:p w14:paraId="0CE9B3EB" w14:textId="77777777" w:rsidR="0078146A" w:rsidRPr="00303B83" w:rsidRDefault="0078146A" w:rsidP="007814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органов местного самоуправления</w:t>
      </w:r>
    </w:p>
    <w:p w14:paraId="7CA802DA" w14:textId="77777777" w:rsidR="0078146A" w:rsidRPr="00267DE0" w:rsidRDefault="0078146A" w:rsidP="007814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26625" w14:textId="77777777" w:rsidR="0078146A" w:rsidRPr="00112D90" w:rsidRDefault="0078146A" w:rsidP="0078146A">
      <w:pPr>
        <w:pStyle w:val="aff8"/>
        <w:numPr>
          <w:ilvl w:val="2"/>
          <w:numId w:val="21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B2237E">
        <w:rPr>
          <w:sz w:val="28"/>
          <w:szCs w:val="28"/>
        </w:rPr>
        <w:t>По исполнению пункта 4.4 протокола Координационного совета руководителей территориальных органов Роскомнадзора в Центральном федеральном округе от 19.06.2018 № 8-КСЦФО, проведенного в Калуге</w:t>
      </w:r>
      <w:r>
        <w:rPr>
          <w:sz w:val="28"/>
          <w:szCs w:val="28"/>
        </w:rPr>
        <w:t>,</w:t>
      </w:r>
      <w:r w:rsidRPr="00B2237E">
        <w:rPr>
          <w:sz w:val="28"/>
          <w:szCs w:val="28"/>
        </w:rPr>
        <w:t xml:space="preserve"> в Тверской области осуществляют деятельность по обработке персональных данных</w:t>
      </w:r>
      <w:r>
        <w:rPr>
          <w:sz w:val="28"/>
          <w:szCs w:val="28"/>
        </w:rPr>
        <w:t xml:space="preserve"> - 31 </w:t>
      </w:r>
      <w:r w:rsidRPr="00C21CA6">
        <w:rPr>
          <w:sz w:val="28"/>
          <w:szCs w:val="28"/>
        </w:rPr>
        <w:t>РОИВ</w:t>
      </w:r>
      <w:r>
        <w:rPr>
          <w:sz w:val="28"/>
          <w:szCs w:val="28"/>
        </w:rPr>
        <w:t>, из них</w:t>
      </w:r>
      <w:r w:rsidRPr="00B2237E">
        <w:rPr>
          <w:sz w:val="28"/>
          <w:szCs w:val="28"/>
        </w:rPr>
        <w:t>:</w:t>
      </w:r>
    </w:p>
    <w:p w14:paraId="29958A83" w14:textId="77777777" w:rsidR="0078146A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</w:t>
      </w:r>
      <w:r>
        <w:rPr>
          <w:sz w:val="28"/>
          <w:szCs w:val="28"/>
        </w:rPr>
        <w:t>00%</w:t>
      </w:r>
      <w:r w:rsidRPr="00C21CA6">
        <w:rPr>
          <w:sz w:val="28"/>
          <w:szCs w:val="28"/>
        </w:rPr>
        <w:t xml:space="preserve"> подали уведомление об обработке персональных данных и внесены в Реестр</w:t>
      </w:r>
      <w:r>
        <w:rPr>
          <w:sz w:val="28"/>
          <w:szCs w:val="28"/>
        </w:rPr>
        <w:t>;</w:t>
      </w:r>
    </w:p>
    <w:p w14:paraId="68EF7ABC" w14:textId="77777777" w:rsidR="0078146A" w:rsidRPr="00C21CA6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C21CA6">
        <w:rPr>
          <w:sz w:val="28"/>
          <w:szCs w:val="28"/>
        </w:rPr>
        <w:t>100% представили сведения о месте нахождения баз данных информации, содержащей персональные данные граждан Российской Федерации.</w:t>
      </w:r>
    </w:p>
    <w:p w14:paraId="46447283" w14:textId="77777777" w:rsidR="0078146A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 подведомственны 356 организаций, из них:</w:t>
      </w:r>
    </w:p>
    <w:p w14:paraId="4AE9DADD" w14:textId="77777777" w:rsidR="0078146A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 и внесены в Реестр;</w:t>
      </w:r>
    </w:p>
    <w:p w14:paraId="087E30DF" w14:textId="77777777" w:rsidR="0078146A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 информации, содержащей персональные данные граждан Российской Федерации.</w:t>
      </w:r>
    </w:p>
    <w:p w14:paraId="6C2593A8" w14:textId="77777777" w:rsidR="0078146A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- 567 ОМС, из них:</w:t>
      </w:r>
    </w:p>
    <w:p w14:paraId="789E7A28" w14:textId="77777777" w:rsidR="0078146A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 и внесены в Реестр;</w:t>
      </w:r>
    </w:p>
    <w:p w14:paraId="72C1408C" w14:textId="77777777" w:rsidR="0078146A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сведения о местах расположения баз данных.</w:t>
      </w:r>
    </w:p>
    <w:p w14:paraId="7AD629FA" w14:textId="77777777" w:rsidR="0078146A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5440D" w14:textId="77777777" w:rsidR="0078146A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подведомственны 2019 организаций, из них:</w:t>
      </w:r>
    </w:p>
    <w:p w14:paraId="1BE04D50" w14:textId="77777777" w:rsidR="0078146A" w:rsidRPr="00936526" w:rsidRDefault="0078146A" w:rsidP="0078146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представили уведомление об обработке персональных данных, содержащее сведения о местах расположения баз данных и внесены в Реестр.</w:t>
      </w:r>
    </w:p>
    <w:p w14:paraId="0702BE72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плановые и внеплановые мероприятия в области персональных данных в отношении региональных органов исполнительной власти Тверской области Управлением не запланированы.</w:t>
      </w:r>
    </w:p>
    <w:p w14:paraId="0F50E0BA" w14:textId="77777777" w:rsidR="0078146A" w:rsidRDefault="0078146A" w:rsidP="0078146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F3B9" w14:textId="77777777" w:rsidR="0078146A" w:rsidRPr="00303B83" w:rsidRDefault="0078146A" w:rsidP="0078146A">
      <w:pPr>
        <w:pStyle w:val="aff8"/>
        <w:numPr>
          <w:ilvl w:val="1"/>
          <w:numId w:val="21"/>
        </w:numPr>
        <w:tabs>
          <w:tab w:val="left" w:pos="1014"/>
        </w:tabs>
        <w:jc w:val="center"/>
        <w:rPr>
          <w:b/>
          <w:i/>
          <w:sz w:val="28"/>
          <w:szCs w:val="28"/>
        </w:rPr>
      </w:pPr>
      <w:r w:rsidRPr="00303B83">
        <w:rPr>
          <w:b/>
          <w:i/>
          <w:sz w:val="28"/>
          <w:szCs w:val="28"/>
        </w:rPr>
        <w:t>Деятельность по рассмотрению обращений граждан (субъектов персональных данных) и юридических лиц,</w:t>
      </w:r>
    </w:p>
    <w:p w14:paraId="5A97C3DE" w14:textId="77777777" w:rsidR="0078146A" w:rsidRPr="00010442" w:rsidRDefault="0078146A" w:rsidP="0078146A">
      <w:pPr>
        <w:pStyle w:val="aff8"/>
        <w:tabs>
          <w:tab w:val="left" w:pos="1014"/>
        </w:tabs>
        <w:jc w:val="center"/>
        <w:rPr>
          <w:b/>
          <w:sz w:val="28"/>
          <w:szCs w:val="28"/>
        </w:rPr>
      </w:pPr>
      <w:r w:rsidRPr="00303B83">
        <w:rPr>
          <w:b/>
          <w:i/>
          <w:sz w:val="28"/>
          <w:szCs w:val="28"/>
        </w:rPr>
        <w:t>итоги судебно-претензионной работы</w:t>
      </w:r>
    </w:p>
    <w:p w14:paraId="0B41F651" w14:textId="77777777" w:rsidR="0078146A" w:rsidRDefault="0078146A" w:rsidP="0078146A">
      <w:pPr>
        <w:tabs>
          <w:tab w:val="left" w:pos="1014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32CA8" w14:textId="77777777" w:rsidR="0078146A" w:rsidRDefault="0078146A" w:rsidP="0078146A">
      <w:pPr>
        <w:pStyle w:val="aff8"/>
        <w:numPr>
          <w:ilvl w:val="2"/>
          <w:numId w:val="8"/>
        </w:numPr>
        <w:spacing w:line="264" w:lineRule="auto"/>
        <w:ind w:left="0" w:firstLine="708"/>
        <w:jc w:val="both"/>
        <w:rPr>
          <w:sz w:val="28"/>
          <w:szCs w:val="28"/>
        </w:rPr>
      </w:pPr>
      <w:r w:rsidRPr="00D86070">
        <w:rPr>
          <w:sz w:val="28"/>
          <w:szCs w:val="28"/>
        </w:rPr>
        <w:t>Общее</w:t>
      </w:r>
      <w:r w:rsidRPr="006C654E">
        <w:rPr>
          <w:sz w:val="28"/>
          <w:szCs w:val="28"/>
        </w:rPr>
        <w:t xml:space="preserve">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</w:t>
      </w:r>
      <w:r>
        <w:rPr>
          <w:sz w:val="28"/>
          <w:szCs w:val="28"/>
        </w:rPr>
        <w:t xml:space="preserve"> в 1 квартале 2024 года</w:t>
      </w:r>
      <w:r w:rsidRPr="006C65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106</w:t>
      </w:r>
      <w:r w:rsidRPr="006C65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 квартале 2023 </w:t>
      </w:r>
      <w:r w:rsidRPr="006C654E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6C654E">
        <w:rPr>
          <w:sz w:val="28"/>
          <w:szCs w:val="28"/>
        </w:rPr>
        <w:t xml:space="preserve"> – </w:t>
      </w:r>
      <w:r>
        <w:rPr>
          <w:sz w:val="28"/>
          <w:szCs w:val="28"/>
        </w:rPr>
        <w:t>75</w:t>
      </w:r>
      <w:r w:rsidRPr="006C654E">
        <w:rPr>
          <w:sz w:val="28"/>
          <w:szCs w:val="28"/>
        </w:rPr>
        <w:t>.</w:t>
      </w:r>
    </w:p>
    <w:p w14:paraId="352521D1" w14:textId="77777777" w:rsidR="0078146A" w:rsidRPr="006C654E" w:rsidRDefault="0078146A" w:rsidP="0078146A">
      <w:pPr>
        <w:pStyle w:val="aff8"/>
        <w:spacing w:line="264" w:lineRule="auto"/>
        <w:ind w:left="708"/>
        <w:jc w:val="both"/>
        <w:rPr>
          <w:sz w:val="28"/>
          <w:szCs w:val="28"/>
        </w:rPr>
      </w:pPr>
    </w:p>
    <w:p w14:paraId="6C8F2145" w14:textId="77777777" w:rsidR="0078146A" w:rsidRPr="00E8792A" w:rsidRDefault="0078146A" w:rsidP="0078146A">
      <w:pPr>
        <w:pStyle w:val="aff8"/>
        <w:numPr>
          <w:ilvl w:val="2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E8792A">
        <w:rPr>
          <w:sz w:val="28"/>
          <w:szCs w:val="28"/>
        </w:rPr>
        <w:t xml:space="preserve">Количество обращений, поступивших от физических лиц </w:t>
      </w:r>
      <w:r>
        <w:rPr>
          <w:sz w:val="28"/>
          <w:szCs w:val="28"/>
        </w:rPr>
        <w:t xml:space="preserve">в отчетном периоде </w:t>
      </w:r>
      <w:r w:rsidRPr="00E8792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8792A">
        <w:rPr>
          <w:sz w:val="28"/>
          <w:szCs w:val="28"/>
        </w:rPr>
        <w:t xml:space="preserve"> год</w:t>
      </w:r>
      <w:r>
        <w:rPr>
          <w:sz w:val="28"/>
          <w:szCs w:val="28"/>
        </w:rPr>
        <w:t>а –</w:t>
      </w:r>
      <w:r w:rsidRPr="00E8792A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Pr="00E8792A">
        <w:rPr>
          <w:sz w:val="28"/>
          <w:szCs w:val="28"/>
        </w:rPr>
        <w:t>.</w:t>
      </w:r>
    </w:p>
    <w:p w14:paraId="49FC45CF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 Касались разъяснения законодательства Российской Федерации в области персональных данных </w:t>
      </w:r>
      <w:r>
        <w:rPr>
          <w:sz w:val="28"/>
          <w:szCs w:val="28"/>
        </w:rPr>
        <w:t>– 65:</w:t>
      </w:r>
    </w:p>
    <w:p w14:paraId="6E0EE5B2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3.7.2.1.1. Разъяснено - </w:t>
      </w:r>
      <w:r>
        <w:rPr>
          <w:sz w:val="28"/>
          <w:szCs w:val="28"/>
        </w:rPr>
        <w:t>62</w:t>
      </w:r>
      <w:r w:rsidRPr="006C654E">
        <w:rPr>
          <w:sz w:val="28"/>
          <w:szCs w:val="28"/>
        </w:rPr>
        <w:t>;</w:t>
      </w:r>
    </w:p>
    <w:p w14:paraId="4C8ED327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3.7.2.1.2. Находятся на рассмотрении -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;</w:t>
      </w:r>
    </w:p>
    <w:p w14:paraId="1E4751D1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3.7.2.1.3. Переадресовано по подведомственности в другие органы - </w:t>
      </w:r>
      <w:r>
        <w:rPr>
          <w:sz w:val="28"/>
          <w:szCs w:val="28"/>
        </w:rPr>
        <w:t>18</w:t>
      </w:r>
      <w:r w:rsidRPr="006C654E">
        <w:rPr>
          <w:sz w:val="28"/>
          <w:szCs w:val="28"/>
        </w:rPr>
        <w:t>;</w:t>
      </w:r>
    </w:p>
    <w:p w14:paraId="311A7FD1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3.7.2.2. Обращения (жалобы), содержащие доводы о нарушении прав и законных интересов граждан или информацию о нарушениях прав третьих лиц, неограниченного круга лиц</w:t>
      </w:r>
      <w:r>
        <w:rPr>
          <w:sz w:val="28"/>
          <w:szCs w:val="28"/>
        </w:rPr>
        <w:t xml:space="preserve"> -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6C654E">
        <w:rPr>
          <w:sz w:val="28"/>
          <w:szCs w:val="28"/>
        </w:rPr>
        <w:t>:</w:t>
      </w:r>
    </w:p>
    <w:p w14:paraId="60A633F0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3.7.2.2.1. Обращения (жалобы), поступившие на действия:</w:t>
      </w:r>
    </w:p>
    <w:p w14:paraId="6323752C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>- государственных и муниципальных органов -</w:t>
      </w:r>
      <w:r>
        <w:rPr>
          <w:sz w:val="28"/>
          <w:szCs w:val="28"/>
        </w:rPr>
        <w:t xml:space="preserve"> 2</w:t>
      </w:r>
      <w:r w:rsidRPr="006C654E">
        <w:rPr>
          <w:sz w:val="28"/>
          <w:szCs w:val="28"/>
        </w:rPr>
        <w:t>;</w:t>
      </w:r>
    </w:p>
    <w:p w14:paraId="625303E8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банков и кредитных организаций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14:paraId="25C9BCD7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коллекторских агентств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475E4A9D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операторов связи -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;</w:t>
      </w:r>
    </w:p>
    <w:p w14:paraId="07613FF5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интернет-сайтов - </w:t>
      </w:r>
      <w:r>
        <w:rPr>
          <w:sz w:val="28"/>
          <w:szCs w:val="28"/>
        </w:rPr>
        <w:t>3</w:t>
      </w:r>
      <w:r w:rsidRPr="006C654E">
        <w:rPr>
          <w:sz w:val="28"/>
          <w:szCs w:val="28"/>
        </w:rPr>
        <w:t>;</w:t>
      </w:r>
    </w:p>
    <w:p w14:paraId="38DF4217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социальных сетей - </w:t>
      </w:r>
      <w:r>
        <w:rPr>
          <w:sz w:val="28"/>
          <w:szCs w:val="28"/>
        </w:rPr>
        <w:t>1</w:t>
      </w:r>
      <w:r w:rsidRPr="006C654E">
        <w:rPr>
          <w:sz w:val="28"/>
          <w:szCs w:val="28"/>
        </w:rPr>
        <w:t>;</w:t>
      </w:r>
    </w:p>
    <w:p w14:paraId="67F74D03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ЖКХ - </w:t>
      </w:r>
      <w:r>
        <w:rPr>
          <w:sz w:val="28"/>
          <w:szCs w:val="28"/>
        </w:rPr>
        <w:t>7</w:t>
      </w:r>
      <w:r w:rsidRPr="006C654E">
        <w:rPr>
          <w:sz w:val="28"/>
          <w:szCs w:val="28"/>
        </w:rPr>
        <w:t>;</w:t>
      </w:r>
    </w:p>
    <w:p w14:paraId="15525212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СМИ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;</w:t>
      </w:r>
    </w:p>
    <w:p w14:paraId="1223382F" w14:textId="77777777" w:rsidR="0078146A" w:rsidRPr="006C654E" w:rsidRDefault="0078146A" w:rsidP="0078146A">
      <w:pPr>
        <w:pStyle w:val="aff8"/>
        <w:spacing w:line="264" w:lineRule="auto"/>
        <w:ind w:left="0" w:firstLine="709"/>
        <w:jc w:val="both"/>
        <w:rPr>
          <w:sz w:val="28"/>
          <w:szCs w:val="28"/>
        </w:rPr>
      </w:pPr>
      <w:r w:rsidRPr="006C654E">
        <w:rPr>
          <w:sz w:val="28"/>
          <w:szCs w:val="28"/>
        </w:rPr>
        <w:t xml:space="preserve">- Иных - </w:t>
      </w:r>
      <w:r>
        <w:rPr>
          <w:sz w:val="28"/>
          <w:szCs w:val="28"/>
        </w:rPr>
        <w:t>5</w:t>
      </w:r>
      <w:r w:rsidRPr="006C654E">
        <w:rPr>
          <w:sz w:val="28"/>
          <w:szCs w:val="28"/>
        </w:rPr>
        <w:t>.</w:t>
      </w:r>
    </w:p>
    <w:p w14:paraId="6C2F2D07" w14:textId="77777777" w:rsidR="0078146A" w:rsidRDefault="0078146A" w:rsidP="0078146A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1835"/>
        <w:rPr>
          <w:sz w:val="28"/>
          <w:szCs w:val="28"/>
        </w:rPr>
      </w:pPr>
      <w:r w:rsidRPr="006C654E">
        <w:rPr>
          <w:sz w:val="28"/>
          <w:szCs w:val="28"/>
        </w:rPr>
        <w:t xml:space="preserve">Находятся на рассмотрении - </w:t>
      </w:r>
      <w:r>
        <w:rPr>
          <w:sz w:val="28"/>
          <w:szCs w:val="28"/>
        </w:rPr>
        <w:t>6</w:t>
      </w:r>
      <w:r w:rsidRPr="006C654E">
        <w:rPr>
          <w:sz w:val="28"/>
          <w:szCs w:val="28"/>
        </w:rPr>
        <w:t>.</w:t>
      </w:r>
    </w:p>
    <w:p w14:paraId="68DF4A18" w14:textId="77777777" w:rsidR="0078146A" w:rsidRDefault="0078146A" w:rsidP="0078146A">
      <w:pPr>
        <w:pStyle w:val="15"/>
        <w:shd w:val="clear" w:color="auto" w:fill="auto"/>
        <w:tabs>
          <w:tab w:val="left" w:pos="698"/>
        </w:tabs>
        <w:spacing w:after="0" w:line="264" w:lineRule="auto"/>
        <w:ind w:left="1833"/>
        <w:rPr>
          <w:sz w:val="28"/>
          <w:szCs w:val="28"/>
        </w:rPr>
      </w:pPr>
    </w:p>
    <w:p w14:paraId="592A71C7" w14:textId="77777777" w:rsidR="0078146A" w:rsidRDefault="0078146A" w:rsidP="0078146A">
      <w:pPr>
        <w:pStyle w:val="15"/>
        <w:shd w:val="clear" w:color="auto" w:fill="auto"/>
        <w:tabs>
          <w:tab w:val="left" w:pos="698"/>
        </w:tabs>
        <w:spacing w:after="0" w:line="264" w:lineRule="auto"/>
        <w:ind w:left="1833"/>
        <w:rPr>
          <w:sz w:val="28"/>
          <w:szCs w:val="28"/>
        </w:rPr>
      </w:pPr>
    </w:p>
    <w:p w14:paraId="4C5BD12F" w14:textId="77777777" w:rsidR="0078146A" w:rsidRDefault="0078146A" w:rsidP="0078146A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6633BBA" wp14:editId="27F71082">
            <wp:extent cx="5495925" cy="32099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974D582" w14:textId="77777777" w:rsidR="0078146A" w:rsidRDefault="0078146A" w:rsidP="0078146A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122FC97A" w14:textId="77777777" w:rsidR="0078146A" w:rsidRDefault="0078146A" w:rsidP="0078146A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4E50FA5A" w14:textId="77777777" w:rsidR="0078146A" w:rsidRDefault="0078146A" w:rsidP="0078146A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13A12EE8" w14:textId="77777777" w:rsidR="0078146A" w:rsidRDefault="0078146A" w:rsidP="0078146A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29913673" w14:textId="77777777" w:rsidR="0078146A" w:rsidRDefault="0078146A" w:rsidP="0078146A">
      <w:pPr>
        <w:pStyle w:val="15"/>
        <w:shd w:val="clear" w:color="auto" w:fill="auto"/>
        <w:tabs>
          <w:tab w:val="left" w:pos="698"/>
        </w:tabs>
        <w:spacing w:after="0" w:line="264" w:lineRule="auto"/>
        <w:ind w:left="708"/>
        <w:rPr>
          <w:sz w:val="28"/>
          <w:szCs w:val="28"/>
        </w:rPr>
      </w:pPr>
    </w:p>
    <w:p w14:paraId="42E2AE26" w14:textId="77777777" w:rsidR="0078146A" w:rsidRDefault="0078146A" w:rsidP="0078146A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 xml:space="preserve">Информация о нарушениях в </w:t>
      </w:r>
      <w:r w:rsidRPr="006C654E">
        <w:rPr>
          <w:rFonts w:cs="Times New Roman"/>
          <w:sz w:val="28"/>
          <w:szCs w:val="28"/>
        </w:rPr>
        <w:t>области персональных</w:t>
      </w:r>
      <w:r w:rsidRPr="006C654E">
        <w:rPr>
          <w:rStyle w:val="MSReferenceSansSerif11pt"/>
          <w:rFonts w:ascii="Times New Roman" w:hAnsi="Times New Roman" w:cs="Times New Roman"/>
          <w:sz w:val="28"/>
          <w:szCs w:val="28"/>
        </w:rPr>
        <w:t xml:space="preserve"> </w:t>
      </w:r>
      <w:r w:rsidRPr="006C654E">
        <w:rPr>
          <w:rStyle w:val="MSReferenceSansSerif11pt"/>
          <w:rFonts w:ascii="Times New Roman" w:hAnsi="Times New Roman" w:cs="Times New Roman"/>
          <w:i w:val="0"/>
          <w:sz w:val="28"/>
          <w:szCs w:val="28"/>
        </w:rPr>
        <w:t>данных</w:t>
      </w:r>
      <w:r w:rsidRPr="006C654E">
        <w:rPr>
          <w:rFonts w:cs="Times New Roman"/>
          <w:sz w:val="28"/>
          <w:szCs w:val="28"/>
        </w:rPr>
        <w:t xml:space="preserve"> не</w:t>
      </w:r>
      <w:r w:rsidRPr="006C654E">
        <w:rPr>
          <w:sz w:val="28"/>
          <w:szCs w:val="28"/>
        </w:rPr>
        <w:t xml:space="preserve"> нашла своего подтверждения - </w:t>
      </w:r>
      <w:r>
        <w:rPr>
          <w:sz w:val="28"/>
          <w:szCs w:val="28"/>
        </w:rPr>
        <w:t>14</w:t>
      </w:r>
      <w:r w:rsidRPr="006C654E">
        <w:rPr>
          <w:sz w:val="28"/>
          <w:szCs w:val="28"/>
        </w:rPr>
        <w:t>.</w:t>
      </w:r>
    </w:p>
    <w:p w14:paraId="0D3FAF84" w14:textId="77777777" w:rsidR="0078146A" w:rsidRPr="006C654E" w:rsidRDefault="0078146A" w:rsidP="0078146A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Количество обращений граждан, касающихся обжалования действий Управления – 2, информация по которым не подтвердилась.</w:t>
      </w:r>
    </w:p>
    <w:p w14:paraId="5F3D07E9" w14:textId="77777777" w:rsidR="0078146A" w:rsidRDefault="0078146A" w:rsidP="0078146A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Информация о нарушениях в области персональных</w:t>
      </w:r>
      <w:r>
        <w:rPr>
          <w:sz w:val="28"/>
          <w:szCs w:val="28"/>
        </w:rPr>
        <w:t xml:space="preserve"> данных</w:t>
      </w:r>
      <w:r w:rsidRPr="006C654E">
        <w:rPr>
          <w:sz w:val="28"/>
          <w:szCs w:val="28"/>
        </w:rPr>
        <w:t xml:space="preserve"> подтвердилась</w:t>
      </w:r>
      <w:r>
        <w:rPr>
          <w:sz w:val="28"/>
          <w:szCs w:val="28"/>
        </w:rPr>
        <w:t xml:space="preserve"> – 0. </w:t>
      </w:r>
    </w:p>
    <w:p w14:paraId="43654EE2" w14:textId="77777777" w:rsidR="0078146A" w:rsidRPr="006C654E" w:rsidRDefault="0078146A" w:rsidP="0078146A">
      <w:pPr>
        <w:pStyle w:val="15"/>
        <w:numPr>
          <w:ilvl w:val="4"/>
          <w:numId w:val="9"/>
        </w:numPr>
        <w:shd w:val="clear" w:color="auto" w:fill="auto"/>
        <w:tabs>
          <w:tab w:val="left" w:pos="698"/>
        </w:tabs>
        <w:spacing w:after="0" w:line="264" w:lineRule="auto"/>
        <w:ind w:left="0" w:firstLine="708"/>
        <w:rPr>
          <w:sz w:val="28"/>
          <w:szCs w:val="28"/>
        </w:rPr>
      </w:pPr>
      <w:r w:rsidRPr="006C654E">
        <w:rPr>
          <w:sz w:val="28"/>
          <w:szCs w:val="28"/>
        </w:rPr>
        <w:t>Принятые меры</w:t>
      </w:r>
      <w:r>
        <w:rPr>
          <w:sz w:val="28"/>
          <w:szCs w:val="28"/>
        </w:rPr>
        <w:t xml:space="preserve"> –</w:t>
      </w:r>
      <w:r w:rsidRPr="006C654E">
        <w:rPr>
          <w:sz w:val="28"/>
          <w:szCs w:val="28"/>
        </w:rPr>
        <w:t xml:space="preserve"> </w:t>
      </w:r>
      <w:r>
        <w:rPr>
          <w:sz w:val="28"/>
          <w:szCs w:val="28"/>
        </w:rPr>
        <w:t>0.</w:t>
      </w:r>
    </w:p>
    <w:p w14:paraId="20901AC1" w14:textId="77777777" w:rsidR="0078146A" w:rsidRPr="00A77186" w:rsidRDefault="0078146A" w:rsidP="0078146A">
      <w:pPr>
        <w:pStyle w:val="15"/>
        <w:numPr>
          <w:ilvl w:val="5"/>
          <w:numId w:val="9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отчетного периода 2024 года</w:t>
      </w:r>
      <w:r w:rsidRPr="00A77186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е</w:t>
      </w:r>
      <w:r w:rsidRPr="00A7718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77186">
        <w:rPr>
          <w:sz w:val="28"/>
          <w:szCs w:val="28"/>
        </w:rPr>
        <w:t xml:space="preserve"> не проводил</w:t>
      </w:r>
      <w:r>
        <w:rPr>
          <w:sz w:val="28"/>
          <w:szCs w:val="28"/>
        </w:rPr>
        <w:t>и</w:t>
      </w:r>
      <w:r w:rsidRPr="00A77186">
        <w:rPr>
          <w:sz w:val="28"/>
          <w:szCs w:val="28"/>
        </w:rPr>
        <w:t>сь.</w:t>
      </w:r>
    </w:p>
    <w:p w14:paraId="535F321B" w14:textId="77777777" w:rsidR="0078146A" w:rsidRPr="00A77186" w:rsidRDefault="0078146A" w:rsidP="0078146A">
      <w:pPr>
        <w:pStyle w:val="15"/>
        <w:numPr>
          <w:ilvl w:val="5"/>
          <w:numId w:val="10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A77186">
        <w:rPr>
          <w:sz w:val="28"/>
          <w:szCs w:val="28"/>
        </w:rPr>
        <w:t xml:space="preserve">Направлено материалов в органы прокуратуры – 0. </w:t>
      </w:r>
    </w:p>
    <w:p w14:paraId="06122767" w14:textId="77777777" w:rsidR="0078146A" w:rsidRDefault="0078146A" w:rsidP="0078146A">
      <w:pPr>
        <w:pStyle w:val="15"/>
        <w:numPr>
          <w:ilvl w:val="5"/>
          <w:numId w:val="10"/>
        </w:numPr>
        <w:shd w:val="clear" w:color="auto" w:fill="auto"/>
        <w:tabs>
          <w:tab w:val="left" w:pos="0"/>
        </w:tabs>
        <w:spacing w:after="0" w:line="264" w:lineRule="auto"/>
        <w:ind w:left="0" w:firstLine="708"/>
        <w:rPr>
          <w:sz w:val="28"/>
          <w:szCs w:val="28"/>
        </w:rPr>
      </w:pPr>
      <w:r w:rsidRPr="00420BC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1 квартала </w:t>
      </w:r>
      <w:r w:rsidRPr="00420BC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20BCB">
        <w:rPr>
          <w:sz w:val="28"/>
          <w:szCs w:val="28"/>
        </w:rPr>
        <w:t xml:space="preserve"> года Управлением направлены операторам  требования об уточнении, блокировании или уничтожении недостоверных или полученных незаконным путем персональных данных – </w:t>
      </w:r>
      <w:r>
        <w:rPr>
          <w:sz w:val="28"/>
          <w:szCs w:val="28"/>
        </w:rPr>
        <w:t>0.</w:t>
      </w:r>
    </w:p>
    <w:p w14:paraId="017E5BFC" w14:textId="77777777" w:rsidR="0078146A" w:rsidRDefault="0078146A" w:rsidP="0078146A">
      <w:pPr>
        <w:pStyle w:val="15"/>
        <w:numPr>
          <w:ilvl w:val="5"/>
          <w:numId w:val="10"/>
        </w:numPr>
        <w:shd w:val="clear" w:color="auto" w:fill="auto"/>
        <w:tabs>
          <w:tab w:val="left" w:pos="914"/>
        </w:tabs>
        <w:spacing w:after="0" w:line="264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6C654E">
        <w:rPr>
          <w:sz w:val="28"/>
          <w:szCs w:val="28"/>
        </w:rPr>
        <w:t>202</w:t>
      </w:r>
      <w:r>
        <w:rPr>
          <w:sz w:val="28"/>
          <w:szCs w:val="28"/>
        </w:rPr>
        <w:t>4 года</w:t>
      </w:r>
      <w:r w:rsidRPr="006C654E">
        <w:rPr>
          <w:sz w:val="28"/>
          <w:szCs w:val="28"/>
        </w:rPr>
        <w:t xml:space="preserve"> Управлением в правоохранительные органы материалы не направлялись. </w:t>
      </w:r>
    </w:p>
    <w:p w14:paraId="679B838C" w14:textId="77777777" w:rsidR="0078146A" w:rsidRPr="002C118C" w:rsidRDefault="0078146A" w:rsidP="0078146A">
      <w:pPr>
        <w:pStyle w:val="15"/>
        <w:shd w:val="clear" w:color="auto" w:fill="auto"/>
        <w:tabs>
          <w:tab w:val="left" w:pos="709"/>
        </w:tabs>
        <w:spacing w:after="0" w:line="264" w:lineRule="auto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3.7.2.2.5.5. </w:t>
      </w:r>
      <w:r w:rsidRPr="00A4208C">
        <w:rPr>
          <w:sz w:val="28"/>
          <w:szCs w:val="28"/>
        </w:rPr>
        <w:t>В отчетном периоде 202</w:t>
      </w:r>
      <w:r>
        <w:rPr>
          <w:sz w:val="28"/>
          <w:szCs w:val="28"/>
        </w:rPr>
        <w:t>4</w:t>
      </w:r>
      <w:r w:rsidRPr="00A4208C">
        <w:rPr>
          <w:sz w:val="28"/>
          <w:szCs w:val="28"/>
        </w:rPr>
        <w:t xml:space="preserve"> года Управлением исков</w:t>
      </w:r>
      <w:r>
        <w:rPr>
          <w:sz w:val="28"/>
          <w:szCs w:val="28"/>
        </w:rPr>
        <w:t>ые</w:t>
      </w:r>
      <w:r w:rsidRPr="00A4208C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A4208C">
        <w:rPr>
          <w:sz w:val="28"/>
          <w:szCs w:val="28"/>
        </w:rPr>
        <w:t xml:space="preserve"> в суд в защиту прав субъекта персональных данных</w:t>
      </w:r>
      <w:r>
        <w:rPr>
          <w:sz w:val="28"/>
          <w:szCs w:val="28"/>
        </w:rPr>
        <w:t xml:space="preserve"> не подавались</w:t>
      </w:r>
      <w:r w:rsidRPr="00A4208C">
        <w:rPr>
          <w:sz w:val="28"/>
          <w:szCs w:val="28"/>
        </w:rPr>
        <w:t>.</w:t>
      </w:r>
    </w:p>
    <w:p w14:paraId="54128A1F" w14:textId="77777777" w:rsidR="0078146A" w:rsidRPr="006C654E" w:rsidRDefault="0078146A" w:rsidP="0078146A">
      <w:pPr>
        <w:pStyle w:val="15"/>
        <w:shd w:val="clear" w:color="auto" w:fill="auto"/>
        <w:tabs>
          <w:tab w:val="left" w:pos="91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ab/>
        <w:t xml:space="preserve">3.7.3. Количество обращений, поступивших от юридических лиц, </w:t>
      </w:r>
      <w:r w:rsidRPr="0028262B">
        <w:rPr>
          <w:sz w:val="28"/>
          <w:szCs w:val="28"/>
        </w:rPr>
        <w:t>государственных</w:t>
      </w:r>
      <w:r w:rsidRPr="006C654E">
        <w:rPr>
          <w:sz w:val="28"/>
          <w:szCs w:val="28"/>
        </w:rPr>
        <w:t xml:space="preserve"> органов, органов местного самоуправления, индивидуальных предпринимателей, коммерческих организаций, общественных объединений и других - </w:t>
      </w:r>
      <w:r>
        <w:rPr>
          <w:sz w:val="28"/>
          <w:szCs w:val="28"/>
        </w:rPr>
        <w:t>0</w:t>
      </w:r>
      <w:r w:rsidRPr="006C654E">
        <w:rPr>
          <w:sz w:val="28"/>
          <w:szCs w:val="28"/>
        </w:rPr>
        <w:t>.</w:t>
      </w:r>
    </w:p>
    <w:p w14:paraId="66499AA8" w14:textId="77777777" w:rsidR="0078146A" w:rsidRDefault="0078146A" w:rsidP="0078146A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6C654E">
        <w:rPr>
          <w:sz w:val="28"/>
          <w:szCs w:val="28"/>
        </w:rPr>
        <w:t>3.8.</w:t>
      </w:r>
      <w:r w:rsidRPr="00C000EF">
        <w:rPr>
          <w:sz w:val="28"/>
          <w:szCs w:val="28"/>
        </w:rPr>
        <w:t xml:space="preserve"> </w:t>
      </w:r>
      <w:r w:rsidRPr="0079253D">
        <w:rPr>
          <w:sz w:val="28"/>
          <w:szCs w:val="28"/>
        </w:rPr>
        <w:t>Типовые нарушения,</w:t>
      </w:r>
      <w:r>
        <w:rPr>
          <w:sz w:val="28"/>
          <w:szCs w:val="28"/>
        </w:rPr>
        <w:t xml:space="preserve"> совершаемые операторами в области персональных данных (количество нарушений, описание):</w:t>
      </w:r>
    </w:p>
    <w:p w14:paraId="30BEFF3E" w14:textId="77777777" w:rsidR="0078146A" w:rsidRDefault="0078146A" w:rsidP="0078146A">
      <w:pPr>
        <w:pStyle w:val="15"/>
        <w:shd w:val="clear" w:color="auto" w:fill="auto"/>
        <w:tabs>
          <w:tab w:val="left" w:pos="0"/>
        </w:tabs>
        <w:spacing w:after="0"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нарушены требования ч. 1 ст. 6 Закона о персональных данных в части обработки персональных данных субъекта без его согласия.</w:t>
      </w:r>
    </w:p>
    <w:p w14:paraId="2A52A9B1" w14:textId="77777777" w:rsidR="0078146A" w:rsidRPr="00CF1C77" w:rsidRDefault="0078146A" w:rsidP="0078146A">
      <w:pPr>
        <w:pStyle w:val="15"/>
        <w:shd w:val="clear" w:color="auto" w:fill="auto"/>
        <w:tabs>
          <w:tab w:val="left" w:pos="0"/>
          <w:tab w:val="left" w:pos="1294"/>
        </w:tabs>
        <w:spacing w:after="0" w:line="264" w:lineRule="auto"/>
        <w:ind w:firstLine="709"/>
        <w:rPr>
          <w:sz w:val="28"/>
          <w:szCs w:val="28"/>
        </w:rPr>
      </w:pPr>
      <w:r w:rsidRPr="00CF1C77">
        <w:rPr>
          <w:sz w:val="28"/>
          <w:szCs w:val="28"/>
        </w:rPr>
        <w:t>3.10. Описание наиболее интересных примеров взаимодействия Управления с органами УФСБ России и прокуратуры.</w:t>
      </w:r>
    </w:p>
    <w:p w14:paraId="4044BFAC" w14:textId="77777777" w:rsidR="0078146A" w:rsidRPr="00BD3270" w:rsidRDefault="0078146A" w:rsidP="0078146A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453E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3E7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E7B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CF1C77">
        <w:rPr>
          <w:rFonts w:ascii="Times New Roman" w:hAnsi="Times New Roman" w:cs="Times New Roman"/>
          <w:sz w:val="28"/>
          <w:szCs w:val="28"/>
        </w:rPr>
        <w:t xml:space="preserve"> совместные мероприятия с органами УФСБ России и прокуратуры не проводились.</w:t>
      </w:r>
    </w:p>
    <w:p w14:paraId="2879F131" w14:textId="612BA620" w:rsidR="0078146A" w:rsidRPr="00303B83" w:rsidRDefault="0078146A" w:rsidP="0078146A">
      <w:pPr>
        <w:autoSpaceDE w:val="0"/>
        <w:autoSpaceDN w:val="0"/>
        <w:adjustRightInd w:val="0"/>
        <w:spacing w:after="0" w:line="264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3B83" w:rsidRPr="00303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Pr="0030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показатели оценки работы сотрудников ОПД с обращениями граждан и организаций.</w:t>
      </w:r>
    </w:p>
    <w:p w14:paraId="6926B81E" w14:textId="27CA1B07" w:rsidR="0078146A" w:rsidRPr="00F609E2" w:rsidRDefault="00303B83" w:rsidP="007814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</w:p>
    <w:p w14:paraId="0D725681" w14:textId="77777777" w:rsidR="0078146A" w:rsidRPr="00816459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9"/>
        <w:gridCol w:w="1244"/>
        <w:gridCol w:w="1417"/>
      </w:tblGrid>
      <w:tr w:rsidR="0078146A" w:rsidRPr="00816459" w14:paraId="2255C886" w14:textId="77777777" w:rsidTr="0078146A">
        <w:trPr>
          <w:trHeight w:val="873"/>
        </w:trPr>
        <w:tc>
          <w:tcPr>
            <w:tcW w:w="6879" w:type="dxa"/>
          </w:tcPr>
          <w:p w14:paraId="766D5326" w14:textId="77777777" w:rsidR="0078146A" w:rsidRPr="00816459" w:rsidRDefault="0078146A" w:rsidP="0078146A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1BD329" w14:textId="77777777" w:rsidR="0078146A" w:rsidRPr="00112D90" w:rsidRDefault="0078146A" w:rsidP="0078146A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ОПД</w:t>
            </w:r>
          </w:p>
        </w:tc>
        <w:tc>
          <w:tcPr>
            <w:tcW w:w="1244" w:type="dxa"/>
          </w:tcPr>
          <w:p w14:paraId="5580BD8F" w14:textId="77777777" w:rsidR="0078146A" w:rsidRPr="00816459" w:rsidRDefault="0078146A" w:rsidP="0078146A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505D8" w14:textId="77777777" w:rsidR="0078146A" w:rsidRPr="00816459" w:rsidRDefault="0078146A" w:rsidP="007814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14:paraId="40EE02B7" w14:textId="77777777" w:rsidR="0078146A" w:rsidRPr="00816459" w:rsidRDefault="0078146A" w:rsidP="0078146A">
            <w:pPr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F8C1" w14:textId="77777777" w:rsidR="0078146A" w:rsidRPr="00816459" w:rsidRDefault="0078146A" w:rsidP="007814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146A" w:rsidRPr="00816459" w14:paraId="658B135E" w14:textId="77777777" w:rsidTr="0078146A">
        <w:trPr>
          <w:trHeight w:val="737"/>
        </w:trPr>
        <w:tc>
          <w:tcPr>
            <w:tcW w:w="6879" w:type="dxa"/>
          </w:tcPr>
          <w:p w14:paraId="4FFA904D" w14:textId="77777777" w:rsidR="0078146A" w:rsidRPr="00816459" w:rsidRDefault="0078146A" w:rsidP="0078146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Доля обращений,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14:paraId="5A7EA8B9" w14:textId="77777777" w:rsidR="0078146A" w:rsidRPr="00816459" w:rsidRDefault="0078146A" w:rsidP="0078146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81B9760" w14:textId="77777777" w:rsidR="0078146A" w:rsidRPr="00816459" w:rsidRDefault="0078146A" w:rsidP="0078146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46A" w:rsidRPr="00412B37" w14:paraId="775C80B2" w14:textId="77777777" w:rsidTr="0078146A">
        <w:trPr>
          <w:trHeight w:val="2190"/>
        </w:trPr>
        <w:tc>
          <w:tcPr>
            <w:tcW w:w="6879" w:type="dxa"/>
          </w:tcPr>
          <w:p w14:paraId="2372E0A8" w14:textId="77777777" w:rsidR="0078146A" w:rsidRPr="00816459" w:rsidRDefault="0078146A" w:rsidP="0078146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обращений,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244" w:type="dxa"/>
          </w:tcPr>
          <w:p w14:paraId="092148E7" w14:textId="77777777" w:rsidR="0078146A" w:rsidRPr="00816459" w:rsidRDefault="0078146A" w:rsidP="0078146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CF67E6A" w14:textId="77777777" w:rsidR="0078146A" w:rsidRPr="00816459" w:rsidRDefault="0078146A" w:rsidP="0078146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46A" w:rsidRPr="00816459" w14:paraId="091A063E" w14:textId="77777777" w:rsidTr="0078146A">
        <w:trPr>
          <w:trHeight w:val="921"/>
        </w:trPr>
        <w:tc>
          <w:tcPr>
            <w:tcW w:w="6879" w:type="dxa"/>
          </w:tcPr>
          <w:p w14:paraId="32C224DA" w14:textId="77777777" w:rsidR="0078146A" w:rsidRPr="00816459" w:rsidRDefault="0078146A" w:rsidP="0078146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 в отчетном периоде</w:t>
            </w:r>
          </w:p>
        </w:tc>
        <w:tc>
          <w:tcPr>
            <w:tcW w:w="1244" w:type="dxa"/>
          </w:tcPr>
          <w:p w14:paraId="5D0C8028" w14:textId="77777777" w:rsidR="0078146A" w:rsidRPr="00402B84" w:rsidRDefault="0078146A" w:rsidP="0078146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14:paraId="439D6AE1" w14:textId="77777777" w:rsidR="0078146A" w:rsidRPr="001A7B72" w:rsidRDefault="0078146A" w:rsidP="0078146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8146A" w:rsidRPr="00816459" w14:paraId="0D2916D9" w14:textId="77777777" w:rsidTr="0078146A">
        <w:trPr>
          <w:trHeight w:val="1994"/>
        </w:trPr>
        <w:tc>
          <w:tcPr>
            <w:tcW w:w="6879" w:type="dxa"/>
          </w:tcPr>
          <w:p w14:paraId="466E3D75" w14:textId="77777777" w:rsidR="0078146A" w:rsidRPr="00816459" w:rsidRDefault="0078146A" w:rsidP="0078146A">
            <w:pPr>
              <w:spacing w:line="264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45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244" w:type="dxa"/>
          </w:tcPr>
          <w:p w14:paraId="0E388F8B" w14:textId="77777777" w:rsidR="0078146A" w:rsidRPr="00402B84" w:rsidRDefault="0078146A" w:rsidP="0078146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2AE77966" w14:textId="77777777" w:rsidR="0078146A" w:rsidRPr="001A7B72" w:rsidRDefault="0078146A" w:rsidP="0078146A">
            <w:pPr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C5E3FAC" w14:textId="77777777" w:rsidR="0078146A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D9635" w14:textId="77777777" w:rsidR="0078146A" w:rsidRDefault="0078146A" w:rsidP="007814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8384E" w14:textId="77777777" w:rsidR="0078146A" w:rsidRPr="006C1ADA" w:rsidRDefault="0078146A" w:rsidP="0078146A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299C04A" w14:textId="59908529" w:rsidR="00544CEA" w:rsidRPr="0078146A" w:rsidRDefault="00544CEA" w:rsidP="0078146A">
      <w:pPr>
        <w:tabs>
          <w:tab w:val="left" w:pos="19400"/>
          <w:tab w:val="left" w:pos="21067"/>
          <w:tab w:val="left" w:pos="22687"/>
          <w:tab w:val="left" w:pos="24749"/>
          <w:tab w:val="left" w:pos="26164"/>
          <w:tab w:val="left" w:pos="28226"/>
          <w:tab w:val="left" w:pos="3000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8146A">
        <w:rPr>
          <w:rFonts w:ascii="Times New Roman" w:eastAsia="Calibri" w:hAnsi="Times New Roman" w:cs="Times New Roman"/>
          <w:sz w:val="28"/>
          <w:szCs w:val="28"/>
          <w:highlight w:val="yellow"/>
        </w:rPr>
        <w:br w:type="page"/>
      </w:r>
    </w:p>
    <w:p w14:paraId="0F72C69B" w14:textId="77777777" w:rsidR="00544CEA" w:rsidRPr="0078146A" w:rsidRDefault="00544CEA" w:rsidP="00544C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544CEA" w:rsidRPr="0078146A" w:rsidSect="00544CEA">
          <w:headerReference w:type="even" r:id="rId40"/>
          <w:headerReference w:type="default" r:id="rId41"/>
          <w:headerReference w:type="first" r:id="rId42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4139D531" w14:textId="77777777" w:rsidR="00544CEA" w:rsidRPr="0078146A" w:rsidRDefault="00544CEA" w:rsidP="00544CEA">
      <w:pPr>
        <w:tabs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200BA7ED" w14:textId="77777777" w:rsidR="00C93C05" w:rsidRDefault="00C93C05" w:rsidP="00C93C0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Сведения об исполнении полномочий в сфере информационных технологий</w:t>
      </w:r>
    </w:p>
    <w:p w14:paraId="7A35F0E2" w14:textId="77777777" w:rsidR="00C93C05" w:rsidRDefault="00C93C05" w:rsidP="00C93C0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ab/>
        <w:t>Надзор и контроль.</w:t>
      </w:r>
    </w:p>
    <w:p w14:paraId="0266FA61" w14:textId="77777777" w:rsidR="00C93C05" w:rsidRDefault="00C93C05" w:rsidP="00C93C0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4.1.1.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Участие в формировании единой автоматизированной информационной системы.</w:t>
      </w:r>
    </w:p>
    <w:p w14:paraId="439FFA7C" w14:textId="77777777" w:rsidR="00C93C05" w:rsidRDefault="00C93C05" w:rsidP="00C93C0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6B593712" w14:textId="77777777" w:rsidR="00C93C05" w:rsidRDefault="00C93C05" w:rsidP="00C93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Сотрудники отдела контроля и надзора за соблюдением законодательства в сфере персональных данных Управления (далее – ПД) осуществляют свою деятельность с использованием единой информационной системы (ЕИС) и системы электронного документооборота (СЭД) Роскомнадзора. </w:t>
      </w:r>
    </w:p>
    <w:p w14:paraId="58A29E15" w14:textId="77777777" w:rsidR="00C93C05" w:rsidRDefault="00C93C05" w:rsidP="00C9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Требования к профессиональным навыкам работы с указанными системами установлены должностными регламентами сотрудников ПД (по штату – 45; фактически – 4).</w:t>
      </w:r>
    </w:p>
    <w:p w14:paraId="71975EB9" w14:textId="77777777" w:rsidR="00C93C05" w:rsidRDefault="00C93C05" w:rsidP="00C9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  <w:lang w:eastAsia="ru-RU"/>
        </w:rPr>
      </w:pPr>
    </w:p>
    <w:p w14:paraId="5719C9E7" w14:textId="77777777" w:rsidR="00C93C05" w:rsidRDefault="00C93C05" w:rsidP="00C93C0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4.1.2.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14:paraId="136395F0" w14:textId="77777777" w:rsidR="00C93C05" w:rsidRDefault="00C93C05" w:rsidP="00C93C0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6E7BC4B1" w14:textId="77777777" w:rsidR="00C93C05" w:rsidRDefault="00C93C05" w:rsidP="00C93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Положением Управления не предусмотрено исполнение полномочия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родителей, сотрудниками ПД.</w:t>
      </w:r>
    </w:p>
    <w:p w14:paraId="1D35B676" w14:textId="77777777" w:rsidR="00C93C05" w:rsidRDefault="00C93C05" w:rsidP="00C93C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30A57F98" w14:textId="77777777" w:rsidR="00C93C05" w:rsidRDefault="00C93C05" w:rsidP="00C93C0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4.2.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</w:p>
    <w:p w14:paraId="2D4D131A" w14:textId="77777777" w:rsidR="00722125" w:rsidRPr="00537D96" w:rsidRDefault="00722125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1CC2EF" w14:textId="2761D33D" w:rsidR="00C93C05" w:rsidRPr="00537D96" w:rsidRDefault="00C93C05" w:rsidP="00C93C0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37D96" w:rsidRPr="0053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квартале 2024 года </w:t>
      </w:r>
      <w:r w:rsidR="0053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не обращались на личный прием.</w:t>
      </w:r>
    </w:p>
    <w:p w14:paraId="55B393F8" w14:textId="77777777" w:rsidR="00F16516" w:rsidRPr="0078146A" w:rsidRDefault="00F16516" w:rsidP="00722125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1090E186" w14:textId="3027A516" w:rsidR="00722125" w:rsidRPr="0078146A" w:rsidRDefault="00722125" w:rsidP="00795580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  <w:r w:rsidRPr="00C93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D4280" w:rsidRPr="00C93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14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212893D8" w14:textId="77777777" w:rsidR="00722125" w:rsidRPr="0016542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54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 Сведения о выполнении полномочий в сфере обеспечения функций.</w:t>
      </w:r>
    </w:p>
    <w:p w14:paraId="2CBC935C" w14:textId="0F7BA713" w:rsidR="00722125" w:rsidRPr="00303B8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5.1. Административно-хозяйственное обеспечение – организация эксплуатации и обслуживания зданий Роскомнадзора</w:t>
      </w:r>
    </w:p>
    <w:p w14:paraId="502D9602" w14:textId="77777777" w:rsidR="00165420" w:rsidRPr="00165420" w:rsidRDefault="00165420" w:rsidP="00722125">
      <w:pPr>
        <w:shd w:val="clear" w:color="auto" w:fill="FFFFFF" w:themeFill="background1"/>
        <w:tabs>
          <w:tab w:val="left" w:pos="1178"/>
          <w:tab w:val="left" w:pos="9053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718EA7CF" w14:textId="77777777" w:rsidR="00165420" w:rsidRPr="00165420" w:rsidRDefault="00165420" w:rsidP="0016542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1,2.</w:t>
      </w:r>
    </w:p>
    <w:p w14:paraId="08C89A4D" w14:textId="779D815E" w:rsidR="00165420" w:rsidRPr="00165420" w:rsidRDefault="00165420" w:rsidP="0016542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Тверской области от 18.04.2023 № 420-рп в безвозмездном пользовании Управления находится нежилое помещение площадью 924,9 кв. м по адресу: г. Тверь, ул. Трехсвятская, д.6.</w:t>
      </w:r>
    </w:p>
    <w:p w14:paraId="12D4373E" w14:textId="77777777" w:rsidR="00165420" w:rsidRPr="00165420" w:rsidRDefault="00165420" w:rsidP="0016542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помещение передано в безвозмездное пользование Управлению сроком на 1 год с 01 июня 2023 года по 31 мая 2024 года.</w:t>
      </w:r>
    </w:p>
    <w:p w14:paraId="725812FF" w14:textId="77777777" w:rsidR="00165420" w:rsidRPr="00165420" w:rsidRDefault="00165420" w:rsidP="0016542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техническому содержанию, охране и обслуживанию помещения, оказанию коммунальных услуг в течение 1 квартала 2024 года оказывались Государственным бюджетным учреждением Тверской области «Учреждение по эксплуатации и обслуживанию административных зданий и помещений» в соответствии с государственным контрактом.</w:t>
      </w:r>
    </w:p>
    <w:p w14:paraId="37DDB9CC" w14:textId="77777777" w:rsidR="00165420" w:rsidRDefault="00165420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12A5E63A" w14:textId="4A744FB4" w:rsidR="00722125" w:rsidRPr="00303B8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5.2. Выполнение функций государственного заказчика – разм</w:t>
      </w:r>
      <w:r w:rsidR="00734315"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ещ</w:t>
      </w:r>
      <w:r w:rsidR="00C24B39"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е</w:t>
      </w: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ия нужд Роскомнадзора</w:t>
      </w:r>
    </w:p>
    <w:p w14:paraId="017DF6F9" w14:textId="77777777" w:rsidR="00722125" w:rsidRPr="00165420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1E8996F0" w14:textId="77777777" w:rsidR="00165420" w:rsidRPr="00165420" w:rsidRDefault="00165420" w:rsidP="0016542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данного полномочия возложено на одного сотрудника. Доля полномочий составляет 0,5.</w:t>
      </w:r>
    </w:p>
    <w:p w14:paraId="1F7039AD" w14:textId="77777777" w:rsidR="00165420" w:rsidRPr="00165420" w:rsidRDefault="00165420" w:rsidP="00165420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9322F6D" w14:textId="77777777" w:rsidR="00375873" w:rsidRPr="00165420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5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исполнения полномочия характеризуются следующими показателями:</w:t>
      </w:r>
    </w:p>
    <w:p w14:paraId="15525792" w14:textId="77777777" w:rsidR="00375873" w:rsidRPr="0078146A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14:paraId="12F62FF8" w14:textId="77777777" w:rsidR="00375873" w:rsidRPr="008043EF" w:rsidRDefault="00375873" w:rsidP="008043EF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E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26</w:t>
      </w:r>
    </w:p>
    <w:p w14:paraId="4CE6E3A8" w14:textId="77777777" w:rsidR="00165420" w:rsidRPr="008043EF" w:rsidRDefault="00165420" w:rsidP="008043EF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276"/>
        <w:gridCol w:w="992"/>
        <w:gridCol w:w="1417"/>
        <w:gridCol w:w="993"/>
        <w:gridCol w:w="2126"/>
      </w:tblGrid>
      <w:tr w:rsidR="00165420" w:rsidRPr="008043EF" w14:paraId="05561A63" w14:textId="77777777" w:rsidTr="00F6035A">
        <w:tc>
          <w:tcPr>
            <w:tcW w:w="10031" w:type="dxa"/>
            <w:gridSpan w:val="8"/>
          </w:tcPr>
          <w:p w14:paraId="76C52CD7" w14:textId="7E49FAA9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  <w:lang w:val="en-US"/>
              </w:rPr>
              <w:t xml:space="preserve">I </w:t>
            </w:r>
            <w:r w:rsidRPr="008043EF">
              <w:rPr>
                <w:sz w:val="24"/>
                <w:szCs w:val="24"/>
              </w:rPr>
              <w:t xml:space="preserve">квартал 2024 года </w:t>
            </w:r>
          </w:p>
        </w:tc>
      </w:tr>
      <w:tr w:rsidR="00165420" w:rsidRPr="008043EF" w14:paraId="31EAB39B" w14:textId="77777777" w:rsidTr="00F6035A">
        <w:tc>
          <w:tcPr>
            <w:tcW w:w="10031" w:type="dxa"/>
            <w:gridSpan w:val="8"/>
          </w:tcPr>
          <w:p w14:paraId="533EF931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Размещено заказов</w:t>
            </w:r>
          </w:p>
        </w:tc>
      </w:tr>
      <w:tr w:rsidR="00165420" w:rsidRPr="008043EF" w14:paraId="3A8BE1A6" w14:textId="77777777" w:rsidTr="00F6035A">
        <w:tc>
          <w:tcPr>
            <w:tcW w:w="2235" w:type="dxa"/>
            <w:gridSpan w:val="2"/>
          </w:tcPr>
          <w:p w14:paraId="13F8FCE1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14:paraId="520A06B9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65B0CFE1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4B23E16D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165420" w:rsidRPr="008043EF" w14:paraId="1A0042E8" w14:textId="77777777" w:rsidTr="00F6035A">
        <w:tc>
          <w:tcPr>
            <w:tcW w:w="1101" w:type="dxa"/>
          </w:tcPr>
          <w:p w14:paraId="235C68FC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2B34508F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11033C98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44384100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3D22762A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6E1C08F0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448FDDAB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5E37B3F9" w14:textId="77777777" w:rsidR="00165420" w:rsidRPr="008043EF" w:rsidRDefault="00165420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тыс. руб.</w:t>
            </w:r>
          </w:p>
        </w:tc>
      </w:tr>
      <w:tr w:rsidR="00165420" w:rsidRPr="008043EF" w14:paraId="6ED08AB5" w14:textId="77777777" w:rsidTr="00F6035A">
        <w:tc>
          <w:tcPr>
            <w:tcW w:w="1101" w:type="dxa"/>
          </w:tcPr>
          <w:p w14:paraId="171383E4" w14:textId="63343676" w:rsidR="00165420" w:rsidRPr="008043EF" w:rsidRDefault="008043EF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2B791DA" w14:textId="39D56DAA" w:rsidR="00165420" w:rsidRPr="008043EF" w:rsidRDefault="008043EF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2994,0</w:t>
            </w:r>
          </w:p>
        </w:tc>
        <w:tc>
          <w:tcPr>
            <w:tcW w:w="992" w:type="dxa"/>
          </w:tcPr>
          <w:p w14:paraId="376331BC" w14:textId="4BDCD97D" w:rsidR="00165420" w:rsidRPr="008043EF" w:rsidRDefault="008043EF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77D575" w14:textId="72907C3B" w:rsidR="00165420" w:rsidRPr="008043EF" w:rsidRDefault="008043EF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194,1</w:t>
            </w:r>
          </w:p>
        </w:tc>
        <w:tc>
          <w:tcPr>
            <w:tcW w:w="992" w:type="dxa"/>
          </w:tcPr>
          <w:p w14:paraId="5744D360" w14:textId="2BFACBE3" w:rsidR="00165420" w:rsidRPr="008043EF" w:rsidRDefault="008043EF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66DFD0B" w14:textId="4F6C7EE2" w:rsidR="00165420" w:rsidRPr="008043EF" w:rsidRDefault="008043EF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1278,2</w:t>
            </w:r>
          </w:p>
        </w:tc>
        <w:tc>
          <w:tcPr>
            <w:tcW w:w="993" w:type="dxa"/>
          </w:tcPr>
          <w:p w14:paraId="44914971" w14:textId="104C7F84" w:rsidR="00165420" w:rsidRPr="008043EF" w:rsidRDefault="008043EF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14BB419B" w14:textId="61C4B581" w:rsidR="00165420" w:rsidRPr="008043EF" w:rsidRDefault="008043EF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1521,6</w:t>
            </w:r>
          </w:p>
        </w:tc>
      </w:tr>
    </w:tbl>
    <w:p w14:paraId="7E90329B" w14:textId="77777777" w:rsidR="00165420" w:rsidRPr="008043EF" w:rsidRDefault="00165420" w:rsidP="008043EF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F24EC7" w14:textId="77777777" w:rsidR="00165420" w:rsidRPr="008043EF" w:rsidRDefault="00165420" w:rsidP="008043EF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418"/>
        <w:gridCol w:w="992"/>
        <w:gridCol w:w="1417"/>
        <w:gridCol w:w="993"/>
        <w:gridCol w:w="2126"/>
      </w:tblGrid>
      <w:tr w:rsidR="00375873" w:rsidRPr="008043EF" w14:paraId="1756CADC" w14:textId="77777777" w:rsidTr="00197219">
        <w:tc>
          <w:tcPr>
            <w:tcW w:w="10031" w:type="dxa"/>
            <w:gridSpan w:val="8"/>
          </w:tcPr>
          <w:p w14:paraId="099AEBDA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  <w:lang w:val="en-US"/>
              </w:rPr>
              <w:t xml:space="preserve">I </w:t>
            </w:r>
            <w:r w:rsidRPr="008043EF">
              <w:rPr>
                <w:sz w:val="24"/>
                <w:szCs w:val="24"/>
              </w:rPr>
              <w:t>квартал 2023 года</w:t>
            </w:r>
          </w:p>
        </w:tc>
      </w:tr>
      <w:tr w:rsidR="00375873" w:rsidRPr="008043EF" w14:paraId="62B441AD" w14:textId="77777777" w:rsidTr="00197219">
        <w:tc>
          <w:tcPr>
            <w:tcW w:w="10031" w:type="dxa"/>
            <w:gridSpan w:val="8"/>
          </w:tcPr>
          <w:p w14:paraId="77B12A64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Размещено заказов</w:t>
            </w:r>
          </w:p>
        </w:tc>
      </w:tr>
      <w:tr w:rsidR="00375873" w:rsidRPr="008043EF" w14:paraId="0BFD8A5B" w14:textId="77777777" w:rsidTr="00197219">
        <w:tc>
          <w:tcPr>
            <w:tcW w:w="2093" w:type="dxa"/>
            <w:gridSpan w:val="2"/>
          </w:tcPr>
          <w:p w14:paraId="384873B9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  <w:gridSpan w:val="2"/>
          </w:tcPr>
          <w:p w14:paraId="4E8C4CEF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 xml:space="preserve">По результатам торгов и запроса котировок </w:t>
            </w:r>
          </w:p>
        </w:tc>
        <w:tc>
          <w:tcPr>
            <w:tcW w:w="2409" w:type="dxa"/>
            <w:gridSpan w:val="2"/>
          </w:tcPr>
          <w:p w14:paraId="777046A9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 xml:space="preserve">У единственного поставщика </w:t>
            </w:r>
          </w:p>
        </w:tc>
        <w:tc>
          <w:tcPr>
            <w:tcW w:w="3119" w:type="dxa"/>
            <w:gridSpan w:val="2"/>
          </w:tcPr>
          <w:p w14:paraId="2953B96E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 xml:space="preserve">Закупки малого объема </w:t>
            </w:r>
          </w:p>
        </w:tc>
      </w:tr>
      <w:tr w:rsidR="00375873" w:rsidRPr="008043EF" w14:paraId="71BD07EB" w14:textId="77777777" w:rsidTr="00197219">
        <w:tc>
          <w:tcPr>
            <w:tcW w:w="959" w:type="dxa"/>
          </w:tcPr>
          <w:p w14:paraId="18B16CEC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14:paraId="69AC657C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15BE3864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3D860ED9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14:paraId="5AF46F5A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6E60A556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0CB3C5B0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14:paraId="67B3A490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тыс. руб.</w:t>
            </w:r>
          </w:p>
        </w:tc>
      </w:tr>
      <w:tr w:rsidR="00375873" w:rsidRPr="008043EF" w14:paraId="6729C79B" w14:textId="77777777" w:rsidTr="00197219">
        <w:tc>
          <w:tcPr>
            <w:tcW w:w="959" w:type="dxa"/>
          </w:tcPr>
          <w:p w14:paraId="7BE5B9E1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14:paraId="3718E227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3082,2</w:t>
            </w:r>
          </w:p>
        </w:tc>
        <w:tc>
          <w:tcPr>
            <w:tcW w:w="992" w:type="dxa"/>
          </w:tcPr>
          <w:p w14:paraId="50A8BDEB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48AD2B5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619,6</w:t>
            </w:r>
          </w:p>
        </w:tc>
        <w:tc>
          <w:tcPr>
            <w:tcW w:w="992" w:type="dxa"/>
          </w:tcPr>
          <w:p w14:paraId="0CC27101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A75E199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1270,3</w:t>
            </w:r>
          </w:p>
        </w:tc>
        <w:tc>
          <w:tcPr>
            <w:tcW w:w="993" w:type="dxa"/>
          </w:tcPr>
          <w:p w14:paraId="375C60D5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14:paraId="6DFB9255" w14:textId="77777777" w:rsidR="00375873" w:rsidRPr="008043EF" w:rsidRDefault="00375873" w:rsidP="008043EF">
            <w:pPr>
              <w:jc w:val="center"/>
              <w:rPr>
                <w:sz w:val="24"/>
                <w:szCs w:val="24"/>
              </w:rPr>
            </w:pPr>
            <w:r w:rsidRPr="008043EF">
              <w:rPr>
                <w:sz w:val="24"/>
                <w:szCs w:val="24"/>
              </w:rPr>
              <w:t>1192,3</w:t>
            </w:r>
          </w:p>
        </w:tc>
      </w:tr>
    </w:tbl>
    <w:p w14:paraId="48DB6165" w14:textId="77777777" w:rsidR="00375873" w:rsidRPr="008043EF" w:rsidRDefault="00375873" w:rsidP="008043EF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344299" w14:textId="77777777" w:rsidR="00375873" w:rsidRPr="008043EF" w:rsidRDefault="00375873" w:rsidP="008043EF">
      <w:pPr>
        <w:tabs>
          <w:tab w:val="left" w:pos="1178"/>
          <w:tab w:val="left" w:pos="9053"/>
        </w:tabs>
        <w:spacing w:after="0" w:line="240" w:lineRule="auto"/>
        <w:ind w:right="424" w:firstLine="567"/>
        <w:jc w:val="right"/>
        <w:rPr>
          <w:rFonts w:ascii="Times New Roman" w:hAnsi="Times New Roman" w:cs="Times New Roman"/>
          <w:sz w:val="20"/>
          <w:szCs w:val="20"/>
        </w:rPr>
      </w:pPr>
    </w:p>
    <w:p w14:paraId="464DAD8D" w14:textId="77777777" w:rsidR="00375873" w:rsidRPr="008043EF" w:rsidRDefault="00375873" w:rsidP="008043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7EA4DC" w14:textId="258D223B" w:rsidR="00375873" w:rsidRPr="00303B83" w:rsidRDefault="00722125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5.3. </w:t>
      </w:r>
      <w:r w:rsidR="00375873"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Защита государственной тайны – обеспечение в пределах своей компетенции защиты сведений, сос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тавляющих государственную тайну</w:t>
      </w:r>
    </w:p>
    <w:p w14:paraId="7E877EA2" w14:textId="77777777" w:rsidR="00375873" w:rsidRPr="0014425C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DABB754" w14:textId="77777777" w:rsidR="0014425C" w:rsidRPr="004742B0" w:rsidRDefault="0014425C" w:rsidP="0014425C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государственной тайны – обеспечение в пределах своей компетенции</w:t>
      </w:r>
      <w:r w:rsidRPr="0047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сведений, составляющих государственную тайну, осуществляется в Управлении в соответствии с требованиями действующих нормативных правовых актов.</w:t>
      </w:r>
    </w:p>
    <w:p w14:paraId="63159DA0" w14:textId="77777777" w:rsidR="00375873" w:rsidRPr="0078146A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F4CDD7D" w14:textId="31B60151" w:rsidR="00375873" w:rsidRPr="00303B83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5.4. Осуществление организаци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и ведение гражданской обороны</w:t>
      </w:r>
    </w:p>
    <w:p w14:paraId="52D9E07F" w14:textId="77777777" w:rsidR="00375873" w:rsidRPr="0078146A" w:rsidRDefault="00375873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1D97E723" w14:textId="77777777" w:rsidR="000739BA" w:rsidRPr="006F667F" w:rsidRDefault="000739BA" w:rsidP="000739BA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ведение гражданской обороны осуществляется в Управлении в соответствии с требованиями действующих нормативных правовых актов.</w:t>
      </w:r>
    </w:p>
    <w:p w14:paraId="678AE19C" w14:textId="77777777" w:rsidR="000739BA" w:rsidRPr="006F667F" w:rsidRDefault="000739BA" w:rsidP="000739BA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разработаны, согласованы и утверждены:</w:t>
      </w:r>
    </w:p>
    <w:p w14:paraId="55FE0AD7" w14:textId="77777777" w:rsidR="000739BA" w:rsidRPr="00575206" w:rsidRDefault="000739BA" w:rsidP="000739BA">
      <w:pPr>
        <w:pStyle w:val="aff8"/>
        <w:numPr>
          <w:ilvl w:val="0"/>
          <w:numId w:val="17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>План гражданской обороны и защиты населения Управления Роскомнадзора по Тверской области</w:t>
      </w:r>
    </w:p>
    <w:p w14:paraId="0DF2CCE6" w14:textId="77777777" w:rsidR="000739BA" w:rsidRPr="00575206" w:rsidRDefault="000739BA" w:rsidP="000739BA">
      <w:pPr>
        <w:pStyle w:val="aff8"/>
        <w:numPr>
          <w:ilvl w:val="0"/>
          <w:numId w:val="17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>План приведения в готовность гражданской обороны Управления Роскомнадзора по Тверской области</w:t>
      </w:r>
    </w:p>
    <w:p w14:paraId="36AB5185" w14:textId="77777777" w:rsidR="000739BA" w:rsidRPr="00575206" w:rsidRDefault="000739BA" w:rsidP="000739BA">
      <w:pPr>
        <w:pStyle w:val="aff8"/>
        <w:numPr>
          <w:ilvl w:val="0"/>
          <w:numId w:val="17"/>
        </w:numPr>
        <w:shd w:val="clear" w:color="auto" w:fill="FFFFFF" w:themeFill="background1"/>
        <w:spacing w:before="120"/>
        <w:jc w:val="both"/>
        <w:rPr>
          <w:color w:val="000000"/>
          <w:sz w:val="28"/>
          <w:szCs w:val="28"/>
        </w:rPr>
      </w:pPr>
      <w:r w:rsidRPr="00575206">
        <w:rPr>
          <w:color w:val="000000"/>
          <w:sz w:val="28"/>
          <w:szCs w:val="28"/>
        </w:rPr>
        <w:t>Планы по мобилизационной подготовке Управления Роскомнадзора по Тверской области</w:t>
      </w:r>
    </w:p>
    <w:p w14:paraId="65633D78" w14:textId="77777777" w:rsidR="000739BA" w:rsidRPr="00575206" w:rsidRDefault="000739BA" w:rsidP="000739BA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3A22D9" w14:textId="77777777" w:rsidR="000739BA" w:rsidRPr="006F667F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были обеспечены медицинскими средствами индивидуальной защиты и медицинским имуществом такими, как:</w:t>
      </w:r>
    </w:p>
    <w:p w14:paraId="7057BB24" w14:textId="77777777" w:rsidR="000739BA" w:rsidRPr="00AB1770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Ультрафиолетовые облучатели-рециркуляторы</w:t>
      </w:r>
    </w:p>
    <w:p w14:paraId="70B34BE3" w14:textId="77777777" w:rsidR="000739BA" w:rsidRPr="00AB1770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КИМГЗ</w:t>
      </w:r>
    </w:p>
    <w:p w14:paraId="29732E64" w14:textId="77777777" w:rsidR="000739BA" w:rsidRPr="00AB1770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перевязочный пакет ИПП-1</w:t>
      </w:r>
    </w:p>
    <w:p w14:paraId="42C76D99" w14:textId="77777777" w:rsidR="000739BA" w:rsidRPr="00AB1770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противохимический пакет ИПП-11</w:t>
      </w:r>
    </w:p>
    <w:p w14:paraId="77C4540E" w14:textId="77777777" w:rsidR="000739BA" w:rsidRPr="00AB1770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индивидуальный противоожоговый КИМ</w:t>
      </w:r>
    </w:p>
    <w:p w14:paraId="41D9963F" w14:textId="77777777" w:rsidR="000739BA" w:rsidRPr="006F667F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 гражданский ПГ-7</w:t>
      </w:r>
    </w:p>
    <w:p w14:paraId="5365BDC9" w14:textId="77777777" w:rsidR="000739BA" w:rsidRPr="006F667F" w:rsidRDefault="000739BA" w:rsidP="00073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EAC21" w14:textId="77777777" w:rsidR="000739BA" w:rsidRPr="006F667F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соглашение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области.</w:t>
      </w:r>
    </w:p>
    <w:p w14:paraId="768E14E0" w14:textId="77777777" w:rsidR="000739BA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подготовке к действиям в чрезвычайных ситуациях проводилось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планом на 202</w:t>
      </w:r>
      <w:r w:rsidRPr="005B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F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43C3B9A1" w14:textId="77777777" w:rsidR="000739BA" w:rsidRPr="005B0A0A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внеплановая тренировка с эвакуацией в заглубленное (подвальное) помещение.</w:t>
      </w:r>
    </w:p>
    <w:p w14:paraId="46B53C37" w14:textId="77777777" w:rsidR="000739BA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сотрудников по антитеррористической защищенности проводилось в соответствии с планом мероприятий на 202</w:t>
      </w:r>
      <w:r w:rsidRPr="005B0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Уточнена схема оповещения сотрудников Управления. Проведены 5 вводных инструктажей с новыми сотрудниками по ГО и ЧС, АТЗ и противопожарной безопасности. Проведен повторный инструктаж со всеми сотрудниками по пожарной безопасности от 31.01.2023 г. по вопросам:</w:t>
      </w:r>
    </w:p>
    <w:p w14:paraId="31D3E4F2" w14:textId="77777777" w:rsidR="000739BA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противопожарный режим в здании, помещениях</w:t>
      </w:r>
    </w:p>
    <w:p w14:paraId="2902DF06" w14:textId="77777777" w:rsidR="000739BA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курения в здании, прилегающей территории</w:t>
      </w:r>
    </w:p>
    <w:p w14:paraId="6E32AB1D" w14:textId="77777777" w:rsidR="000739BA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 мерах пожарной безопасности.</w:t>
      </w:r>
    </w:p>
    <w:p w14:paraId="28DB71BF" w14:textId="77777777" w:rsidR="000739BA" w:rsidRPr="00FC2D68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инструктаж зарегистрирован в соответствующем журнале инструктажей.</w:t>
      </w:r>
    </w:p>
    <w:p w14:paraId="2738C7B5" w14:textId="77777777" w:rsidR="00375873" w:rsidRPr="00303B83" w:rsidRDefault="00375873" w:rsidP="00375873">
      <w:pPr>
        <w:shd w:val="clear" w:color="auto" w:fill="FFFFFF" w:themeFill="background1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11B37D6" w14:textId="1050C4EB" w:rsidR="00DC3857" w:rsidRPr="00303B83" w:rsidRDefault="00303B83" w:rsidP="00303B83">
      <w:pPr>
        <w:shd w:val="clear" w:color="auto" w:fill="FFFFFF" w:themeFill="background1"/>
        <w:tabs>
          <w:tab w:val="left" w:pos="1178"/>
          <w:tab w:val="left" w:pos="3131"/>
          <w:tab w:val="center" w:pos="5102"/>
          <w:tab w:val="left" w:pos="905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ab/>
      </w:r>
      <w:r w:rsidR="00DC3857"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5.5</w:t>
      </w:r>
      <w:r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 Работа по охране труда</w:t>
      </w:r>
    </w:p>
    <w:p w14:paraId="2C39D80C" w14:textId="77777777" w:rsidR="00DC3857" w:rsidRPr="006048E1" w:rsidRDefault="00DC3857" w:rsidP="00DC3857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42220CE4" w14:textId="77777777" w:rsidR="00DC3857" w:rsidRDefault="00DC3857" w:rsidP="00DC3857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полномочия по организации работ по охране труда возложено на одного сотрудника. Доля полномочий составляет 0,1.</w:t>
      </w:r>
    </w:p>
    <w:p w14:paraId="2F555A13" w14:textId="77777777" w:rsidR="00DC3857" w:rsidRDefault="00DC3857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охране труда в Управлении в течении 1 квартала 2024 года была организована в соответствии с требованиями ст. 218 Трудового кодекса Российской Федерации, Порядка обучения по охране труда и проверки знаний требований охраны труда работников организаций, утвержден постановлением  Минтруда РФ и Минобразования РФ от 13.01.2003 №1/29, Положением о системе управления охраной труда в Федеральной службе по надзору в сфере связи, информационных технологий и массовых коммуникаций, утвержденным приказом Роскомнадзора от 21.07.2017 №142, требованиями постановления </w:t>
      </w:r>
      <w:r w:rsidRPr="0007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РФ от 24.12.2021 г. № 2464, </w:t>
      </w:r>
      <w:r w:rsidRPr="000739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Приказом Минздрава России от 28.01.2021 № 29н, Приказом Управления Роскомнадзора по Тверской области от 01.03.2024 № 33</w:t>
      </w:r>
      <w:r w:rsidRPr="0007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189C8A" w14:textId="77777777" w:rsidR="000739BA" w:rsidRDefault="00DC3857" w:rsidP="00DC38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систематической работы с персоналом, направленной на повышение уровня знаний правил и инструкций по охране труда и технике безопасности, обеспечения безопасных условий работы, предупреждения травматизма, а также с целью установки единого порядка обучения и проверки знаний по охране труда и технике безопасности государственных служащих и работников в Управлении создана постоянно действующая комиссия по проверке знаний требований охраны труда. </w:t>
      </w:r>
    </w:p>
    <w:p w14:paraId="786D5D2C" w14:textId="483A2476" w:rsidR="00DC3857" w:rsidRDefault="00DC3857" w:rsidP="00DC38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вновь принятыми на работу сотрудниками проводится вводный инструктаж и первичный инструктаж на рабочем месте. Не реже одного раза в шесть месяцев проводится повторный инструктаж.</w:t>
      </w:r>
      <w:r>
        <w:rPr>
          <w:rFonts w:ascii="Times New Roman" w:hAnsi="Times New Roman" w:cs="Times New Roman"/>
          <w:sz w:val="28"/>
          <w:szCs w:val="28"/>
        </w:rPr>
        <w:t xml:space="preserve"> Проведенные инструктажи регистрируются в соответствующих журналах инструктажей. </w:t>
      </w:r>
    </w:p>
    <w:p w14:paraId="169C4BC3" w14:textId="77777777" w:rsidR="00DC3857" w:rsidRDefault="00DC3857" w:rsidP="00073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проверке знаний требований охраны труда Управления проведена </w:t>
      </w:r>
      <w:r w:rsidRPr="000739BA">
        <w:rPr>
          <w:rFonts w:ascii="Times New Roman" w:hAnsi="Times New Roman" w:cs="Times New Roman"/>
          <w:sz w:val="28"/>
          <w:szCs w:val="28"/>
        </w:rPr>
        <w:t>проверка знаний требований охраны труда в течение 1 квартала 2024 года у четырех вновь принятых сотрудников.</w:t>
      </w:r>
    </w:p>
    <w:p w14:paraId="0513252D" w14:textId="66B7E862" w:rsidR="00DC3857" w:rsidRDefault="00DC3857" w:rsidP="00DC38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служащие и работники Управления, прошедшие обучение в объеме</w:t>
      </w:r>
      <w:r w:rsidR="001319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 должностным обязанностям и проверку знаний требований охраны труда, имеют удостоверения о проверке знаний по охране труда.</w:t>
      </w:r>
    </w:p>
    <w:p w14:paraId="4A85DEB4" w14:textId="77777777" w:rsidR="00DC3857" w:rsidRDefault="00DC3857" w:rsidP="00DC38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автомобильного транспорта в Управлении организована в соответствии с требованиями «Межотраслевых правил по охране труда на автомобильном транспорте» утверждённых Министерством труда и социального развития Российской Федерации приказом от 13 мая 2003 года № 28 и приказом о транспортном обслуживании федеральных государственных гражданских служащих Роскомнадзора. Водитель прошел периодический медицинский осмотр, а также проходит ежедневные предрейсовые и послерейсовые медосмотры. Автотранспорт и структурные подразделения Управления укомплектованы медицинскими аптечками и средствами пожаротушения.</w:t>
      </w:r>
    </w:p>
    <w:p w14:paraId="0CBD7171" w14:textId="77777777" w:rsidR="00DC3857" w:rsidRPr="00DC3857" w:rsidRDefault="00DC3857" w:rsidP="00DC38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 список работников, подлежащих прохождению предварительного и периодического медицинского осмотра,  и поименный список работников, подлежащих прохождению периодического медицинского осмотра. Заключен контракт на оказание услуг по проведению медицинского осмотра водителя легковых автомобилей.</w:t>
      </w:r>
    </w:p>
    <w:p w14:paraId="5AB5AB8E" w14:textId="0AA14B87" w:rsidR="00DC3857" w:rsidRPr="00DC3857" w:rsidRDefault="00DC3857" w:rsidP="00DC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знаний требований охраны труда по программе обучения у 3 сотрудников и выданы удостоверения по проверке знаний требований охраны труда.</w:t>
      </w:r>
    </w:p>
    <w:p w14:paraId="06834693" w14:textId="77777777" w:rsidR="00DC3857" w:rsidRPr="00DC3857" w:rsidRDefault="00DC3857" w:rsidP="00DC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занятия по программе обучения:</w:t>
      </w:r>
    </w:p>
    <w:p w14:paraId="75371CA9" w14:textId="5898757B" w:rsidR="00DC3857" w:rsidRPr="00DC3857" w:rsidRDefault="000739BA" w:rsidP="00DC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53867D" w14:textId="6BDFC506" w:rsidR="00DC3857" w:rsidRPr="00DC3857" w:rsidRDefault="000739BA" w:rsidP="00DC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ответственность работников по соблюдению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5B566E" w14:textId="0296731D" w:rsidR="00DC3857" w:rsidRPr="00DC3857" w:rsidRDefault="000739BA" w:rsidP="00DC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и трудового распорядка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0F9ED0" w14:textId="60CAE3A5" w:rsidR="00DC3857" w:rsidRPr="00DC3857" w:rsidRDefault="000739BA" w:rsidP="00DC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и ее риски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4C7E22" w14:textId="7AF9B4C2" w:rsidR="00DC3857" w:rsidRPr="00DC3857" w:rsidRDefault="000739BA" w:rsidP="00DC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охране труда и по безопасному выполнению работ.</w:t>
      </w:r>
    </w:p>
    <w:p w14:paraId="378FBFC2" w14:textId="77777777" w:rsidR="00DC3857" w:rsidRPr="00DC3857" w:rsidRDefault="00DC3857" w:rsidP="00DC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вводные инструктажи у 5 сотрудников:</w:t>
      </w:r>
    </w:p>
    <w:p w14:paraId="20BC546A" w14:textId="322A5BF6" w:rsidR="00DC3857" w:rsidRPr="00DC3857" w:rsidRDefault="000739BA" w:rsidP="00DC3857">
      <w:pPr>
        <w:tabs>
          <w:tab w:val="left" w:pos="6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работников офиса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3FF1F4D" w14:textId="689C897F" w:rsidR="00DC3857" w:rsidRPr="00DC3857" w:rsidRDefault="000739BA" w:rsidP="00DC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при работе на персональном компьютере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60C10A" w14:textId="1E83FC1D" w:rsidR="00DC3857" w:rsidRPr="00DC3857" w:rsidRDefault="000739BA" w:rsidP="00DC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работников, направляемых в служебную командировку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DA5E0C" w14:textId="6320B7D8" w:rsidR="00DC3857" w:rsidRPr="00DC3857" w:rsidRDefault="000739BA" w:rsidP="00DC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первой доврачебной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56BBCB" w14:textId="7939D612" w:rsidR="00DC3857" w:rsidRPr="00DC3857" w:rsidRDefault="000739BA" w:rsidP="00DC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3857"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пожарной безопасности.</w:t>
      </w:r>
    </w:p>
    <w:p w14:paraId="196F0E86" w14:textId="77777777" w:rsidR="00DC3857" w:rsidRPr="00DC3857" w:rsidRDefault="00DC3857" w:rsidP="00DC3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первичные инструктажи на рабочем месте. </w:t>
      </w:r>
    </w:p>
    <w:p w14:paraId="548CF1DC" w14:textId="77777777" w:rsidR="00DC3857" w:rsidRDefault="00DC3857" w:rsidP="00DC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инструктаж по основным требованиям охраны труда по обеспечению электробезопасности.</w:t>
      </w:r>
    </w:p>
    <w:p w14:paraId="3E277431" w14:textId="77777777" w:rsidR="00DC3857" w:rsidRDefault="00DC3857" w:rsidP="00DC3857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производственного травматизма в 1 квартале 2024 года не произошло.</w:t>
      </w:r>
    </w:p>
    <w:p w14:paraId="717F2865" w14:textId="71A5B787" w:rsidR="006D67AC" w:rsidRPr="0014425C" w:rsidRDefault="006D67AC" w:rsidP="00375873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</w:pPr>
    </w:p>
    <w:p w14:paraId="5EFF0433" w14:textId="5CDC4C66" w:rsidR="00722125" w:rsidRPr="00303B83" w:rsidRDefault="00722125" w:rsidP="00447247">
      <w:pPr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 w:right="-109" w:firstLine="0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Документационное сопровождение кадров</w:t>
      </w:r>
      <w:r w:rsid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ой работы</w:t>
      </w:r>
    </w:p>
    <w:p w14:paraId="785108EB" w14:textId="77777777" w:rsidR="00722125" w:rsidRPr="0078146A" w:rsidRDefault="00722125" w:rsidP="003A5D6A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val="en-US" w:eastAsia="ru-RU"/>
        </w:rPr>
      </w:pPr>
    </w:p>
    <w:p w14:paraId="665534B4" w14:textId="77777777" w:rsidR="00544CEA" w:rsidRPr="00FC32DF" w:rsidRDefault="00544CEA" w:rsidP="00544CE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кадровом составе Управления</w:t>
      </w:r>
    </w:p>
    <w:p w14:paraId="6DD3D32D" w14:textId="77777777" w:rsidR="00544CEA" w:rsidRPr="00FC32DF" w:rsidRDefault="00544CEA" w:rsidP="00544CEA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953DD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государственной гражданской службы: </w:t>
      </w:r>
    </w:p>
    <w:p w14:paraId="67F3427D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предельная численность государственных гражданских служащих – 28 единиц. </w:t>
      </w:r>
    </w:p>
    <w:p w14:paraId="7A4AA354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на отчетный период в штате состоят 28 единиц. </w:t>
      </w:r>
    </w:p>
    <w:p w14:paraId="1C68B944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существующих 28 единиц – 20 единиц служащих имеют полномочия по осуществлению государственного контроля и надзора. </w:t>
      </w:r>
    </w:p>
    <w:p w14:paraId="789820D2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численность сотрудников, непосредственно занятых оказанием государственных услуг и реализацией контроля и надзора составляет 71,43% от общей численности государственных служащих.</w:t>
      </w:r>
    </w:p>
    <w:p w14:paraId="7F2FFE30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штата государственных гражданских служащих – 100 процентов. </w:t>
      </w:r>
    </w:p>
    <w:p w14:paraId="6F3778D6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государственных гражданских служащих – 38 лет.</w:t>
      </w:r>
    </w:p>
    <w:p w14:paraId="3E239E42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B0ED5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обслуживающего персонала:</w:t>
      </w:r>
    </w:p>
    <w:p w14:paraId="46F4FECF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штату - 12 единиц;</w:t>
      </w:r>
    </w:p>
    <w:p w14:paraId="3FE02796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на отчетный период - 6 единиц;</w:t>
      </w:r>
    </w:p>
    <w:p w14:paraId="155B7DE9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вакансий - 6 единиц.</w:t>
      </w:r>
    </w:p>
    <w:p w14:paraId="71FA1401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Укомплектованность штата обслуживающего персонала – 50 процентов. </w:t>
      </w:r>
    </w:p>
    <w:p w14:paraId="21DE6BB1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обслуживающего персонала – 31 год.</w:t>
      </w:r>
    </w:p>
    <w:p w14:paraId="6CD62C68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27A14" w14:textId="385AD5A3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и увольнении сотрудников:</w:t>
      </w:r>
    </w:p>
    <w:p w14:paraId="15C24B7A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принятых на гражданскую службу – 2 человека (в т. ч. 1 - по срочному служебному контракту);</w:t>
      </w:r>
    </w:p>
    <w:p w14:paraId="59D644AF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уволенных с гражданской службы – 2 человека (в т. ч. 1 - по срочному служебному контракту);</w:t>
      </w:r>
    </w:p>
    <w:p w14:paraId="0C15E4B7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принятых на работу – 0 человек.</w:t>
      </w:r>
    </w:p>
    <w:p w14:paraId="3EF3EC9D" w14:textId="77777777" w:rsidR="00544CEA" w:rsidRPr="00FC32DF" w:rsidRDefault="00544CEA" w:rsidP="00544CEA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уволенных с работы – 1 человек.</w:t>
      </w:r>
    </w:p>
    <w:p w14:paraId="2EC91C5A" w14:textId="77777777" w:rsidR="00544CEA" w:rsidRPr="00FC32DF" w:rsidRDefault="00544CEA" w:rsidP="00544CEA">
      <w:pPr>
        <w:tabs>
          <w:tab w:val="num" w:pos="360"/>
        </w:tabs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16FF3" w14:textId="77777777" w:rsidR="00544CEA" w:rsidRPr="00FC32DF" w:rsidRDefault="00544CEA" w:rsidP="00544CEA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проведении в Управлении конкурсов на замещение вакантных должностей государственной гражданской службы</w:t>
      </w:r>
    </w:p>
    <w:p w14:paraId="7340B383" w14:textId="77777777" w:rsidR="00544CEA" w:rsidRPr="00FC32DF" w:rsidRDefault="00544CEA" w:rsidP="00544CEA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9A8F" w14:textId="77777777" w:rsidR="00544CEA" w:rsidRPr="00FC32DF" w:rsidRDefault="00544CEA" w:rsidP="0054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2023 года конкурсов на замещение вакантных должностей государственной гражданской службы не проводилось.</w:t>
      </w:r>
    </w:p>
    <w:p w14:paraId="1ABD1E11" w14:textId="77777777" w:rsidR="00544CEA" w:rsidRPr="00FC32DF" w:rsidRDefault="00544CEA" w:rsidP="00544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73BE7" w14:textId="77777777" w:rsidR="00544CEA" w:rsidRPr="00FC32DF" w:rsidRDefault="00544CEA" w:rsidP="00544CEA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присвоении классных чинов, проведении аттестации и служебных проверок</w:t>
      </w:r>
    </w:p>
    <w:p w14:paraId="360202EE" w14:textId="77777777" w:rsidR="00544CEA" w:rsidRPr="00FC32DF" w:rsidRDefault="00544CEA" w:rsidP="00544CEA">
      <w:pPr>
        <w:spacing w:after="0" w:line="240" w:lineRule="auto"/>
        <w:ind w:right="-10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74187" w14:textId="3A24320F" w:rsidR="00544CEA" w:rsidRPr="00FC32DF" w:rsidRDefault="00544CEA" w:rsidP="00544CEA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2DF">
        <w:rPr>
          <w:rFonts w:ascii="Times New Roman" w:hAnsi="Times New Roman" w:cs="Times New Roman"/>
          <w:sz w:val="28"/>
          <w:szCs w:val="28"/>
        </w:rPr>
        <w:t xml:space="preserve">В соответствии со ст. 11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C32D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C32DF">
        <w:rPr>
          <w:rFonts w:ascii="Times New Roman" w:hAnsi="Times New Roman" w:cs="Times New Roman"/>
          <w:sz w:val="28"/>
          <w:szCs w:val="28"/>
        </w:rPr>
        <w:t xml:space="preserve">. № 79-ФЗ </w:t>
      </w:r>
      <w:r w:rsidR="00375873" w:rsidRPr="00FC32DF">
        <w:rPr>
          <w:rFonts w:ascii="Times New Roman" w:hAnsi="Times New Roman" w:cs="Times New Roman"/>
          <w:sz w:val="28"/>
          <w:szCs w:val="28"/>
        </w:rPr>
        <w:br/>
      </w:r>
      <w:r w:rsidRPr="00FC32DF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Российской Федерации»,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FC32D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C32DF">
        <w:rPr>
          <w:rFonts w:ascii="Times New Roman" w:hAnsi="Times New Roman" w:cs="Times New Roman"/>
          <w:sz w:val="28"/>
          <w:szCs w:val="28"/>
        </w:rPr>
        <w:t xml:space="preserve">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 за 1 квартал </w:t>
      </w: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классные чины были присвоены двум государственным гражданским служащим.</w:t>
      </w:r>
    </w:p>
    <w:p w14:paraId="10D97C16" w14:textId="77777777" w:rsidR="00544CEA" w:rsidRPr="00FC32DF" w:rsidRDefault="00544CEA" w:rsidP="00544CEA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DF">
        <w:rPr>
          <w:rFonts w:ascii="Times New Roman" w:hAnsi="Times New Roman" w:cs="Times New Roman"/>
          <w:sz w:val="28"/>
          <w:szCs w:val="28"/>
        </w:rPr>
        <w:t>На конец отчетного периода 27 государственных служащих имеют классный чин, 1 – не имеет (замещает должность менее 3-х месяцев).</w:t>
      </w:r>
    </w:p>
    <w:p w14:paraId="027A19A2" w14:textId="77777777" w:rsidR="00544CEA" w:rsidRPr="00FC32DF" w:rsidRDefault="00544CEA" w:rsidP="00544CEA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613D3" w14:textId="77777777" w:rsidR="00544CEA" w:rsidRPr="00FC32DF" w:rsidRDefault="00544CEA" w:rsidP="00544CEA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работе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32A3536E" w14:textId="77777777" w:rsidR="00544CEA" w:rsidRPr="00FC32DF" w:rsidRDefault="00544CEA" w:rsidP="00544CEA">
      <w:pPr>
        <w:spacing w:after="0" w:line="240" w:lineRule="auto"/>
        <w:ind w:right="-109"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EC48245" w14:textId="77777777" w:rsidR="00544CEA" w:rsidRPr="00FC32DF" w:rsidRDefault="00544CEA" w:rsidP="00544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2023 года заседания Комиссии Управления по соблюдению требований к служебному поведению федеральных государственных служащих и урегулированию конфликта интересов не проводились. </w:t>
      </w:r>
    </w:p>
    <w:p w14:paraId="13C66CB5" w14:textId="77777777" w:rsidR="00544CEA" w:rsidRPr="00FC32DF" w:rsidRDefault="00544CEA" w:rsidP="00544C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2DF">
        <w:rPr>
          <w:rFonts w:ascii="Times New Roman" w:hAnsi="Times New Roman"/>
          <w:sz w:val="28"/>
          <w:szCs w:val="28"/>
        </w:rPr>
        <w:t>Проведена работа по представлению государственными гражданскими служащими управления сведений о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детей» за 2022 год и сведений об адресах сайтов и (или) страниц сайтов сети «Интернет», на которых государственным гражданским служащим размещались общедоступная информация, а также данные, позволяющие его идентифицировать.</w:t>
      </w:r>
    </w:p>
    <w:p w14:paraId="3E4514DA" w14:textId="77777777" w:rsidR="00544CEA" w:rsidRPr="0078146A" w:rsidRDefault="00544CEA" w:rsidP="00544CEA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7B3DB267" w14:textId="649DD0CF" w:rsidR="00544CEA" w:rsidRPr="00303B83" w:rsidRDefault="00544CEA" w:rsidP="00447247">
      <w:pPr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Организация мер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оприятий по борьбе с коррупцией</w:t>
      </w:r>
    </w:p>
    <w:p w14:paraId="08F21700" w14:textId="77777777" w:rsidR="00544CEA" w:rsidRPr="0078146A" w:rsidRDefault="00544CEA" w:rsidP="00544CEA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642EA629" w14:textId="77777777" w:rsidR="00FC32DF" w:rsidRDefault="00FC32DF" w:rsidP="00FC32DF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Полномочие исполнялось в отношении 26 государственных служащих.</w:t>
      </w:r>
    </w:p>
    <w:p w14:paraId="6CA95187" w14:textId="77777777" w:rsidR="00FC32DF" w:rsidRDefault="00FC32DF" w:rsidP="00FC32DF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полномочия установлено в должностном регламенте трем сотрудникам.</w:t>
      </w:r>
    </w:p>
    <w:p w14:paraId="36A991B1" w14:textId="77777777" w:rsidR="00FC32DF" w:rsidRDefault="00FC32DF" w:rsidP="00FC32DF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деятельности Управления Роскомнадзора по Тверской области, а также указаниями Центрального аппарата Роскомнадзора в 1 квартале 2024 года проведено:</w:t>
      </w:r>
    </w:p>
    <w:p w14:paraId="2247117D" w14:textId="77777777" w:rsidR="00FC32DF" w:rsidRDefault="00FC32DF" w:rsidP="00FC32DF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 государственными служащими Управления – 2;</w:t>
      </w:r>
    </w:p>
    <w:p w14:paraId="1B76A840" w14:textId="77777777" w:rsidR="00FC32DF" w:rsidRDefault="00FC32DF" w:rsidP="00FC32DF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с государственными служащими Управления – 21;</w:t>
      </w:r>
    </w:p>
    <w:p w14:paraId="32216FCD" w14:textId="77777777" w:rsidR="00FC32DF" w:rsidRDefault="00FC32DF" w:rsidP="00FC32DF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результатов рассмотрения обращений граждан по вопросам действия (бездействия) Управления – 0.</w:t>
      </w:r>
    </w:p>
    <w:p w14:paraId="47CAC910" w14:textId="77777777" w:rsidR="00FC32DF" w:rsidRDefault="00FC32DF" w:rsidP="00FC32DF">
      <w:pPr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публикаций в средствах массовой информации о фактах проявления коррупции в Управлении и организация проверки таких фактов – постоянно.</w:t>
      </w:r>
    </w:p>
    <w:p w14:paraId="4990507D" w14:textId="77777777" w:rsidR="00FC32DF" w:rsidRDefault="00FC32DF" w:rsidP="00FC32DF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287E9E93" w14:textId="77777777" w:rsidR="00544CEA" w:rsidRPr="0078146A" w:rsidRDefault="00544CEA" w:rsidP="00544CEA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1C962A8C" w14:textId="2F9C23CA" w:rsidR="00544CEA" w:rsidRPr="00303B83" w:rsidRDefault="00544CEA" w:rsidP="00447247">
      <w:pPr>
        <w:pStyle w:val="aff8"/>
        <w:numPr>
          <w:ilvl w:val="1"/>
          <w:numId w:val="1"/>
        </w:numPr>
        <w:shd w:val="clear" w:color="auto" w:fill="FFFFFF" w:themeFill="background1"/>
        <w:tabs>
          <w:tab w:val="left" w:pos="851"/>
          <w:tab w:val="left" w:pos="9053"/>
        </w:tabs>
        <w:ind w:left="0" w:firstLine="0"/>
        <w:jc w:val="center"/>
        <w:rPr>
          <w:b/>
          <w:bCs/>
          <w:i/>
          <w:color w:val="000000"/>
          <w:sz w:val="28"/>
          <w:szCs w:val="28"/>
        </w:rPr>
      </w:pPr>
      <w:r w:rsidRPr="00303B83">
        <w:rPr>
          <w:b/>
          <w:bCs/>
          <w:i/>
          <w:color w:val="000000"/>
          <w:sz w:val="28"/>
          <w:szCs w:val="28"/>
        </w:rPr>
        <w:t>Организация профессиональной подготовки государственных служащих, их переподготовка, повы</w:t>
      </w:r>
      <w:r w:rsidR="00303B83" w:rsidRPr="00303B83">
        <w:rPr>
          <w:b/>
          <w:bCs/>
          <w:i/>
          <w:color w:val="000000"/>
          <w:sz w:val="28"/>
          <w:szCs w:val="28"/>
        </w:rPr>
        <w:t>шение квалификации и стажировка</w:t>
      </w:r>
    </w:p>
    <w:p w14:paraId="47EAF8BA" w14:textId="77777777" w:rsidR="00544CEA" w:rsidRPr="0078146A" w:rsidRDefault="00544CEA" w:rsidP="00544CEA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highlight w:val="yellow"/>
          <w:lang w:eastAsia="ru-RU"/>
        </w:rPr>
      </w:pPr>
    </w:p>
    <w:p w14:paraId="116C506A" w14:textId="77777777" w:rsidR="00DC3857" w:rsidRPr="009D71C0" w:rsidRDefault="00DC3857" w:rsidP="00DC3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полномочия возложено на двух сотрудников. Доля полномочий составляет 0,2.</w:t>
      </w:r>
    </w:p>
    <w:p w14:paraId="03559F3E" w14:textId="77777777" w:rsidR="00DC3857" w:rsidRDefault="00DC3857" w:rsidP="00DC3857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государственные гражданские служащие, состоящие в штате, по уровню образования, профессиональной подготовке и личностным качествам соответствуют квалификационным требованиям по замещаемым должностям, исполняют свои обязанности в соответствии с требованиями должностного регламента и выполняют задачи, поставленные перед Управлением.</w:t>
      </w:r>
    </w:p>
    <w:p w14:paraId="06CAD1DD" w14:textId="77777777" w:rsidR="00DC3857" w:rsidRPr="00505525" w:rsidRDefault="00DC3857" w:rsidP="00DC3857">
      <w:pPr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E12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55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профессиональная подготовка</w:t>
      </w:r>
      <w:r w:rsidRPr="00554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государственных </w:t>
      </w:r>
      <w:r w:rsidRPr="00505525">
        <w:rPr>
          <w:rFonts w:ascii="Times New Roman" w:hAnsi="Times New Roman" w:cs="Times New Roman"/>
          <w:bCs/>
          <w:color w:val="000000"/>
          <w:sz w:val="28"/>
          <w:szCs w:val="28"/>
        </w:rPr>
        <w:t>служащих, их переподготовка, повышение квалификации и стажировка</w:t>
      </w:r>
      <w:r w:rsidRPr="0050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проводились.</w:t>
      </w:r>
    </w:p>
    <w:p w14:paraId="2DE0D0FA" w14:textId="77777777" w:rsidR="00801D21" w:rsidRPr="00505525" w:rsidRDefault="00801D21" w:rsidP="00544CEA">
      <w:pPr>
        <w:spacing w:after="0" w:line="240" w:lineRule="auto"/>
        <w:ind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69089" w14:textId="223E779C" w:rsidR="00722125" w:rsidRPr="00303B83" w:rsidRDefault="00722125" w:rsidP="00447247">
      <w:pPr>
        <w:pStyle w:val="aff8"/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303B83">
        <w:rPr>
          <w:b/>
          <w:bCs/>
          <w:i/>
          <w:color w:val="000000" w:themeColor="text1"/>
          <w:sz w:val="28"/>
          <w:szCs w:val="28"/>
        </w:rPr>
        <w:t>Контроль</w:t>
      </w:r>
      <w:r w:rsidR="00303B83" w:rsidRPr="00303B83">
        <w:rPr>
          <w:b/>
          <w:bCs/>
          <w:i/>
          <w:color w:val="000000" w:themeColor="text1"/>
          <w:sz w:val="28"/>
          <w:szCs w:val="28"/>
        </w:rPr>
        <w:t xml:space="preserve"> исполнения планов деятельности</w:t>
      </w:r>
    </w:p>
    <w:p w14:paraId="6DF39ECD" w14:textId="77777777" w:rsidR="00C24B39" w:rsidRPr="00505525" w:rsidRDefault="00C24B39" w:rsidP="00C24B39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bCs/>
          <w:i/>
          <w:color w:val="000000" w:themeColor="text1"/>
          <w:sz w:val="28"/>
          <w:szCs w:val="28"/>
        </w:rPr>
      </w:pPr>
    </w:p>
    <w:p w14:paraId="0E26F33A" w14:textId="4BAB1372" w:rsidR="007162EE" w:rsidRPr="00505525" w:rsidRDefault="007162EE" w:rsidP="007162E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данного полномочия возложено на </w:t>
      </w:r>
      <w:r w:rsidR="00505525" w:rsidRPr="00505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сотрудника</w:t>
      </w:r>
      <w:r w:rsidRPr="00505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Доля полномочий составляет 0,</w:t>
      </w:r>
      <w:r w:rsidR="00505525" w:rsidRPr="00505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505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4DA34F" w14:textId="77777777" w:rsidR="007162EE" w:rsidRPr="00505525" w:rsidRDefault="007162EE" w:rsidP="007162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 квартале 2024 года мероприятия Плана деятельности, запланированные к проведению, и внеплановые мероприятия, исполнены в полном объеме. Отчетные материалы по </w:t>
      </w:r>
      <w:r w:rsidRPr="00505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52</w:t>
      </w:r>
      <w:r w:rsidRPr="00505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проведенным контрольно-надзорным мероприятиям размещены и завершены своевременно в ЕИС установленным порядком. Отменено установленным порядком проведение </w:t>
      </w:r>
      <w:r w:rsidRPr="00505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505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контрольно-надзорных мероприятий.</w:t>
      </w:r>
    </w:p>
    <w:p w14:paraId="5675D09F" w14:textId="2A255E5D" w:rsidR="00722125" w:rsidRPr="00505525" w:rsidRDefault="00722125" w:rsidP="0060463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</w:pPr>
    </w:p>
    <w:p w14:paraId="00D15356" w14:textId="1D9324E4" w:rsidR="00722125" w:rsidRPr="00303B83" w:rsidRDefault="00303B83" w:rsidP="00447247">
      <w:pPr>
        <w:pStyle w:val="aff8"/>
        <w:numPr>
          <w:ilvl w:val="1"/>
          <w:numId w:val="1"/>
        </w:numPr>
        <w:shd w:val="clear" w:color="auto" w:fill="FFFFFF" w:themeFill="background1"/>
        <w:tabs>
          <w:tab w:val="left" w:pos="1178"/>
          <w:tab w:val="left" w:pos="9053"/>
        </w:tabs>
        <w:ind w:left="0" w:firstLine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303B83">
        <w:rPr>
          <w:b/>
          <w:bCs/>
          <w:i/>
          <w:color w:val="000000" w:themeColor="text1"/>
          <w:sz w:val="28"/>
          <w:szCs w:val="28"/>
        </w:rPr>
        <w:t>Контроль исполнения поручений</w:t>
      </w:r>
    </w:p>
    <w:p w14:paraId="7976A91C" w14:textId="77777777" w:rsidR="00C24B39" w:rsidRPr="00505525" w:rsidRDefault="00C24B39" w:rsidP="00FC0AFE">
      <w:pPr>
        <w:pStyle w:val="aff8"/>
        <w:shd w:val="clear" w:color="auto" w:fill="FFFFFF" w:themeFill="background1"/>
        <w:tabs>
          <w:tab w:val="left" w:pos="1178"/>
          <w:tab w:val="left" w:pos="9053"/>
        </w:tabs>
        <w:ind w:left="0"/>
        <w:rPr>
          <w:bCs/>
          <w:i/>
          <w:color w:val="000000" w:themeColor="text1"/>
          <w:sz w:val="28"/>
          <w:szCs w:val="28"/>
        </w:rPr>
      </w:pPr>
    </w:p>
    <w:p w14:paraId="40459DAC" w14:textId="79F2DAD4" w:rsidR="008C52CB" w:rsidRPr="00505525" w:rsidRDefault="008C52CB" w:rsidP="008C52CB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данного полномочия возложено на </w:t>
      </w:r>
      <w:r w:rsidR="00505525" w:rsidRPr="00505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сотрудника</w:t>
      </w:r>
      <w:r w:rsidRPr="005055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полномочий составляет 0,</w:t>
      </w:r>
      <w:r w:rsidR="00505525" w:rsidRPr="00505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5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D12A1B" w14:textId="63E4B31E" w:rsidR="00505525" w:rsidRPr="00DE2D21" w:rsidRDefault="00505525" w:rsidP="005055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квартале 2024</w:t>
      </w:r>
      <w:r w:rsidRPr="000C1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0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Управления исполнено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6173</w:t>
      </w:r>
      <w:r w:rsidRPr="000C1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</w:t>
      </w:r>
      <w:r w:rsidRPr="000C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FC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установленный срок исполнено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6173 поручения</w:t>
      </w:r>
      <w:r w:rsidRPr="00FC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716F6D" w14:textId="77777777" w:rsidR="007A59D6" w:rsidRPr="0078146A" w:rsidRDefault="007A59D6" w:rsidP="007A59D6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0974FC80" w14:textId="285C12EC" w:rsidR="00722125" w:rsidRPr="00303B83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5.12. Мобилизационная подготовка – обеспечение мобилизационной подготовки, а также контроль и координация деятельности подразделений и территориальных органов п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 их мобилизационной подготовке</w:t>
      </w:r>
    </w:p>
    <w:p w14:paraId="68076894" w14:textId="77777777" w:rsidR="00722125" w:rsidRPr="000739B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7F43EACD" w14:textId="7574B9D3" w:rsidR="00722125" w:rsidRPr="000739BA" w:rsidRDefault="00465264" w:rsidP="00722125">
      <w:pPr>
        <w:shd w:val="clear" w:color="auto" w:fill="FFFFFF" w:themeFill="background1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мобилизационной подготовки, а также контроль и координация деятельности подразделений Управления по их мобилизационной подготовке осуществляется в соответствии с требованиями действующих нормативных правовых актов.</w:t>
      </w:r>
    </w:p>
    <w:p w14:paraId="6B93B008" w14:textId="77777777" w:rsidR="00722125" w:rsidRPr="0078146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14:paraId="1BD522F6" w14:textId="367FAE76" w:rsidR="00722125" w:rsidRPr="00303B83" w:rsidRDefault="00722125" w:rsidP="00DB0A2F">
      <w:pPr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5.13. Организация делопроизводства – организация работы по комплектованию, хранению, учету и ис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пользованию архивных документов</w:t>
      </w:r>
    </w:p>
    <w:p w14:paraId="5AAAFB2D" w14:textId="77777777" w:rsidR="00722125" w:rsidRPr="00DB0A2F" w:rsidRDefault="00722125" w:rsidP="00DB0A2F">
      <w:pPr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6C72D5F2" w14:textId="175C4D04" w:rsidR="00722125" w:rsidRPr="00DB0A2F" w:rsidRDefault="00722125" w:rsidP="00DB0A2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данного полномочия возложено на </w:t>
      </w:r>
      <w:r w:rsidR="00DB0A2F"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</w:t>
      </w:r>
      <w:r w:rsidR="00DB0A2F"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Доля полномочий составляет 0,95.</w:t>
      </w:r>
    </w:p>
    <w:p w14:paraId="0C8694A3" w14:textId="77777777" w:rsidR="00722125" w:rsidRPr="00DB0A2F" w:rsidRDefault="00722125" w:rsidP="00DB0A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Делопроизводство в Управлении организовано и ведется на основе:</w:t>
      </w:r>
    </w:p>
    <w:p w14:paraId="2200DE19" w14:textId="77777777" w:rsidR="00722125" w:rsidRPr="00DB0A2F" w:rsidRDefault="00722125" w:rsidP="00DB0A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14:paraId="1655375B" w14:textId="091489F2" w:rsidR="00722125" w:rsidRPr="00DB0A2F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Инструкции по делопроизводству в Федеральной службе по надзору в сфере связи, информационных технологий и массовых коммуникаций, утвержденной приказом Федеральной службы по надзору в сфере связи, информационных технолог</w:t>
      </w:r>
      <w:r w:rsidR="0092245A"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и массовых коммуникаций от </w:t>
      </w:r>
      <w:r w:rsidR="00DB0A2F"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30.11.2023</w:t>
      </w:r>
      <w:r w:rsidR="0092245A"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DB0A2F"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175;</w:t>
      </w:r>
    </w:p>
    <w:p w14:paraId="5E396277" w14:textId="77777777" w:rsidR="00722125" w:rsidRPr="00DB0A2F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ГОСТ Р 6.30-2003 «Унифицированные системы организационно-распорядительной документации. Требования к оформлению документов», принятого и введенного в действие постановлением Госстандарта России от 03.03.2003 №65-ст (признан не нуждающимся в государственной регистрации, письмо Министерства юстиции от 04.04.2004 №07/3276-ЮД);</w:t>
      </w:r>
    </w:p>
    <w:p w14:paraId="5A836936" w14:textId="77777777" w:rsidR="00722125" w:rsidRPr="00DB0A2F" w:rsidRDefault="00722125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других нормативных правовых актов и нормативных методических документов.</w:t>
      </w:r>
    </w:p>
    <w:p w14:paraId="18B04F3F" w14:textId="77777777" w:rsidR="007B2BD1" w:rsidRPr="0078146A" w:rsidRDefault="007B2BD1" w:rsidP="0072212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6C6A187" w14:textId="77777777" w:rsidR="00DB0A2F" w:rsidRDefault="00DB0A2F" w:rsidP="00DB0A2F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 квартале 2024 года объем документооборота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5025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документов.</w:t>
      </w:r>
    </w:p>
    <w:p w14:paraId="3532FA51" w14:textId="77777777" w:rsidR="00DB0A2F" w:rsidRDefault="00DB0A2F" w:rsidP="008C52CB">
      <w:pPr>
        <w:tabs>
          <w:tab w:val="left" w:pos="1178"/>
          <w:tab w:val="left" w:pos="90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</w:pPr>
    </w:p>
    <w:p w14:paraId="0725ADF8" w14:textId="562D2AE3" w:rsidR="008C52CB" w:rsidRPr="002F05CE" w:rsidRDefault="00303B83" w:rsidP="008C52CB">
      <w:pPr>
        <w:tabs>
          <w:tab w:val="left" w:pos="1178"/>
          <w:tab w:val="left" w:pos="90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Таблица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4022"/>
        <w:gridCol w:w="4160"/>
      </w:tblGrid>
      <w:tr w:rsidR="008C52CB" w:rsidRPr="00DB0A2F" w14:paraId="646444D0" w14:textId="77777777" w:rsidTr="008C52CB">
        <w:trPr>
          <w:gridAfter w:val="2"/>
          <w:wAfter w:w="4054" w:type="pct"/>
          <w:cantSplit/>
          <w:trHeight w:val="524"/>
          <w:tblHeader/>
        </w:trPr>
        <w:tc>
          <w:tcPr>
            <w:tcW w:w="946" w:type="pct"/>
            <w:shd w:val="clear" w:color="auto" w:fill="CCFFCC"/>
            <w:vAlign w:val="center"/>
          </w:tcPr>
          <w:p w14:paraId="4B8FBD76" w14:textId="77777777" w:rsidR="008C52CB" w:rsidRPr="00DB0A2F" w:rsidRDefault="008C52CB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видов документов</w:t>
            </w:r>
          </w:p>
        </w:tc>
      </w:tr>
      <w:tr w:rsidR="00DB0A2F" w:rsidRPr="00DB0A2F" w14:paraId="09773D91" w14:textId="77777777" w:rsidTr="008C52CB">
        <w:trPr>
          <w:cantSplit/>
          <w:trHeight w:val="274"/>
          <w:tblHeader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75B0BD72" w14:textId="77777777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3" w:type="pct"/>
            <w:tcBorders>
              <w:bottom w:val="single" w:sz="4" w:space="0" w:color="auto"/>
            </w:tcBorders>
            <w:shd w:val="clear" w:color="auto" w:fill="99CC00"/>
          </w:tcPr>
          <w:p w14:paraId="1860AF1C" w14:textId="1EB8FC9C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квартал 2023 года</w:t>
            </w:r>
          </w:p>
        </w:tc>
        <w:tc>
          <w:tcPr>
            <w:tcW w:w="2061" w:type="pct"/>
            <w:tcBorders>
              <w:bottom w:val="single" w:sz="4" w:space="0" w:color="auto"/>
            </w:tcBorders>
            <w:shd w:val="clear" w:color="auto" w:fill="99CC00"/>
          </w:tcPr>
          <w:p w14:paraId="502A7FD7" w14:textId="29129FF2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квартал 2024 года</w:t>
            </w:r>
          </w:p>
        </w:tc>
      </w:tr>
      <w:tr w:rsidR="00DB0A2F" w:rsidRPr="00DB0A2F" w14:paraId="1274A5B5" w14:textId="77777777" w:rsidTr="008C52CB">
        <w:trPr>
          <w:cantSplit/>
          <w:trHeight w:val="298"/>
        </w:trPr>
        <w:tc>
          <w:tcPr>
            <w:tcW w:w="946" w:type="pct"/>
            <w:vAlign w:val="center"/>
          </w:tcPr>
          <w:p w14:paraId="3E818AB7" w14:textId="77777777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Входящие, всего</w:t>
            </w:r>
          </w:p>
        </w:tc>
        <w:tc>
          <w:tcPr>
            <w:tcW w:w="1993" w:type="pct"/>
          </w:tcPr>
          <w:p w14:paraId="0AB35A50" w14:textId="08DCB30E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2061" w:type="pct"/>
          </w:tcPr>
          <w:p w14:paraId="1D9C5BA6" w14:textId="6F619DF4" w:rsidR="00DB0A2F" w:rsidRPr="00DB0A2F" w:rsidRDefault="00DB0A2F" w:rsidP="00DB0A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A2F" w:rsidRPr="00DB0A2F" w14:paraId="1E8C7B5F" w14:textId="77777777" w:rsidTr="008C52CB">
        <w:trPr>
          <w:cantSplit/>
          <w:trHeight w:val="317"/>
        </w:trPr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2005BF49" w14:textId="77777777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Исходящие, всего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14:paraId="178825A5" w14:textId="1636D619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061" w:type="pct"/>
            <w:tcBorders>
              <w:bottom w:val="single" w:sz="4" w:space="0" w:color="auto"/>
            </w:tcBorders>
          </w:tcPr>
          <w:p w14:paraId="5D18E16A" w14:textId="3AF997F6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</w:tr>
      <w:tr w:rsidR="00DB0A2F" w:rsidRPr="00DB0A2F" w14:paraId="786CE665" w14:textId="77777777" w:rsidTr="008C52CB">
        <w:trPr>
          <w:cantSplit/>
          <w:trHeight w:val="284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5B984" w14:textId="77777777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Внутренние всего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3CC" w14:textId="77EE514D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7D0" w14:textId="5DDFA478" w:rsidR="00DB0A2F" w:rsidRPr="00DB0A2F" w:rsidRDefault="00F57CDE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DB0A2F" w:rsidRPr="00DB0A2F" w14:paraId="3A24414F" w14:textId="77777777" w:rsidTr="008C52CB">
        <w:trPr>
          <w:cantSplit/>
          <w:trHeight w:val="218"/>
        </w:trPr>
        <w:tc>
          <w:tcPr>
            <w:tcW w:w="946" w:type="pct"/>
            <w:shd w:val="clear" w:color="auto" w:fill="CCFFCC"/>
            <w:vAlign w:val="center"/>
          </w:tcPr>
          <w:p w14:paraId="04CF96BF" w14:textId="77777777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93" w:type="pct"/>
            <w:shd w:val="clear" w:color="auto" w:fill="CCFFCC"/>
          </w:tcPr>
          <w:p w14:paraId="2AD6E000" w14:textId="1EDAD3C2" w:rsidR="00DB0A2F" w:rsidRPr="00DB0A2F" w:rsidRDefault="00DB0A2F" w:rsidP="008C52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4658</w:t>
            </w:r>
          </w:p>
        </w:tc>
        <w:tc>
          <w:tcPr>
            <w:tcW w:w="2061" w:type="pct"/>
            <w:shd w:val="clear" w:color="auto" w:fill="CCFFCC"/>
          </w:tcPr>
          <w:p w14:paraId="105C25D6" w14:textId="3507FF98" w:rsidR="00DB0A2F" w:rsidRPr="00DB0A2F" w:rsidRDefault="00DB0A2F" w:rsidP="00F57C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5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</w:tr>
    </w:tbl>
    <w:p w14:paraId="1BEA40E1" w14:textId="77777777" w:rsidR="008C52CB" w:rsidRPr="0078146A" w:rsidRDefault="008C52CB" w:rsidP="008C52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78A131F3" w14:textId="77777777" w:rsidR="00DB0A2F" w:rsidRDefault="00DB0A2F" w:rsidP="00DB0A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2024 года в соответствии с Приказом Роскомнадзора от 29.12.2012 г. № 1472 активно использовалась Система единого электронного документооборота (СЭД). В Управлении автоматизированные рабочие места всех сотрудников подключены к СЭД ЕИС Роскомнадзора.</w:t>
      </w:r>
    </w:p>
    <w:p w14:paraId="5B063E39" w14:textId="77777777" w:rsidR="00DB0A2F" w:rsidRDefault="00DB0A2F" w:rsidP="00DB0A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используются все программные подсистемы Единой Информационной Системы (ЕИС).</w:t>
      </w:r>
    </w:p>
    <w:p w14:paraId="198DEFCB" w14:textId="77777777" w:rsidR="00DB0A2F" w:rsidRDefault="00DB0A2F" w:rsidP="00DB0A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Доставка и отправка документов Управлением осуществляется средствами почтовой, фельдъегерской и электрической связи (факс и электронная почта), а также посредством телефонограмм и телефонограмм.</w:t>
      </w:r>
    </w:p>
    <w:p w14:paraId="7535057A" w14:textId="77777777" w:rsidR="00DB0A2F" w:rsidRDefault="00DB0A2F" w:rsidP="00DB0A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документами осуществляется с применением автоматизированных технологий обработки документов. </w:t>
      </w:r>
    </w:p>
    <w:p w14:paraId="0E200525" w14:textId="77777777" w:rsidR="00DB0A2F" w:rsidRDefault="00DB0A2F" w:rsidP="00DB0A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документами обеспечивает сохранность, учёт, систематизацию документов, формирование и оформление дел для передачи в архив.</w:t>
      </w:r>
    </w:p>
    <w:p w14:paraId="7D721E9A" w14:textId="77777777" w:rsidR="00DB0A2F" w:rsidRDefault="00DB0A2F" w:rsidP="00DB0A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Сотрудниками Управления нарушений административных процедур и требований нормативных правовых актов, указаний руководства Роскомнадзора при выполнении полномочия, не допущено.</w:t>
      </w:r>
    </w:p>
    <w:p w14:paraId="1DD31C43" w14:textId="77777777" w:rsidR="00303B83" w:rsidRDefault="00303B83" w:rsidP="00DB0A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B2D6C1" w14:textId="7CCA2A04" w:rsidR="00722125" w:rsidRPr="00303B83" w:rsidRDefault="00722125" w:rsidP="007162EE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5.14. Организация прогнозирова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ния и планирования деятельности</w:t>
      </w:r>
    </w:p>
    <w:p w14:paraId="26E58BE6" w14:textId="77777777" w:rsidR="00722125" w:rsidRPr="007162EE" w:rsidRDefault="00722125" w:rsidP="007162EE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6A78D1CE" w14:textId="77777777" w:rsidR="007162EE" w:rsidRDefault="007162EE" w:rsidP="0071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Полномочие исполняется в отношении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8681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надзора.</w:t>
      </w:r>
    </w:p>
    <w:p w14:paraId="3815B616" w14:textId="77777777" w:rsidR="007162EE" w:rsidRDefault="007162EE" w:rsidP="0071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должностных регламентах 4 сотрудников Управления установлено исполнение данного полномочия. В 1 квартале 2024 года осуществлялся контроль исполнения Плана деятельности Управления на 2024 год и Плана-графика профилактических мероприятий Управления на 2024 год. Мероприятия, запланированные к проведению в 1 квартале 2024 года, исполнены в полном объеме.</w:t>
      </w:r>
    </w:p>
    <w:p w14:paraId="7774A4DB" w14:textId="77777777" w:rsidR="00722125" w:rsidRPr="0078146A" w:rsidRDefault="00722125" w:rsidP="007221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50E56204" w14:textId="0683A275" w:rsidR="00722125" w:rsidRPr="00303B83" w:rsidRDefault="00722125" w:rsidP="007162EE">
      <w:pPr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5.15. Организация рабо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ты по организационному развитию</w:t>
      </w:r>
    </w:p>
    <w:p w14:paraId="0AEE020E" w14:textId="77777777" w:rsidR="00722125" w:rsidRPr="0078146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highlight w:val="yellow"/>
          <w:lang w:eastAsia="ru-RU"/>
        </w:rPr>
      </w:pPr>
    </w:p>
    <w:p w14:paraId="15CD02A2" w14:textId="77777777" w:rsidR="000739BA" w:rsidRDefault="000739BA" w:rsidP="000739BA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данного полномочия возложено на одного сотрудника. Доля полномочий составляет 0,05. </w:t>
      </w:r>
    </w:p>
    <w:p w14:paraId="74EAB034" w14:textId="77777777" w:rsidR="000739BA" w:rsidRDefault="000739BA" w:rsidP="000739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 квартале 202</w:t>
      </w:r>
      <w:r w:rsidRPr="005B0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77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проводились электронные аукционы и закупка расходных материалов:</w:t>
      </w:r>
    </w:p>
    <w:p w14:paraId="6A76B34C" w14:textId="77777777" w:rsidR="000739BA" w:rsidRPr="00C77B83" w:rsidRDefault="000739BA" w:rsidP="000739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C966EA" w14:textId="77777777" w:rsidR="000739BA" w:rsidRDefault="000739BA" w:rsidP="000739B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лицензия на право использования СКЗИ «КриптоПро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CSP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версии 5.0 – 5 шт.</w:t>
      </w:r>
    </w:p>
    <w:p w14:paraId="577E05F5" w14:textId="77777777" w:rsidR="000739BA" w:rsidRDefault="000739BA" w:rsidP="0071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80C8ED" w14:textId="77777777" w:rsidR="00C77B83" w:rsidRPr="007162EE" w:rsidRDefault="00C77B83" w:rsidP="0071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661436" w14:textId="19D8E765" w:rsidR="00722125" w:rsidRPr="00303B83" w:rsidRDefault="00722125" w:rsidP="007162EE">
      <w:pPr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5.16. Организация работы по реализации мер, направленных на повыш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ение эффективности деятельности</w:t>
      </w:r>
    </w:p>
    <w:p w14:paraId="7622487C" w14:textId="77777777" w:rsidR="00722125" w:rsidRPr="007162EE" w:rsidRDefault="00722125" w:rsidP="007162EE">
      <w:pPr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5CFCE6C0" w14:textId="23691ED3" w:rsidR="00C77B83" w:rsidRPr="007162EE" w:rsidRDefault="00C77B83" w:rsidP="007162EE">
      <w:pPr>
        <w:spacing w:line="240" w:lineRule="auto"/>
        <w:ind w:right="-1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данного полномочия возложено на одного сотрудника. Доля полномочий составляет 0,05. В соответствии с указаниями Роскомнадзора </w:t>
      </w:r>
      <w:r w:rsidRPr="0071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1 квартале 202</w:t>
      </w:r>
      <w:r w:rsidR="007162EE" w:rsidRPr="0071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Pr="0071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контрольно-надзорная деятельность была организована с применением ЕИС 2.0 Роскомнадзора. В течение отчетного периода проводились занятия с сотрудниками Управления по изучению и работе в ЕИС 2.0. Было налажено активное взаимодействие с «техподдержкой» ЕИС и сотрудниками Управления по надзору в сфере информационных технологий Роскомнадзора.</w:t>
      </w:r>
    </w:p>
    <w:p w14:paraId="6D2D4603" w14:textId="5AF4856A" w:rsidR="00C77B83" w:rsidRPr="007162EE" w:rsidRDefault="00C77B83" w:rsidP="007162E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Сотрудникам, осуществляющим контрольно-надзорные мероприятия, оформлены ключи электронной подписи. По итогам 1 квартала 202</w:t>
      </w:r>
      <w:r w:rsidR="007162EE" w:rsidRPr="0071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1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100% проведенных мероприятий сформировано в ЕИС 2.0.</w:t>
      </w:r>
    </w:p>
    <w:p w14:paraId="2FC24264" w14:textId="77777777" w:rsidR="00722125" w:rsidRPr="0078146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</w:p>
    <w:p w14:paraId="1EB023A2" w14:textId="5FE5D39A" w:rsidR="000E49EF" w:rsidRPr="00303B83" w:rsidRDefault="000E49EF" w:rsidP="000E49EF">
      <w:pPr>
        <w:shd w:val="clear" w:color="auto" w:fill="FFFFFF" w:themeFill="background1"/>
        <w:tabs>
          <w:tab w:val="left" w:pos="1178"/>
          <w:tab w:val="left" w:pos="9053"/>
        </w:tabs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5.17. </w:t>
      </w:r>
      <w:r w:rsidRPr="00303B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Правовое обеспечение – организация законодательной поддержки и судебной работы в установленной сфере в целях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обеспечения нужд Роскомнадзора</w:t>
      </w:r>
    </w:p>
    <w:p w14:paraId="6653C2DC" w14:textId="77777777" w:rsidR="000E49EF" w:rsidRPr="0076241C" w:rsidRDefault="000E49EF" w:rsidP="000E49EF">
      <w:pPr>
        <w:shd w:val="clear" w:color="auto" w:fill="FFFFFF" w:themeFill="background1"/>
        <w:tabs>
          <w:tab w:val="left" w:pos="1178"/>
          <w:tab w:val="left" w:pos="9053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66756ED" w14:textId="77777777" w:rsidR="000E49EF" w:rsidRPr="0076241C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За отчётный период возбуждено </w:t>
      </w:r>
      <w:r>
        <w:rPr>
          <w:rFonts w:ascii="Times New Roman" w:hAnsi="Times New Roman" w:cs="Times New Roman"/>
          <w:sz w:val="28"/>
          <w:szCs w:val="28"/>
          <w:u w:val="single"/>
        </w:rPr>
        <w:t>9 дел</w:t>
      </w:r>
      <w:r w:rsidRPr="00762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41C">
        <w:rPr>
          <w:rFonts w:ascii="Times New Roman" w:hAnsi="Times New Roman" w:cs="Times New Roman"/>
          <w:sz w:val="28"/>
          <w:szCs w:val="28"/>
        </w:rPr>
        <w:t>об</w:t>
      </w:r>
      <w:r w:rsidRPr="00762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41C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инистративных правонарушениях: 3</w:t>
      </w:r>
      <w:r w:rsidRPr="0076241C">
        <w:rPr>
          <w:rFonts w:ascii="Times New Roman" w:hAnsi="Times New Roman" w:cs="Times New Roman"/>
          <w:sz w:val="28"/>
          <w:szCs w:val="28"/>
        </w:rPr>
        <w:t xml:space="preserve"> протокола</w:t>
      </w:r>
      <w:r>
        <w:rPr>
          <w:rFonts w:ascii="Times New Roman" w:hAnsi="Times New Roman" w:cs="Times New Roman"/>
          <w:sz w:val="28"/>
          <w:szCs w:val="28"/>
        </w:rPr>
        <w:t xml:space="preserve"> составлено сотрудниками МВД; 10</w:t>
      </w:r>
      <w:r w:rsidRPr="0076241C">
        <w:rPr>
          <w:rFonts w:ascii="Times New Roman" w:hAnsi="Times New Roman" w:cs="Times New Roman"/>
          <w:sz w:val="28"/>
          <w:szCs w:val="28"/>
        </w:rPr>
        <w:t xml:space="preserve"> – уполномоченными лицами Управления; 0 – органа</w:t>
      </w:r>
      <w:r>
        <w:rPr>
          <w:rFonts w:ascii="Times New Roman" w:hAnsi="Times New Roman" w:cs="Times New Roman"/>
          <w:sz w:val="28"/>
          <w:szCs w:val="28"/>
        </w:rPr>
        <w:t>ми прокуратуры. За 3 месяца 2023</w:t>
      </w:r>
      <w:r w:rsidRPr="0076241C">
        <w:rPr>
          <w:rFonts w:ascii="Times New Roman" w:hAnsi="Times New Roman" w:cs="Times New Roman"/>
          <w:sz w:val="28"/>
          <w:szCs w:val="28"/>
        </w:rPr>
        <w:t xml:space="preserve"> года возбуждено </w:t>
      </w:r>
      <w:r>
        <w:rPr>
          <w:rFonts w:ascii="Times New Roman" w:hAnsi="Times New Roman" w:cs="Times New Roman"/>
          <w:sz w:val="28"/>
          <w:szCs w:val="28"/>
          <w:u w:val="single"/>
        </w:rPr>
        <w:t>42 дела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об адм</w:t>
      </w:r>
      <w:r>
        <w:rPr>
          <w:rFonts w:ascii="Times New Roman" w:hAnsi="Times New Roman" w:cs="Times New Roman"/>
          <w:sz w:val="28"/>
          <w:szCs w:val="28"/>
        </w:rPr>
        <w:t>инистративных правонарушениях: 2</w:t>
      </w:r>
      <w:r w:rsidRPr="0076241C">
        <w:rPr>
          <w:rFonts w:ascii="Times New Roman" w:hAnsi="Times New Roman" w:cs="Times New Roman"/>
          <w:sz w:val="28"/>
          <w:szCs w:val="28"/>
        </w:rPr>
        <w:t xml:space="preserve"> протокола составлено сотрудниками М</w:t>
      </w:r>
      <w:r>
        <w:rPr>
          <w:rFonts w:ascii="Times New Roman" w:hAnsi="Times New Roman" w:cs="Times New Roman"/>
          <w:sz w:val="28"/>
          <w:szCs w:val="28"/>
        </w:rPr>
        <w:t>ВД; 50</w:t>
      </w:r>
      <w:r w:rsidRPr="0076241C">
        <w:rPr>
          <w:rFonts w:ascii="Times New Roman" w:hAnsi="Times New Roman" w:cs="Times New Roman"/>
          <w:sz w:val="28"/>
          <w:szCs w:val="28"/>
        </w:rPr>
        <w:t xml:space="preserve"> – уполномоченными лицами Управления; 0 – органами прокуратуры.</w:t>
      </w:r>
    </w:p>
    <w:p w14:paraId="357E963E" w14:textId="77777777" w:rsidR="000E49EF" w:rsidRPr="0076241C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</w:t>
      </w:r>
      <w:r>
        <w:rPr>
          <w:rFonts w:ascii="Times New Roman" w:hAnsi="Times New Roman" w:cs="Times New Roman"/>
          <w:sz w:val="28"/>
          <w:szCs w:val="28"/>
        </w:rPr>
        <w:t>равонарушениях уменьшилось на 75</w:t>
      </w:r>
      <w:r w:rsidRPr="0076241C">
        <w:rPr>
          <w:rFonts w:ascii="Times New Roman" w:hAnsi="Times New Roman" w:cs="Times New Roman"/>
          <w:sz w:val="28"/>
          <w:szCs w:val="28"/>
        </w:rPr>
        <w:t xml:space="preserve"> %. Уменьшение числа возбужденных дел вызвано тем, что в отчётный период действует постановление Правительства Российской Федерации № 336 «Об особенностях организации осуществления государственного контроля (надзора), муниципального контроля», положения которого ограничивают проведение контрольных (надзорных) мероприятий и составление протоколов об административных правонарушениях.</w:t>
      </w:r>
    </w:p>
    <w:p w14:paraId="5456A1B0" w14:textId="77777777" w:rsidR="000E49EF" w:rsidRPr="0076241C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Количество возбужденных Управлением за отчётный период административных дел по сферам деятельности:</w:t>
      </w:r>
    </w:p>
    <w:p w14:paraId="1A85BCA0" w14:textId="77777777" w:rsidR="000E49EF" w:rsidRPr="0076241C" w:rsidRDefault="000E49EF" w:rsidP="000E49EF">
      <w:pPr>
        <w:numPr>
          <w:ilvl w:val="0"/>
          <w:numId w:val="14"/>
        </w:numPr>
        <w:tabs>
          <w:tab w:val="num" w:pos="0"/>
          <w:tab w:val="left" w:pos="1134"/>
        </w:tabs>
        <w:spacing w:after="0" w:line="28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  <w:u w:val="single"/>
        </w:rPr>
        <w:t>В сфере связи</w:t>
      </w:r>
      <w:r w:rsidRPr="0076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отчётный период возбуждено 8</w:t>
      </w:r>
      <w:r w:rsidRPr="0076241C">
        <w:rPr>
          <w:rFonts w:ascii="Times New Roman" w:hAnsi="Times New Roman" w:cs="Times New Roman"/>
          <w:sz w:val="28"/>
          <w:szCs w:val="28"/>
        </w:rPr>
        <w:t xml:space="preserve"> дел об административных п</w:t>
      </w:r>
      <w:r>
        <w:rPr>
          <w:rFonts w:ascii="Times New Roman" w:hAnsi="Times New Roman" w:cs="Times New Roman"/>
          <w:sz w:val="28"/>
          <w:szCs w:val="28"/>
        </w:rPr>
        <w:t>равонарушениях (за 3 месяца 2023 года – 24</w:t>
      </w:r>
      <w:r w:rsidRPr="0076241C">
        <w:rPr>
          <w:rFonts w:ascii="Times New Roman" w:hAnsi="Times New Roman" w:cs="Times New Roman"/>
          <w:sz w:val="28"/>
          <w:szCs w:val="28"/>
        </w:rPr>
        <w:t>), из них:</w:t>
      </w:r>
    </w:p>
    <w:p w14:paraId="17A1F7E1" w14:textId="77777777" w:rsidR="000E49EF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дел</w:t>
      </w:r>
      <w:r w:rsidRPr="00AE77E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 2 и ч. 3 ст</w:t>
      </w:r>
      <w:r>
        <w:rPr>
          <w:rFonts w:ascii="Times New Roman" w:hAnsi="Times New Roman" w:cs="Times New Roman"/>
          <w:sz w:val="28"/>
          <w:szCs w:val="28"/>
        </w:rPr>
        <w:t>. 13.4 КоАП РФ (за 3 месяца 2023 года – 24</w:t>
      </w:r>
      <w:r w:rsidRPr="00AE77EA">
        <w:rPr>
          <w:rFonts w:ascii="Times New Roman" w:hAnsi="Times New Roman" w:cs="Times New Roman"/>
          <w:sz w:val="28"/>
          <w:szCs w:val="28"/>
        </w:rPr>
        <w:t>);</w:t>
      </w:r>
    </w:p>
    <w:p w14:paraId="3BAF3D98" w14:textId="77777777" w:rsidR="000E49EF" w:rsidRPr="0076241C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</w:t>
      </w:r>
      <w:r>
        <w:rPr>
          <w:rFonts w:ascii="Times New Roman" w:hAnsi="Times New Roman" w:cs="Times New Roman"/>
          <w:sz w:val="28"/>
          <w:szCs w:val="28"/>
        </w:rPr>
        <w:t>иях, предусмотренных ч. 2, ч. 3</w:t>
      </w:r>
      <w:r w:rsidRPr="0076241C">
        <w:rPr>
          <w:rFonts w:ascii="Times New Roman" w:hAnsi="Times New Roman" w:cs="Times New Roman"/>
          <w:sz w:val="28"/>
          <w:szCs w:val="28"/>
        </w:rPr>
        <w:t>и ч. 4 ст</w:t>
      </w:r>
      <w:r>
        <w:rPr>
          <w:rFonts w:ascii="Times New Roman" w:hAnsi="Times New Roman" w:cs="Times New Roman"/>
          <w:sz w:val="28"/>
          <w:szCs w:val="28"/>
        </w:rPr>
        <w:t>. 14.1 КоАП РФ (за 3 месяца 2023</w:t>
      </w:r>
      <w:r w:rsidRPr="0076241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 0</w:t>
      </w:r>
      <w:r w:rsidRPr="0076241C">
        <w:rPr>
          <w:rFonts w:ascii="Times New Roman" w:hAnsi="Times New Roman" w:cs="Times New Roman"/>
          <w:sz w:val="28"/>
          <w:szCs w:val="28"/>
        </w:rPr>
        <w:t>);</w:t>
      </w:r>
    </w:p>
    <w:p w14:paraId="4CDAB54D" w14:textId="77777777" w:rsidR="000E49EF" w:rsidRPr="0076241C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ст. 13.38 Ко</w:t>
      </w:r>
      <w:r>
        <w:rPr>
          <w:rFonts w:ascii="Times New Roman" w:hAnsi="Times New Roman" w:cs="Times New Roman"/>
          <w:sz w:val="28"/>
          <w:szCs w:val="28"/>
        </w:rPr>
        <w:t>АП РФ (за 3 месяца 2023 года – 0</w:t>
      </w:r>
      <w:r w:rsidRPr="0076241C">
        <w:rPr>
          <w:rFonts w:ascii="Times New Roman" w:hAnsi="Times New Roman" w:cs="Times New Roman"/>
          <w:sz w:val="28"/>
          <w:szCs w:val="28"/>
        </w:rPr>
        <w:t>);</w:t>
      </w:r>
    </w:p>
    <w:p w14:paraId="7D6A36F1" w14:textId="77777777" w:rsidR="000E49EF" w:rsidRPr="0076241C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76241C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</w:t>
      </w:r>
      <w:r>
        <w:rPr>
          <w:rFonts w:ascii="Times New Roman" w:hAnsi="Times New Roman" w:cs="Times New Roman"/>
          <w:sz w:val="28"/>
          <w:szCs w:val="28"/>
        </w:rPr>
        <w:t>шениях, предусмотренных ч. 4 ст. 13.29 КоАП РФ (за 3 месяца 2023 года – 0</w:t>
      </w:r>
      <w:r w:rsidRPr="0076241C">
        <w:rPr>
          <w:rFonts w:ascii="Times New Roman" w:hAnsi="Times New Roman" w:cs="Times New Roman"/>
          <w:sz w:val="28"/>
          <w:szCs w:val="28"/>
        </w:rPr>
        <w:t>).</w:t>
      </w:r>
    </w:p>
    <w:p w14:paraId="6ECAB1EF" w14:textId="77777777" w:rsidR="000E49EF" w:rsidRPr="0076241C" w:rsidRDefault="000E49EF" w:rsidP="000E49EF">
      <w:pPr>
        <w:pStyle w:val="aff8"/>
        <w:numPr>
          <w:ilvl w:val="0"/>
          <w:numId w:val="14"/>
        </w:numPr>
        <w:tabs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76241C">
        <w:rPr>
          <w:sz w:val="28"/>
          <w:szCs w:val="28"/>
          <w:u w:val="single"/>
        </w:rPr>
        <w:t>В сфере СМИ</w:t>
      </w:r>
      <w:r>
        <w:rPr>
          <w:sz w:val="28"/>
          <w:szCs w:val="28"/>
        </w:rPr>
        <w:t xml:space="preserve"> за отчётный период возбуждено </w:t>
      </w:r>
      <w:r w:rsidRPr="0076241C">
        <w:rPr>
          <w:sz w:val="28"/>
          <w:szCs w:val="28"/>
        </w:rPr>
        <w:t>0 дел об административных правонаруш</w:t>
      </w:r>
      <w:r>
        <w:rPr>
          <w:sz w:val="28"/>
          <w:szCs w:val="28"/>
        </w:rPr>
        <w:t>ениях (за 3 месяца 2023 года – 1</w:t>
      </w:r>
      <w:r w:rsidRPr="0076241C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76241C">
        <w:rPr>
          <w:sz w:val="28"/>
          <w:szCs w:val="28"/>
        </w:rPr>
        <w:t>):</w:t>
      </w:r>
    </w:p>
    <w:p w14:paraId="71191DB9" w14:textId="77777777" w:rsidR="000E49EF" w:rsidRPr="0076241C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дел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ст. 13.22 КоАП РФ (за 3 месяц</w:t>
      </w:r>
      <w:r>
        <w:rPr>
          <w:rFonts w:ascii="Times New Roman" w:hAnsi="Times New Roman" w:cs="Times New Roman"/>
          <w:sz w:val="28"/>
          <w:szCs w:val="28"/>
        </w:rPr>
        <w:t>а 2023 года – 1</w:t>
      </w:r>
      <w:r w:rsidRPr="0076241C">
        <w:rPr>
          <w:rFonts w:ascii="Times New Roman" w:hAnsi="Times New Roman" w:cs="Times New Roman"/>
          <w:sz w:val="28"/>
          <w:szCs w:val="28"/>
        </w:rPr>
        <w:t>).</w:t>
      </w:r>
    </w:p>
    <w:p w14:paraId="6B9644CE" w14:textId="77777777" w:rsidR="000E49EF" w:rsidRPr="0076241C" w:rsidRDefault="000E49EF" w:rsidP="000E49EF">
      <w:pPr>
        <w:pStyle w:val="aff8"/>
        <w:numPr>
          <w:ilvl w:val="0"/>
          <w:numId w:val="1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76241C">
        <w:rPr>
          <w:sz w:val="28"/>
          <w:szCs w:val="28"/>
          <w:u w:val="single"/>
        </w:rPr>
        <w:t>В сфере вещания</w:t>
      </w:r>
      <w:r w:rsidRPr="0076241C">
        <w:rPr>
          <w:sz w:val="28"/>
          <w:szCs w:val="28"/>
        </w:rPr>
        <w:t xml:space="preserve"> должностными лицами Управления</w:t>
      </w:r>
      <w:r>
        <w:rPr>
          <w:sz w:val="28"/>
          <w:szCs w:val="28"/>
        </w:rPr>
        <w:t xml:space="preserve"> за отчётный период возбуждено 0</w:t>
      </w:r>
      <w:r w:rsidRPr="0076241C">
        <w:rPr>
          <w:sz w:val="28"/>
          <w:szCs w:val="28"/>
        </w:rPr>
        <w:t xml:space="preserve"> дела об административных п</w:t>
      </w:r>
      <w:r>
        <w:rPr>
          <w:sz w:val="28"/>
          <w:szCs w:val="28"/>
        </w:rPr>
        <w:t>равонарушениях (за 3 месяца 2023 года – 0</w:t>
      </w:r>
      <w:r w:rsidRPr="0076241C">
        <w:rPr>
          <w:sz w:val="28"/>
          <w:szCs w:val="28"/>
        </w:rPr>
        <w:t>), из них:</w:t>
      </w:r>
    </w:p>
    <w:p w14:paraId="7EDA83C0" w14:textId="77777777" w:rsidR="000E49EF" w:rsidRPr="0076241C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 дел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 2</w:t>
      </w:r>
      <w:r w:rsidRPr="0076241C">
        <w:rPr>
          <w:rFonts w:ascii="Times New Roman" w:hAnsi="Times New Roman" w:cs="Times New Roman"/>
          <w:sz w:val="28"/>
          <w:szCs w:val="28"/>
        </w:rPr>
        <w:br/>
        <w:t>ст. 13.21 Ко</w:t>
      </w:r>
      <w:r>
        <w:rPr>
          <w:rFonts w:ascii="Times New Roman" w:hAnsi="Times New Roman" w:cs="Times New Roman"/>
          <w:sz w:val="28"/>
          <w:szCs w:val="28"/>
        </w:rPr>
        <w:t>АП РФ (за 3 месяца 2022 года – 0</w:t>
      </w:r>
      <w:r w:rsidRPr="0076241C">
        <w:rPr>
          <w:rFonts w:ascii="Times New Roman" w:hAnsi="Times New Roman" w:cs="Times New Roman"/>
          <w:sz w:val="28"/>
          <w:szCs w:val="28"/>
        </w:rPr>
        <w:t>);</w:t>
      </w:r>
    </w:p>
    <w:p w14:paraId="1FFD52C4" w14:textId="77777777" w:rsidR="000E49EF" w:rsidRPr="0076241C" w:rsidRDefault="000E49EF" w:rsidP="000E49EF">
      <w:pPr>
        <w:pStyle w:val="aff8"/>
        <w:numPr>
          <w:ilvl w:val="0"/>
          <w:numId w:val="1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76241C">
        <w:rPr>
          <w:sz w:val="28"/>
          <w:szCs w:val="28"/>
          <w:u w:val="single"/>
        </w:rPr>
        <w:lastRenderedPageBreak/>
        <w:t>В сфере персональных данных</w:t>
      </w:r>
      <w:r w:rsidRPr="0076241C">
        <w:rPr>
          <w:sz w:val="28"/>
          <w:szCs w:val="28"/>
        </w:rPr>
        <w:t xml:space="preserve"> должностными лицами Управления за отчётный период возбуждено 0 дел об а</w:t>
      </w:r>
      <w:r>
        <w:rPr>
          <w:sz w:val="28"/>
          <w:szCs w:val="28"/>
        </w:rPr>
        <w:t>дминистративных правонарушениях (за 3 месяца 2023</w:t>
      </w:r>
      <w:r w:rsidRPr="0076241C">
        <w:rPr>
          <w:sz w:val="28"/>
          <w:szCs w:val="28"/>
        </w:rPr>
        <w:t xml:space="preserve"> год</w:t>
      </w:r>
      <w:r>
        <w:rPr>
          <w:sz w:val="28"/>
          <w:szCs w:val="28"/>
        </w:rPr>
        <w:t>а – 0).</w:t>
      </w:r>
    </w:p>
    <w:p w14:paraId="545CDFFA" w14:textId="77777777" w:rsidR="000E49EF" w:rsidRPr="0076241C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За отчётный период Управлением Роскомнадзора наложено административных наказаний в виде административного штрафа на сумму </w:t>
      </w:r>
      <w:r>
        <w:rPr>
          <w:rFonts w:ascii="Times New Roman" w:hAnsi="Times New Roman" w:cs="Times New Roman"/>
          <w:sz w:val="28"/>
          <w:szCs w:val="28"/>
        </w:rPr>
        <w:br/>
        <w:t>93 800</w:t>
      </w:r>
      <w:r w:rsidRPr="0076241C">
        <w:rPr>
          <w:rFonts w:ascii="Times New Roman" w:hAnsi="Times New Roman" w:cs="Times New Roman"/>
          <w:sz w:val="28"/>
          <w:szCs w:val="28"/>
        </w:rPr>
        <w:t xml:space="preserve"> рублей 00 копеек, взыскано административных штрафов на сумму </w:t>
      </w:r>
      <w:r>
        <w:rPr>
          <w:rFonts w:ascii="Times New Roman" w:hAnsi="Times New Roman" w:cs="Times New Roman"/>
          <w:sz w:val="28"/>
          <w:szCs w:val="28"/>
        </w:rPr>
        <w:t>61 900</w:t>
      </w:r>
      <w:r w:rsidRPr="0076241C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14:paraId="0A094B32" w14:textId="77777777" w:rsidR="000E49EF" w:rsidRPr="0076241C" w:rsidRDefault="000E49EF" w:rsidP="000E49E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месяца 2023 года наложено штрафов – 352</w:t>
      </w:r>
      <w:r w:rsidRPr="0076241C">
        <w:rPr>
          <w:rFonts w:ascii="Times New Roman" w:hAnsi="Times New Roman" w:cs="Times New Roman"/>
          <w:sz w:val="28"/>
          <w:szCs w:val="28"/>
        </w:rPr>
        <w:t xml:space="preserve"> 100 рублей 00 копеек</w:t>
      </w:r>
      <w:r>
        <w:rPr>
          <w:rFonts w:ascii="Times New Roman" w:hAnsi="Times New Roman" w:cs="Times New Roman"/>
          <w:sz w:val="28"/>
          <w:szCs w:val="28"/>
        </w:rPr>
        <w:t>, взыскано – 352</w:t>
      </w:r>
      <w:r w:rsidRPr="0076241C">
        <w:rPr>
          <w:rFonts w:ascii="Times New Roman" w:hAnsi="Times New Roman" w:cs="Times New Roman"/>
          <w:sz w:val="28"/>
          <w:szCs w:val="28"/>
        </w:rPr>
        <w:t xml:space="preserve"> 100 рублей 00 копеек.</w:t>
      </w:r>
    </w:p>
    <w:p w14:paraId="21967AAF" w14:textId="77777777" w:rsidR="000E49EF" w:rsidRPr="0076241C" w:rsidRDefault="000E49EF" w:rsidP="000E4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Сумма взысканных административных штрафов по постановлениям, вынесенных Управ</w:t>
      </w:r>
      <w:r>
        <w:rPr>
          <w:rFonts w:ascii="Times New Roman" w:hAnsi="Times New Roman" w:cs="Times New Roman"/>
          <w:sz w:val="28"/>
          <w:szCs w:val="28"/>
        </w:rPr>
        <w:t>лением в 2023 году составила 100</w:t>
      </w:r>
      <w:r w:rsidRPr="0076241C">
        <w:rPr>
          <w:rFonts w:ascii="Times New Roman" w:hAnsi="Times New Roman" w:cs="Times New Roman"/>
          <w:sz w:val="28"/>
          <w:szCs w:val="28"/>
        </w:rPr>
        <w:t xml:space="preserve"> %. Сумма взысканных административных штрафов по постановления</w:t>
      </w:r>
      <w:r>
        <w:rPr>
          <w:rFonts w:ascii="Times New Roman" w:hAnsi="Times New Roman" w:cs="Times New Roman"/>
          <w:sz w:val="28"/>
          <w:szCs w:val="28"/>
        </w:rPr>
        <w:t>м, вынесенных Управлением в 2024</w:t>
      </w:r>
      <w:r w:rsidRPr="0076241C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>
        <w:rPr>
          <w:rFonts w:ascii="Times New Roman" w:hAnsi="Times New Roman" w:cs="Times New Roman"/>
          <w:sz w:val="28"/>
          <w:szCs w:val="28"/>
        </w:rPr>
        <w:t>а 64</w:t>
      </w:r>
      <w:r w:rsidRPr="0076241C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 xml:space="preserve"> Такой показатель связан с тем, что оплата штрафа правонарушителем происходила с учетом скидки.</w:t>
      </w:r>
    </w:p>
    <w:p w14:paraId="24ED43EC" w14:textId="77777777" w:rsidR="000E49EF" w:rsidRPr="0076241C" w:rsidRDefault="000E49EF" w:rsidP="000E49EF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537EFD" w14:textId="77777777" w:rsidR="000E49EF" w:rsidRPr="00303B83" w:rsidRDefault="000E49EF" w:rsidP="000E49E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3B83">
        <w:rPr>
          <w:rFonts w:ascii="Times New Roman" w:hAnsi="Times New Roman" w:cs="Times New Roman"/>
          <w:i/>
          <w:sz w:val="28"/>
          <w:szCs w:val="28"/>
        </w:rPr>
        <w:t>Сумма наложенных и взысканных административных штрафов за 3 месяца 2024 года в сравнении с 3 месяцами 2023 года</w:t>
      </w:r>
    </w:p>
    <w:p w14:paraId="473B89F9" w14:textId="77777777" w:rsidR="000E49EF" w:rsidRPr="0076241C" w:rsidRDefault="000E49EF" w:rsidP="000E49E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228FC08" w14:textId="77777777" w:rsidR="000E49EF" w:rsidRPr="0076241C" w:rsidRDefault="000E49EF" w:rsidP="000E49E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41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91FC289" wp14:editId="4276D13B">
            <wp:extent cx="5514975" cy="32289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0959B24D" w14:textId="77777777" w:rsidR="000E49EF" w:rsidRPr="0076241C" w:rsidRDefault="000E49EF" w:rsidP="000E49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5119DCF5" w14:textId="77777777" w:rsidR="000E49EF" w:rsidRPr="0076241C" w:rsidRDefault="000E49EF" w:rsidP="000E49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Всего за отчётный период рассмотрено и вынесено</w:t>
      </w:r>
      <w:r w:rsidRPr="007624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10 решений/постановлений</w:t>
      </w:r>
      <w:r w:rsidRPr="0076241C">
        <w:rPr>
          <w:rFonts w:ascii="Times New Roman" w:hAnsi="Times New Roman" w:cs="Times New Roman"/>
          <w:sz w:val="28"/>
          <w:szCs w:val="28"/>
        </w:rPr>
        <w:t>: Управлением Роско</w:t>
      </w:r>
      <w:r>
        <w:rPr>
          <w:rFonts w:ascii="Times New Roman" w:hAnsi="Times New Roman" w:cs="Times New Roman"/>
          <w:sz w:val="28"/>
          <w:szCs w:val="28"/>
        </w:rPr>
        <w:t>мнадзора по Тверской области – 9, судами – 1. За 3 месяца 2023</w:t>
      </w:r>
      <w:r w:rsidRPr="0076241C">
        <w:rPr>
          <w:rFonts w:ascii="Times New Roman" w:hAnsi="Times New Roman" w:cs="Times New Roman"/>
          <w:sz w:val="28"/>
          <w:szCs w:val="28"/>
        </w:rPr>
        <w:t xml:space="preserve"> года вынесено </w:t>
      </w:r>
      <w:r>
        <w:rPr>
          <w:rFonts w:ascii="Times New Roman" w:hAnsi="Times New Roman" w:cs="Times New Roman"/>
          <w:sz w:val="28"/>
          <w:szCs w:val="28"/>
          <w:u w:val="single"/>
        </w:rPr>
        <w:t>42 решения/постановления</w:t>
      </w:r>
      <w:r w:rsidRPr="0076241C">
        <w:rPr>
          <w:rFonts w:ascii="Times New Roman" w:hAnsi="Times New Roman" w:cs="Times New Roman"/>
          <w:sz w:val="28"/>
          <w:szCs w:val="28"/>
        </w:rPr>
        <w:t>: Управлением Роском</w:t>
      </w:r>
      <w:r>
        <w:rPr>
          <w:rFonts w:ascii="Times New Roman" w:hAnsi="Times New Roman" w:cs="Times New Roman"/>
          <w:sz w:val="28"/>
          <w:szCs w:val="28"/>
        </w:rPr>
        <w:t>надзора по Тверской области – 25, судами – 17</w:t>
      </w:r>
      <w:r w:rsidRPr="0076241C">
        <w:rPr>
          <w:rFonts w:ascii="Times New Roman" w:hAnsi="Times New Roman" w:cs="Times New Roman"/>
          <w:sz w:val="28"/>
          <w:szCs w:val="28"/>
        </w:rPr>
        <w:t>. Уменьшение количества вынесенных реш</w:t>
      </w:r>
      <w:r>
        <w:rPr>
          <w:rFonts w:ascii="Times New Roman" w:hAnsi="Times New Roman" w:cs="Times New Roman"/>
          <w:sz w:val="28"/>
          <w:szCs w:val="28"/>
        </w:rPr>
        <w:t>ений/постановлений составило 76</w:t>
      </w:r>
      <w:r w:rsidRPr="0076241C">
        <w:rPr>
          <w:rFonts w:ascii="Times New Roman" w:hAnsi="Times New Roman" w:cs="Times New Roman"/>
          <w:sz w:val="28"/>
          <w:szCs w:val="28"/>
        </w:rPr>
        <w:t>%.</w:t>
      </w:r>
    </w:p>
    <w:p w14:paraId="683E8A8D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Управлением Роскомнадзора по Тверской области за отчётный период самостоя</w:t>
      </w:r>
      <w:r>
        <w:rPr>
          <w:rFonts w:ascii="Times New Roman" w:hAnsi="Times New Roman" w:cs="Times New Roman"/>
          <w:sz w:val="28"/>
          <w:szCs w:val="28"/>
        </w:rPr>
        <w:t>тельно рассмотрено и вынесено 9</w:t>
      </w:r>
      <w:r w:rsidRPr="0076241C">
        <w:rPr>
          <w:rFonts w:ascii="Times New Roman" w:hAnsi="Times New Roman" w:cs="Times New Roman"/>
          <w:sz w:val="28"/>
          <w:szCs w:val="28"/>
        </w:rPr>
        <w:t xml:space="preserve"> постановлений по делам об административных правонарушениях, из них:</w:t>
      </w:r>
    </w:p>
    <w:p w14:paraId="42564479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постановления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 в виде предупреждения;</w:t>
      </w:r>
    </w:p>
    <w:p w14:paraId="028DBC77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 постановлений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 в виде штрафа на сумму </w:t>
      </w:r>
      <w:r>
        <w:rPr>
          <w:rFonts w:ascii="Times New Roman" w:hAnsi="Times New Roman" w:cs="Times New Roman"/>
          <w:sz w:val="28"/>
          <w:szCs w:val="28"/>
        </w:rPr>
        <w:t xml:space="preserve">93 800 </w:t>
      </w:r>
      <w:r w:rsidRPr="0076241C">
        <w:rPr>
          <w:rFonts w:ascii="Times New Roman" w:hAnsi="Times New Roman" w:cs="Times New Roman"/>
          <w:sz w:val="28"/>
          <w:szCs w:val="28"/>
        </w:rPr>
        <w:t xml:space="preserve"> рублей 00 копеек, взыскано – </w:t>
      </w:r>
      <w:r>
        <w:rPr>
          <w:rFonts w:ascii="Times New Roman" w:hAnsi="Times New Roman" w:cs="Times New Roman"/>
          <w:sz w:val="28"/>
          <w:szCs w:val="28"/>
        </w:rPr>
        <w:t>61 900</w:t>
      </w:r>
      <w:r w:rsidRPr="0076241C">
        <w:rPr>
          <w:rFonts w:ascii="Times New Roman" w:hAnsi="Times New Roman" w:cs="Times New Roman"/>
          <w:sz w:val="28"/>
          <w:szCs w:val="28"/>
        </w:rPr>
        <w:t xml:space="preserve"> рублей 00 копеек. Процент взысканных штрафов составляет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76241C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>Все штрафы правонарушителями взысканы были. Неполная оплата связана с тем, что правонарушителю была предоставлена скидка на оплату штрафа.</w:t>
      </w:r>
    </w:p>
    <w:p w14:paraId="1283C0EE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постановление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правонарушении, в связи с истечением сроков давности привлечения к ответственности.</w:t>
      </w:r>
    </w:p>
    <w:p w14:paraId="638D1791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При рассмотрении административных дел самостоятельно, Управлением согласно ст. 29.13 КоАП РФ вносятся представления о принятии мер по устранению указанных причин и условий.</w:t>
      </w:r>
    </w:p>
    <w:p w14:paraId="36CE13DB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Всего за отчётный период Управлением внесено соответствующим организациям и соот</w:t>
      </w:r>
      <w:r>
        <w:rPr>
          <w:rFonts w:ascii="Times New Roman" w:hAnsi="Times New Roman" w:cs="Times New Roman"/>
          <w:sz w:val="28"/>
          <w:szCs w:val="28"/>
        </w:rPr>
        <w:t>ветствующим должностным лицам 5 представлений,</w:t>
      </w:r>
      <w:r>
        <w:rPr>
          <w:rFonts w:ascii="Times New Roman" w:hAnsi="Times New Roman" w:cs="Times New Roman"/>
          <w:sz w:val="28"/>
          <w:szCs w:val="28"/>
        </w:rPr>
        <w:br/>
        <w:t>за 3 месяца 2022 года – 23</w:t>
      </w:r>
      <w:r w:rsidRPr="0076241C">
        <w:rPr>
          <w:rFonts w:ascii="Times New Roman" w:hAnsi="Times New Roman" w:cs="Times New Roman"/>
          <w:sz w:val="28"/>
          <w:szCs w:val="28"/>
        </w:rPr>
        <w:t>.</w:t>
      </w:r>
    </w:p>
    <w:p w14:paraId="1ADC8DE8" w14:textId="77777777" w:rsidR="000E49EF" w:rsidRPr="0076241C" w:rsidRDefault="000E49EF" w:rsidP="000E49E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ми за отчётный период вынесено 1 решение/постановление по делам </w:t>
      </w:r>
      <w:r w:rsidRPr="0076241C">
        <w:rPr>
          <w:rFonts w:ascii="Times New Roman" w:hAnsi="Times New Roman" w:cs="Times New Roman"/>
          <w:sz w:val="28"/>
          <w:szCs w:val="28"/>
        </w:rPr>
        <w:t>об административных правонарушениях, из них:</w:t>
      </w:r>
    </w:p>
    <w:p w14:paraId="1A3CAC7D" w14:textId="77777777" w:rsidR="000E49EF" w:rsidRPr="0076241C" w:rsidRDefault="000E49EF" w:rsidP="000E49E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решение/постановление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 наложении административного наказания</w:t>
      </w:r>
      <w:r w:rsidRPr="0076241C">
        <w:rPr>
          <w:rFonts w:ascii="Times New Roman" w:hAnsi="Times New Roman" w:cs="Times New Roman"/>
          <w:sz w:val="28"/>
          <w:szCs w:val="28"/>
        </w:rPr>
        <w:br/>
        <w:t>в виде предупреждения;</w:t>
      </w:r>
    </w:p>
    <w:p w14:paraId="24B1FB86" w14:textId="77777777" w:rsidR="000E49EF" w:rsidRPr="0076241C" w:rsidRDefault="000E49EF" w:rsidP="000E49E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</w:t>
      </w:r>
      <w:r w:rsidRPr="007624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241C">
        <w:rPr>
          <w:rFonts w:ascii="Times New Roman" w:hAnsi="Times New Roman" w:cs="Times New Roman"/>
          <w:sz w:val="28"/>
          <w:szCs w:val="28"/>
        </w:rPr>
        <w:t xml:space="preserve"> решения/постановления о наложении административного наказания в виде административного штрафа;</w:t>
      </w:r>
    </w:p>
    <w:p w14:paraId="5B0AFB6D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постановлений о прекращении производства по делу об административном правонарушении, в связи с истечением срока давности;</w:t>
      </w:r>
    </w:p>
    <w:p w14:paraId="4F5C63D5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постановлений о прекращении производства по делу об административном правонарушении, в связи с отсутствием состава административного правонарушения;</w:t>
      </w:r>
    </w:p>
    <w:p w14:paraId="266EB70D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- 0 постановлений о прекращении производства по делу об административном правонарушении, в связи с освобождением от административной ответственности</w:t>
      </w:r>
      <w:r w:rsidRPr="0076241C">
        <w:rPr>
          <w:rFonts w:ascii="Times New Roman" w:hAnsi="Times New Roman" w:cs="Times New Roman"/>
          <w:sz w:val="28"/>
          <w:szCs w:val="28"/>
        </w:rPr>
        <w:br/>
        <w:t>с вынесением устного замечания (малозначительность);</w:t>
      </w:r>
    </w:p>
    <w:p w14:paraId="00712AF1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  <w:r w:rsidRPr="0076241C">
        <w:rPr>
          <w:rFonts w:ascii="Times New Roman" w:hAnsi="Times New Roman" w:cs="Times New Roman"/>
          <w:sz w:val="28"/>
          <w:szCs w:val="28"/>
        </w:rPr>
        <w:t xml:space="preserve"> определение о возвращении административного материала на доработку.</w:t>
      </w:r>
    </w:p>
    <w:p w14:paraId="10892264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В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сфере связи</w:t>
      </w:r>
      <w:r w:rsidRPr="0076241C">
        <w:rPr>
          <w:rFonts w:ascii="Times New Roman" w:hAnsi="Times New Roman" w:cs="Times New Roman"/>
          <w:sz w:val="28"/>
          <w:szCs w:val="28"/>
        </w:rPr>
        <w:t xml:space="preserve"> судами за отчё</w:t>
      </w:r>
      <w:r>
        <w:rPr>
          <w:rFonts w:ascii="Times New Roman" w:hAnsi="Times New Roman" w:cs="Times New Roman"/>
          <w:sz w:val="28"/>
          <w:szCs w:val="28"/>
        </w:rPr>
        <w:t>тный период рассмотрено 1</w:t>
      </w:r>
      <w:r w:rsidRPr="0076241C">
        <w:rPr>
          <w:rFonts w:ascii="Times New Roman" w:hAnsi="Times New Roman" w:cs="Times New Roman"/>
          <w:sz w:val="28"/>
          <w:szCs w:val="28"/>
        </w:rPr>
        <w:t xml:space="preserve"> административных дел, из них вынесены решения:</w:t>
      </w:r>
    </w:p>
    <w:p w14:paraId="77F90AB3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</w:t>
      </w:r>
      <w:r>
        <w:rPr>
          <w:rFonts w:ascii="Times New Roman" w:hAnsi="Times New Roman" w:cs="Times New Roman"/>
          <w:sz w:val="28"/>
          <w:szCs w:val="28"/>
        </w:rPr>
        <w:t>ного наказания в виде штрафа – 0</w:t>
      </w:r>
      <w:r w:rsidRPr="0076241C">
        <w:rPr>
          <w:rFonts w:ascii="Times New Roman" w:hAnsi="Times New Roman" w:cs="Times New Roman"/>
          <w:sz w:val="28"/>
          <w:szCs w:val="28"/>
        </w:rPr>
        <w:t>;</w:t>
      </w:r>
    </w:p>
    <w:p w14:paraId="281C7F76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</w:t>
      </w:r>
      <w:r>
        <w:rPr>
          <w:rFonts w:ascii="Times New Roman" w:hAnsi="Times New Roman" w:cs="Times New Roman"/>
          <w:sz w:val="28"/>
          <w:szCs w:val="28"/>
        </w:rPr>
        <w:t>азания в виде предупреждения – 1</w:t>
      </w:r>
      <w:r w:rsidRPr="0076241C">
        <w:rPr>
          <w:rFonts w:ascii="Times New Roman" w:hAnsi="Times New Roman" w:cs="Times New Roman"/>
          <w:sz w:val="28"/>
          <w:szCs w:val="28"/>
        </w:rPr>
        <w:t>;</w:t>
      </w:r>
    </w:p>
    <w:p w14:paraId="6852887D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отсутствием состава – 0;</w:t>
      </w:r>
    </w:p>
    <w:p w14:paraId="414B0D36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истечением сроков давности – 0;</w:t>
      </w:r>
    </w:p>
    <w:p w14:paraId="7746965F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правонарушении, в связи с освобождением от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дминистративной ответственности </w:t>
      </w:r>
      <w:r w:rsidRPr="0076241C">
        <w:rPr>
          <w:rFonts w:ascii="Times New Roman" w:hAnsi="Times New Roman" w:cs="Times New Roman"/>
          <w:sz w:val="28"/>
          <w:szCs w:val="28"/>
        </w:rPr>
        <w:t>с вынесением устного замечания (малозначительность) – 0.</w:t>
      </w:r>
    </w:p>
    <w:p w14:paraId="6A03BED5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В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сфере вещания</w:t>
      </w:r>
      <w:r w:rsidRPr="0076241C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0 административных дел, из них вынесены решения:</w:t>
      </w:r>
    </w:p>
    <w:p w14:paraId="2CBCE90A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штрафа – 0;</w:t>
      </w:r>
    </w:p>
    <w:p w14:paraId="6645018B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0.</w:t>
      </w:r>
    </w:p>
    <w:p w14:paraId="00591455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В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 xml:space="preserve">сфере </w:t>
      </w:r>
      <w:r w:rsidRPr="0076241C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76241C">
        <w:rPr>
          <w:rFonts w:ascii="Times New Roman" w:hAnsi="Times New Roman" w:cs="Times New Roman"/>
          <w:sz w:val="28"/>
          <w:szCs w:val="28"/>
        </w:rPr>
        <w:t xml:space="preserve"> судами </w:t>
      </w:r>
      <w:r>
        <w:rPr>
          <w:rFonts w:ascii="Times New Roman" w:hAnsi="Times New Roman" w:cs="Times New Roman"/>
          <w:sz w:val="28"/>
          <w:szCs w:val="28"/>
        </w:rPr>
        <w:t>за отчётный период рассмотрено 0</w:t>
      </w:r>
      <w:r w:rsidRPr="0076241C">
        <w:rPr>
          <w:rFonts w:ascii="Times New Roman" w:hAnsi="Times New Roman" w:cs="Times New Roman"/>
          <w:sz w:val="28"/>
          <w:szCs w:val="28"/>
        </w:rPr>
        <w:t xml:space="preserve"> административное дело, из них вынесены решения:</w:t>
      </w:r>
    </w:p>
    <w:p w14:paraId="746DA464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</w:t>
      </w:r>
      <w:r>
        <w:rPr>
          <w:rFonts w:ascii="Times New Roman" w:hAnsi="Times New Roman" w:cs="Times New Roman"/>
          <w:sz w:val="28"/>
          <w:szCs w:val="28"/>
        </w:rPr>
        <w:t>ного наказания в виде штрафа – 0</w:t>
      </w:r>
      <w:r w:rsidRPr="0076241C">
        <w:rPr>
          <w:rFonts w:ascii="Times New Roman" w:hAnsi="Times New Roman" w:cs="Times New Roman"/>
          <w:sz w:val="28"/>
          <w:szCs w:val="28"/>
        </w:rPr>
        <w:t>;</w:t>
      </w:r>
    </w:p>
    <w:p w14:paraId="2D489448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0;</w:t>
      </w:r>
    </w:p>
    <w:p w14:paraId="546D4AEC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lastRenderedPageBreak/>
        <w:t>о прекращении производства по делу в связи с истечением сроков давности – 0;</w:t>
      </w:r>
    </w:p>
    <w:p w14:paraId="7FE0257C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 правонарушении, в связи с отсутствием состава административного правонарушения – 0;</w:t>
      </w:r>
    </w:p>
    <w:p w14:paraId="550AF983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о прекращении производства по делу об административном правонарушении, в связи с освобождением от административной ответственности  </w:t>
      </w:r>
      <w:r>
        <w:rPr>
          <w:rFonts w:ascii="Times New Roman" w:hAnsi="Times New Roman" w:cs="Times New Roman"/>
          <w:sz w:val="28"/>
          <w:szCs w:val="28"/>
        </w:rPr>
        <w:t xml:space="preserve">с вынесением устного замечания </w:t>
      </w:r>
      <w:r w:rsidRPr="0076241C">
        <w:rPr>
          <w:rFonts w:ascii="Times New Roman" w:hAnsi="Times New Roman" w:cs="Times New Roman"/>
          <w:sz w:val="28"/>
          <w:szCs w:val="28"/>
        </w:rPr>
        <w:t>(малозначительность) – 0.</w:t>
      </w:r>
    </w:p>
    <w:p w14:paraId="2112ECFC" w14:textId="77777777" w:rsidR="000E49EF" w:rsidRPr="0076241C" w:rsidRDefault="000E49EF" w:rsidP="000E49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 xml:space="preserve">В </w:t>
      </w:r>
      <w:r w:rsidRPr="0076241C">
        <w:rPr>
          <w:rFonts w:ascii="Times New Roman" w:hAnsi="Times New Roman" w:cs="Times New Roman"/>
          <w:sz w:val="28"/>
          <w:szCs w:val="28"/>
          <w:u w:val="single"/>
        </w:rPr>
        <w:t>сфере обработки персональных данных</w:t>
      </w:r>
      <w:r w:rsidRPr="0076241C">
        <w:rPr>
          <w:rFonts w:ascii="Times New Roman" w:hAnsi="Times New Roman" w:cs="Times New Roman"/>
          <w:sz w:val="28"/>
          <w:szCs w:val="28"/>
        </w:rPr>
        <w:t xml:space="preserve"> судами за отчётный период рассмотрено 0 административных дел, из них вынесены решения:</w:t>
      </w:r>
    </w:p>
    <w:p w14:paraId="6E1A4394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штрафа – 0;</w:t>
      </w:r>
    </w:p>
    <w:p w14:paraId="009F8246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в виде предупреждения – 0;</w:t>
      </w:r>
    </w:p>
    <w:p w14:paraId="02557480" w14:textId="77777777" w:rsidR="000E49EF" w:rsidRPr="0076241C" w:rsidRDefault="000E49EF" w:rsidP="000E49EF">
      <w:pPr>
        <w:numPr>
          <w:ilvl w:val="0"/>
          <w:numId w:val="15"/>
        </w:numPr>
        <w:tabs>
          <w:tab w:val="clear" w:pos="1260"/>
          <w:tab w:val="num" w:pos="993"/>
          <w:tab w:val="num" w:pos="135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1C">
        <w:rPr>
          <w:rFonts w:ascii="Times New Roman" w:hAnsi="Times New Roman" w:cs="Times New Roman"/>
          <w:sz w:val="28"/>
          <w:szCs w:val="28"/>
        </w:rPr>
        <w:t>о прекращении производства по делу в связи с отсутствием состава – 0.</w:t>
      </w:r>
    </w:p>
    <w:p w14:paraId="23630767" w14:textId="77777777" w:rsidR="000E49EF" w:rsidRDefault="000E49EF" w:rsidP="000E49EF"/>
    <w:p w14:paraId="7B2BBE72" w14:textId="32380DD7" w:rsidR="00722125" w:rsidRPr="00303B83" w:rsidRDefault="00722125" w:rsidP="0072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5.18. Обеспечение информационной безопасности и защиты персональных данных в с</w:t>
      </w:r>
      <w:r w:rsidR="00303B83" w:rsidRPr="00303B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фере деятельности Роскомнадзора</w:t>
      </w:r>
    </w:p>
    <w:p w14:paraId="583617F2" w14:textId="77777777" w:rsidR="00722125" w:rsidRPr="000739BA" w:rsidRDefault="00722125" w:rsidP="00722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7E127352" w14:textId="1AFD7829" w:rsidR="000739BA" w:rsidRPr="008063DC" w:rsidRDefault="000739BA" w:rsidP="000739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данного полномочия возложено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полномочий составляет 0,</w:t>
      </w:r>
      <w:r w:rsidR="007162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DF006F" w14:textId="77777777" w:rsidR="000739BA" w:rsidRPr="008063DC" w:rsidRDefault="000739BA" w:rsidP="000739B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информационной безопасности и защиты персональных данных в сфере деятельности Роскомнадзора в отчетном периоде осуществлялось в соответствии с приказом руководителя Управления от 23.01.2015 № 18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словия использования криптосредств, предусмотренные эксплуатационной и технической документацией к ним соблюдаются,</w:t>
      </w:r>
      <w:r w:rsidRPr="008063D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 сотрудниками, непосредственно осуществляющими обработку персональных данных. Мероприятия, запланированные к проведению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 2024</w:t>
      </w:r>
      <w:r w:rsidRPr="0080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исполнены в полном объеме.</w:t>
      </w:r>
    </w:p>
    <w:p w14:paraId="45B0E57B" w14:textId="77777777" w:rsidR="00265FC5" w:rsidRPr="0078146A" w:rsidRDefault="00265FC5" w:rsidP="00722125">
      <w:pPr>
        <w:shd w:val="clear" w:color="auto" w:fill="FFFFFF" w:themeFill="background1"/>
        <w:tabs>
          <w:tab w:val="left" w:pos="0"/>
          <w:tab w:val="left" w:pos="905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3E2CD404" w14:textId="29A3C646" w:rsidR="00722125" w:rsidRPr="00303B83" w:rsidRDefault="00722125" w:rsidP="007162EE">
      <w:pPr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5.19. Обеспечение поддержки информационно-коммуникационной технологической инфраструктуры структур</w:t>
      </w:r>
      <w:r w:rsidR="00303B83" w:rsidRPr="00303B8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ных подразделений Роскомнадзора</w:t>
      </w:r>
    </w:p>
    <w:p w14:paraId="58CE6E99" w14:textId="77777777" w:rsidR="00C24B39" w:rsidRPr="007162EE" w:rsidRDefault="00C24B39" w:rsidP="007162EE">
      <w:pPr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14:paraId="0275D8EC" w14:textId="3981C569" w:rsidR="00722125" w:rsidRPr="007162EE" w:rsidRDefault="00722125" w:rsidP="00716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д</w:t>
      </w:r>
      <w:r w:rsidR="007162EE" w:rsidRPr="00716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анного полномочия возложено на одного</w:t>
      </w:r>
      <w:r w:rsidRPr="00716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</w:t>
      </w:r>
      <w:r w:rsidR="007162EE" w:rsidRPr="00716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16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Доля полномочий составляет 0,</w:t>
      </w:r>
      <w:r w:rsidR="007162EE" w:rsidRPr="00716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16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E0F9A71" w14:textId="77777777" w:rsidR="00722125" w:rsidRPr="0078146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37A4D08C" w14:textId="77777777" w:rsidR="00722125" w:rsidRPr="001C43B2" w:rsidRDefault="00722125" w:rsidP="001C43B2">
      <w:pPr>
        <w:tabs>
          <w:tab w:val="left" w:pos="10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x-none"/>
        </w:rPr>
      </w:pPr>
      <w:r w:rsidRPr="001C43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48E16034" w14:textId="77777777" w:rsidR="00722125" w:rsidRPr="0078146A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  <w:lang w:eastAsia="x-none"/>
        </w:rPr>
      </w:pPr>
    </w:p>
    <w:p w14:paraId="67A9CD32" w14:textId="77777777" w:rsidR="000739BA" w:rsidRPr="00496FEE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выполнения производственных задач в Управлении используются 77 автоматизированных рабочих места на базе ПЭВМ, функционирующих под управлением операционных систем семейства Windows, из которых: </w:t>
      </w:r>
    </w:p>
    <w:p w14:paraId="7831E8AD" w14:textId="77777777" w:rsidR="000739BA" w:rsidRPr="00496FEE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color w:val="000000" w:themeColor="text1"/>
          <w:sz w:val="28"/>
          <w:szCs w:val="22"/>
          <w:lang w:eastAsia="en-US"/>
        </w:rPr>
      </w:pPr>
      <w:r w:rsidRPr="00496FEE">
        <w:rPr>
          <w:color w:val="000000" w:themeColor="text1"/>
          <w:sz w:val="28"/>
        </w:rPr>
        <w:t xml:space="preserve">38 персональных компьютеров и 1 сервер подключены к региональному сегменту сети ЕИС Управления, </w:t>
      </w:r>
      <w:r w:rsidRPr="00496FEE">
        <w:rPr>
          <w:color w:val="000000" w:themeColor="text1"/>
          <w:sz w:val="28"/>
          <w:szCs w:val="28"/>
        </w:rPr>
        <w:t>физически отделенные от информационно-телекоммуникационной сети Интернет</w:t>
      </w:r>
      <w:r w:rsidRPr="00496FEE">
        <w:rPr>
          <w:color w:val="000000" w:themeColor="text1"/>
          <w:sz w:val="28"/>
        </w:rPr>
        <w:t>;</w:t>
      </w:r>
    </w:p>
    <w:p w14:paraId="2DB83C2B" w14:textId="77777777" w:rsidR="000739BA" w:rsidRPr="00496FEE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 w:rsidRPr="00496FEE">
        <w:rPr>
          <w:color w:val="000000" w:themeColor="text1"/>
          <w:sz w:val="28"/>
        </w:rPr>
        <w:t xml:space="preserve">25 персональных компьютеров, 2 сервера и 9 ноутбуков подключены к ЛВС Управления с возможностью доступа в </w:t>
      </w:r>
      <w:r w:rsidRPr="00496FEE">
        <w:rPr>
          <w:color w:val="000000" w:themeColor="text1"/>
          <w:sz w:val="28"/>
          <w:szCs w:val="28"/>
        </w:rPr>
        <w:t>информационно-телекоммуникационную сеть Интернет;</w:t>
      </w:r>
    </w:p>
    <w:p w14:paraId="0FE9191D" w14:textId="77777777" w:rsidR="000739BA" w:rsidRPr="00496FEE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</w:rPr>
      </w:pPr>
      <w:r w:rsidRPr="00496FEE">
        <w:rPr>
          <w:color w:val="000000" w:themeColor="text1"/>
          <w:sz w:val="28"/>
          <w:szCs w:val="28"/>
        </w:rPr>
        <w:lastRenderedPageBreak/>
        <w:t xml:space="preserve">1 </w:t>
      </w:r>
      <w:r w:rsidRPr="00496FEE">
        <w:rPr>
          <w:color w:val="000000" w:themeColor="text1"/>
          <w:sz w:val="28"/>
        </w:rPr>
        <w:t xml:space="preserve">персональный компьютер </w:t>
      </w:r>
      <w:r w:rsidRPr="00496FEE">
        <w:rPr>
          <w:color w:val="000000" w:themeColor="text1"/>
          <w:sz w:val="28"/>
          <w:szCs w:val="28"/>
        </w:rPr>
        <w:t>физически отделен от сетей связи общего доступа и информационно-телекоммуникационной сети Интернет.</w:t>
      </w:r>
    </w:p>
    <w:p w14:paraId="7C7518B1" w14:textId="77777777" w:rsidR="000739BA" w:rsidRPr="00496FEE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Управлении организовано 1 автоматизированное рабочее место для работы сотрудников на Федеральном Интернет-портале управленческих кадров, рабочее место для работы с базами данных Федеральной налоговой службы, автоматизированное рабочее место для записи сообщений с телефона доверия.</w:t>
      </w:r>
    </w:p>
    <w:p w14:paraId="3341301E" w14:textId="77777777" w:rsidR="000739BA" w:rsidRPr="00496FEE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сетей связи используется следующее коммутационное оборудование: АПКШ «Континент» 3.9, маршрутизаторы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Cisco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1800,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ASUS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RT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коммутаторы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Catalist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2950,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DGS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-1016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COM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SuperStack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Switch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4200,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DES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1210-52,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Keenetic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peak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6DFC570" w14:textId="77777777" w:rsidR="000739BA" w:rsidRPr="00496FEE" w:rsidRDefault="000739BA" w:rsidP="000739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к сети Интернет обеспечивается посредством подключения к сети ПАО «Ростелеком» по технологии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Ethernet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1000 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BaseT</w:t>
      </w: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A65206" w14:textId="77777777" w:rsidR="000739BA" w:rsidRPr="009B6AEA" w:rsidRDefault="000739BA" w:rsidP="000739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Криптошлюз Континент 3.9 обеспечивает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требуемую защиту персональных компьютеров ИВС от несанкционированного доступа.</w:t>
      </w:r>
    </w:p>
    <w:p w14:paraId="54A57F14" w14:textId="77777777" w:rsidR="000739BA" w:rsidRPr="009B6AEA" w:rsidRDefault="000739BA" w:rsidP="000739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Управлении установлено 3 многофункциональных устройства (МФУ), обеспечивающих сканирование, печать и копирование документов, 2 копировальных аппарата и 19 сканер. Для печати используются 18 принтеров. </w:t>
      </w:r>
    </w:p>
    <w:p w14:paraId="6C09065E" w14:textId="77777777" w:rsidR="000739BA" w:rsidRPr="009B6AEA" w:rsidRDefault="000739BA" w:rsidP="000739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Управления используется следующее программное обеспечение:</w:t>
      </w:r>
    </w:p>
    <w:p w14:paraId="314637C4" w14:textId="77777777" w:rsidR="000739BA" w:rsidRPr="00496FEE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val="en-US" w:eastAsia="en-US"/>
        </w:rPr>
      </w:pPr>
      <w:r w:rsidRPr="009B6AEA">
        <w:rPr>
          <w:color w:val="000000" w:themeColor="text1"/>
          <w:sz w:val="28"/>
          <w:szCs w:val="28"/>
        </w:rPr>
        <w:t>Операционные</w:t>
      </w:r>
      <w:r w:rsidRPr="009B6AEA">
        <w:rPr>
          <w:color w:val="000000" w:themeColor="text1"/>
          <w:sz w:val="28"/>
          <w:szCs w:val="28"/>
          <w:lang w:val="en-US"/>
        </w:rPr>
        <w:t xml:space="preserve"> </w:t>
      </w:r>
      <w:r w:rsidRPr="009B6AEA">
        <w:rPr>
          <w:color w:val="000000" w:themeColor="text1"/>
          <w:sz w:val="28"/>
          <w:szCs w:val="28"/>
        </w:rPr>
        <w:t>системы</w:t>
      </w:r>
      <w:r w:rsidRPr="009B6AEA">
        <w:rPr>
          <w:color w:val="000000" w:themeColor="text1"/>
          <w:sz w:val="28"/>
          <w:szCs w:val="28"/>
          <w:lang w:val="en-US"/>
        </w:rPr>
        <w:t xml:space="preserve">: Microsoft Windows Server 2012 R2 Std, Microsoft </w:t>
      </w:r>
      <w:r w:rsidRPr="00496FEE">
        <w:rPr>
          <w:color w:val="000000" w:themeColor="text1"/>
          <w:sz w:val="28"/>
          <w:szCs w:val="28"/>
          <w:lang w:val="en-US"/>
        </w:rPr>
        <w:t>Windows 7 Pro, Microsoft Windows 8.1 Pro, Microsoft Windows 10 Pro.</w:t>
      </w:r>
    </w:p>
    <w:p w14:paraId="6DD6182B" w14:textId="77777777" w:rsidR="000739BA" w:rsidRPr="00496FEE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Офисное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программное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обеспечение</w:t>
      </w:r>
      <w:r w:rsidRPr="00496FEE">
        <w:rPr>
          <w:color w:val="000000" w:themeColor="text1"/>
          <w:sz w:val="28"/>
          <w:szCs w:val="28"/>
          <w:lang w:val="en-US"/>
        </w:rPr>
        <w:t xml:space="preserve">: Microsoft Office 2007, Microsoft Office 2010, Microsoft Office 2010 Pro,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2010,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2013,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2016,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2019, Microsoft Office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дома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бизнеса</w:t>
      </w:r>
      <w:r w:rsidRPr="00496FEE">
        <w:rPr>
          <w:color w:val="000000" w:themeColor="text1"/>
          <w:sz w:val="28"/>
          <w:szCs w:val="28"/>
          <w:lang w:val="en-US"/>
        </w:rPr>
        <w:t xml:space="preserve"> 2021</w:t>
      </w:r>
    </w:p>
    <w:p w14:paraId="496A0BC7" w14:textId="77777777" w:rsidR="000739BA" w:rsidRPr="00496FEE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Специальное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программное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обеспечение</w:t>
      </w:r>
      <w:r w:rsidRPr="00496FEE">
        <w:rPr>
          <w:color w:val="000000" w:themeColor="text1"/>
          <w:sz w:val="28"/>
          <w:szCs w:val="28"/>
          <w:lang w:val="en-US"/>
        </w:rPr>
        <w:t xml:space="preserve">: </w:t>
      </w:r>
      <w:r w:rsidRPr="00496FEE">
        <w:rPr>
          <w:color w:val="000000" w:themeColor="text1"/>
          <w:sz w:val="28"/>
          <w:szCs w:val="28"/>
        </w:rPr>
        <w:t>архиватор</w:t>
      </w:r>
      <w:r w:rsidRPr="00496FEE">
        <w:rPr>
          <w:color w:val="000000" w:themeColor="text1"/>
          <w:sz w:val="28"/>
          <w:szCs w:val="28"/>
          <w:lang w:val="en-US"/>
        </w:rPr>
        <w:t xml:space="preserve"> WinRAR </w:t>
      </w:r>
      <w:r w:rsidRPr="00496FEE">
        <w:rPr>
          <w:color w:val="000000" w:themeColor="text1"/>
          <w:sz w:val="28"/>
          <w:szCs w:val="28"/>
        </w:rPr>
        <w:t>Корпоративная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лицензия</w:t>
      </w:r>
      <w:r w:rsidRPr="00496FEE">
        <w:rPr>
          <w:color w:val="000000" w:themeColor="text1"/>
          <w:sz w:val="28"/>
          <w:szCs w:val="28"/>
          <w:lang w:val="en-US"/>
        </w:rPr>
        <w:t>, Irfan Veiw, Nero2014 Platinum, MS SQL Server 2008 Expess Edition, ABBY Fine Reader 11 Professional Edition, Adobe acrobat .</w:t>
      </w:r>
    </w:p>
    <w:p w14:paraId="0452A930" w14:textId="77777777" w:rsidR="000739BA" w:rsidRPr="00496FEE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6FEE">
        <w:rPr>
          <w:color w:val="000000" w:themeColor="text1"/>
          <w:sz w:val="28"/>
          <w:szCs w:val="28"/>
        </w:rPr>
        <w:t>Бухгалтерское программное обеспечение: 1С 8: Бухгалтерия для бюджетных предприятий, 1С 8: Зарплата и кадры, 1С 7.7: Бухгалтерия для бюджетных предприятий, 1С 7.7: Зарплата и кадры, Финконтроль 8.</w:t>
      </w:r>
    </w:p>
    <w:p w14:paraId="72314C62" w14:textId="77777777" w:rsidR="000739BA" w:rsidRPr="00496FEE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6FEE">
        <w:rPr>
          <w:color w:val="000000" w:themeColor="text1"/>
          <w:sz w:val="28"/>
          <w:szCs w:val="28"/>
        </w:rPr>
        <w:t>Система резервного копирования информации Acronis Backup for Windows Server 11.5.</w:t>
      </w:r>
    </w:p>
    <w:p w14:paraId="684C4369" w14:textId="77777777" w:rsidR="000739BA" w:rsidRPr="00496FEE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96FEE">
        <w:rPr>
          <w:color w:val="000000" w:themeColor="text1"/>
          <w:sz w:val="28"/>
          <w:szCs w:val="28"/>
        </w:rPr>
        <w:t xml:space="preserve">Средства защиты информации от несанкционированного доступа </w:t>
      </w:r>
      <w:r w:rsidRPr="00496FEE">
        <w:rPr>
          <w:color w:val="000000" w:themeColor="text1"/>
          <w:sz w:val="28"/>
          <w:szCs w:val="28"/>
          <w:lang w:val="en-US"/>
        </w:rPr>
        <w:t>Se</w:t>
      </w:r>
      <w:r w:rsidRPr="00496FEE">
        <w:rPr>
          <w:color w:val="000000" w:themeColor="text1"/>
          <w:sz w:val="28"/>
          <w:szCs w:val="28"/>
        </w:rPr>
        <w:t>с</w:t>
      </w:r>
      <w:r w:rsidRPr="00496FEE">
        <w:rPr>
          <w:color w:val="000000" w:themeColor="text1"/>
          <w:sz w:val="28"/>
          <w:szCs w:val="28"/>
          <w:lang w:val="en-US"/>
        </w:rPr>
        <w:t>ret</w:t>
      </w:r>
      <w:r w:rsidRPr="00496FEE">
        <w:rPr>
          <w:color w:val="000000" w:themeColor="text1"/>
          <w:sz w:val="28"/>
          <w:szCs w:val="28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Net</w:t>
      </w:r>
      <w:r w:rsidRPr="00496FEE">
        <w:rPr>
          <w:color w:val="000000" w:themeColor="text1"/>
          <w:sz w:val="28"/>
          <w:szCs w:val="28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Studio</w:t>
      </w:r>
      <w:r w:rsidRPr="00496FEE">
        <w:rPr>
          <w:color w:val="000000" w:themeColor="text1"/>
          <w:sz w:val="28"/>
          <w:szCs w:val="28"/>
        </w:rPr>
        <w:t xml:space="preserve"> .</w:t>
      </w:r>
    </w:p>
    <w:p w14:paraId="50C2FE11" w14:textId="77777777" w:rsidR="000739BA" w:rsidRPr="00496FEE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Средства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антивирусной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защиты</w:t>
      </w:r>
      <w:r w:rsidRPr="00496FEE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информации</w:t>
      </w:r>
      <w:r w:rsidRPr="00496FEE">
        <w:rPr>
          <w:color w:val="000000" w:themeColor="text1"/>
          <w:sz w:val="28"/>
          <w:szCs w:val="28"/>
          <w:lang w:val="en-US"/>
        </w:rPr>
        <w:t xml:space="preserve">: Dr.Web Enterprise Security Suite 11, Kaspersky Endpoint Security </w:t>
      </w:r>
      <w:r w:rsidRPr="00496FEE">
        <w:rPr>
          <w:color w:val="000000" w:themeColor="text1"/>
          <w:sz w:val="28"/>
          <w:szCs w:val="28"/>
        </w:rPr>
        <w:t>для</w:t>
      </w:r>
      <w:r w:rsidRPr="00496FEE">
        <w:rPr>
          <w:color w:val="000000" w:themeColor="text1"/>
          <w:sz w:val="28"/>
          <w:szCs w:val="28"/>
          <w:lang w:val="en-US"/>
        </w:rPr>
        <w:t xml:space="preserve"> Windows 11.3, : Dr.Web Enterprise Security Suite 12.</w:t>
      </w:r>
    </w:p>
    <w:p w14:paraId="6399B3BB" w14:textId="77777777" w:rsidR="000739BA" w:rsidRPr="0092245A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496FEE">
        <w:rPr>
          <w:color w:val="000000" w:themeColor="text1"/>
          <w:sz w:val="28"/>
          <w:szCs w:val="28"/>
        </w:rPr>
        <w:t>Средства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криптографической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защиты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</w:rPr>
        <w:t>информации</w:t>
      </w:r>
      <w:r w:rsidRPr="0092245A">
        <w:rPr>
          <w:color w:val="000000" w:themeColor="text1"/>
          <w:sz w:val="28"/>
          <w:szCs w:val="28"/>
          <w:lang w:val="en-US"/>
        </w:rPr>
        <w:t xml:space="preserve">: </w:t>
      </w:r>
      <w:r w:rsidRPr="00496FEE">
        <w:rPr>
          <w:color w:val="000000" w:themeColor="text1"/>
          <w:sz w:val="28"/>
          <w:szCs w:val="28"/>
        </w:rPr>
        <w:t>КриптоПро</w:t>
      </w:r>
      <w:r w:rsidRPr="0092245A">
        <w:rPr>
          <w:color w:val="000000" w:themeColor="text1"/>
          <w:sz w:val="28"/>
          <w:szCs w:val="28"/>
          <w:lang w:val="en-US"/>
        </w:rPr>
        <w:t xml:space="preserve"> CSP 4.0, </w:t>
      </w:r>
      <w:r w:rsidRPr="00496FEE">
        <w:rPr>
          <w:color w:val="000000" w:themeColor="text1"/>
          <w:sz w:val="28"/>
          <w:szCs w:val="28"/>
        </w:rPr>
        <w:t>КриптоПро</w:t>
      </w:r>
      <w:r w:rsidRPr="0092245A">
        <w:rPr>
          <w:color w:val="000000" w:themeColor="text1"/>
          <w:sz w:val="28"/>
          <w:szCs w:val="28"/>
          <w:lang w:val="en-US"/>
        </w:rPr>
        <w:t xml:space="preserve"> JCP, Vi</w:t>
      </w:r>
      <w:r w:rsidRPr="00496FEE">
        <w:rPr>
          <w:color w:val="000000" w:themeColor="text1"/>
          <w:sz w:val="28"/>
          <w:szCs w:val="28"/>
          <w:lang w:val="en-US"/>
        </w:rPr>
        <w:t>P</w:t>
      </w:r>
      <w:r w:rsidRPr="0092245A">
        <w:rPr>
          <w:color w:val="000000" w:themeColor="text1"/>
          <w:sz w:val="28"/>
          <w:szCs w:val="28"/>
          <w:lang w:val="en-US"/>
        </w:rPr>
        <w:t>Net Client 3.2, Vi</w:t>
      </w:r>
      <w:r w:rsidRPr="00496FEE">
        <w:rPr>
          <w:color w:val="000000" w:themeColor="text1"/>
          <w:sz w:val="28"/>
          <w:szCs w:val="28"/>
          <w:lang w:val="en-US"/>
        </w:rPr>
        <w:t>P</w:t>
      </w:r>
      <w:r w:rsidRPr="0092245A">
        <w:rPr>
          <w:color w:val="000000" w:themeColor="text1"/>
          <w:sz w:val="28"/>
          <w:szCs w:val="28"/>
          <w:lang w:val="en-US"/>
        </w:rPr>
        <w:t xml:space="preserve">Net Client 4, </w:t>
      </w:r>
      <w:r w:rsidRPr="00496FEE">
        <w:rPr>
          <w:color w:val="000000" w:themeColor="text1"/>
          <w:sz w:val="28"/>
          <w:szCs w:val="28"/>
        </w:rPr>
        <w:t>Континент</w:t>
      </w:r>
      <w:r w:rsidRPr="0092245A">
        <w:rPr>
          <w:color w:val="000000" w:themeColor="text1"/>
          <w:sz w:val="28"/>
          <w:szCs w:val="28"/>
          <w:lang w:val="en-US"/>
        </w:rPr>
        <w:t>-</w:t>
      </w:r>
      <w:r w:rsidRPr="00496FEE">
        <w:rPr>
          <w:color w:val="000000" w:themeColor="text1"/>
          <w:sz w:val="28"/>
          <w:szCs w:val="28"/>
        </w:rPr>
        <w:t>АП</w:t>
      </w:r>
      <w:r w:rsidRPr="0092245A">
        <w:rPr>
          <w:color w:val="000000" w:themeColor="text1"/>
          <w:sz w:val="28"/>
          <w:szCs w:val="28"/>
          <w:lang w:val="en-US"/>
        </w:rPr>
        <w:t xml:space="preserve">, </w:t>
      </w:r>
      <w:r w:rsidRPr="00496FEE">
        <w:rPr>
          <w:color w:val="000000" w:themeColor="text1"/>
          <w:sz w:val="28"/>
          <w:szCs w:val="28"/>
        </w:rPr>
        <w:t>Континент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TLS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VPN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Client</w:t>
      </w:r>
      <w:r w:rsidRPr="0092245A">
        <w:rPr>
          <w:color w:val="000000" w:themeColor="text1"/>
          <w:sz w:val="28"/>
          <w:szCs w:val="28"/>
          <w:lang w:val="en-US"/>
        </w:rPr>
        <w:t xml:space="preserve">, </w:t>
      </w:r>
      <w:r w:rsidRPr="00496FEE">
        <w:rPr>
          <w:color w:val="000000" w:themeColor="text1"/>
          <w:sz w:val="28"/>
          <w:szCs w:val="28"/>
          <w:lang w:val="en-US"/>
        </w:rPr>
        <w:t>Jinn</w:t>
      </w:r>
      <w:r w:rsidRPr="0092245A">
        <w:rPr>
          <w:color w:val="000000" w:themeColor="text1"/>
          <w:sz w:val="28"/>
          <w:szCs w:val="28"/>
          <w:lang w:val="en-US"/>
        </w:rPr>
        <w:t xml:space="preserve"> </w:t>
      </w:r>
      <w:r w:rsidRPr="00496FEE">
        <w:rPr>
          <w:color w:val="000000" w:themeColor="text1"/>
          <w:sz w:val="28"/>
          <w:szCs w:val="28"/>
          <w:lang w:val="en-US"/>
        </w:rPr>
        <w:t>Client</w:t>
      </w:r>
      <w:r w:rsidRPr="0092245A">
        <w:rPr>
          <w:color w:val="000000" w:themeColor="text1"/>
          <w:sz w:val="28"/>
          <w:szCs w:val="28"/>
          <w:lang w:val="en-US"/>
        </w:rPr>
        <w:t>.</w:t>
      </w:r>
    </w:p>
    <w:p w14:paraId="1A90F9CF" w14:textId="77777777" w:rsidR="000739BA" w:rsidRPr="009B6AEA" w:rsidRDefault="000739BA" w:rsidP="000739BA">
      <w:pPr>
        <w:pStyle w:val="aff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B6AEA">
        <w:rPr>
          <w:color w:val="000000" w:themeColor="text1"/>
          <w:sz w:val="28"/>
          <w:szCs w:val="28"/>
        </w:rPr>
        <w:t>Программное обеспечение, предназначенное для шифрования и формирования электронной подписи документов и файлов КриптоАРМ 5.</w:t>
      </w:r>
    </w:p>
    <w:p w14:paraId="46CC2AC1" w14:textId="77777777" w:rsidR="000739BA" w:rsidRPr="009B6AEA" w:rsidRDefault="000739BA" w:rsidP="000739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Информационно-справочные системы: СИСТЕМА ГАРАНТ.</w:t>
      </w:r>
    </w:p>
    <w:p w14:paraId="2190FC91" w14:textId="77777777" w:rsidR="000739BA" w:rsidRPr="009B6AEA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Закупки производятся в рамках, согласованных и выделенных Центральным аппаратом средств на ИКТ. </w:t>
      </w:r>
    </w:p>
    <w:p w14:paraId="523600F8" w14:textId="77777777" w:rsidR="000739BA" w:rsidRPr="009B6AEA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 соответствии с Приказом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Управления от 16.08.2013 № 234 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ответственными за обеспечение полноты, достоверности и актуальности подсистемы «Финансы» в ЕИС Роскомнадзора назначен </w:t>
      </w: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 административного и финансового обеспечения – главный бухгалтер Волкова Елена Владимировна</w:t>
      </w:r>
      <w:r w:rsidRPr="009B6A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14:paraId="7CD01011" w14:textId="77777777" w:rsidR="000739BA" w:rsidRPr="009B6AEA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закупленном оборудовании и программном обеспечении в подразделы «Обеспеченность вычислительной и оргтехникой» и «Обеспеченность лицензионным ПО» прикладной программной подсистемы «Финансы» ЕИС Роскомнадзора вносится своевременно. </w:t>
      </w:r>
    </w:p>
    <w:p w14:paraId="5505648B" w14:textId="77777777" w:rsidR="000739BA" w:rsidRPr="009B6AEA" w:rsidRDefault="000739BA" w:rsidP="00073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полей подразделов «Обеспеченность вычислительной и оргтехникой» и «Обеспеченность лицензионным ПО» прикладной программной подсистемы «Финансы» ЕИС Роскомнадзора находится в актуальном состоянии.</w:t>
      </w:r>
    </w:p>
    <w:p w14:paraId="197ECFE0" w14:textId="77777777" w:rsidR="00722125" w:rsidRPr="0078146A" w:rsidRDefault="00722125" w:rsidP="00722125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  <w:lang w:eastAsia="x-none"/>
        </w:rPr>
      </w:pPr>
    </w:p>
    <w:p w14:paraId="2D03949C" w14:textId="77777777" w:rsidR="000739BA" w:rsidRPr="008063DC" w:rsidRDefault="000739BA" w:rsidP="000739BA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8063DC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Информационное обеспечение деятельности, в том числе сведения об обеспечении информационной открытости деятельности Управления</w:t>
      </w:r>
    </w:p>
    <w:p w14:paraId="7D68E4F5" w14:textId="77777777" w:rsidR="000739BA" w:rsidRPr="008063DC" w:rsidRDefault="000739BA" w:rsidP="000739BA">
      <w:pPr>
        <w:shd w:val="clear" w:color="auto" w:fill="FFFFFF" w:themeFill="background1"/>
        <w:tabs>
          <w:tab w:val="left" w:pos="10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</w:p>
    <w:p w14:paraId="3C24855D" w14:textId="77777777" w:rsidR="000739BA" w:rsidRPr="00A03BFB" w:rsidRDefault="000739BA" w:rsidP="000739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данного полномочия возложено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A0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полномочий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B946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3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1D0C16" w14:textId="77777777" w:rsidR="000739BA" w:rsidRPr="00134AC1" w:rsidRDefault="000739BA" w:rsidP="000739B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квартале</w:t>
      </w: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94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Интернет–странице Управления размещено </w:t>
      </w:r>
      <w:r w:rsidRPr="00B9469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3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4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сообщений.</w:t>
      </w:r>
    </w:p>
    <w:p w14:paraId="556596E3" w14:textId="77777777" w:rsidR="000739BA" w:rsidRPr="00A03BFB" w:rsidRDefault="000739BA" w:rsidP="000739BA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55A55B6" w14:textId="77777777" w:rsidR="000739BA" w:rsidRPr="00A03BFB" w:rsidRDefault="000739BA" w:rsidP="000739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B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Руководством Управления проводится регулярный обмен информационными материалами с Прокуратурой Тверской области, Управлением ФСБ по Тверской области, проводятся регулярные встречи с представителями указанных органов.</w:t>
      </w:r>
    </w:p>
    <w:p w14:paraId="6704DE5E" w14:textId="77777777" w:rsidR="00976751" w:rsidRPr="0078146A" w:rsidRDefault="00976751" w:rsidP="00976751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28727DF" w14:textId="77777777" w:rsidR="00722125" w:rsidRPr="0078146A" w:rsidRDefault="00722125" w:rsidP="007221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4DB45270" w14:textId="77777777" w:rsidR="002F05CE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5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квартале 2024</w:t>
      </w:r>
      <w:r w:rsidRPr="006531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руководитель Управления А.Г. Ключников принял участие в следующих мероприятиях (наиболее значимые):</w:t>
      </w:r>
    </w:p>
    <w:p w14:paraId="19CB681C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61">
        <w:rPr>
          <w:rFonts w:ascii="Times New Roman" w:hAnsi="Times New Roman" w:cs="Times New Roman"/>
          <w:sz w:val="28"/>
          <w:szCs w:val="28"/>
        </w:rPr>
        <w:t>31.01.2024 принято  участие в заседании межведомственной рабочей группы по обеспечению законности в период подготовки и проведения выборов Президента Российской Федерации, которое состоялось в прокуратуре Тверской области.</w:t>
      </w:r>
    </w:p>
    <w:p w14:paraId="2B65B059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61">
        <w:rPr>
          <w:rFonts w:ascii="Times New Roman" w:hAnsi="Times New Roman" w:cs="Times New Roman"/>
          <w:sz w:val="28"/>
          <w:szCs w:val="28"/>
        </w:rPr>
        <w:t>05.02.2024 принято участие в заседании КИБ Тверской области, на котором обсуждались вопросы о мероприятиях, направленных на подготовку к выборам Президента Российской Федерации, а также об исполнении государственными и муниципальными органами власти Тверской области требований законодательства в сфере персональных данных.</w:t>
      </w:r>
    </w:p>
    <w:p w14:paraId="772B0651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61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05.02.2024 совместно с Министром цифрового развития и информационных технологий Тверской области </w:t>
      </w:r>
      <w:r w:rsidRPr="00BD5E61">
        <w:rPr>
          <w:rFonts w:ascii="Times New Roman" w:hAnsi="Times New Roman" w:cs="Times New Roman"/>
          <w:sz w:val="28"/>
          <w:szCs w:val="28"/>
        </w:rPr>
        <w:t>принято</w:t>
      </w:r>
      <w:r w:rsidRPr="00BD5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5E61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участие в рабочей встрече с директором филиала «ВГТРК» в г. Твери по вопросу реагирования на угрозы возникновения и распространения сепаратизма, национализма, массовых беспорядков и совершения преступлений экстремистской направленности на территории Тверской области</w:t>
      </w:r>
      <w:r w:rsidRPr="00BD5E61">
        <w:rPr>
          <w:rFonts w:ascii="Times New Roman" w:hAnsi="Times New Roman" w:cs="Times New Roman"/>
          <w:sz w:val="28"/>
          <w:szCs w:val="28"/>
        </w:rPr>
        <w:t>.</w:t>
      </w:r>
    </w:p>
    <w:p w14:paraId="489E5646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61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06.02.2024</w:t>
      </w:r>
      <w:r w:rsidRPr="00BD5E61">
        <w:rPr>
          <w:rStyle w:val="aff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5E6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BD5E61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участие в заседании  рабочей группы по оказанию содействия избирательным комиссиям в реализации их полномочий при подготовке и проведении выборов Президента Российской Федерации на территории Тверской области,</w:t>
      </w:r>
      <w:r w:rsidRPr="00BD5E61">
        <w:rPr>
          <w:rFonts w:ascii="Times New Roman" w:hAnsi="Times New Roman" w:cs="Times New Roman"/>
          <w:sz w:val="28"/>
          <w:szCs w:val="28"/>
        </w:rPr>
        <w:t xml:space="preserve"> проводимом в Правительстве Тверской области под руководством Губернатора Тверской области И.М. Рудени.</w:t>
      </w:r>
    </w:p>
    <w:p w14:paraId="7D609737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  <w:r w:rsidRPr="00BD5E61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 xml:space="preserve">08.02.2024 прошла рабочая встреча с начальником Главного управления региональной безопасности Тверской области по обсуждению практических </w:t>
      </w:r>
      <w:r w:rsidRPr="00BD5E61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вопросов взаимодействия в рамках Регламента проведения мониторинга и реагирования на угрозы возникновения и распространения сепаратизма, национализма, массовых беспорядков и совершения преступлений экстремистской направленности на территории Тверской области.</w:t>
      </w:r>
    </w:p>
    <w:p w14:paraId="7D96065F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61">
        <w:rPr>
          <w:rFonts w:ascii="Times New Roman" w:hAnsi="Times New Roman" w:cs="Times New Roman"/>
          <w:sz w:val="28"/>
          <w:szCs w:val="28"/>
        </w:rPr>
        <w:t>15.02.2024 принято участие в учениях по реагированию на угрозы возникновения и распространения сепаратизма, национализма, массовых беспорядков и совершения преступлений экстремистской направленности, проводимых в Главном управлении региональной безопасности Тверской области</w:t>
      </w:r>
    </w:p>
    <w:p w14:paraId="7F7F7234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61">
        <w:rPr>
          <w:rFonts w:ascii="Times New Roman" w:hAnsi="Times New Roman" w:cs="Times New Roman"/>
          <w:sz w:val="28"/>
          <w:szCs w:val="28"/>
        </w:rPr>
        <w:t xml:space="preserve">28.02.2024 принято участие в мероприятии, посвященному Дню российской печати. В рамках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D5E61">
        <w:rPr>
          <w:rFonts w:ascii="Times New Roman" w:hAnsi="Times New Roman" w:cs="Times New Roman"/>
          <w:sz w:val="28"/>
          <w:szCs w:val="28"/>
        </w:rPr>
        <w:t xml:space="preserve">названы имена победителей ежегодного конкурса профессионального журналистского мастерства «Грани», учрежденного Правительством Тверской области. Мероприятие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r w:rsidRPr="00BD5E61">
        <w:rPr>
          <w:rFonts w:ascii="Times New Roman" w:hAnsi="Times New Roman" w:cs="Times New Roman"/>
          <w:sz w:val="28"/>
          <w:szCs w:val="28"/>
        </w:rPr>
        <w:t xml:space="preserve"> в Правительстве Тверской области под руководством Губернатора Тверской области И.М. Рудени.</w:t>
      </w:r>
    </w:p>
    <w:p w14:paraId="574D334B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61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29.02.2024</w:t>
      </w:r>
      <w:r w:rsidRPr="00BD5E61">
        <w:rPr>
          <w:rStyle w:val="aff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5E6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BD5E61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участие в заседании межведомственной рабочей группы по обеспечению законности в период подготовки и проведения выборов Президента Российской Федерации,</w:t>
      </w:r>
      <w:r w:rsidRPr="00BD5E61">
        <w:rPr>
          <w:rFonts w:ascii="Times New Roman" w:hAnsi="Times New Roman" w:cs="Times New Roman"/>
          <w:sz w:val="28"/>
          <w:szCs w:val="28"/>
        </w:rPr>
        <w:t xml:space="preserve"> проводимом в Прокуратуре Тверской области.</w:t>
      </w:r>
    </w:p>
    <w:p w14:paraId="47B5AE92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61">
        <w:rPr>
          <w:rFonts w:ascii="Times New Roman" w:hAnsi="Times New Roman" w:cs="Times New Roman"/>
          <w:sz w:val="28"/>
          <w:szCs w:val="28"/>
        </w:rPr>
        <w:t>11.03.2024 принято участие в форуме муниципальных образований «Тверская область 2024. Уверенное развитие», на котором обсуждались ключевые вопросы Тверской области. Мероприятие состоялось под руководством Губернатора Тверской области И.М. Рудени.</w:t>
      </w:r>
    </w:p>
    <w:p w14:paraId="1FF6E737" w14:textId="77777777" w:rsidR="002F05CE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5E10EA17" w14:textId="77777777" w:rsidR="002F05CE" w:rsidRPr="00A575B5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5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квартале</w:t>
      </w:r>
      <w:r w:rsidRPr="00325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2024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заместитель руководителя Управления 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DF3F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Р. М. Козлов</w:t>
      </w:r>
      <w:r w:rsidRPr="00A5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принял участие в следующих мероприятиях (наиболее значимые):</w:t>
      </w:r>
    </w:p>
    <w:p w14:paraId="49F16EA3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61">
        <w:rPr>
          <w:rFonts w:ascii="Times New Roman" w:hAnsi="Times New Roman" w:cs="Times New Roman"/>
          <w:sz w:val="28"/>
          <w:szCs w:val="28"/>
        </w:rPr>
        <w:t xml:space="preserve">06.03.2024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Pr="00BD5E61">
        <w:rPr>
          <w:rFonts w:ascii="Times New Roman" w:hAnsi="Times New Roman" w:cs="Times New Roman"/>
          <w:sz w:val="28"/>
          <w:szCs w:val="28"/>
        </w:rPr>
        <w:t xml:space="preserve"> участие в заседании </w:t>
      </w:r>
      <w:r w:rsidRPr="00BD5E61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межведомственной рабочей группы по противодействию терроризму, экстремистской деятельности и нарушениям миграционного законодательства,</w:t>
      </w:r>
      <w:r w:rsidRPr="00BD5E61">
        <w:rPr>
          <w:rStyle w:val="aff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5E61">
        <w:rPr>
          <w:rStyle w:val="afff0"/>
          <w:rFonts w:ascii="Times New Roman" w:hAnsi="Times New Roman" w:cs="Times New Roman"/>
          <w:i w:val="0"/>
          <w:color w:val="auto"/>
          <w:sz w:val="28"/>
          <w:szCs w:val="28"/>
        </w:rPr>
        <w:t>проводимом в</w:t>
      </w:r>
      <w:r w:rsidRPr="00BD5E61">
        <w:rPr>
          <w:rStyle w:val="afff0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BD5E61">
        <w:rPr>
          <w:rFonts w:ascii="Times New Roman" w:hAnsi="Times New Roman" w:cs="Times New Roman"/>
          <w:sz w:val="28"/>
          <w:szCs w:val="28"/>
        </w:rPr>
        <w:t xml:space="preserve">Прокуратуре Тверской области. </w:t>
      </w:r>
    </w:p>
    <w:p w14:paraId="4E2E4DD6" w14:textId="77777777" w:rsidR="002F05CE" w:rsidRPr="00BD5E61" w:rsidRDefault="002F05CE" w:rsidP="002F05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B8DF" w14:textId="77777777" w:rsidR="00722125" w:rsidRPr="0078146A" w:rsidRDefault="00722125" w:rsidP="0072212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</w:pPr>
      <w:r w:rsidRPr="007814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ru-RU"/>
        </w:rPr>
        <w:br w:type="page"/>
      </w:r>
    </w:p>
    <w:p w14:paraId="31D4046D" w14:textId="77777777" w:rsidR="00722125" w:rsidRPr="0078146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sectPr w:rsidR="00722125" w:rsidRPr="0078146A" w:rsidSect="00565FFF">
          <w:headerReference w:type="even" r:id="rId44"/>
          <w:headerReference w:type="default" r:id="rId45"/>
          <w:headerReference w:type="first" r:id="rId46"/>
          <w:pgSz w:w="11906" w:h="16838" w:code="9"/>
          <w:pgMar w:top="851" w:right="567" w:bottom="851" w:left="1134" w:header="539" w:footer="159" w:gutter="0"/>
          <w:cols w:space="708"/>
          <w:titlePg/>
          <w:docGrid w:linePitch="360"/>
        </w:sectPr>
      </w:pPr>
    </w:p>
    <w:p w14:paraId="037605CA" w14:textId="77777777" w:rsidR="00722125" w:rsidRPr="0078146A" w:rsidRDefault="00722125" w:rsidP="00722125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14:paraId="02E04E3C" w14:textId="0AFA3C5B" w:rsidR="00976751" w:rsidRPr="00436D23" w:rsidRDefault="00376AFA" w:rsidP="0097675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436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76751" w:rsidRPr="00436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 по результатам деятельности в 1 квартале 202</w:t>
      </w:r>
      <w:r w:rsidR="00DF268C" w:rsidRPr="00436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76751" w:rsidRPr="00436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и предложения по ее совершенствованию.</w:t>
      </w:r>
    </w:p>
    <w:p w14:paraId="7225FAAF" w14:textId="77777777" w:rsidR="00976751" w:rsidRPr="00436D23" w:rsidRDefault="00976751" w:rsidP="009767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EEFD5" w14:textId="65522337" w:rsidR="00976751" w:rsidRPr="00436D2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квартале 202</w:t>
      </w:r>
      <w:r w:rsidR="00DF268C"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проведено </w:t>
      </w:r>
      <w:r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36D23"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контролю (плановых проверок, внеплановых проверок, мероприятий систематического наблюдения), из них:</w:t>
      </w:r>
    </w:p>
    <w:p w14:paraId="76138A21" w14:textId="61EA5C14" w:rsidR="00976751" w:rsidRPr="00436D23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СМИ - </w:t>
      </w:r>
      <w:r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6D23"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6A70654" w14:textId="77777777" w:rsidR="00976751" w:rsidRPr="00436D23" w:rsidRDefault="00976751" w:rsidP="00976751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8;</w:t>
      </w:r>
    </w:p>
    <w:p w14:paraId="30AAA566" w14:textId="77777777" w:rsidR="00976751" w:rsidRPr="00436D23" w:rsidRDefault="00976751" w:rsidP="00976751">
      <w:pPr>
        <w:shd w:val="clear" w:color="auto" w:fill="FFFFFF" w:themeFill="background1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воспроизведению (изготовлению экземпляров) аудиовизуальных произведений и фонограмм на любых видах носителей (с учетом контроля возможности выполнения соискателями лицензий лицензионных требований и условий при осуществлении деятельности по воспроизведению (изготовлению экземпляров) аудиовизуальных произведений и фонограмм на любых видах носителей) – </w:t>
      </w:r>
      <w:r w:rsidRPr="0043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1D980E94" w14:textId="1D0B3654" w:rsidR="00976751" w:rsidRPr="00DA595D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="00DA595D" w:rsidRPr="000E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6D73F30B" w14:textId="3C8E7C9D" w:rsidR="00976751" w:rsidRPr="00DA595D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="00DA595D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43FDE71" w14:textId="77777777" w:rsidR="00976751" w:rsidRPr="00DA595D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информационных технологий –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4548AC" w14:textId="77777777" w:rsidR="00976751" w:rsidRPr="00DA595D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контроля денежных операций –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14:paraId="0A01F476" w14:textId="77777777" w:rsidR="00976751" w:rsidRPr="00DA595D" w:rsidRDefault="00976751" w:rsidP="0097675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выдано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об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устранении выявленных нарушений:</w:t>
      </w:r>
    </w:p>
    <w:p w14:paraId="080BFDA8" w14:textId="77777777" w:rsidR="00976751" w:rsidRPr="00DA595D" w:rsidRDefault="00976751" w:rsidP="00976751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связи –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4F0EBEA4" w14:textId="77777777" w:rsidR="00976751" w:rsidRPr="00DA595D" w:rsidRDefault="00976751" w:rsidP="00976751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телерадиовещания –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0;</w:t>
      </w:r>
    </w:p>
    <w:p w14:paraId="03B484A8" w14:textId="77777777" w:rsidR="00976751" w:rsidRPr="00DA595D" w:rsidRDefault="00976751" w:rsidP="00976751">
      <w:pPr>
        <w:shd w:val="clear" w:color="auto" w:fill="FFFFFF" w:themeFill="background1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деятельности по обработке персональных данных –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14:paraId="3F51C3CC" w14:textId="77777777" w:rsidR="00976751" w:rsidRPr="00DA595D" w:rsidRDefault="00976751" w:rsidP="0097675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Вынесено предупреждений о приостановлении действия лицензии в сфере связи –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</w:p>
    <w:p w14:paraId="3ED14DBD" w14:textId="4A0C6C4E" w:rsidR="00976751" w:rsidRPr="00DA595D" w:rsidRDefault="00976751" w:rsidP="0097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Управлением Роскомнадзором наложено административных наказаний в виде административного штрафа на сумму 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95D" w:rsidRPr="00DA5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93</w:t>
      </w:r>
      <w:r w:rsidR="00BA0D55" w:rsidRPr="00DA5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595D" w:rsidRPr="00DA5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BA0D55" w:rsidRPr="00DA5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00 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(самостоятельно </w:t>
      </w:r>
      <w:r w:rsidR="00DA595D"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93 800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судом </w:t>
      </w:r>
      <w:r w:rsidR="00DA595D"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0.00 руб.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взыскано административных штрафов на сумму </w:t>
      </w:r>
      <w:r w:rsidR="00DA595D" w:rsidRPr="00DA59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61 900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7EA02353" w14:textId="28546179" w:rsidR="00976751" w:rsidRPr="00DA595D" w:rsidRDefault="00976751" w:rsidP="0097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Разрешительная и регистрационная деятельность Управления за 1 квартал 202</w:t>
      </w:r>
      <w:r w:rsidR="00DA595D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характеризуется следующими показателями:</w:t>
      </w:r>
    </w:p>
    <w:p w14:paraId="607814EC" w14:textId="6263A91A" w:rsidR="00976751" w:rsidRPr="00DA595D" w:rsidRDefault="00976751" w:rsidP="00976751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зарегистрированных РЭС и ВЧУ – </w:t>
      </w:r>
      <w:r w:rsidR="00DA595D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881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9C77F9E" w14:textId="57D972B3" w:rsidR="00976751" w:rsidRPr="00DA595D" w:rsidRDefault="00976751" w:rsidP="00976751">
      <w:pPr>
        <w:widowControl w:val="0"/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аннулировано РЭС и ВЧУ</w:t>
      </w:r>
      <w:r w:rsidR="00BA0D55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A595D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386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577C116" w14:textId="5B3BF528" w:rsidR="00976751" w:rsidRPr="00DA595D" w:rsidRDefault="00976751" w:rsidP="00976751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оформленных разрешений на судовые РЭС – </w:t>
      </w:r>
      <w:r w:rsidR="00DA595D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0E377064" w14:textId="77777777" w:rsidR="00976751" w:rsidRPr="00DA595D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оформлено/переоформлено разрешений на применение франкировальных машин -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DF687E" w14:textId="77777777" w:rsidR="00976751" w:rsidRPr="00DA595D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зарегистрировано и перерегистрировано средств массовой информации -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B8A482" w14:textId="6E344077" w:rsidR="00976751" w:rsidRPr="00DA595D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включено в реестр операторов, осуществляющих обработку ПД – </w:t>
      </w:r>
      <w:r w:rsidR="00DA595D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1E8BD6EF" w14:textId="02C4A902" w:rsidR="00976751" w:rsidRPr="00DA595D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внесено изменений в реестр операторов, осуществляющих обработку ПД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A595D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5C16224" w14:textId="530C35C5" w:rsidR="00976751" w:rsidRPr="00DA595D" w:rsidRDefault="00976751" w:rsidP="00976751">
      <w:pPr>
        <w:widowControl w:val="0"/>
        <w:shd w:val="clear" w:color="auto" w:fill="FFFFFF" w:themeFill="background1"/>
        <w:tabs>
          <w:tab w:val="left" w:pos="709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работ в приемочных комиссиях по вводу в эксплуатацию сооружений связи 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A595D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6DEFEAF" w14:textId="363E0CCD" w:rsidR="00976751" w:rsidRPr="00DA595D" w:rsidRDefault="00976751" w:rsidP="009767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квартале 202</w:t>
      </w:r>
      <w:r w:rsidR="00DA595D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рассмотрено </w:t>
      </w:r>
      <w:r w:rsidR="00DA595D" w:rsidRPr="00DA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502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A595D"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юридических лиц с жалобами на нарушение их прав и законных интересов </w:t>
      </w: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действиями юридических лиц или индивидуальных предпринимателей, связанными с невыполнением ими установленных требований в сферах деятельности Управления. </w:t>
      </w:r>
    </w:p>
    <w:p w14:paraId="03DD3FF1" w14:textId="77777777" w:rsidR="00976751" w:rsidRPr="00DA595D" w:rsidRDefault="00976751" w:rsidP="00976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деятельности Роскомнадзора отсутствуют.</w:t>
      </w:r>
    </w:p>
    <w:p w14:paraId="37DE5B99" w14:textId="061230A1" w:rsidR="00376AFA" w:rsidRPr="0078146A" w:rsidRDefault="00376AFA" w:rsidP="00976751">
      <w:pPr>
        <w:shd w:val="clear" w:color="auto" w:fill="FFFFFF" w:themeFill="background1"/>
        <w:tabs>
          <w:tab w:val="left" w:pos="1178"/>
          <w:tab w:val="left" w:pos="905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86CCD47" w14:textId="77777777" w:rsidR="00376AFA" w:rsidRPr="0078146A" w:rsidRDefault="00376AFA" w:rsidP="00376AFA">
      <w:pPr>
        <w:shd w:val="clear" w:color="auto" w:fill="FFFFFF" w:themeFill="background1"/>
        <w:tabs>
          <w:tab w:val="left" w:pos="43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10C0EAF" w14:textId="77777777" w:rsidR="00376AFA" w:rsidRDefault="00376AFA" w:rsidP="00376AFA">
      <w:pPr>
        <w:shd w:val="clear" w:color="auto" w:fill="FFFFFF" w:themeFill="background1"/>
        <w:spacing w:line="240" w:lineRule="auto"/>
      </w:pPr>
      <w:r w:rsidRPr="007D49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                                                                      А.Г. Ключников</w:t>
      </w:r>
    </w:p>
    <w:p w14:paraId="2A78EEC1" w14:textId="77777777" w:rsidR="00A42847" w:rsidRPr="009B6AEA" w:rsidRDefault="00A42847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A42847" w:rsidRPr="009B6AEA" w:rsidSect="00565FFF"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182F1" w14:textId="77777777" w:rsidR="007419BF" w:rsidRDefault="007419BF">
      <w:pPr>
        <w:spacing w:after="0" w:line="240" w:lineRule="auto"/>
      </w:pPr>
      <w:r>
        <w:separator/>
      </w:r>
    </w:p>
  </w:endnote>
  <w:endnote w:type="continuationSeparator" w:id="0">
    <w:p w14:paraId="3457B2CC" w14:textId="77777777" w:rsidR="007419BF" w:rsidRDefault="0074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873972"/>
      <w:docPartObj>
        <w:docPartGallery w:val="Page Numbers (Bottom of Page)"/>
        <w:docPartUnique/>
      </w:docPartObj>
    </w:sdtPr>
    <w:sdtEndPr/>
    <w:sdtContent>
      <w:p w14:paraId="1A4D1B41" w14:textId="77777777" w:rsidR="00F6035A" w:rsidRDefault="00F603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44">
          <w:rPr>
            <w:noProof/>
          </w:rPr>
          <w:t>2</w:t>
        </w:r>
        <w:r>
          <w:fldChar w:fldCharType="end"/>
        </w:r>
      </w:p>
    </w:sdtContent>
  </w:sdt>
  <w:p w14:paraId="1B1B3CB8" w14:textId="77777777" w:rsidR="00F6035A" w:rsidRDefault="00F603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6B82" w14:textId="77777777" w:rsidR="00F6035A" w:rsidRDefault="00F603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59210" w14:textId="77777777" w:rsidR="007419BF" w:rsidRDefault="007419BF">
      <w:pPr>
        <w:spacing w:after="0" w:line="240" w:lineRule="auto"/>
      </w:pPr>
      <w:r>
        <w:separator/>
      </w:r>
    </w:p>
  </w:footnote>
  <w:footnote w:type="continuationSeparator" w:id="0">
    <w:p w14:paraId="2E3AF3A4" w14:textId="77777777" w:rsidR="007419BF" w:rsidRDefault="0074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749339"/>
      <w:docPartObj>
        <w:docPartGallery w:val="Page Numbers (Top of Page)"/>
        <w:docPartUnique/>
      </w:docPartObj>
    </w:sdtPr>
    <w:sdtEndPr/>
    <w:sdtContent>
      <w:p w14:paraId="1E533CDB" w14:textId="77777777" w:rsidR="00F6035A" w:rsidRPr="002A605E" w:rsidRDefault="00F6035A">
        <w:pPr>
          <w:pStyle w:val="a5"/>
          <w:jc w:val="center"/>
        </w:pPr>
        <w:r w:rsidRPr="002A605E">
          <w:fldChar w:fldCharType="begin"/>
        </w:r>
        <w:r w:rsidRPr="002A605E">
          <w:instrText>PAGE   \* MERGEFORMAT</w:instrText>
        </w:r>
        <w:r w:rsidRPr="002A605E">
          <w:fldChar w:fldCharType="separate"/>
        </w:r>
        <w:r w:rsidR="00626344">
          <w:rPr>
            <w:noProof/>
          </w:rPr>
          <w:t>62</w:t>
        </w:r>
        <w:r w:rsidRPr="002A605E">
          <w:fldChar w:fldCharType="end"/>
        </w:r>
      </w:p>
    </w:sdtContent>
  </w:sdt>
  <w:p w14:paraId="7A525AEC" w14:textId="77777777" w:rsidR="00F6035A" w:rsidRDefault="00F6035A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3761" w14:textId="77777777" w:rsidR="00F6035A" w:rsidRDefault="00F6035A">
    <w:pPr>
      <w:pStyle w:val="a5"/>
    </w:pPr>
  </w:p>
  <w:p w14:paraId="647D832A" w14:textId="77777777" w:rsidR="00F6035A" w:rsidRDefault="00F6035A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F2AEF" w14:textId="77777777" w:rsidR="00F6035A" w:rsidRDefault="00F6035A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28BEE83F" w14:textId="77777777" w:rsidR="00F6035A" w:rsidRDefault="00F6035A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78CD" w14:textId="72B1708E" w:rsidR="00F6035A" w:rsidRDefault="00F6035A" w:rsidP="00565F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6344">
      <w:rPr>
        <w:rStyle w:val="a7"/>
        <w:noProof/>
      </w:rPr>
      <w:t>115</w:t>
    </w:r>
    <w:r>
      <w:rPr>
        <w:rStyle w:val="a7"/>
      </w:rPr>
      <w:fldChar w:fldCharType="end"/>
    </w:r>
  </w:p>
  <w:p w14:paraId="10542EF6" w14:textId="77777777" w:rsidR="00F6035A" w:rsidRDefault="00F6035A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613681"/>
      <w:docPartObj>
        <w:docPartGallery w:val="Page Numbers (Top of Page)"/>
        <w:docPartUnique/>
      </w:docPartObj>
    </w:sdtPr>
    <w:sdtEndPr/>
    <w:sdtContent>
      <w:p w14:paraId="21E47AE9" w14:textId="19BF0456" w:rsidR="00F6035A" w:rsidRDefault="00F603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44">
          <w:rPr>
            <w:noProof/>
          </w:rPr>
          <w:t>98</w:t>
        </w:r>
        <w:r>
          <w:fldChar w:fldCharType="end"/>
        </w:r>
      </w:p>
    </w:sdtContent>
  </w:sdt>
  <w:p w14:paraId="554BFBBC" w14:textId="77777777" w:rsidR="00F6035A" w:rsidRDefault="00F603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CF8" w14:textId="77777777" w:rsidR="00F6035A" w:rsidRDefault="00F6035A" w:rsidP="007814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09922CCA" w14:textId="77777777" w:rsidR="00F6035A" w:rsidRDefault="00F6035A">
    <w:pPr>
      <w:pStyle w:val="a5"/>
    </w:pPr>
  </w:p>
  <w:p w14:paraId="47CCFAED" w14:textId="77777777" w:rsidR="00F6035A" w:rsidRDefault="00F6035A"/>
  <w:p w14:paraId="4D51077E" w14:textId="77777777" w:rsidR="00F6035A" w:rsidRDefault="00F603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BAC0" w14:textId="77777777" w:rsidR="00F6035A" w:rsidRDefault="00F6035A" w:rsidP="007814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6344">
      <w:rPr>
        <w:rStyle w:val="a7"/>
        <w:noProof/>
      </w:rPr>
      <w:t>91</w:t>
    </w:r>
    <w:r>
      <w:rPr>
        <w:rStyle w:val="a7"/>
      </w:rPr>
      <w:fldChar w:fldCharType="end"/>
    </w:r>
  </w:p>
  <w:p w14:paraId="08F34453" w14:textId="77777777" w:rsidR="00F6035A" w:rsidRDefault="00F6035A">
    <w:pPr>
      <w:pStyle w:val="a5"/>
    </w:pPr>
  </w:p>
  <w:p w14:paraId="7790DF31" w14:textId="77777777" w:rsidR="00F6035A" w:rsidRDefault="00F6035A"/>
  <w:p w14:paraId="5F2CC46E" w14:textId="77777777" w:rsidR="00F6035A" w:rsidRDefault="00F6035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185030"/>
      <w:docPartObj>
        <w:docPartGallery w:val="Page Numbers (Top of Page)"/>
        <w:docPartUnique/>
      </w:docPartObj>
    </w:sdtPr>
    <w:sdtEndPr/>
    <w:sdtContent>
      <w:p w14:paraId="2DA67E51" w14:textId="77777777" w:rsidR="00F6035A" w:rsidRDefault="00F603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44">
          <w:rPr>
            <w:noProof/>
          </w:rPr>
          <w:t>82</w:t>
        </w:r>
        <w:r>
          <w:fldChar w:fldCharType="end"/>
        </w:r>
      </w:p>
    </w:sdtContent>
  </w:sdt>
  <w:p w14:paraId="6748BE18" w14:textId="77777777" w:rsidR="00F6035A" w:rsidRDefault="00F6035A">
    <w:pPr>
      <w:pStyle w:val="a5"/>
    </w:pPr>
  </w:p>
  <w:p w14:paraId="6CB1824C" w14:textId="77777777" w:rsidR="00F6035A" w:rsidRDefault="00F6035A"/>
  <w:p w14:paraId="01B847BC" w14:textId="77777777" w:rsidR="00F6035A" w:rsidRDefault="00F6035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8DEF" w14:textId="77777777" w:rsidR="00F6035A" w:rsidRDefault="00F6035A" w:rsidP="007814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5A7208D4" w14:textId="77777777" w:rsidR="00F6035A" w:rsidRDefault="00F6035A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AD8FD" w14:textId="77777777" w:rsidR="00F6035A" w:rsidRDefault="00F6035A" w:rsidP="007814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  <w:p w14:paraId="03834C63" w14:textId="77777777" w:rsidR="00F6035A" w:rsidRDefault="00F6035A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B0A59" w14:textId="77777777" w:rsidR="00F6035A" w:rsidRDefault="00F6035A">
    <w:pPr>
      <w:pStyle w:val="a5"/>
    </w:pPr>
  </w:p>
  <w:p w14:paraId="09D8F35E" w14:textId="77777777" w:rsidR="00F6035A" w:rsidRDefault="00F6035A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2A82" w14:textId="77777777" w:rsidR="00F6035A" w:rsidRDefault="00F6035A" w:rsidP="00544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107</w:t>
    </w:r>
    <w:r>
      <w:rPr>
        <w:rStyle w:val="a7"/>
      </w:rPr>
      <w:fldChar w:fldCharType="end"/>
    </w:r>
  </w:p>
  <w:p w14:paraId="7D9C659C" w14:textId="77777777" w:rsidR="00F6035A" w:rsidRDefault="00F6035A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B662" w14:textId="77777777" w:rsidR="00F6035A" w:rsidRDefault="00F6035A" w:rsidP="00544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6344">
      <w:rPr>
        <w:rStyle w:val="a7"/>
        <w:noProof/>
      </w:rPr>
      <w:t>97</w:t>
    </w:r>
    <w:r>
      <w:rPr>
        <w:rStyle w:val="a7"/>
      </w:rPr>
      <w:fldChar w:fldCharType="end"/>
    </w:r>
  </w:p>
  <w:p w14:paraId="6E85B12E" w14:textId="77777777" w:rsidR="00F6035A" w:rsidRDefault="00F603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7AD"/>
    <w:multiLevelType w:val="hybridMultilevel"/>
    <w:tmpl w:val="2350FD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166B3F"/>
    <w:multiLevelType w:val="multilevel"/>
    <w:tmpl w:val="D6CABE4E"/>
    <w:lvl w:ilvl="0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A0354F7"/>
    <w:multiLevelType w:val="hybridMultilevel"/>
    <w:tmpl w:val="8EAA80E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0447E7"/>
    <w:multiLevelType w:val="multilevel"/>
    <w:tmpl w:val="690A460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 w15:restartNumberingAfterBreak="0">
    <w:nsid w:val="0FD224E1"/>
    <w:multiLevelType w:val="multilevel"/>
    <w:tmpl w:val="2EF0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1675F71"/>
    <w:multiLevelType w:val="hybridMultilevel"/>
    <w:tmpl w:val="3EB0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4D0D"/>
    <w:multiLevelType w:val="multilevel"/>
    <w:tmpl w:val="7EB67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6F09A7"/>
    <w:multiLevelType w:val="hybridMultilevel"/>
    <w:tmpl w:val="6DDC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513B"/>
    <w:multiLevelType w:val="hybridMultilevel"/>
    <w:tmpl w:val="0F58F45E"/>
    <w:lvl w:ilvl="0" w:tplc="C7B2912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BDB629D"/>
    <w:multiLevelType w:val="multilevel"/>
    <w:tmpl w:val="D10C7990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 w15:restartNumberingAfterBreak="0">
    <w:nsid w:val="1DA50243"/>
    <w:multiLevelType w:val="multilevel"/>
    <w:tmpl w:val="D31A4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90675A"/>
    <w:multiLevelType w:val="hybridMultilevel"/>
    <w:tmpl w:val="6862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958A5"/>
    <w:multiLevelType w:val="multilevel"/>
    <w:tmpl w:val="ECC84C0A"/>
    <w:lvl w:ilvl="0">
      <w:start w:val="3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13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55" w:hanging="130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80" w:hanging="1305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2205" w:hanging="1305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2395455D"/>
    <w:multiLevelType w:val="multilevel"/>
    <w:tmpl w:val="76588D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4C37F6"/>
    <w:multiLevelType w:val="hybridMultilevel"/>
    <w:tmpl w:val="82C68096"/>
    <w:lvl w:ilvl="0" w:tplc="781E8B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642892"/>
    <w:multiLevelType w:val="multilevel"/>
    <w:tmpl w:val="28CEB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2C2E2374"/>
    <w:multiLevelType w:val="hybridMultilevel"/>
    <w:tmpl w:val="F2D6A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E027DA"/>
    <w:multiLevelType w:val="hybridMultilevel"/>
    <w:tmpl w:val="B3F2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64757"/>
    <w:multiLevelType w:val="hybridMultilevel"/>
    <w:tmpl w:val="5108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E4EA0"/>
    <w:multiLevelType w:val="hybridMultilevel"/>
    <w:tmpl w:val="D78472DE"/>
    <w:lvl w:ilvl="0" w:tplc="0E74B86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2B16A8"/>
    <w:multiLevelType w:val="multilevel"/>
    <w:tmpl w:val="F7762DC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29D6697"/>
    <w:multiLevelType w:val="multilevel"/>
    <w:tmpl w:val="E850F4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333069B6"/>
    <w:multiLevelType w:val="multilevel"/>
    <w:tmpl w:val="7A8832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 w15:restartNumberingAfterBreak="0">
    <w:nsid w:val="33340F41"/>
    <w:multiLevelType w:val="hybridMultilevel"/>
    <w:tmpl w:val="FD681B62"/>
    <w:lvl w:ilvl="0" w:tplc="FB4AECF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7851EDD"/>
    <w:multiLevelType w:val="multilevel"/>
    <w:tmpl w:val="9C0C2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5" w15:restartNumberingAfterBreak="0">
    <w:nsid w:val="442B6EAE"/>
    <w:multiLevelType w:val="hybridMultilevel"/>
    <w:tmpl w:val="4AD4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2027D"/>
    <w:multiLevelType w:val="hybridMultilevel"/>
    <w:tmpl w:val="16F8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6629C"/>
    <w:multiLevelType w:val="hybridMultilevel"/>
    <w:tmpl w:val="A59AA3C0"/>
    <w:lvl w:ilvl="0" w:tplc="EF6C8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293242"/>
    <w:multiLevelType w:val="multilevel"/>
    <w:tmpl w:val="76A8AC8E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9" w15:restartNumberingAfterBreak="0">
    <w:nsid w:val="538D013E"/>
    <w:multiLevelType w:val="multilevel"/>
    <w:tmpl w:val="85FC759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0"/>
      </w:rPr>
    </w:lvl>
  </w:abstractNum>
  <w:abstractNum w:abstractNumId="30" w15:restartNumberingAfterBreak="0">
    <w:nsid w:val="55A84DE7"/>
    <w:multiLevelType w:val="hybridMultilevel"/>
    <w:tmpl w:val="D2EE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92C"/>
    <w:multiLevelType w:val="multilevel"/>
    <w:tmpl w:val="54188A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09452D1"/>
    <w:multiLevelType w:val="hybridMultilevel"/>
    <w:tmpl w:val="26E0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E66AD"/>
    <w:multiLevelType w:val="multilevel"/>
    <w:tmpl w:val="8EFCB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68E2024C"/>
    <w:multiLevelType w:val="hybridMultilevel"/>
    <w:tmpl w:val="847C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A5D3D"/>
    <w:multiLevelType w:val="multilevel"/>
    <w:tmpl w:val="6F0484C4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6" w15:restartNumberingAfterBreak="0">
    <w:nsid w:val="6F427909"/>
    <w:multiLevelType w:val="multilevel"/>
    <w:tmpl w:val="1C728DA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7" w15:restartNumberingAfterBreak="0">
    <w:nsid w:val="785E0400"/>
    <w:multiLevelType w:val="hybridMultilevel"/>
    <w:tmpl w:val="46E666C2"/>
    <w:lvl w:ilvl="0" w:tplc="54162914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8" w15:restartNumberingAfterBreak="0">
    <w:nsid w:val="78B57D2E"/>
    <w:multiLevelType w:val="multilevel"/>
    <w:tmpl w:val="218EC4C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9" w15:restartNumberingAfterBreak="0">
    <w:nsid w:val="790C02B3"/>
    <w:multiLevelType w:val="multilevel"/>
    <w:tmpl w:val="911EB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944AF1"/>
    <w:multiLevelType w:val="hybridMultilevel"/>
    <w:tmpl w:val="A8FE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9"/>
  </w:num>
  <w:num w:numId="4">
    <w:abstractNumId w:val="27"/>
  </w:num>
  <w:num w:numId="5">
    <w:abstractNumId w:val="28"/>
  </w:num>
  <w:num w:numId="6">
    <w:abstractNumId w:val="3"/>
  </w:num>
  <w:num w:numId="7">
    <w:abstractNumId w:val="13"/>
  </w:num>
  <w:num w:numId="8">
    <w:abstractNumId w:val="21"/>
  </w:num>
  <w:num w:numId="9">
    <w:abstractNumId w:val="35"/>
  </w:num>
  <w:num w:numId="10">
    <w:abstractNumId w:val="12"/>
  </w:num>
  <w:num w:numId="11">
    <w:abstractNumId w:val="15"/>
  </w:num>
  <w:num w:numId="12">
    <w:abstractNumId w:val="1"/>
  </w:num>
  <w:num w:numId="13">
    <w:abstractNumId w:val="24"/>
  </w:num>
  <w:num w:numId="14">
    <w:abstractNumId w:val="2"/>
  </w:num>
  <w:num w:numId="15">
    <w:abstractNumId w:val="0"/>
  </w:num>
  <w:num w:numId="16">
    <w:abstractNumId w:val="13"/>
    <w:lvlOverride w:ilvl="0">
      <w:startOverride w:val="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6"/>
  </w:num>
  <w:num w:numId="20">
    <w:abstractNumId w:val="38"/>
  </w:num>
  <w:num w:numId="21">
    <w:abstractNumId w:val="33"/>
  </w:num>
  <w:num w:numId="22">
    <w:abstractNumId w:val="22"/>
  </w:num>
  <w:num w:numId="23">
    <w:abstractNumId w:val="20"/>
  </w:num>
  <w:num w:numId="24">
    <w:abstractNumId w:val="6"/>
  </w:num>
  <w:num w:numId="25">
    <w:abstractNumId w:val="3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37"/>
  </w:num>
  <w:num w:numId="28">
    <w:abstractNumId w:val="5"/>
  </w:num>
  <w:num w:numId="29">
    <w:abstractNumId w:val="11"/>
  </w:num>
  <w:num w:numId="30">
    <w:abstractNumId w:val="30"/>
  </w:num>
  <w:num w:numId="31">
    <w:abstractNumId w:val="32"/>
  </w:num>
  <w:num w:numId="32">
    <w:abstractNumId w:val="17"/>
  </w:num>
  <w:num w:numId="33">
    <w:abstractNumId w:val="18"/>
  </w:num>
  <w:num w:numId="34">
    <w:abstractNumId w:val="26"/>
  </w:num>
  <w:num w:numId="35">
    <w:abstractNumId w:val="40"/>
  </w:num>
  <w:num w:numId="36">
    <w:abstractNumId w:val="25"/>
  </w:num>
  <w:num w:numId="37">
    <w:abstractNumId w:val="34"/>
  </w:num>
  <w:num w:numId="38">
    <w:abstractNumId w:val="7"/>
  </w:num>
  <w:num w:numId="39">
    <w:abstractNumId w:val="16"/>
  </w:num>
  <w:num w:numId="40">
    <w:abstractNumId w:val="8"/>
  </w:num>
  <w:num w:numId="41">
    <w:abstractNumId w:val="23"/>
  </w:num>
  <w:num w:numId="42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0D"/>
    <w:rsid w:val="0001240C"/>
    <w:rsid w:val="00012F04"/>
    <w:rsid w:val="00017C86"/>
    <w:rsid w:val="00045DC4"/>
    <w:rsid w:val="0005093F"/>
    <w:rsid w:val="00053A54"/>
    <w:rsid w:val="00063008"/>
    <w:rsid w:val="00066FA1"/>
    <w:rsid w:val="000739BA"/>
    <w:rsid w:val="00075E70"/>
    <w:rsid w:val="00080CE5"/>
    <w:rsid w:val="000848CE"/>
    <w:rsid w:val="00092A2B"/>
    <w:rsid w:val="000A2290"/>
    <w:rsid w:val="000A3C04"/>
    <w:rsid w:val="000B713D"/>
    <w:rsid w:val="000B7907"/>
    <w:rsid w:val="000C3433"/>
    <w:rsid w:val="000D4EE5"/>
    <w:rsid w:val="000E49EF"/>
    <w:rsid w:val="000F17F8"/>
    <w:rsid w:val="000F6028"/>
    <w:rsid w:val="000F7A16"/>
    <w:rsid w:val="00112071"/>
    <w:rsid w:val="00120280"/>
    <w:rsid w:val="0012220A"/>
    <w:rsid w:val="0012387B"/>
    <w:rsid w:val="00127518"/>
    <w:rsid w:val="00131976"/>
    <w:rsid w:val="00134AC1"/>
    <w:rsid w:val="0014425C"/>
    <w:rsid w:val="00145DDD"/>
    <w:rsid w:val="00155326"/>
    <w:rsid w:val="00164E00"/>
    <w:rsid w:val="00165420"/>
    <w:rsid w:val="00181DCA"/>
    <w:rsid w:val="00197219"/>
    <w:rsid w:val="001A0356"/>
    <w:rsid w:val="001A56E0"/>
    <w:rsid w:val="001B4AF9"/>
    <w:rsid w:val="001B5909"/>
    <w:rsid w:val="001C28FF"/>
    <w:rsid w:val="001C43B2"/>
    <w:rsid w:val="001D080C"/>
    <w:rsid w:val="001D6A77"/>
    <w:rsid w:val="001E3A6F"/>
    <w:rsid w:val="001E4229"/>
    <w:rsid w:val="001F02F8"/>
    <w:rsid w:val="001F6A44"/>
    <w:rsid w:val="00201A62"/>
    <w:rsid w:val="00205B8A"/>
    <w:rsid w:val="00211B7E"/>
    <w:rsid w:val="0022224A"/>
    <w:rsid w:val="00227BE1"/>
    <w:rsid w:val="00230BF3"/>
    <w:rsid w:val="002322FE"/>
    <w:rsid w:val="00235161"/>
    <w:rsid w:val="00236D5C"/>
    <w:rsid w:val="00242814"/>
    <w:rsid w:val="00247B43"/>
    <w:rsid w:val="00252519"/>
    <w:rsid w:val="002553B2"/>
    <w:rsid w:val="00256960"/>
    <w:rsid w:val="00260745"/>
    <w:rsid w:val="00265FC5"/>
    <w:rsid w:val="00266D6F"/>
    <w:rsid w:val="00281FE8"/>
    <w:rsid w:val="002937C3"/>
    <w:rsid w:val="002A2AC0"/>
    <w:rsid w:val="002A4191"/>
    <w:rsid w:val="002B29D1"/>
    <w:rsid w:val="002C5998"/>
    <w:rsid w:val="002C6ECD"/>
    <w:rsid w:val="002D0251"/>
    <w:rsid w:val="002D244E"/>
    <w:rsid w:val="002D7855"/>
    <w:rsid w:val="002E10C0"/>
    <w:rsid w:val="002E76EF"/>
    <w:rsid w:val="002F05CE"/>
    <w:rsid w:val="00303B83"/>
    <w:rsid w:val="00313CD1"/>
    <w:rsid w:val="00323B79"/>
    <w:rsid w:val="00323EB3"/>
    <w:rsid w:val="00350EBD"/>
    <w:rsid w:val="0035180A"/>
    <w:rsid w:val="00355962"/>
    <w:rsid w:val="003627ED"/>
    <w:rsid w:val="00375873"/>
    <w:rsid w:val="00376AFA"/>
    <w:rsid w:val="00385411"/>
    <w:rsid w:val="00390F4F"/>
    <w:rsid w:val="003A5D6A"/>
    <w:rsid w:val="003C1B56"/>
    <w:rsid w:val="003C4285"/>
    <w:rsid w:val="003D3E25"/>
    <w:rsid w:val="003D3FB5"/>
    <w:rsid w:val="003D41F1"/>
    <w:rsid w:val="003E2307"/>
    <w:rsid w:val="00400B7D"/>
    <w:rsid w:val="00404DDC"/>
    <w:rsid w:val="00416D8C"/>
    <w:rsid w:val="004230B4"/>
    <w:rsid w:val="00426708"/>
    <w:rsid w:val="00436D23"/>
    <w:rsid w:val="004439F6"/>
    <w:rsid w:val="00444A08"/>
    <w:rsid w:val="00447247"/>
    <w:rsid w:val="00454006"/>
    <w:rsid w:val="00454494"/>
    <w:rsid w:val="00465264"/>
    <w:rsid w:val="00470124"/>
    <w:rsid w:val="004749AB"/>
    <w:rsid w:val="00480951"/>
    <w:rsid w:val="00482271"/>
    <w:rsid w:val="004850BF"/>
    <w:rsid w:val="00487F74"/>
    <w:rsid w:val="004900BE"/>
    <w:rsid w:val="00494C6B"/>
    <w:rsid w:val="00496FEE"/>
    <w:rsid w:val="004A6C2D"/>
    <w:rsid w:val="004A75DE"/>
    <w:rsid w:val="004B4705"/>
    <w:rsid w:val="004B6A11"/>
    <w:rsid w:val="004C25B4"/>
    <w:rsid w:val="004C454B"/>
    <w:rsid w:val="004D2041"/>
    <w:rsid w:val="004D4280"/>
    <w:rsid w:val="004F1021"/>
    <w:rsid w:val="004F131D"/>
    <w:rsid w:val="004F2394"/>
    <w:rsid w:val="004F6B6B"/>
    <w:rsid w:val="00505525"/>
    <w:rsid w:val="005145EB"/>
    <w:rsid w:val="00522B32"/>
    <w:rsid w:val="00524D50"/>
    <w:rsid w:val="00536852"/>
    <w:rsid w:val="00537883"/>
    <w:rsid w:val="00537D96"/>
    <w:rsid w:val="00544CEA"/>
    <w:rsid w:val="005510BD"/>
    <w:rsid w:val="0056150F"/>
    <w:rsid w:val="00565FFF"/>
    <w:rsid w:val="005670BF"/>
    <w:rsid w:val="00570833"/>
    <w:rsid w:val="00595872"/>
    <w:rsid w:val="005C078F"/>
    <w:rsid w:val="005C2A81"/>
    <w:rsid w:val="005D53B5"/>
    <w:rsid w:val="005D6829"/>
    <w:rsid w:val="005F4182"/>
    <w:rsid w:val="005F51E6"/>
    <w:rsid w:val="0060154C"/>
    <w:rsid w:val="006018E6"/>
    <w:rsid w:val="00604639"/>
    <w:rsid w:val="006048E1"/>
    <w:rsid w:val="00607224"/>
    <w:rsid w:val="00611C3A"/>
    <w:rsid w:val="00612C96"/>
    <w:rsid w:val="00615E08"/>
    <w:rsid w:val="00626344"/>
    <w:rsid w:val="00627067"/>
    <w:rsid w:val="006350C4"/>
    <w:rsid w:val="00636F4F"/>
    <w:rsid w:val="00641843"/>
    <w:rsid w:val="00642A31"/>
    <w:rsid w:val="00653B6C"/>
    <w:rsid w:val="00670D4A"/>
    <w:rsid w:val="006755C3"/>
    <w:rsid w:val="00677E4B"/>
    <w:rsid w:val="00685F38"/>
    <w:rsid w:val="00686F16"/>
    <w:rsid w:val="00690EEF"/>
    <w:rsid w:val="006A2EAF"/>
    <w:rsid w:val="006A7913"/>
    <w:rsid w:val="006B76CC"/>
    <w:rsid w:val="006C47BC"/>
    <w:rsid w:val="006D2700"/>
    <w:rsid w:val="006D67AC"/>
    <w:rsid w:val="006D6C16"/>
    <w:rsid w:val="006E1A29"/>
    <w:rsid w:val="006F6475"/>
    <w:rsid w:val="00700255"/>
    <w:rsid w:val="00701048"/>
    <w:rsid w:val="007042A4"/>
    <w:rsid w:val="007162EE"/>
    <w:rsid w:val="00722125"/>
    <w:rsid w:val="00734315"/>
    <w:rsid w:val="00736930"/>
    <w:rsid w:val="00737F0F"/>
    <w:rsid w:val="007419BF"/>
    <w:rsid w:val="00745DEF"/>
    <w:rsid w:val="00746756"/>
    <w:rsid w:val="00776B27"/>
    <w:rsid w:val="00780EED"/>
    <w:rsid w:val="0078146A"/>
    <w:rsid w:val="00795580"/>
    <w:rsid w:val="007A59D6"/>
    <w:rsid w:val="007B2BD1"/>
    <w:rsid w:val="007B71F2"/>
    <w:rsid w:val="007D459B"/>
    <w:rsid w:val="007D49AD"/>
    <w:rsid w:val="007E3D21"/>
    <w:rsid w:val="007E6A89"/>
    <w:rsid w:val="007F2A06"/>
    <w:rsid w:val="00801D21"/>
    <w:rsid w:val="00801FB9"/>
    <w:rsid w:val="008043EF"/>
    <w:rsid w:val="00805570"/>
    <w:rsid w:val="00810B84"/>
    <w:rsid w:val="008276D0"/>
    <w:rsid w:val="008604DD"/>
    <w:rsid w:val="00861445"/>
    <w:rsid w:val="00867AD0"/>
    <w:rsid w:val="00880DED"/>
    <w:rsid w:val="0088295C"/>
    <w:rsid w:val="0089106C"/>
    <w:rsid w:val="00893B2D"/>
    <w:rsid w:val="008A1A3D"/>
    <w:rsid w:val="008A7E4F"/>
    <w:rsid w:val="008C52CB"/>
    <w:rsid w:val="008E640F"/>
    <w:rsid w:val="008F10C3"/>
    <w:rsid w:val="0090205E"/>
    <w:rsid w:val="00902BC1"/>
    <w:rsid w:val="00906CE7"/>
    <w:rsid w:val="0092245A"/>
    <w:rsid w:val="00924426"/>
    <w:rsid w:val="00933D2E"/>
    <w:rsid w:val="00942E75"/>
    <w:rsid w:val="009564C5"/>
    <w:rsid w:val="00956EF5"/>
    <w:rsid w:val="00957546"/>
    <w:rsid w:val="00964F43"/>
    <w:rsid w:val="00967EE4"/>
    <w:rsid w:val="0097061B"/>
    <w:rsid w:val="00976751"/>
    <w:rsid w:val="009811F4"/>
    <w:rsid w:val="009829EC"/>
    <w:rsid w:val="0099689D"/>
    <w:rsid w:val="009A5071"/>
    <w:rsid w:val="009B5D50"/>
    <w:rsid w:val="009B6AEA"/>
    <w:rsid w:val="009B7F38"/>
    <w:rsid w:val="009C26FF"/>
    <w:rsid w:val="009C4374"/>
    <w:rsid w:val="009C6373"/>
    <w:rsid w:val="009D216C"/>
    <w:rsid w:val="009D2E76"/>
    <w:rsid w:val="009E2E69"/>
    <w:rsid w:val="009F4C0D"/>
    <w:rsid w:val="009F5B6E"/>
    <w:rsid w:val="00A03BFB"/>
    <w:rsid w:val="00A15065"/>
    <w:rsid w:val="00A20AA4"/>
    <w:rsid w:val="00A2251C"/>
    <w:rsid w:val="00A34EFF"/>
    <w:rsid w:val="00A42847"/>
    <w:rsid w:val="00A435E5"/>
    <w:rsid w:val="00A5034B"/>
    <w:rsid w:val="00A52496"/>
    <w:rsid w:val="00A53C6B"/>
    <w:rsid w:val="00A57D80"/>
    <w:rsid w:val="00A67DD4"/>
    <w:rsid w:val="00A84722"/>
    <w:rsid w:val="00AB4364"/>
    <w:rsid w:val="00AC2D4F"/>
    <w:rsid w:val="00AD437B"/>
    <w:rsid w:val="00AE0E83"/>
    <w:rsid w:val="00AE6319"/>
    <w:rsid w:val="00AF42CD"/>
    <w:rsid w:val="00AF7D03"/>
    <w:rsid w:val="00B01240"/>
    <w:rsid w:val="00B07404"/>
    <w:rsid w:val="00B1109D"/>
    <w:rsid w:val="00B20A3D"/>
    <w:rsid w:val="00B22A7C"/>
    <w:rsid w:val="00B247CA"/>
    <w:rsid w:val="00B260A0"/>
    <w:rsid w:val="00B305A8"/>
    <w:rsid w:val="00B4230D"/>
    <w:rsid w:val="00B51043"/>
    <w:rsid w:val="00B70CB3"/>
    <w:rsid w:val="00B712C3"/>
    <w:rsid w:val="00B714F0"/>
    <w:rsid w:val="00B7667A"/>
    <w:rsid w:val="00B81EF2"/>
    <w:rsid w:val="00B825A1"/>
    <w:rsid w:val="00B9233E"/>
    <w:rsid w:val="00B93AA4"/>
    <w:rsid w:val="00B973E3"/>
    <w:rsid w:val="00BA09E8"/>
    <w:rsid w:val="00BA0D55"/>
    <w:rsid w:val="00BD3EF2"/>
    <w:rsid w:val="00BD4D31"/>
    <w:rsid w:val="00BF1E0E"/>
    <w:rsid w:val="00C03381"/>
    <w:rsid w:val="00C04E22"/>
    <w:rsid w:val="00C06124"/>
    <w:rsid w:val="00C063F8"/>
    <w:rsid w:val="00C10334"/>
    <w:rsid w:val="00C136DD"/>
    <w:rsid w:val="00C16E9B"/>
    <w:rsid w:val="00C22C15"/>
    <w:rsid w:val="00C24B39"/>
    <w:rsid w:val="00C26777"/>
    <w:rsid w:val="00C33A04"/>
    <w:rsid w:val="00C3641C"/>
    <w:rsid w:val="00C57F35"/>
    <w:rsid w:val="00C670C6"/>
    <w:rsid w:val="00C704DC"/>
    <w:rsid w:val="00C77B83"/>
    <w:rsid w:val="00C8229C"/>
    <w:rsid w:val="00C86853"/>
    <w:rsid w:val="00C86E23"/>
    <w:rsid w:val="00C87ABF"/>
    <w:rsid w:val="00C912F8"/>
    <w:rsid w:val="00C93C05"/>
    <w:rsid w:val="00CA0D1F"/>
    <w:rsid w:val="00CA1FF3"/>
    <w:rsid w:val="00CA4389"/>
    <w:rsid w:val="00CC46A7"/>
    <w:rsid w:val="00CD162F"/>
    <w:rsid w:val="00CD170D"/>
    <w:rsid w:val="00CE39F6"/>
    <w:rsid w:val="00CE56F7"/>
    <w:rsid w:val="00CE5C6A"/>
    <w:rsid w:val="00CE78C1"/>
    <w:rsid w:val="00D02BAC"/>
    <w:rsid w:val="00D049E9"/>
    <w:rsid w:val="00D37111"/>
    <w:rsid w:val="00D5130D"/>
    <w:rsid w:val="00D578AC"/>
    <w:rsid w:val="00D66E8F"/>
    <w:rsid w:val="00D70B88"/>
    <w:rsid w:val="00D71A60"/>
    <w:rsid w:val="00D86069"/>
    <w:rsid w:val="00D908E5"/>
    <w:rsid w:val="00D90D44"/>
    <w:rsid w:val="00D9256A"/>
    <w:rsid w:val="00D94D63"/>
    <w:rsid w:val="00DA595D"/>
    <w:rsid w:val="00DB0A2F"/>
    <w:rsid w:val="00DB7BB9"/>
    <w:rsid w:val="00DC3857"/>
    <w:rsid w:val="00DD245F"/>
    <w:rsid w:val="00DD4626"/>
    <w:rsid w:val="00DE06AE"/>
    <w:rsid w:val="00DE2D21"/>
    <w:rsid w:val="00DE7137"/>
    <w:rsid w:val="00DF268C"/>
    <w:rsid w:val="00DF335A"/>
    <w:rsid w:val="00E0612D"/>
    <w:rsid w:val="00E14D53"/>
    <w:rsid w:val="00E20668"/>
    <w:rsid w:val="00E4002C"/>
    <w:rsid w:val="00E453F2"/>
    <w:rsid w:val="00E545C8"/>
    <w:rsid w:val="00E56474"/>
    <w:rsid w:val="00E57872"/>
    <w:rsid w:val="00E60D43"/>
    <w:rsid w:val="00E62819"/>
    <w:rsid w:val="00E71EE7"/>
    <w:rsid w:val="00E80C7D"/>
    <w:rsid w:val="00E92E24"/>
    <w:rsid w:val="00E950E8"/>
    <w:rsid w:val="00EC16BE"/>
    <w:rsid w:val="00EF2BD9"/>
    <w:rsid w:val="00EF3C43"/>
    <w:rsid w:val="00F1074F"/>
    <w:rsid w:val="00F16516"/>
    <w:rsid w:val="00F22083"/>
    <w:rsid w:val="00F223A2"/>
    <w:rsid w:val="00F301CC"/>
    <w:rsid w:val="00F32675"/>
    <w:rsid w:val="00F339F2"/>
    <w:rsid w:val="00F33F24"/>
    <w:rsid w:val="00F46B23"/>
    <w:rsid w:val="00F50B78"/>
    <w:rsid w:val="00F54408"/>
    <w:rsid w:val="00F57CDE"/>
    <w:rsid w:val="00F6035A"/>
    <w:rsid w:val="00F6310F"/>
    <w:rsid w:val="00F63818"/>
    <w:rsid w:val="00F63EF3"/>
    <w:rsid w:val="00F76F13"/>
    <w:rsid w:val="00F81C9C"/>
    <w:rsid w:val="00F8264D"/>
    <w:rsid w:val="00F8285F"/>
    <w:rsid w:val="00F82E5B"/>
    <w:rsid w:val="00F91F02"/>
    <w:rsid w:val="00F97C7A"/>
    <w:rsid w:val="00FA5818"/>
    <w:rsid w:val="00FB642C"/>
    <w:rsid w:val="00FC0AFE"/>
    <w:rsid w:val="00FC32DF"/>
    <w:rsid w:val="00FC63AC"/>
    <w:rsid w:val="00FD604A"/>
    <w:rsid w:val="00FF5493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8617C03"/>
  <w15:docId w15:val="{56E948BB-6878-402F-BC5C-163DFF99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25"/>
  </w:style>
  <w:style w:type="paragraph" w:styleId="1">
    <w:name w:val="heading 1"/>
    <w:basedOn w:val="a"/>
    <w:next w:val="a"/>
    <w:link w:val="10"/>
    <w:qFormat/>
    <w:rsid w:val="007221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21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2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2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21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21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21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221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2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21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2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21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21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21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125"/>
  </w:style>
  <w:style w:type="paragraph" w:styleId="a3">
    <w:name w:val="Body Text"/>
    <w:basedOn w:val="a"/>
    <w:link w:val="a4"/>
    <w:rsid w:val="0072212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221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2125"/>
  </w:style>
  <w:style w:type="character" w:styleId="a8">
    <w:name w:val="Hyperlink"/>
    <w:rsid w:val="00722125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722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21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FollowedHyperlink"/>
    <w:uiPriority w:val="99"/>
    <w:rsid w:val="00722125"/>
    <w:rPr>
      <w:color w:val="800080"/>
      <w:u w:val="single"/>
    </w:rPr>
  </w:style>
  <w:style w:type="paragraph" w:customStyle="1" w:styleId="consplusnormal">
    <w:name w:val="consplusnormal"/>
    <w:basedOn w:val="a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(ле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7221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22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221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221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22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722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221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0">
    <w:name w:val="тело"/>
    <w:basedOn w:val="a"/>
    <w:rsid w:val="00722125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rsid w:val="00722125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2">
    <w:name w:val="Текст Знак"/>
    <w:basedOn w:val="a0"/>
    <w:link w:val="af1"/>
    <w:rsid w:val="00722125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af3">
    <w:name w:val="Стиль"/>
    <w:rsid w:val="0072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7221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rsid w:val="00722125"/>
  </w:style>
  <w:style w:type="table" w:styleId="af5">
    <w:name w:val="Table Grid"/>
    <w:basedOn w:val="a1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rsid w:val="007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722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722125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Strong"/>
    <w:uiPriority w:val="22"/>
    <w:qFormat/>
    <w:rsid w:val="00722125"/>
    <w:rPr>
      <w:b/>
      <w:bCs/>
    </w:rPr>
  </w:style>
  <w:style w:type="character" w:customStyle="1" w:styleId="12">
    <w:name w:val="Знак Знак1"/>
    <w:locked/>
    <w:rsid w:val="00722125"/>
    <w:rPr>
      <w:rFonts w:ascii="Courier New" w:hAnsi="Courier New" w:cs="Courier New"/>
      <w:sz w:val="28"/>
      <w:lang w:val="ru-RU" w:eastAsia="ru-RU" w:bidi="ar-SA"/>
    </w:rPr>
  </w:style>
  <w:style w:type="paragraph" w:customStyle="1" w:styleId="afa">
    <w:name w:val="Таблицы (моноширинный)"/>
    <w:basedOn w:val="a"/>
    <w:next w:val="a"/>
    <w:rsid w:val="007221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"/>
    <w:basedOn w:val="a"/>
    <w:rsid w:val="0072212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72212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72212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ate"/>
    <w:basedOn w:val="a"/>
    <w:next w:val="a"/>
    <w:link w:val="afd"/>
    <w:rsid w:val="007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Дата Знак"/>
    <w:basedOn w:val="a0"/>
    <w:link w:val="afc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Continue 2"/>
    <w:basedOn w:val="a"/>
    <w:rsid w:val="0072212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qFormat/>
    <w:rsid w:val="0072212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rsid w:val="00722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0"/>
    <w:link w:val="aff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"/>
    <w:link w:val="aff2"/>
    <w:qFormat/>
    <w:rsid w:val="0072212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722125"/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First Indent"/>
    <w:basedOn w:val="a3"/>
    <w:link w:val="aff4"/>
    <w:rsid w:val="00722125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4">
    <w:name w:val="Красная строка Знак"/>
    <w:basedOn w:val="a4"/>
    <w:link w:val="aff3"/>
    <w:rsid w:val="0072212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7">
    <w:name w:val="Body Text First Indent 2"/>
    <w:basedOn w:val="aff"/>
    <w:link w:val="28"/>
    <w:rsid w:val="00722125"/>
    <w:pPr>
      <w:ind w:firstLine="210"/>
    </w:pPr>
  </w:style>
  <w:style w:type="character" w:customStyle="1" w:styleId="28">
    <w:name w:val="Красная строка 2 Знак"/>
    <w:basedOn w:val="aff0"/>
    <w:link w:val="27"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7221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221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"/>
    <w:basedOn w:val="a"/>
    <w:rsid w:val="007221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7">
    <w:name w:val="Emphasis"/>
    <w:qFormat/>
    <w:rsid w:val="00722125"/>
    <w:rPr>
      <w:i/>
      <w:iCs/>
    </w:rPr>
  </w:style>
  <w:style w:type="paragraph" w:customStyle="1" w:styleId="13">
    <w:name w:val="Абзац списка1"/>
    <w:basedOn w:val="a"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Paragraph"/>
    <w:basedOn w:val="a"/>
    <w:link w:val="aff9"/>
    <w:uiPriority w:val="34"/>
    <w:qFormat/>
    <w:rsid w:val="0072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5"/>
    <w:uiPriority w:val="39"/>
    <w:rsid w:val="00722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alloon Text"/>
    <w:basedOn w:val="a"/>
    <w:link w:val="affb"/>
    <w:uiPriority w:val="99"/>
    <w:rsid w:val="007221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b">
    <w:name w:val="Текст выноски Знак"/>
    <w:basedOn w:val="a0"/>
    <w:link w:val="affa"/>
    <w:uiPriority w:val="99"/>
    <w:rsid w:val="00722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c">
    <w:name w:val="Ñòèëü"/>
    <w:rsid w:val="0072212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customStyle="1" w:styleId="29">
    <w:name w:val="Сетка таблицы2"/>
    <w:basedOn w:val="a1"/>
    <w:next w:val="af5"/>
    <w:uiPriority w:val="59"/>
    <w:rsid w:val="0072212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d">
    <w:name w:val="Основной текст_"/>
    <w:basedOn w:val="a0"/>
    <w:link w:val="15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7221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d"/>
    <w:rsid w:val="0072212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7">
    <w:name w:val="Заголовок №1"/>
    <w:basedOn w:val="a"/>
    <w:link w:val="16"/>
    <w:rsid w:val="00722125"/>
    <w:pPr>
      <w:shd w:val="clear" w:color="auto" w:fill="FFFFFF"/>
      <w:spacing w:before="600" w:after="0" w:line="320" w:lineRule="exact"/>
      <w:ind w:firstLine="7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MSReferenceSansSerif11pt">
    <w:name w:val="Основной текст + MS Reference Sans Serif;11 pt;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table" w:customStyle="1" w:styleId="34">
    <w:name w:val="Сетка таблицы3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722125"/>
  </w:style>
  <w:style w:type="paragraph" w:customStyle="1" w:styleId="ConsNonformat">
    <w:name w:val="ConsNonformat"/>
    <w:uiPriority w:val="99"/>
    <w:rsid w:val="007221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e">
    <w:name w:val="Гипертекстовая ссылка"/>
    <w:uiPriority w:val="99"/>
    <w:rsid w:val="00722125"/>
    <w:rPr>
      <w:b/>
      <w:bCs/>
      <w:color w:val="008000"/>
    </w:rPr>
  </w:style>
  <w:style w:type="character" w:customStyle="1" w:styleId="afff">
    <w:name w:val="Цветовое выделение"/>
    <w:uiPriority w:val="99"/>
    <w:rsid w:val="00722125"/>
    <w:rPr>
      <w:b/>
      <w:color w:val="000080"/>
    </w:rPr>
  </w:style>
  <w:style w:type="character" w:customStyle="1" w:styleId="2b">
    <w:name w:val="Основной текст (2)_"/>
    <w:basedOn w:val="a0"/>
    <w:link w:val="2c"/>
    <w:rsid w:val="0072212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722125"/>
    <w:pPr>
      <w:shd w:val="clear" w:color="auto" w:fill="FFFFFF"/>
      <w:spacing w:after="300" w:line="317" w:lineRule="exact"/>
    </w:pPr>
    <w:rPr>
      <w:rFonts w:ascii="Times New Roman" w:eastAsia="Times New Roman" w:hAnsi="Times New Roman"/>
      <w:sz w:val="27"/>
      <w:szCs w:val="27"/>
    </w:rPr>
  </w:style>
  <w:style w:type="table" w:customStyle="1" w:styleId="81">
    <w:name w:val="Сетка таблицы8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5"/>
    <w:uiPriority w:val="3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2125"/>
  </w:style>
  <w:style w:type="table" w:customStyle="1" w:styleId="210">
    <w:name w:val="Сетка таблицы21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name">
    <w:name w:val="docname"/>
    <w:uiPriority w:val="99"/>
    <w:rsid w:val="00722125"/>
    <w:rPr>
      <w:rFonts w:cs="Times New Roman"/>
    </w:rPr>
  </w:style>
  <w:style w:type="table" w:customStyle="1" w:styleId="220">
    <w:name w:val="Сетка таблицы22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Абзац списка Знак"/>
    <w:link w:val="aff8"/>
    <w:uiPriority w:val="34"/>
    <w:locked/>
    <w:rsid w:val="007221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0">
    <w:name w:val="Сетка таблицы24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5"/>
    <w:uiPriority w:val="59"/>
    <w:locked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5"/>
    <w:uiPriority w:val="59"/>
    <w:locked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6">
    <w:name w:val="xl66"/>
    <w:basedOn w:val="a"/>
    <w:rsid w:val="007221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1">
    <w:name w:val="Сетка таблицы281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5"/>
    <w:uiPriority w:val="59"/>
    <w:locked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72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5"/>
    <w:uiPriority w:val="59"/>
    <w:rsid w:val="0072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Subtle Emphasis"/>
    <w:uiPriority w:val="19"/>
    <w:qFormat/>
    <w:rsid w:val="00722125"/>
    <w:rPr>
      <w:i/>
      <w:iCs/>
      <w:color w:val="808080"/>
    </w:rPr>
  </w:style>
  <w:style w:type="character" w:customStyle="1" w:styleId="MSReferenceSansSerif">
    <w:name w:val="Основной текст + MS Reference Sans Serif"/>
    <w:aliases w:val="11 pt,Курсив"/>
    <w:basedOn w:val="affd"/>
    <w:rsid w:val="00722125"/>
    <w:rPr>
      <w:rFonts w:ascii="MS Reference Sans Serif" w:eastAsia="MS Reference Sans Serif" w:hAnsi="MS Reference Sans Serif" w:cs="MS Reference Sans Serif"/>
      <w:i/>
      <w:iCs/>
      <w:sz w:val="22"/>
      <w:szCs w:val="22"/>
      <w:shd w:val="clear" w:color="auto" w:fill="FFFFFF"/>
    </w:rPr>
  </w:style>
  <w:style w:type="paragraph" w:customStyle="1" w:styleId="2d">
    <w:name w:val="Абзац списка2"/>
    <w:basedOn w:val="a"/>
    <w:uiPriority w:val="99"/>
    <w:rsid w:val="00722125"/>
    <w:pPr>
      <w:suppressAutoHyphens/>
      <w:ind w:left="720"/>
    </w:pPr>
    <w:rPr>
      <w:rFonts w:ascii="Calibri" w:eastAsia="Calibri" w:hAnsi="Calibri" w:cs="Calibri"/>
      <w:kern w:val="1"/>
      <w:lang w:bidi="hi-IN"/>
    </w:rPr>
  </w:style>
  <w:style w:type="table" w:customStyle="1" w:styleId="350">
    <w:name w:val="Сетка таблицы35"/>
    <w:basedOn w:val="a1"/>
    <w:next w:val="af5"/>
    <w:uiPriority w:val="39"/>
    <w:rsid w:val="0072212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basedOn w:val="a0"/>
    <w:uiPriority w:val="99"/>
    <w:semiHidden/>
    <w:unhideWhenUsed/>
    <w:rsid w:val="00B825A1"/>
    <w:rPr>
      <w:sz w:val="16"/>
      <w:szCs w:val="16"/>
    </w:rPr>
  </w:style>
  <w:style w:type="paragraph" w:styleId="afff2">
    <w:name w:val="annotation text"/>
    <w:basedOn w:val="a"/>
    <w:link w:val="afff3"/>
    <w:uiPriority w:val="99"/>
    <w:semiHidden/>
    <w:unhideWhenUsed/>
    <w:rsid w:val="00B825A1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B825A1"/>
    <w:rPr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B825A1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B825A1"/>
    <w:rPr>
      <w:b/>
      <w:bCs/>
      <w:sz w:val="20"/>
      <w:szCs w:val="20"/>
    </w:rPr>
  </w:style>
  <w:style w:type="paragraph" w:customStyle="1" w:styleId="xl63">
    <w:name w:val="xl63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1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55A4"/>
      <w:sz w:val="24"/>
      <w:szCs w:val="24"/>
      <w:lang w:eastAsia="ru-RU"/>
    </w:rPr>
  </w:style>
  <w:style w:type="paragraph" w:customStyle="1" w:styleId="xl64">
    <w:name w:val="xl64"/>
    <w:basedOn w:val="a"/>
    <w:rsid w:val="00DE0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350EBD"/>
    <w:rPr>
      <w:rFonts w:ascii="Calibri" w:eastAsia="Calibri" w:hAnsi="Calibri" w:cs="Times New Roman"/>
    </w:rPr>
  </w:style>
  <w:style w:type="table" w:customStyle="1" w:styleId="36">
    <w:name w:val="Сетка таблицы36"/>
    <w:basedOn w:val="a1"/>
    <w:next w:val="af5"/>
    <w:rsid w:val="0060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Основной текст (4)_"/>
    <w:basedOn w:val="a0"/>
    <w:link w:val="43"/>
    <w:rsid w:val="0060463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0463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B76CC"/>
    <w:pPr>
      <w:widowControl w:val="0"/>
      <w:autoSpaceDE w:val="0"/>
      <w:autoSpaceDN w:val="0"/>
      <w:adjustRightInd w:val="0"/>
      <w:spacing w:after="0" w:line="320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B76CC"/>
    <w:rPr>
      <w:rFonts w:ascii="Times New Roman" w:hAnsi="Times New Roman" w:cs="Times New Roman"/>
      <w:sz w:val="26"/>
      <w:szCs w:val="26"/>
    </w:rPr>
  </w:style>
  <w:style w:type="character" w:styleId="afff6">
    <w:name w:val="Placeholder Text"/>
    <w:basedOn w:val="a0"/>
    <w:uiPriority w:val="99"/>
    <w:semiHidden/>
    <w:rsid w:val="006B76CC"/>
    <w:rPr>
      <w:color w:val="808080"/>
    </w:rPr>
  </w:style>
  <w:style w:type="table" w:customStyle="1" w:styleId="111">
    <w:name w:val="Сетка таблицы111"/>
    <w:basedOn w:val="a1"/>
    <w:next w:val="af5"/>
    <w:uiPriority w:val="59"/>
    <w:rsid w:val="00FF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header" Target="header3.xml"/><Relationship Id="rId42" Type="http://schemas.openxmlformats.org/officeDocument/2006/relationships/header" Target="header10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header" Target="header2.xml"/><Relationship Id="rId38" Type="http://schemas.openxmlformats.org/officeDocument/2006/relationships/header" Target="header7.xml"/><Relationship Id="rId46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@lectory69" TargetMode="External"/><Relationship Id="rId20" Type="http://schemas.openxmlformats.org/officeDocument/2006/relationships/chart" Target="charts/chart11.xml"/><Relationship Id="rId29" Type="http://schemas.openxmlformats.org/officeDocument/2006/relationships/header" Target="header1.xm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chart" Target="charts/chart20.xml"/><Relationship Id="rId37" Type="http://schemas.openxmlformats.org/officeDocument/2006/relationships/header" Target="header6.xml"/><Relationship Id="rId40" Type="http://schemas.openxmlformats.org/officeDocument/2006/relationships/header" Target="header8.xml"/><Relationship Id="rId45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footer" Target="footer1.xml"/><Relationship Id="rId36" Type="http://schemas.openxmlformats.org/officeDocument/2006/relationships/header" Target="header5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chart" Target="charts/chart19.xml"/><Relationship Id="rId44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2.xml"/><Relationship Id="rId35" Type="http://schemas.openxmlformats.org/officeDocument/2006/relationships/header" Target="header4.xml"/><Relationship Id="rId43" Type="http://schemas.openxmlformats.org/officeDocument/2006/relationships/chart" Target="charts/chart22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885608048993876"/>
          <c:y val="4.3650793650793648E-2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1 квартал 2024 года</c:v>
                </c:pt>
                <c:pt idx="1">
                  <c:v>1 квартал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8681</c:v>
                </c:pt>
                <c:pt idx="1">
                  <c:v>9274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0D-49F2-A807-A228A8BFC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310985536"/>
        <c:axId val="310986440"/>
      </c:barChart>
      <c:catAx>
        <c:axId val="310985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10986440"/>
        <c:crosses val="autoZero"/>
        <c:auto val="1"/>
        <c:lblAlgn val="ctr"/>
        <c:lblOffset val="100"/>
        <c:noMultiLvlLbl val="0"/>
      </c:catAx>
      <c:valAx>
        <c:axId val="310986440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1098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5687669351889711E-2"/>
          <c:y val="6.8906818746422127E-2"/>
          <c:w val="0.90278690056807065"/>
          <c:h val="0.7038905227208044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77 ФЗ</c:v>
                </c:pt>
              </c:strCache>
            </c:strRef>
          </c:tx>
          <c:spPr>
            <a:ln w="28575" cap="rnd" cmpd="sng" algn="ctr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Ст. 27</c:v>
                </c:pt>
              </c:strCache>
            </c:strRef>
          </c:tx>
          <c:spPr>
            <a:ln w="28575" cap="rnd" cmpd="sng" algn="ctr">
              <a:solidFill>
                <a:srgbClr val="7030A0"/>
              </a:solidFill>
              <a:prstDash val="solid"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A6B-432E-84AB-0B3457120BFE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Ст. 4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54F-45BD-878E-A3E56A8DD681}"/>
            </c:ext>
          </c:extLst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Ст. 20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9F2-48C2-8291-EAA49808C4AD}"/>
            </c:ext>
          </c:extLst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Ст.11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9F2-48C2-8291-EAA49808C4AD}"/>
            </c:ext>
          </c:extLst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436-ФЗ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9F2-48C2-8291-EAA49808C4AD}"/>
            </c:ext>
          </c:extLst>
        </c:ser>
        <c:ser>
          <c:idx val="7"/>
          <c:order val="6"/>
          <c:tx>
            <c:strRef>
              <c:f>Лист1!$I$1</c:f>
              <c:strCache>
                <c:ptCount val="1"/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9F2-48C2-8291-EAA49808C4A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69952144"/>
        <c:axId val="369951360"/>
      </c:lineChart>
      <c:catAx>
        <c:axId val="36995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69951360"/>
        <c:crosses val="autoZero"/>
        <c:auto val="1"/>
        <c:lblAlgn val="ctr"/>
        <c:lblOffset val="100"/>
        <c:noMultiLvlLbl val="0"/>
      </c:catAx>
      <c:valAx>
        <c:axId val="36995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6995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54846198947775E-2"/>
          <c:y val="0.8737849033931"/>
          <c:w val="0.89999992129919293"/>
          <c:h val="5.64062285231802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91-4AD6-8CBD-45A606D161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2 ст. 13.15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91-4AD6-8CBD-45A606D161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91-4AD6-8CBD-45A606D1616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8C-411E-B504-F45282C86EC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8C-411E-B504-F45282C86EC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8C-411E-B504-F45282C86E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9954888"/>
        <c:axId val="369951752"/>
        <c:axId val="0"/>
      </c:bar3DChart>
      <c:catAx>
        <c:axId val="369954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9951752"/>
        <c:crosses val="autoZero"/>
        <c:auto val="1"/>
        <c:lblAlgn val="ctr"/>
        <c:lblOffset val="100"/>
        <c:noMultiLvlLbl val="0"/>
      </c:catAx>
      <c:valAx>
        <c:axId val="369951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9954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559180102487188E-2"/>
          <c:y val="4.46839866941766E-2"/>
          <c:w val="0.91669478815148109"/>
          <c:h val="0.70878922456177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организаций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AF-4A04-B2A6-A8CFF34964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лицензий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AF-4A04-B2A6-A8CFF34964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AF-4A04-B2A6-A8CFF349641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Региональные лицензии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AF-4A04-B2A6-A8CFF34964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69952928"/>
        <c:axId val="369950184"/>
      </c:barChart>
      <c:catAx>
        <c:axId val="3699529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369950184"/>
        <c:crosses val="autoZero"/>
        <c:auto val="1"/>
        <c:lblAlgn val="ctr"/>
        <c:lblOffset val="100"/>
        <c:noMultiLvlLbl val="0"/>
      </c:catAx>
      <c:valAx>
        <c:axId val="369950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99529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СН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21-4E8E-986F-2D91B4FE03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СН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21-4E8E-986F-2D91B4FE03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завершено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21-4E8E-986F-2D91B4FE03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отменено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21-4E8E-986F-2D91B4FE031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 проведено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22-4B1C-9087-B8CE1D80F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9953320"/>
        <c:axId val="369950968"/>
        <c:axId val="370346880"/>
      </c:bar3DChart>
      <c:catAx>
        <c:axId val="369953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9950968"/>
        <c:crosses val="autoZero"/>
        <c:auto val="1"/>
        <c:lblAlgn val="ctr"/>
        <c:lblOffset val="100"/>
        <c:noMultiLvlLbl val="0"/>
      </c:catAx>
      <c:valAx>
        <c:axId val="369950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9953320"/>
        <c:crosses val="autoZero"/>
        <c:crossBetween val="between"/>
      </c:valAx>
      <c:serAx>
        <c:axId val="370346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9950968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нарушений, выявленных в ходе  мероприятий СН ВЕЩ</a:t>
            </a:r>
          </a:p>
        </c:rich>
      </c:tx>
      <c:layout>
        <c:manualLayout>
          <c:xMode val="edge"/>
          <c:yMode val="edge"/>
          <c:x val="0.14998885251703145"/>
          <c:y val="5.1207349081364758E-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793084319401427E-2"/>
          <c:y val="0.14745485564304461"/>
          <c:w val="0.88366568279995839"/>
          <c:h val="0.609348518935133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EB-4B98-B794-18FEB61E8BA7}"/>
              </c:ext>
            </c:extLst>
          </c:dPt>
          <c:dLbls>
            <c:dLbl>
              <c:idx val="0"/>
              <c:layout>
                <c:manualLayout>
                  <c:x val="2.1324537611622001E-2"/>
                  <c:y val="-1.988152096412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EB-4B98-B794-18FEB61E8BA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541232880640403E-2"/>
                  <c:y val="-2.0175257578337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EB-4B98-B794-18FEB61E8BA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830225532232904E-2"/>
                  <c:y val="-2.4113495673424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EB-4B98-B794-18FEB61E8BA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204083065654307E-2"/>
                  <c:y val="-2.8872209445720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EB-4B98-B794-18FEB61E8BA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Лист1!$A$3:$A$6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9955280"/>
        <c:axId val="369955672"/>
        <c:axId val="0"/>
      </c:bar3DChart>
      <c:catAx>
        <c:axId val="36995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69955672"/>
        <c:crosses val="autoZero"/>
        <c:auto val="1"/>
        <c:lblAlgn val="ctr"/>
        <c:lblOffset val="100"/>
        <c:noMultiLvlLbl val="0"/>
      </c:catAx>
      <c:valAx>
        <c:axId val="369955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6995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6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Типы нарушений </a:t>
            </a:r>
          </a:p>
        </c:rich>
      </c:tx>
      <c:layout>
        <c:manualLayout>
          <c:xMode val="edge"/>
          <c:yMode val="edge"/>
          <c:x val="0.4132147344273790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0"/>
      <c:rotY val="0"/>
      <c:rAngAx val="0"/>
    </c:view3D>
    <c:floor>
      <c:thickness val="0"/>
      <c:spPr>
        <a:ln>
          <a:noFill/>
        </a:ln>
      </c:spPr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9272296582135354E-2"/>
          <c:y val="3.1352548362668382E-2"/>
          <c:w val="0.94306537590388984"/>
          <c:h val="0.6123314430142961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ОБЭ</c:v>
                </c:pt>
              </c:strCache>
            </c:strRef>
          </c:tx>
          <c:spPr>
            <a:solidFill>
              <a:srgbClr val="FFFF00"/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dLbl>
              <c:idx val="0"/>
              <c:layout>
                <c:manualLayout>
                  <c:x val="-2.4615381964828646E-2"/>
                  <c:y val="6.411639167450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130-46C8-A455-72E59D725A0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Лицензионные требования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 w="28575" cap="rnd" cmpd="sng" algn="ctr">
              <a:noFill/>
              <a:prstDash val="solid"/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Вых. данные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130-46C8-A455-72E59D725A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436-ФЗ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5E6-4EB9-A56E-E86BA29566A8}"/>
            </c:ext>
          </c:extLst>
        </c:ser>
        <c:ser>
          <c:idx val="4"/>
          <c:order val="4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ln w="25400">
              <a:noFill/>
            </a:ln>
          </c:spP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5E6-4EB9-A56E-E86BA29566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70963456"/>
        <c:axId val="370959928"/>
        <c:axId val="370343912"/>
      </c:line3DChart>
      <c:catAx>
        <c:axId val="3709634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70959928"/>
        <c:crosses val="autoZero"/>
        <c:auto val="1"/>
        <c:lblAlgn val="ctr"/>
        <c:lblOffset val="100"/>
        <c:noMultiLvlLbl val="0"/>
      </c:catAx>
      <c:valAx>
        <c:axId val="370959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70963456"/>
        <c:crosses val="autoZero"/>
        <c:crossBetween val="between"/>
      </c:valAx>
      <c:serAx>
        <c:axId val="370343912"/>
        <c:scaling>
          <c:orientation val="minMax"/>
        </c:scaling>
        <c:delete val="1"/>
        <c:axPos val="b"/>
        <c:majorTickMark val="out"/>
        <c:minorTickMark val="none"/>
        <c:tickLblPos val="none"/>
        <c:crossAx val="370959928"/>
        <c:crosses val="autoZero"/>
      </c:serAx>
    </c:plotArea>
    <c:legend>
      <c:legendPos val="b"/>
      <c:layout>
        <c:manualLayout>
          <c:xMode val="edge"/>
          <c:yMode val="edge"/>
          <c:x val="0"/>
          <c:y val="0.81018328775848625"/>
          <c:w val="0.98538922747650892"/>
          <c:h val="0.16159389167263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ст. 13.23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5D-4DC6-881B-D809422464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ч. 3 ст. 14.1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5D-4DC6-881B-D809422464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ч. 2 ст. 13.21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5D-4DC6-881B-D809422464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ст. 13.22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5D-4DC6-881B-D8094224645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ст. 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BA-46DE-99FE-FDCEEA90C9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0963064"/>
        <c:axId val="370958752"/>
        <c:axId val="0"/>
      </c:bar3DChart>
      <c:catAx>
        <c:axId val="370963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70958752"/>
        <c:crosses val="autoZero"/>
        <c:auto val="1"/>
        <c:lblAlgn val="ctr"/>
        <c:lblOffset val="100"/>
        <c:noMultiLvlLbl val="0"/>
      </c:catAx>
      <c:valAx>
        <c:axId val="370958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709630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299122162933767E-2"/>
          <c:y val="5.2819372670393709E-2"/>
          <c:w val="0.88366568279995839"/>
          <c:h val="0.626595872763611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Исковые заявления</c:v>
                </c:pt>
              </c:strCache>
            </c:strRef>
          </c:tx>
          <c:spPr>
            <a:ln w="38100">
              <a:solidFill>
                <a:schemeClr val="accent1">
                  <a:lumMod val="60000"/>
                  <a:lumOff val="40000"/>
                </a:schemeClr>
              </a:solidFill>
              <a:tailEnd type="stealth" w="lg" len="lg"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2.1324537611622001E-2"/>
                  <c:y val="-1.9881520964124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EB-4B98-B794-18FEB61E8BA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744431713837626E-3"/>
                  <c:y val="-2.0175299188518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EB-4B98-B794-18FEB61E8BA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031812973842667E-2"/>
                  <c:y val="-3.6429964603048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4EB-4B98-B794-18FEB61E8BA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358011750079227E-3"/>
                  <c:y val="-2.8872354258469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4EB-4B98-B794-18FEB61E8BA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14EB-4B98-B794-18FEB61E8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0959536"/>
        <c:axId val="370957576"/>
      </c:lineChart>
      <c:catAx>
        <c:axId val="37095953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70957576"/>
        <c:crosses val="autoZero"/>
        <c:auto val="1"/>
        <c:lblAlgn val="ctr"/>
        <c:lblOffset val="100"/>
        <c:noMultiLvlLbl val="0"/>
      </c:catAx>
      <c:valAx>
        <c:axId val="37095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70959536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layout>
        <c:manualLayout>
          <c:xMode val="edge"/>
          <c:yMode val="edge"/>
          <c:x val="0.33574380601805581"/>
          <c:y val="0.85904364895564522"/>
          <c:w val="0.35690321217587762"/>
          <c:h val="8.3936125631354899E-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ln>
          <a:solidFill>
            <a:schemeClr val="bg1"/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213516654071493E-2"/>
          <c:y val="2.7025472812750449E-2"/>
          <c:w val="0.89996438502904341"/>
          <c:h val="0.73021087598425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устранено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</c:v>
                </c:pt>
                <c:pt idx="1">
                  <c:v>21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B6-42E0-BFC6-8A009620FF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3B6-42E0-BFC6-8A009620FF9B}"/>
              </c:ext>
            </c:extLst>
          </c:dPt>
          <c:dLbls>
            <c:dLbl>
              <c:idx val="0"/>
              <c:layout>
                <c:manualLayout>
                  <c:x val="-3.9219733718650056E-2"/>
                  <c:y val="-3.84745467944360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4C4-4728-98E3-5C802F10E8A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669109299205285E-2"/>
                  <c:y val="-3.847454679443607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4C4-4728-98E3-5C802F10E8A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412323253173702E-2"/>
                  <c:y val="2.93809024134312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B6-42E0-BFC6-8A009620FF9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28393023015791E-2"/>
                  <c:y val="2.93809024134312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4C4-4728-98E3-5C802F10E8A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B6-42E0-BFC6-8A009620FF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меры приняты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B6-42E0-BFC6-8A009620FF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удалено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9852158019931E-2"/>
                  <c:y val="-5.0367261280167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99-407B-9E42-CB2151B0D29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77768603570983E-2"/>
                  <c:y val="-6.2959076600209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4C4-4728-98E3-5C802F10E8A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451326002455906E-2"/>
                  <c:y val="-6.2959076600209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99-407B-9E42-CB2151B0D29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38712949094801E-2"/>
                  <c:y val="-5.8761804826862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99-407B-9E42-CB2151B0D29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99-407B-9E42-CB2151B0D2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обработка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219733718650014E-2"/>
                  <c:y val="-4.1972717733473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4C4-4728-98E3-5C802F10E8A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155537207142118E-2"/>
                  <c:y val="-1.678908709338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4C4-4728-98E3-5C802F10E8A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283930230157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4C4-4728-98E3-5C802F10E8A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219733718650014E-2"/>
                  <c:y val="-1.2591815320041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4C4-4728-98E3-5C802F10E8A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4C4-4728-98E3-5C802F10E8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0957184"/>
        <c:axId val="370960712"/>
        <c:axId val="0"/>
      </c:bar3DChart>
      <c:catAx>
        <c:axId val="370957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0960712"/>
        <c:crosses val="autoZero"/>
        <c:auto val="1"/>
        <c:lblAlgn val="ctr"/>
        <c:lblOffset val="100"/>
        <c:noMultiLvlLbl val="0"/>
      </c:catAx>
      <c:valAx>
        <c:axId val="37096071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0">
            <a:solidFill>
              <a:schemeClr val="bg1"/>
            </a:solidFill>
          </a:ln>
        </c:spPr>
        <c:txPr>
          <a:bodyPr/>
          <a:lstStyle/>
          <a:p>
            <a:pPr>
              <a:defRPr sz="110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7095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986466277234763"/>
          <c:w val="0.99960894040892223"/>
          <c:h val="0.14013533722765242"/>
        </c:manualLayout>
      </c:layout>
      <c:overlay val="0"/>
      <c:txPr>
        <a:bodyPr/>
        <a:lstStyle/>
        <a:p>
          <a:pPr>
            <a:defRPr sz="13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решений по поступившей информации с нарушениями законодательства за первый квартал 2024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01897470657804"/>
          <c:y val="5.49435581421887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7007930948297051E-2"/>
          <c:y val="0.27289397625081713"/>
          <c:w val="0.51254405971387162"/>
          <c:h val="0.665231431646934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256-480B-8FDF-67E028D04B3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019226034558529E-3"/>
                  <c:y val="-1.9809503196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256-480B-8FDF-67E028D04B3A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2609380188455458E-2"/>
                  <c:y val="3.7972072212493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256-480B-8FDF-67E028D04B3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Лист1!$A$2:$A$20</c:f>
              <c:strCache>
                <c:ptCount val="5"/>
                <c:pt idx="0">
                  <c:v>Экономические преступления 12</c:v>
                </c:pt>
                <c:pt idx="1">
                  <c:v>Торговля животными, занесенными в Красную книгу 3</c:v>
                </c:pt>
                <c:pt idx="2">
                  <c:v>Способы самоубийства 2</c:v>
                </c:pt>
                <c:pt idx="3">
                  <c:v>Агрессивное поведение несовершеннолетних 1</c:v>
                </c:pt>
                <c:pt idx="4">
                  <c:v>Прочее 16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56-480B-8FDF-67E028D04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443755174167588"/>
          <c:y val="0.14109140705237933"/>
          <c:w val="0.40750227339144546"/>
          <c:h val="0.82180707760041827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554589530475358"/>
          <c:y val="2.5297522741164198E-3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  <a:ln w="25373">
              <a:noFill/>
            </a:ln>
          </c:spPr>
          <c:invertIfNegative val="0"/>
          <c:dLbls>
            <c:spPr>
              <a:noFill/>
              <a:ln w="2537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99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2">
                  <c:v> 1 квартал 2024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880</c:v>
                </c:pt>
                <c:pt idx="3">
                  <c:v>1471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AC-4FB0-90D6-B89681969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312122840"/>
        <c:axId val="311276872"/>
      </c:barChart>
      <c:catAx>
        <c:axId val="312122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276872"/>
        <c:crosses val="autoZero"/>
        <c:auto val="1"/>
        <c:lblAlgn val="ctr"/>
        <c:lblOffset val="100"/>
        <c:noMultiLvlLbl val="0"/>
      </c:catAx>
      <c:valAx>
        <c:axId val="311276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122840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операторов, представивших сведения о месте нахождения баз данных на конец отчетного периода 2024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операторов, представивших сведения о месте нахождения баз данных на конец отчетного периода 2020 года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 представили</c:v>
                </c:pt>
                <c:pt idx="1">
                  <c:v>представили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0.02</c:v>
                </c:pt>
                <c:pt idx="1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97-4D13-ABB2-A47AC3997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Доля обращений граждан, содержащих доводы о нарушении их прав и законных интересов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обращений, информация о нарушениях в котороых подтвердилась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государственные и муниципальные органы</c:v>
                </c:pt>
                <c:pt idx="1">
                  <c:v>операторы связи</c:v>
                </c:pt>
                <c:pt idx="2">
                  <c:v>банки и кредитные организации</c:v>
                </c:pt>
                <c:pt idx="3">
                  <c:v>интернет-сайты</c:v>
                </c:pt>
                <c:pt idx="4">
                  <c:v>Социальные сети</c:v>
                </c:pt>
                <c:pt idx="5">
                  <c:v>ЖКХ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7</c:v>
                </c:pt>
                <c:pt idx="6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9F-4CF1-B881-B172DDEFA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143288806994676"/>
          <c:y val="0.33323426559810587"/>
          <c:w val="0.2769896471274424"/>
          <c:h val="0.615628558046136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2024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Сумvа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93800</c:v>
                </c:pt>
                <c:pt idx="1">
                  <c:v>61900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B1-4D41-B888-122BA7367E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Сумvа взысканных штрафов, руб.</c:v>
                </c:pt>
                <c:pt idx="1">
                  <c:v>Сумма наложенных штрафов,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352100</c:v>
                </c:pt>
                <c:pt idx="1">
                  <c:v>352100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B1-4D41-B888-122BA7367E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956008"/>
        <c:axId val="370961888"/>
      </c:barChart>
      <c:catAx>
        <c:axId val="370956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70961888"/>
        <c:crosses val="autoZero"/>
        <c:auto val="1"/>
        <c:lblAlgn val="ctr"/>
        <c:lblOffset val="100"/>
        <c:noMultiLvlLbl val="0"/>
      </c:catAx>
      <c:valAx>
        <c:axId val="370961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0956008"/>
        <c:crosses val="autoZero"/>
        <c:crossBetween val="between"/>
      </c:valAx>
      <c:spPr>
        <a:gradFill>
          <a:gsLst>
            <a:gs pos="0">
              <a:srgbClr val="DCEBF5"/>
            </a:gs>
            <a:gs pos="8000">
              <a:srgbClr val="83A7C3"/>
            </a:gs>
            <a:gs pos="13000">
              <a:srgbClr val="768FB9"/>
            </a:gs>
            <a:gs pos="21001">
              <a:srgbClr val="83A7C3"/>
            </a:gs>
            <a:gs pos="52000">
              <a:srgbClr val="FFFFFF"/>
            </a:gs>
            <a:gs pos="56000">
              <a:srgbClr val="9C6563"/>
            </a:gs>
            <a:gs pos="58000">
              <a:srgbClr val="80302D"/>
            </a:gs>
            <a:gs pos="71001">
              <a:srgbClr val="C0524E"/>
            </a:gs>
            <a:gs pos="94000">
              <a:srgbClr val="EBDAD4"/>
            </a:gs>
            <a:gs pos="100000">
              <a:srgbClr val="55261C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99" b="1" i="0" u="none" strike="noStrike" baseline="0">
                <a:effectLst/>
              </a:rPr>
              <a:t>Количество выданных разрешений на судовые РЭС</a:t>
            </a:r>
            <a:endParaRPr lang="ru-RU" sz="1200"/>
          </a:p>
        </c:rich>
      </c:tx>
      <c:layout>
        <c:manualLayout>
          <c:xMode val="edge"/>
          <c:yMode val="edge"/>
          <c:x val="0.23436576045971783"/>
          <c:y val="5.3220270543105188E-3"/>
        </c:manualLayout>
      </c:layout>
      <c:overlay val="0"/>
      <c:spPr>
        <a:noFill/>
        <a:ln w="25398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  <a:ln w="25398">
              <a:noFill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FD7-4572-BB78-2654C3E4EB7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FD7-4572-BB78-2654C3E4EB7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2">
                  <c:v>2023</c:v>
                </c:pt>
                <c:pt idx="3">
                  <c:v>2024г.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D7-4572-BB78-2654C3E4EB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343208"/>
        <c:axId val="311345656"/>
      </c:barChart>
      <c:catAx>
        <c:axId val="3113432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4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345656"/>
        <c:crosses val="autoZero"/>
        <c:auto val="1"/>
        <c:lblAlgn val="ctr"/>
        <c:lblOffset val="100"/>
        <c:noMultiLvlLbl val="0"/>
      </c:catAx>
      <c:valAx>
        <c:axId val="311345656"/>
        <c:scaling>
          <c:orientation val="minMax"/>
        </c:scaling>
        <c:delete val="0"/>
        <c:axPos val="b"/>
        <c:majorGridlines>
          <c:spPr>
            <a:ln w="9524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4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343208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gradFill>
      <a:gsLst>
        <a:gs pos="1000">
          <a:schemeClr val="accent6">
            <a:lumMod val="75000"/>
          </a:schemeClr>
        </a:gs>
        <a:gs pos="61000">
          <a:schemeClr val="tx2">
            <a:lumMod val="40000"/>
            <a:lumOff val="60000"/>
          </a:schemeClr>
        </a:gs>
        <a:gs pos="81000">
          <a:schemeClr val="tx2">
            <a:lumMod val="40000"/>
            <a:lumOff val="60000"/>
          </a:schemeClr>
        </a:gs>
        <a:gs pos="100000">
          <a:schemeClr val="tx2">
            <a:lumMod val="40000"/>
            <a:lumOff val="60000"/>
          </a:schemeClr>
        </a:gs>
      </a:gsLst>
      <a:lin ang="5400000" scaled="0"/>
    </a:gradFill>
    <a:ln w="9524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554589530475358"/>
          <c:y val="2.5297522741164198E-3"/>
          <c:w val="0.81476669582968797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  <a:ln w="25373">
              <a:noFill/>
            </a:ln>
          </c:spPr>
          <c:invertIfNegative val="0"/>
          <c:dLbls>
            <c:spPr>
              <a:noFill/>
              <a:ln w="25373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99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2">
                  <c:v> 1 квартал 2024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880</c:v>
                </c:pt>
                <c:pt idx="3">
                  <c:v>1471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96-49F9-A742-16912EFE9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8"/>
        <c:axId val="311434968"/>
        <c:axId val="312388936"/>
      </c:barChart>
      <c:catAx>
        <c:axId val="311434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388936"/>
        <c:crosses val="autoZero"/>
        <c:auto val="1"/>
        <c:lblAlgn val="ctr"/>
        <c:lblOffset val="100"/>
        <c:noMultiLvlLbl val="0"/>
      </c:catAx>
      <c:valAx>
        <c:axId val="312388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1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99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434968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  <c:showDLblsOverMax val="0"/>
  </c:chart>
  <c:spPr>
    <a:gradFill>
      <a:gsLst>
        <a:gs pos="0">
          <a:srgbClr val="F79646">
            <a:lumMod val="75000"/>
          </a:srgbClr>
        </a:gs>
        <a:gs pos="65000">
          <a:srgbClr val="1F497D">
            <a:lumMod val="40000"/>
            <a:lumOff val="60000"/>
          </a:srgbClr>
        </a:gs>
        <a:gs pos="80000">
          <a:srgbClr val="1F497D">
            <a:lumMod val="40000"/>
            <a:lumOff val="60000"/>
          </a:srgbClr>
        </a:gs>
        <a:gs pos="100000">
          <a:srgbClr val="1F497D">
            <a:lumMod val="40000"/>
            <a:lumOff val="60000"/>
          </a:srgbClr>
        </a:gs>
      </a:gsLst>
      <a:lin ang="5400000" scaled="1"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Статистические данные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  <a:sp3d>
                <a:contourClr>
                  <a:srgbClr val="FF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CD-46FD-B89F-5D804E972D9E}"/>
              </c:ext>
            </c:extLst>
          </c:dPt>
          <c:dPt>
            <c:idx val="1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CD-46FD-B89F-5D804E972D9E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CD-46FD-B89F-5D804E972D9E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CD-46FD-B89F-5D804E972D9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ACD-46FD-B89F-5D804E972D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Печатные  периодические издания</c:v>
                </c:pt>
                <c:pt idx="1">
                  <c:v>Телеканалы/радиоканалы</c:v>
                </c:pt>
                <c:pt idx="2">
                  <c:v>Сетевые издания</c:v>
                </c:pt>
                <c:pt idx="3">
                  <c:v>Электронные периодические 
издания</c:v>
                </c:pt>
                <c:pt idx="4">
                  <c:v>Информационные агенства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</c:v>
                </c:pt>
                <c:pt idx="1">
                  <c:v>56</c:v>
                </c:pt>
                <c:pt idx="2">
                  <c:v>46</c:v>
                </c:pt>
                <c:pt idx="3">
                  <c:v>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ACD-46FD-B89F-5D804E972D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1321312"/>
        <c:axId val="311368880"/>
        <c:axId val="0"/>
      </c:bar3DChart>
      <c:catAx>
        <c:axId val="31132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1368880"/>
        <c:crosses val="autoZero"/>
        <c:auto val="1"/>
        <c:lblAlgn val="ctr"/>
        <c:lblOffset val="100"/>
        <c:noMultiLvlLbl val="0"/>
      </c:catAx>
      <c:valAx>
        <c:axId val="31136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132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2000" b="1" kern="1200" dirty="0" smtClean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kern="1200" dirty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СМИ в реестре</a:t>
            </a:r>
          </a:p>
        </c:rich>
      </c:tx>
      <c:layout>
        <c:manualLayout>
          <c:xMode val="edge"/>
          <c:yMode val="edge"/>
          <c:x val="0.30653801084553839"/>
          <c:y val="2.0065164268259577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20039560857219E-2"/>
          <c:y val="0.17594043422396466"/>
          <c:w val="0.94333095778642229"/>
          <c:h val="0.597268369622811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3.2018906837630791E-2"/>
                  <c:y val="-3.06513483938452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3681883600609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36818836006097E-2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03136952405487E-2"/>
                  <c:y val="-2.7586213554460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020913016036597E-3"/>
                  <c:y val="-3.3716483233229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795-498D-9DAC-45AF6ABAE23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6020913016036597E-3"/>
                  <c:y val="-3.065134839384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795-498D-9DAC-45AF6ABAE23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1">
                  <c:v>1 квартал 2021</c:v>
                </c:pt>
                <c:pt idx="2">
                  <c:v>1 квартал 2022</c:v>
                </c:pt>
                <c:pt idx="3">
                  <c:v>1 квартал 2023</c:v>
                </c:pt>
                <c:pt idx="4">
                  <c:v>1 квартал 2024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239</c:v>
                </c:pt>
                <c:pt idx="2">
                  <c:v>232</c:v>
                </c:pt>
                <c:pt idx="3">
                  <c:v>221</c:v>
                </c:pt>
                <c:pt idx="4">
                  <c:v>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20-4A52-A654-37661DD07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1367704"/>
        <c:axId val="311368096"/>
        <c:axId val="0"/>
      </c:bar3DChart>
      <c:catAx>
        <c:axId val="311367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11368096"/>
        <c:crosses val="autoZero"/>
        <c:auto val="1"/>
        <c:lblAlgn val="ctr"/>
        <c:lblOffset val="100"/>
        <c:noMultiLvlLbl val="0"/>
      </c:catAx>
      <c:valAx>
        <c:axId val="31136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11367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2000" b="1" i="1" u="none" strike="noStrike" kern="1200" baseline="0" dirty="0">
                <a:solidFill>
                  <a:schemeClr val="tx2">
                    <a:lumMod val="7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baseline="0" dirty="0">
                <a:solidFill>
                  <a:schemeClr val="tx1"/>
                </a:solidFill>
              </a:rPr>
              <a:t>Регистрационная деятельность</a:t>
            </a:r>
            <a:endParaRPr lang="ru-RU" sz="1400" b="0" i="0" u="none" strike="noStrike" kern="1200" baseline="0" dirty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966420448179711"/>
          <c:y val="2.69716823610181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938384984155115E-2"/>
          <c:y val="0.13381211576740826"/>
          <c:w val="0.92466730544022147"/>
          <c:h val="0.71932723212557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регистрация СМИ</c:v>
                </c:pt>
              </c:strCache>
            </c:strRef>
          </c:tx>
          <c:spPr>
            <a:ln w="38100" cap="rnd" cmpd="sng" algn="ctr">
              <a:solidFill>
                <a:srgbClr val="00FF00"/>
              </a:solidFill>
              <a:prstDash val="solid"/>
              <a:round/>
              <a:tailEnd type="stealth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A6B-432E-84AB-0B3457120B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Внесение изменений в реестр</c:v>
                </c:pt>
              </c:strCache>
            </c:strRef>
          </c:tx>
          <c:spPr>
            <a:ln w="38100" cap="rnd" cmpd="sng" algn="ctr">
              <a:solidFill>
                <a:srgbClr val="FF0000"/>
              </a:solidFill>
              <a:prstDash val="solid"/>
              <a:round/>
              <a:headEnd type="none" w="med" len="med"/>
              <a:tailEnd type="stealth" w="med" len="med"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1.7777767112450677E-2"/>
                  <c:y val="2.410528695849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92-47E5-B529-93A67C04BD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BA6B-432E-84AB-0B3457120B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11367312"/>
        <c:axId val="311368488"/>
      </c:lineChart>
      <c:catAx>
        <c:axId val="311367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11368488"/>
        <c:crosses val="autoZero"/>
        <c:auto val="1"/>
        <c:lblAlgn val="ctr"/>
        <c:lblOffset val="100"/>
        <c:noMultiLvlLbl val="0"/>
      </c:catAx>
      <c:valAx>
        <c:axId val="311368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113673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682815838330755E-2"/>
          <c:y val="0.94903368879932148"/>
          <c:w val="0.68662100456621"/>
          <c:h val="5.0966275441984843E-2"/>
        </c:manualLayout>
      </c:layout>
      <c:overlay val="0"/>
      <c:txPr>
        <a:bodyPr/>
        <a:lstStyle/>
        <a:p>
          <a:pPr>
            <a:defRPr sz="100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60-47C2-87E0-5DDCA66616D6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60-47C2-87E0-5DDCA66616D6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60-47C2-87E0-5DDCA66616D6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60-47C2-87E0-5DDCA66616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26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360-47C2-87E0-5DDCA66616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25</c:v>
                </c:pt>
                <c:pt idx="2">
                  <c:v>28</c:v>
                </c:pt>
                <c:pt idx="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360-47C2-87E0-5DDCA66616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Отменено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360-47C2-87E0-5DDCA66616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Внеплановое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360-47C2-87E0-5DDCA66616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1366920"/>
        <c:axId val="311369664"/>
      </c:barChart>
      <c:catAx>
        <c:axId val="311366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1369664"/>
        <c:crosses val="autoZero"/>
        <c:auto val="1"/>
        <c:lblAlgn val="ctr"/>
        <c:lblOffset val="100"/>
        <c:noMultiLvlLbl val="0"/>
      </c:catAx>
      <c:valAx>
        <c:axId val="31136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366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 в ходе СН СМИ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 w="152400" h="50800" prst="softRound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3B-4CCB-A73F-9627F8AC1963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3B-4CCB-A73F-9627F8AC1963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A3B-4CCB-A73F-9627F8AC1963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  <a:bevelB w="152400" h="50800" prst="softRound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A3B-4CCB-A73F-9627F8AC1963}"/>
              </c:ext>
            </c:extLst>
          </c:dPt>
          <c:dLbls>
            <c:dLbl>
              <c:idx val="0"/>
              <c:layout>
                <c:manualLayout>
                  <c:x val="1.3888888888888888E-2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A3B-4CCB-A73F-9627F8AC196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A3B-4CCB-A73F-9627F8AC196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A3B-4CCB-A73F-9627F8AC196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A3B-4CCB-A73F-9627F8AC196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2023</c:v>
                </c:pt>
                <c:pt idx="3">
                  <c:v>1 квартал 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31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3B-4CCB-A73F-9627F8AC19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69954496"/>
        <c:axId val="369949008"/>
        <c:axId val="0"/>
      </c:bar3DChart>
      <c:catAx>
        <c:axId val="3699544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9949008"/>
        <c:crosses val="autoZero"/>
        <c:auto val="1"/>
        <c:lblAlgn val="ctr"/>
        <c:lblOffset val="100"/>
        <c:noMultiLvlLbl val="0"/>
      </c:catAx>
      <c:valAx>
        <c:axId val="36994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95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5C81-8D74-469E-9636-5E50942D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30787</Words>
  <Characters>175486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Лебедева</dc:creator>
  <cp:lastModifiedBy>Чубарова</cp:lastModifiedBy>
  <cp:revision>2</cp:revision>
  <cp:lastPrinted>2024-04-03T07:49:00Z</cp:lastPrinted>
  <dcterms:created xsi:type="dcterms:W3CDTF">2024-04-09T06:40:00Z</dcterms:created>
  <dcterms:modified xsi:type="dcterms:W3CDTF">2024-04-09T06:40:00Z</dcterms:modified>
</cp:coreProperties>
</file>