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22F53" w14:textId="77777777" w:rsidR="00C23786" w:rsidRPr="00267DE0" w:rsidRDefault="00C23786" w:rsidP="00314083">
      <w:pPr>
        <w:pStyle w:val="3"/>
        <w:rPr>
          <w:sz w:val="24"/>
          <w:szCs w:val="24"/>
        </w:rPr>
      </w:pPr>
      <w:r w:rsidRPr="00267DE0">
        <w:rPr>
          <w:noProof/>
        </w:rPr>
        <w:drawing>
          <wp:inline distT="0" distB="0" distL="0" distR="0" wp14:anchorId="71AFB50B" wp14:editId="7CC16CE4">
            <wp:extent cx="14763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33475"/>
                    </a:xfrm>
                    <a:prstGeom prst="rect">
                      <a:avLst/>
                    </a:prstGeom>
                    <a:noFill/>
                    <a:ln>
                      <a:noFill/>
                    </a:ln>
                  </pic:spPr>
                </pic:pic>
              </a:graphicData>
            </a:graphic>
          </wp:inline>
        </w:drawing>
      </w:r>
    </w:p>
    <w:p w14:paraId="6CFE68C1"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14:paraId="770599A3" w14:textId="77777777" w:rsidR="00C23786" w:rsidRPr="00267DE0" w:rsidRDefault="00C23786" w:rsidP="00523C79">
      <w:pPr>
        <w:shd w:val="clear" w:color="auto" w:fill="FFFFFF" w:themeFill="background1"/>
        <w:tabs>
          <w:tab w:val="left" w:pos="1080"/>
        </w:tabs>
        <w:spacing w:after="0" w:line="240" w:lineRule="auto"/>
        <w:jc w:val="center"/>
        <w:rPr>
          <w:rFonts w:ascii="Times New Roman" w:eastAsia="Times New Roman" w:hAnsi="Times New Roman" w:cs="Times New Roman"/>
          <w:sz w:val="28"/>
          <w:szCs w:val="28"/>
          <w:lang w:eastAsia="ru-RU"/>
        </w:rPr>
      </w:pPr>
      <w:r w:rsidRPr="00267DE0">
        <w:rPr>
          <w:rFonts w:ascii="Times New Roman" w:eastAsia="Times New Roman" w:hAnsi="Times New Roman" w:cs="Times New Roman"/>
          <w:sz w:val="28"/>
          <w:szCs w:val="28"/>
          <w:lang w:eastAsia="ru-RU"/>
        </w:rPr>
        <w:t>ФЕДЕРАЛЬНАЯ СЛУЖБА</w:t>
      </w:r>
    </w:p>
    <w:p w14:paraId="2CE40737" w14:textId="77777777" w:rsidR="00C23786" w:rsidRPr="00267DE0" w:rsidRDefault="00C23786" w:rsidP="00523C79">
      <w:pPr>
        <w:shd w:val="clear" w:color="auto" w:fill="FFFFFF" w:themeFill="background1"/>
        <w:tabs>
          <w:tab w:val="left" w:pos="1080"/>
        </w:tabs>
        <w:spacing w:after="0" w:line="240" w:lineRule="auto"/>
        <w:jc w:val="center"/>
        <w:rPr>
          <w:rFonts w:ascii="Times New Roman" w:eastAsia="Times New Roman" w:hAnsi="Times New Roman" w:cs="Times New Roman"/>
          <w:sz w:val="28"/>
          <w:szCs w:val="28"/>
          <w:lang w:eastAsia="ru-RU"/>
        </w:rPr>
      </w:pPr>
      <w:r w:rsidRPr="00267DE0">
        <w:rPr>
          <w:rFonts w:ascii="Times New Roman" w:eastAsia="Times New Roman" w:hAnsi="Times New Roman" w:cs="Times New Roman"/>
          <w:sz w:val="28"/>
          <w:szCs w:val="28"/>
          <w:lang w:eastAsia="ru-RU"/>
        </w:rPr>
        <w:t>ПО НАДЗОРУ В СФЕРЕ СВЯЗИ, ИНФОРМАЦИОННЫХ ТЕХНОЛОГИЙ</w:t>
      </w:r>
    </w:p>
    <w:p w14:paraId="42F58C57" w14:textId="77777777" w:rsidR="00C23786" w:rsidRPr="00267DE0" w:rsidRDefault="00C23786" w:rsidP="00523C79">
      <w:pPr>
        <w:shd w:val="clear" w:color="auto" w:fill="FFFFFF" w:themeFill="background1"/>
        <w:tabs>
          <w:tab w:val="left" w:pos="1080"/>
        </w:tabs>
        <w:spacing w:after="0" w:line="240" w:lineRule="auto"/>
        <w:jc w:val="center"/>
        <w:rPr>
          <w:rFonts w:ascii="Times New Roman" w:eastAsia="Times New Roman" w:hAnsi="Times New Roman" w:cs="Times New Roman"/>
          <w:sz w:val="28"/>
          <w:szCs w:val="28"/>
          <w:lang w:eastAsia="ru-RU"/>
        </w:rPr>
      </w:pPr>
      <w:r w:rsidRPr="00267DE0">
        <w:rPr>
          <w:rFonts w:ascii="Times New Roman" w:eastAsia="Times New Roman" w:hAnsi="Times New Roman" w:cs="Times New Roman"/>
          <w:sz w:val="28"/>
          <w:szCs w:val="28"/>
          <w:lang w:eastAsia="ru-RU"/>
        </w:rPr>
        <w:t>И МАССОВЫХ КОММУНИКАЦИЙ</w:t>
      </w:r>
    </w:p>
    <w:p w14:paraId="6115CAC2" w14:textId="77777777" w:rsidR="00C23786" w:rsidRPr="00267DE0" w:rsidRDefault="00C23786" w:rsidP="00523C79">
      <w:pPr>
        <w:shd w:val="clear" w:color="auto" w:fill="FFFFFF" w:themeFill="background1"/>
        <w:tabs>
          <w:tab w:val="left" w:pos="1080"/>
        </w:tabs>
        <w:spacing w:after="0" w:line="240" w:lineRule="auto"/>
        <w:jc w:val="center"/>
        <w:rPr>
          <w:rFonts w:ascii="Times New Roman" w:eastAsia="Times New Roman" w:hAnsi="Times New Roman" w:cs="Times New Roman"/>
          <w:sz w:val="28"/>
          <w:szCs w:val="28"/>
          <w:lang w:eastAsia="ru-RU"/>
        </w:rPr>
      </w:pPr>
      <w:r w:rsidRPr="00267DE0">
        <w:rPr>
          <w:rFonts w:ascii="Times New Roman" w:eastAsia="Times New Roman" w:hAnsi="Times New Roman" w:cs="Times New Roman"/>
          <w:sz w:val="28"/>
          <w:szCs w:val="28"/>
          <w:lang w:eastAsia="ru-RU"/>
        </w:rPr>
        <w:t>(РОСКОМНАДЗОР)</w:t>
      </w:r>
    </w:p>
    <w:p w14:paraId="1C10568F"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39D57CDF"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4E245772" w14:textId="77777777" w:rsidR="00657334" w:rsidRPr="00267DE0" w:rsidRDefault="00657334"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633B817C" w14:textId="77777777" w:rsidR="00F12B0E" w:rsidRPr="00267DE0" w:rsidRDefault="00F12B0E"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7CE3606A"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39F6B1B4"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480C0F25"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11ADE698"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57741B20"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1C418686"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18D28BBD"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604788F5"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b/>
          <w:sz w:val="32"/>
          <w:szCs w:val="32"/>
          <w:lang w:eastAsia="ru-RU"/>
        </w:rPr>
      </w:pPr>
      <w:r w:rsidRPr="00267DE0">
        <w:rPr>
          <w:rFonts w:ascii="Times New Roman" w:eastAsia="Times New Roman" w:hAnsi="Times New Roman" w:cs="Times New Roman"/>
          <w:b/>
          <w:sz w:val="32"/>
          <w:szCs w:val="32"/>
          <w:lang w:eastAsia="ru-RU"/>
        </w:rPr>
        <w:t>Отчет</w:t>
      </w:r>
    </w:p>
    <w:p w14:paraId="335DFACB"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b/>
          <w:sz w:val="32"/>
          <w:szCs w:val="32"/>
          <w:lang w:eastAsia="ru-RU"/>
        </w:rPr>
      </w:pPr>
      <w:r w:rsidRPr="00267DE0">
        <w:rPr>
          <w:rFonts w:ascii="Times New Roman" w:eastAsia="Times New Roman" w:hAnsi="Times New Roman" w:cs="Times New Roman"/>
          <w:b/>
          <w:sz w:val="32"/>
          <w:szCs w:val="32"/>
          <w:lang w:eastAsia="ru-RU"/>
        </w:rPr>
        <w:t>о результатах деятельности</w:t>
      </w:r>
    </w:p>
    <w:p w14:paraId="376B04C7"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b/>
          <w:sz w:val="32"/>
          <w:szCs w:val="32"/>
          <w:lang w:eastAsia="ru-RU"/>
        </w:rPr>
      </w:pPr>
      <w:r w:rsidRPr="00267DE0">
        <w:rPr>
          <w:rFonts w:ascii="Times New Roman" w:eastAsia="Times New Roman" w:hAnsi="Times New Roman" w:cs="Times New Roman"/>
          <w:b/>
          <w:bCs/>
          <w:sz w:val="32"/>
          <w:szCs w:val="32"/>
          <w:lang w:eastAsia="ru-RU"/>
        </w:rPr>
        <w:t>Управления Роскомнадзора</w:t>
      </w:r>
      <w:r w:rsidR="00FF5560" w:rsidRPr="00267DE0">
        <w:rPr>
          <w:rFonts w:ascii="Times New Roman" w:eastAsia="Times New Roman" w:hAnsi="Times New Roman" w:cs="Times New Roman"/>
          <w:b/>
          <w:bCs/>
          <w:sz w:val="32"/>
          <w:szCs w:val="32"/>
          <w:lang w:eastAsia="ru-RU"/>
        </w:rPr>
        <w:t xml:space="preserve"> </w:t>
      </w:r>
      <w:r w:rsidRPr="00267DE0">
        <w:rPr>
          <w:rFonts w:ascii="Times New Roman" w:eastAsia="Times New Roman" w:hAnsi="Times New Roman" w:cs="Times New Roman"/>
          <w:b/>
          <w:sz w:val="32"/>
          <w:szCs w:val="32"/>
          <w:lang w:eastAsia="ru-RU"/>
        </w:rPr>
        <w:t>по Тверской области</w:t>
      </w:r>
    </w:p>
    <w:p w14:paraId="1FA327A1" w14:textId="116308CA" w:rsidR="00C23786" w:rsidRPr="00267DE0" w:rsidRDefault="0024614A" w:rsidP="00523C79">
      <w:pPr>
        <w:shd w:val="clear" w:color="auto" w:fill="FFFFFF" w:themeFill="background1"/>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за</w:t>
      </w:r>
      <w:r w:rsidR="00EC5F4D" w:rsidRPr="00267DE0">
        <w:rPr>
          <w:rFonts w:ascii="Times New Roman" w:eastAsia="Times New Roman" w:hAnsi="Times New Roman" w:cs="Times New Roman"/>
          <w:b/>
          <w:bCs/>
          <w:sz w:val="32"/>
          <w:szCs w:val="32"/>
          <w:lang w:eastAsia="ru-RU"/>
        </w:rPr>
        <w:t xml:space="preserve"> </w:t>
      </w:r>
      <w:r w:rsidR="00C72274">
        <w:rPr>
          <w:rFonts w:ascii="Times New Roman" w:eastAsia="Times New Roman" w:hAnsi="Times New Roman" w:cs="Times New Roman"/>
          <w:b/>
          <w:bCs/>
          <w:sz w:val="32"/>
          <w:szCs w:val="32"/>
          <w:lang w:eastAsia="ru-RU"/>
        </w:rPr>
        <w:t>12</w:t>
      </w:r>
      <w:r w:rsidR="00EE5A5F" w:rsidRPr="00267DE0">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месяцев</w:t>
      </w:r>
      <w:r w:rsidR="00EE5A5F" w:rsidRPr="00267DE0">
        <w:rPr>
          <w:rFonts w:ascii="Times New Roman" w:eastAsia="Times New Roman" w:hAnsi="Times New Roman" w:cs="Times New Roman"/>
          <w:b/>
          <w:bCs/>
          <w:sz w:val="32"/>
          <w:szCs w:val="32"/>
          <w:lang w:eastAsia="ru-RU"/>
        </w:rPr>
        <w:t xml:space="preserve"> </w:t>
      </w:r>
      <w:r w:rsidR="00C23786" w:rsidRPr="00267DE0">
        <w:rPr>
          <w:rFonts w:ascii="Times New Roman" w:eastAsia="Times New Roman" w:hAnsi="Times New Roman" w:cs="Times New Roman"/>
          <w:b/>
          <w:bCs/>
          <w:sz w:val="32"/>
          <w:szCs w:val="32"/>
          <w:lang w:eastAsia="ru-RU"/>
        </w:rPr>
        <w:t>20</w:t>
      </w:r>
      <w:r w:rsidR="00EE5A5F" w:rsidRPr="00267DE0">
        <w:rPr>
          <w:rFonts w:ascii="Times New Roman" w:eastAsia="Times New Roman" w:hAnsi="Times New Roman" w:cs="Times New Roman"/>
          <w:b/>
          <w:bCs/>
          <w:sz w:val="32"/>
          <w:szCs w:val="32"/>
          <w:lang w:eastAsia="ru-RU"/>
        </w:rPr>
        <w:t>20</w:t>
      </w:r>
      <w:r w:rsidR="00C23786" w:rsidRPr="00267DE0">
        <w:rPr>
          <w:rFonts w:ascii="Times New Roman" w:eastAsia="Times New Roman" w:hAnsi="Times New Roman" w:cs="Times New Roman"/>
          <w:b/>
          <w:bCs/>
          <w:sz w:val="32"/>
          <w:szCs w:val="32"/>
          <w:lang w:eastAsia="ru-RU"/>
        </w:rPr>
        <w:t xml:space="preserve"> год</w:t>
      </w:r>
      <w:r w:rsidR="00EE5A5F" w:rsidRPr="00267DE0">
        <w:rPr>
          <w:rFonts w:ascii="Times New Roman" w:eastAsia="Times New Roman" w:hAnsi="Times New Roman" w:cs="Times New Roman"/>
          <w:b/>
          <w:bCs/>
          <w:sz w:val="32"/>
          <w:szCs w:val="32"/>
          <w:lang w:eastAsia="ru-RU"/>
        </w:rPr>
        <w:t>а</w:t>
      </w:r>
    </w:p>
    <w:p w14:paraId="5133FD17"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p>
    <w:p w14:paraId="52813EA2"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434CC08A" w14:textId="77777777" w:rsidR="00547B7A" w:rsidRPr="00267DE0" w:rsidRDefault="00547B7A"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7283595A"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3407CF20"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2AA1DB2A"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1E619A40" w14:textId="77777777" w:rsidR="004B5DC0" w:rsidRPr="00267DE0" w:rsidRDefault="004B5DC0"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21674160" w14:textId="77777777" w:rsidR="00474E01" w:rsidRPr="00267DE0" w:rsidRDefault="00474E01"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1143B53A"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6D8C3222" w14:textId="77777777" w:rsidR="00092CDE" w:rsidRPr="00267DE0" w:rsidRDefault="00092CDE"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366C27CE" w14:textId="77777777" w:rsidR="00092CDE" w:rsidRPr="00267DE0" w:rsidRDefault="00092CDE"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6E3FE193" w14:textId="77777777" w:rsidR="00092CDE" w:rsidRPr="00267DE0" w:rsidRDefault="00092CDE"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23BDB925" w14:textId="77777777" w:rsidR="00092CDE" w:rsidRPr="00267DE0" w:rsidRDefault="00092CDE"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407473EB" w14:textId="77777777" w:rsidR="00092CDE" w:rsidRPr="00267DE0" w:rsidRDefault="00092CDE"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4E8FD00B"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7E2D0F62"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267DE0">
        <w:rPr>
          <w:rFonts w:ascii="Times New Roman" w:eastAsia="Times New Roman" w:hAnsi="Times New Roman" w:cs="Times New Roman"/>
          <w:b/>
          <w:sz w:val="28"/>
          <w:szCs w:val="28"/>
          <w:lang w:eastAsia="ru-RU"/>
        </w:rPr>
        <w:t>Тверь</w:t>
      </w:r>
    </w:p>
    <w:p w14:paraId="21B41731"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267DE0">
        <w:rPr>
          <w:rFonts w:ascii="Times New Roman" w:eastAsia="Times New Roman" w:hAnsi="Times New Roman" w:cs="Times New Roman"/>
          <w:b/>
          <w:sz w:val="28"/>
          <w:szCs w:val="28"/>
          <w:lang w:eastAsia="ru-RU"/>
        </w:rPr>
        <w:t>20</w:t>
      </w:r>
      <w:r w:rsidR="00BD4968" w:rsidRPr="00267DE0">
        <w:rPr>
          <w:rFonts w:ascii="Times New Roman" w:eastAsia="Times New Roman" w:hAnsi="Times New Roman" w:cs="Times New Roman"/>
          <w:b/>
          <w:sz w:val="28"/>
          <w:szCs w:val="28"/>
          <w:lang w:eastAsia="ru-RU"/>
        </w:rPr>
        <w:t>20</w:t>
      </w:r>
    </w:p>
    <w:p w14:paraId="14EA7E8E"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0305D991" w14:textId="77777777" w:rsidR="00C23786" w:rsidRPr="00267DE0" w:rsidRDefault="00C23786" w:rsidP="00523C79">
      <w:pPr>
        <w:shd w:val="clear" w:color="auto" w:fill="FFFFFF" w:themeFill="background1"/>
        <w:spacing w:line="240" w:lineRule="auto"/>
        <w:rPr>
          <w:rFonts w:ascii="Times New Roman" w:eastAsia="Times New Roman" w:hAnsi="Times New Roman" w:cs="Times New Roman"/>
          <w:b/>
          <w:sz w:val="28"/>
          <w:szCs w:val="28"/>
          <w:lang w:eastAsia="ru-RU"/>
        </w:rPr>
      </w:pPr>
      <w:r w:rsidRPr="00267DE0">
        <w:rPr>
          <w:rFonts w:ascii="Times New Roman" w:eastAsia="Times New Roman" w:hAnsi="Times New Roman" w:cs="Times New Roman"/>
          <w:b/>
          <w:sz w:val="28"/>
          <w:szCs w:val="28"/>
          <w:lang w:eastAsia="ru-RU"/>
        </w:rPr>
        <w:br w:type="page"/>
      </w:r>
    </w:p>
    <w:p w14:paraId="12784A33"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267DE0">
        <w:rPr>
          <w:rFonts w:ascii="Times New Roman" w:eastAsia="Times New Roman" w:hAnsi="Times New Roman" w:cs="Times New Roman"/>
          <w:b/>
          <w:sz w:val="28"/>
          <w:szCs w:val="28"/>
          <w:lang w:eastAsia="ru-RU"/>
        </w:rPr>
        <w:lastRenderedPageBreak/>
        <w:t xml:space="preserve">Содержание </w:t>
      </w:r>
    </w:p>
    <w:p w14:paraId="2BC334B0" w14:textId="77777777" w:rsidR="00C23786" w:rsidRPr="00267DE0" w:rsidRDefault="00C23786" w:rsidP="00523C79">
      <w:pPr>
        <w:shd w:val="clear" w:color="auto" w:fill="FFFFFF" w:themeFill="background1"/>
        <w:spacing w:after="0" w:line="240" w:lineRule="auto"/>
        <w:jc w:val="center"/>
        <w:rPr>
          <w:rFonts w:ascii="Times New Roman" w:eastAsia="Times New Roman" w:hAnsi="Times New Roman" w:cs="Times New Roman"/>
          <w:b/>
          <w:sz w:val="12"/>
          <w:szCs w:val="12"/>
          <w:lang w:eastAsia="ru-RU"/>
        </w:rPr>
      </w:pPr>
    </w:p>
    <w:tbl>
      <w:tblPr>
        <w:tblW w:w="48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8327"/>
        <w:gridCol w:w="744"/>
      </w:tblGrid>
      <w:tr w:rsidR="00C23786" w:rsidRPr="00267DE0" w14:paraId="5D98636F" w14:textId="77777777" w:rsidTr="00747F8E">
        <w:trPr>
          <w:cantSplit/>
          <w:trHeight w:val="404"/>
          <w:tblHeader/>
        </w:trPr>
        <w:tc>
          <w:tcPr>
            <w:tcW w:w="538" w:type="pct"/>
            <w:vAlign w:val="center"/>
          </w:tcPr>
          <w:p w14:paraId="7AC90A38"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267DE0">
              <w:rPr>
                <w:rFonts w:ascii="Times New Roman" w:eastAsia="Times New Roman" w:hAnsi="Times New Roman" w:cs="Times New Roman"/>
                <w:b/>
                <w:sz w:val="24"/>
                <w:szCs w:val="24"/>
                <w:lang w:eastAsia="ru-RU"/>
              </w:rPr>
              <w:t xml:space="preserve">№ </w:t>
            </w:r>
            <w:proofErr w:type="gramStart"/>
            <w:r w:rsidRPr="00267DE0">
              <w:rPr>
                <w:rFonts w:ascii="Times New Roman" w:eastAsia="Times New Roman" w:hAnsi="Times New Roman" w:cs="Times New Roman"/>
                <w:b/>
                <w:sz w:val="24"/>
                <w:szCs w:val="24"/>
                <w:lang w:eastAsia="ru-RU"/>
              </w:rPr>
              <w:t>п</w:t>
            </w:r>
            <w:proofErr w:type="gramEnd"/>
            <w:r w:rsidRPr="00267DE0">
              <w:rPr>
                <w:rFonts w:ascii="Times New Roman" w:eastAsia="Times New Roman" w:hAnsi="Times New Roman" w:cs="Times New Roman"/>
                <w:b/>
                <w:sz w:val="24"/>
                <w:szCs w:val="24"/>
                <w:lang w:eastAsia="ru-RU"/>
              </w:rPr>
              <w:t>/п</w:t>
            </w:r>
          </w:p>
        </w:tc>
        <w:tc>
          <w:tcPr>
            <w:tcW w:w="4096" w:type="pct"/>
            <w:vAlign w:val="center"/>
          </w:tcPr>
          <w:p w14:paraId="0D99EEB9"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267DE0">
              <w:rPr>
                <w:rFonts w:ascii="Times New Roman" w:eastAsia="Times New Roman" w:hAnsi="Times New Roman" w:cs="Times New Roman"/>
                <w:b/>
                <w:sz w:val="24"/>
                <w:szCs w:val="24"/>
                <w:lang w:eastAsia="ru-RU"/>
              </w:rPr>
              <w:br w:type="page"/>
              <w:t>Раздел</w:t>
            </w:r>
          </w:p>
        </w:tc>
        <w:tc>
          <w:tcPr>
            <w:tcW w:w="366" w:type="pct"/>
            <w:vAlign w:val="center"/>
          </w:tcPr>
          <w:p w14:paraId="6567E3BB"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p>
        </w:tc>
      </w:tr>
      <w:tr w:rsidR="00C23786" w:rsidRPr="005C0236" w14:paraId="008AFDB6" w14:textId="77777777" w:rsidTr="00747F8E">
        <w:trPr>
          <w:cantSplit/>
          <w:trHeight w:val="360"/>
        </w:trPr>
        <w:tc>
          <w:tcPr>
            <w:tcW w:w="538" w:type="pct"/>
            <w:vAlign w:val="center"/>
          </w:tcPr>
          <w:p w14:paraId="3A2B85BF"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val="en-US" w:eastAsia="ru-RU"/>
              </w:rPr>
            </w:pPr>
            <w:r w:rsidRPr="00267DE0">
              <w:rPr>
                <w:rFonts w:ascii="Times New Roman" w:eastAsia="Times New Roman" w:hAnsi="Times New Roman" w:cs="Times New Roman"/>
                <w:b/>
                <w:sz w:val="24"/>
                <w:szCs w:val="24"/>
                <w:lang w:val="en-US" w:eastAsia="ru-RU"/>
              </w:rPr>
              <w:t>I</w:t>
            </w:r>
          </w:p>
        </w:tc>
        <w:tc>
          <w:tcPr>
            <w:tcW w:w="4096" w:type="pct"/>
            <w:vAlign w:val="center"/>
          </w:tcPr>
          <w:p w14:paraId="32B6C3DC"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267DE0">
              <w:rPr>
                <w:rFonts w:ascii="Times New Roman" w:eastAsia="Times New Roman" w:hAnsi="Times New Roman" w:cs="Times New Roman"/>
                <w:b/>
                <w:sz w:val="24"/>
                <w:szCs w:val="24"/>
                <w:lang w:eastAsia="ru-RU"/>
              </w:rPr>
              <w:t>Сведения о выполнении полномочий, возложенных на территориальный орган Роскомнадзора</w:t>
            </w:r>
          </w:p>
        </w:tc>
        <w:tc>
          <w:tcPr>
            <w:tcW w:w="366" w:type="pct"/>
            <w:vAlign w:val="center"/>
          </w:tcPr>
          <w:p w14:paraId="28848FBD" w14:textId="6804C5D0"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r>
      <w:tr w:rsidR="00C23786" w:rsidRPr="005C0236" w14:paraId="0FF4C6DE" w14:textId="77777777" w:rsidTr="00747F8E">
        <w:trPr>
          <w:cantSplit/>
          <w:trHeight w:val="360"/>
        </w:trPr>
        <w:tc>
          <w:tcPr>
            <w:tcW w:w="538" w:type="pct"/>
            <w:vAlign w:val="center"/>
          </w:tcPr>
          <w:p w14:paraId="6F33DD7F"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267DE0">
              <w:rPr>
                <w:rFonts w:ascii="Times New Roman" w:eastAsia="Times New Roman" w:hAnsi="Times New Roman" w:cs="Times New Roman"/>
                <w:b/>
                <w:sz w:val="24"/>
                <w:szCs w:val="24"/>
                <w:lang w:eastAsia="ru-RU"/>
              </w:rPr>
              <w:t>1</w:t>
            </w:r>
          </w:p>
        </w:tc>
        <w:tc>
          <w:tcPr>
            <w:tcW w:w="4096" w:type="pct"/>
            <w:vAlign w:val="center"/>
          </w:tcPr>
          <w:p w14:paraId="33C53BB0"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267DE0">
              <w:rPr>
                <w:rFonts w:ascii="Times New Roman" w:eastAsia="Times New Roman" w:hAnsi="Times New Roman" w:cs="Times New Roman"/>
                <w:b/>
                <w:sz w:val="24"/>
                <w:szCs w:val="24"/>
                <w:lang w:eastAsia="ru-RU"/>
              </w:rPr>
              <w:t>Сведения о выполнении полномочий в сфере связи</w:t>
            </w:r>
          </w:p>
        </w:tc>
        <w:tc>
          <w:tcPr>
            <w:tcW w:w="366" w:type="pct"/>
            <w:vAlign w:val="center"/>
          </w:tcPr>
          <w:p w14:paraId="308F9931" w14:textId="1A25A743"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C23786" w:rsidRPr="005C0236" w14:paraId="3D78FCB2" w14:textId="77777777" w:rsidTr="00747F8E">
        <w:trPr>
          <w:cantSplit/>
          <w:trHeight w:val="360"/>
        </w:trPr>
        <w:tc>
          <w:tcPr>
            <w:tcW w:w="538" w:type="pct"/>
            <w:vAlign w:val="center"/>
          </w:tcPr>
          <w:p w14:paraId="3C7DF2DD"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1.1</w:t>
            </w:r>
          </w:p>
        </w:tc>
        <w:tc>
          <w:tcPr>
            <w:tcW w:w="4096" w:type="pct"/>
            <w:vAlign w:val="center"/>
          </w:tcPr>
          <w:p w14:paraId="46DAD550"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Ведение реестров и учета</w:t>
            </w:r>
          </w:p>
        </w:tc>
        <w:tc>
          <w:tcPr>
            <w:tcW w:w="366" w:type="pct"/>
            <w:vAlign w:val="center"/>
          </w:tcPr>
          <w:p w14:paraId="54362D69" w14:textId="318E81FE"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p>
        </w:tc>
      </w:tr>
      <w:tr w:rsidR="00C23786" w:rsidRPr="005C0236" w14:paraId="32B0C309" w14:textId="77777777" w:rsidTr="00747F8E">
        <w:trPr>
          <w:cantSplit/>
          <w:trHeight w:val="360"/>
        </w:trPr>
        <w:tc>
          <w:tcPr>
            <w:tcW w:w="538" w:type="pct"/>
            <w:vAlign w:val="center"/>
          </w:tcPr>
          <w:p w14:paraId="6583138D"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1.1.1</w:t>
            </w:r>
          </w:p>
        </w:tc>
        <w:tc>
          <w:tcPr>
            <w:tcW w:w="4096" w:type="pct"/>
            <w:vAlign w:val="center"/>
          </w:tcPr>
          <w:p w14:paraId="7091EEB9"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Ведение реестра операторов, занимающих существенное положение в сети связи общего пользования</w:t>
            </w:r>
          </w:p>
        </w:tc>
        <w:tc>
          <w:tcPr>
            <w:tcW w:w="366" w:type="pct"/>
            <w:vAlign w:val="center"/>
          </w:tcPr>
          <w:p w14:paraId="29801BA1" w14:textId="431DC025"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r>
      <w:tr w:rsidR="00C23786" w:rsidRPr="005C0236" w14:paraId="2B62CD48" w14:textId="77777777" w:rsidTr="00747F8E">
        <w:trPr>
          <w:cantSplit/>
          <w:trHeight w:val="360"/>
        </w:trPr>
        <w:tc>
          <w:tcPr>
            <w:tcW w:w="538" w:type="pct"/>
            <w:vAlign w:val="center"/>
          </w:tcPr>
          <w:p w14:paraId="4236F80D"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1.1.2</w:t>
            </w:r>
          </w:p>
        </w:tc>
        <w:tc>
          <w:tcPr>
            <w:tcW w:w="4096" w:type="pct"/>
            <w:vAlign w:val="center"/>
          </w:tcPr>
          <w:p w14:paraId="51D6E503"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Ведение учета зарегистрированных радиоэлектронных средств и высокочастотных устрой</w:t>
            </w:r>
            <w:proofErr w:type="gramStart"/>
            <w:r w:rsidRPr="00267DE0">
              <w:rPr>
                <w:rFonts w:ascii="Times New Roman" w:eastAsia="Times New Roman" w:hAnsi="Times New Roman" w:cs="Times New Roman"/>
                <w:i/>
                <w:sz w:val="24"/>
                <w:szCs w:val="24"/>
                <w:lang w:eastAsia="ru-RU"/>
              </w:rPr>
              <w:t>ств гр</w:t>
            </w:r>
            <w:proofErr w:type="gramEnd"/>
            <w:r w:rsidRPr="00267DE0">
              <w:rPr>
                <w:rFonts w:ascii="Times New Roman" w:eastAsia="Times New Roman" w:hAnsi="Times New Roman" w:cs="Times New Roman"/>
                <w:i/>
                <w:sz w:val="24"/>
                <w:szCs w:val="24"/>
                <w:lang w:eastAsia="ru-RU"/>
              </w:rPr>
              <w:t>ажданского назначения</w:t>
            </w:r>
          </w:p>
        </w:tc>
        <w:tc>
          <w:tcPr>
            <w:tcW w:w="366" w:type="pct"/>
            <w:vAlign w:val="center"/>
          </w:tcPr>
          <w:p w14:paraId="3C1C7935" w14:textId="6761213B"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r>
      <w:tr w:rsidR="00C23786" w:rsidRPr="005C0236" w14:paraId="24D0DB3D" w14:textId="77777777" w:rsidTr="00747F8E">
        <w:trPr>
          <w:cantSplit/>
          <w:trHeight w:val="585"/>
        </w:trPr>
        <w:tc>
          <w:tcPr>
            <w:tcW w:w="538" w:type="pct"/>
            <w:vAlign w:val="center"/>
          </w:tcPr>
          <w:p w14:paraId="086A13A2"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1.1.3</w:t>
            </w:r>
          </w:p>
        </w:tc>
        <w:tc>
          <w:tcPr>
            <w:tcW w:w="4096" w:type="pct"/>
            <w:vAlign w:val="center"/>
          </w:tcPr>
          <w:p w14:paraId="687FE479"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Ведение учета выданных разрешений на применение франкировальных машин</w:t>
            </w:r>
          </w:p>
        </w:tc>
        <w:tc>
          <w:tcPr>
            <w:tcW w:w="366" w:type="pct"/>
            <w:vAlign w:val="center"/>
          </w:tcPr>
          <w:p w14:paraId="0D6CDFC2" w14:textId="1444D3D1"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r>
      <w:tr w:rsidR="00C23786" w:rsidRPr="00FF61E3" w14:paraId="7972AFCE" w14:textId="77777777" w:rsidTr="00747F8E">
        <w:trPr>
          <w:cantSplit/>
          <w:trHeight w:val="359"/>
        </w:trPr>
        <w:tc>
          <w:tcPr>
            <w:tcW w:w="538" w:type="pct"/>
            <w:vAlign w:val="center"/>
          </w:tcPr>
          <w:p w14:paraId="7B776AC1"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1.2</w:t>
            </w:r>
          </w:p>
        </w:tc>
        <w:tc>
          <w:tcPr>
            <w:tcW w:w="4096" w:type="pct"/>
            <w:vAlign w:val="center"/>
          </w:tcPr>
          <w:p w14:paraId="2F4765C6"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Надзор и контроль</w:t>
            </w:r>
          </w:p>
        </w:tc>
        <w:tc>
          <w:tcPr>
            <w:tcW w:w="366" w:type="pct"/>
            <w:vAlign w:val="center"/>
          </w:tcPr>
          <w:p w14:paraId="611839EA" w14:textId="2F7EA450"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p>
        </w:tc>
      </w:tr>
      <w:tr w:rsidR="00C23786" w:rsidRPr="005C0236" w14:paraId="16F2B959" w14:textId="77777777" w:rsidTr="00747F8E">
        <w:trPr>
          <w:cantSplit/>
          <w:trHeight w:val="579"/>
        </w:trPr>
        <w:tc>
          <w:tcPr>
            <w:tcW w:w="538" w:type="pct"/>
            <w:vAlign w:val="center"/>
          </w:tcPr>
          <w:p w14:paraId="3FCF5DF5"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1.2.1</w:t>
            </w:r>
          </w:p>
        </w:tc>
        <w:tc>
          <w:tcPr>
            <w:tcW w:w="4096" w:type="pct"/>
            <w:vAlign w:val="center"/>
          </w:tcPr>
          <w:p w14:paraId="11545E0B"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Государственный контроль и надзор за выполнением операторами связи требований по внедрению системы оперативно-</w:t>
            </w:r>
            <w:proofErr w:type="spellStart"/>
            <w:r w:rsidRPr="00267DE0">
              <w:rPr>
                <w:rFonts w:ascii="Times New Roman" w:eastAsia="Times New Roman" w:hAnsi="Times New Roman" w:cs="Times New Roman"/>
                <w:i/>
                <w:sz w:val="24"/>
                <w:szCs w:val="24"/>
                <w:lang w:eastAsia="ru-RU"/>
              </w:rPr>
              <w:t>разыскных</w:t>
            </w:r>
            <w:proofErr w:type="spellEnd"/>
            <w:r w:rsidRPr="00267DE0">
              <w:rPr>
                <w:rFonts w:ascii="Times New Roman" w:eastAsia="Times New Roman" w:hAnsi="Times New Roman" w:cs="Times New Roman"/>
                <w:i/>
                <w:sz w:val="24"/>
                <w:szCs w:val="24"/>
                <w:lang w:eastAsia="ru-RU"/>
              </w:rPr>
              <w:t xml:space="preserve"> мероприятий</w:t>
            </w:r>
          </w:p>
        </w:tc>
        <w:tc>
          <w:tcPr>
            <w:tcW w:w="366" w:type="pct"/>
            <w:vAlign w:val="center"/>
          </w:tcPr>
          <w:p w14:paraId="6CA87DE5" w14:textId="28724B0F"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r>
      <w:tr w:rsidR="00C23786" w:rsidRPr="005C0236" w14:paraId="231DA732" w14:textId="77777777" w:rsidTr="00747F8E">
        <w:trPr>
          <w:cantSplit/>
          <w:trHeight w:val="862"/>
        </w:trPr>
        <w:tc>
          <w:tcPr>
            <w:tcW w:w="538" w:type="pct"/>
            <w:vAlign w:val="center"/>
          </w:tcPr>
          <w:p w14:paraId="78BD483F"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1.2.2</w:t>
            </w:r>
          </w:p>
        </w:tc>
        <w:tc>
          <w:tcPr>
            <w:tcW w:w="4096" w:type="pct"/>
            <w:vAlign w:val="center"/>
          </w:tcPr>
          <w:p w14:paraId="10898C94"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267DE0">
              <w:rPr>
                <w:rFonts w:ascii="Times New Roman" w:eastAsia="Times New Roman" w:hAnsi="Times New Roman" w:cs="Times New Roman"/>
                <w:i/>
                <w:sz w:val="24"/>
                <w:szCs w:val="24"/>
                <w:lang w:eastAsia="ru-RU"/>
              </w:rPr>
              <w:t>дств св</w:t>
            </w:r>
            <w:proofErr w:type="gramEnd"/>
            <w:r w:rsidRPr="00267DE0">
              <w:rPr>
                <w:rFonts w:ascii="Times New Roman" w:eastAsia="Times New Roman" w:hAnsi="Times New Roman" w:cs="Times New Roman"/>
                <w:i/>
                <w:sz w:val="24"/>
                <w:szCs w:val="24"/>
                <w:lang w:eastAsia="ru-RU"/>
              </w:rPr>
              <w:t>язи, прошедших обязательное подтверждение соответствия установленным требованиям</w:t>
            </w:r>
          </w:p>
        </w:tc>
        <w:tc>
          <w:tcPr>
            <w:tcW w:w="366" w:type="pct"/>
            <w:vAlign w:val="center"/>
          </w:tcPr>
          <w:p w14:paraId="07E2CEA1" w14:textId="43B6488E"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r>
      <w:tr w:rsidR="00C23786" w:rsidRPr="005C0236" w14:paraId="280F51B3" w14:textId="77777777" w:rsidTr="00747F8E">
        <w:trPr>
          <w:cantSplit/>
          <w:trHeight w:val="862"/>
        </w:trPr>
        <w:tc>
          <w:tcPr>
            <w:tcW w:w="538" w:type="pct"/>
            <w:vAlign w:val="center"/>
          </w:tcPr>
          <w:p w14:paraId="43A3DF30"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1.2.3</w:t>
            </w:r>
          </w:p>
        </w:tc>
        <w:tc>
          <w:tcPr>
            <w:tcW w:w="4096" w:type="pct"/>
            <w:vAlign w:val="center"/>
          </w:tcPr>
          <w:p w14:paraId="00B60CDB"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366" w:type="pct"/>
            <w:vAlign w:val="center"/>
          </w:tcPr>
          <w:p w14:paraId="6317EDEC" w14:textId="430A3BB7"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w:t>
            </w:r>
          </w:p>
        </w:tc>
      </w:tr>
      <w:tr w:rsidR="00C23786" w:rsidRPr="005C0236" w14:paraId="7E2BA923" w14:textId="77777777" w:rsidTr="00747F8E">
        <w:trPr>
          <w:cantSplit/>
          <w:trHeight w:val="862"/>
        </w:trPr>
        <w:tc>
          <w:tcPr>
            <w:tcW w:w="538" w:type="pct"/>
            <w:vAlign w:val="center"/>
          </w:tcPr>
          <w:p w14:paraId="6EBE1299"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1.2.4</w:t>
            </w:r>
          </w:p>
        </w:tc>
        <w:tc>
          <w:tcPr>
            <w:tcW w:w="4096" w:type="pct"/>
            <w:vAlign w:val="center"/>
          </w:tcPr>
          <w:p w14:paraId="0CDC57DE"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366" w:type="pct"/>
            <w:vAlign w:val="center"/>
          </w:tcPr>
          <w:p w14:paraId="7C23A2DB" w14:textId="7AA1A3EF"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w:t>
            </w:r>
          </w:p>
        </w:tc>
      </w:tr>
      <w:tr w:rsidR="00C23786" w:rsidRPr="005C0236" w14:paraId="5C42D5BE" w14:textId="77777777" w:rsidTr="00747F8E">
        <w:trPr>
          <w:cantSplit/>
          <w:trHeight w:val="862"/>
        </w:trPr>
        <w:tc>
          <w:tcPr>
            <w:tcW w:w="538" w:type="pct"/>
            <w:vAlign w:val="center"/>
          </w:tcPr>
          <w:p w14:paraId="6C048E09"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1.2.5</w:t>
            </w:r>
          </w:p>
        </w:tc>
        <w:tc>
          <w:tcPr>
            <w:tcW w:w="4096" w:type="pct"/>
            <w:vAlign w:val="center"/>
          </w:tcPr>
          <w:p w14:paraId="05C9E5E3" w14:textId="77777777" w:rsidR="00C23786" w:rsidRPr="00267DE0" w:rsidRDefault="00C23786" w:rsidP="00523C79">
            <w:pPr>
              <w:shd w:val="clear" w:color="auto" w:fill="FFFFFF" w:themeFill="background1"/>
              <w:tabs>
                <w:tab w:val="left" w:pos="1178"/>
                <w:tab w:val="left" w:pos="9053"/>
              </w:tabs>
              <w:spacing w:after="0" w:line="240" w:lineRule="auto"/>
              <w:jc w:val="both"/>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366" w:type="pct"/>
            <w:vAlign w:val="center"/>
          </w:tcPr>
          <w:p w14:paraId="2D84D742" w14:textId="261AFA77"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w:t>
            </w:r>
          </w:p>
        </w:tc>
      </w:tr>
      <w:tr w:rsidR="00C23786" w:rsidRPr="005C0236" w14:paraId="6300EA32" w14:textId="77777777" w:rsidTr="00747F8E">
        <w:trPr>
          <w:cantSplit/>
          <w:trHeight w:val="564"/>
        </w:trPr>
        <w:tc>
          <w:tcPr>
            <w:tcW w:w="538" w:type="pct"/>
            <w:vAlign w:val="center"/>
          </w:tcPr>
          <w:p w14:paraId="0B0EC0E7"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1.2.6</w:t>
            </w:r>
          </w:p>
        </w:tc>
        <w:tc>
          <w:tcPr>
            <w:tcW w:w="4096" w:type="pct"/>
            <w:vAlign w:val="center"/>
          </w:tcPr>
          <w:p w14:paraId="500B2074"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Государственный контроль и надзор за соблюдением операторами связи требований к оказанию услуг связи</w:t>
            </w:r>
          </w:p>
        </w:tc>
        <w:tc>
          <w:tcPr>
            <w:tcW w:w="366" w:type="pct"/>
            <w:vAlign w:val="center"/>
          </w:tcPr>
          <w:p w14:paraId="55E8E75E" w14:textId="74077D9F"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w:t>
            </w:r>
          </w:p>
        </w:tc>
      </w:tr>
      <w:tr w:rsidR="00C23786" w:rsidRPr="005C0236" w14:paraId="23CDAA3B" w14:textId="77777777" w:rsidTr="00747F8E">
        <w:trPr>
          <w:cantSplit/>
          <w:trHeight w:val="400"/>
        </w:trPr>
        <w:tc>
          <w:tcPr>
            <w:tcW w:w="538" w:type="pct"/>
            <w:vAlign w:val="center"/>
          </w:tcPr>
          <w:p w14:paraId="35257354"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1.2.7</w:t>
            </w:r>
          </w:p>
        </w:tc>
        <w:tc>
          <w:tcPr>
            <w:tcW w:w="4096" w:type="pct"/>
            <w:vAlign w:val="center"/>
          </w:tcPr>
          <w:p w14:paraId="78C63E52"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366" w:type="pct"/>
            <w:vAlign w:val="center"/>
          </w:tcPr>
          <w:p w14:paraId="6851C3B3" w14:textId="5E6B2729"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w:t>
            </w:r>
          </w:p>
        </w:tc>
      </w:tr>
      <w:tr w:rsidR="00C23786" w:rsidRPr="005C0236" w14:paraId="079A05DF" w14:textId="77777777" w:rsidTr="00747F8E">
        <w:trPr>
          <w:cantSplit/>
          <w:trHeight w:val="1090"/>
        </w:trPr>
        <w:tc>
          <w:tcPr>
            <w:tcW w:w="538" w:type="pct"/>
            <w:vAlign w:val="center"/>
          </w:tcPr>
          <w:p w14:paraId="24086B1C"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1.2.8</w:t>
            </w:r>
          </w:p>
        </w:tc>
        <w:tc>
          <w:tcPr>
            <w:tcW w:w="4096" w:type="pct"/>
            <w:vAlign w:val="center"/>
          </w:tcPr>
          <w:p w14:paraId="7201C432"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366" w:type="pct"/>
            <w:vAlign w:val="center"/>
          </w:tcPr>
          <w:p w14:paraId="48D0A6C1" w14:textId="4FCA2709"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w:t>
            </w:r>
          </w:p>
        </w:tc>
      </w:tr>
      <w:tr w:rsidR="00C23786" w:rsidRPr="005C0236" w14:paraId="4D879B87" w14:textId="77777777" w:rsidTr="00747F8E">
        <w:trPr>
          <w:cantSplit/>
          <w:trHeight w:val="1090"/>
        </w:trPr>
        <w:tc>
          <w:tcPr>
            <w:tcW w:w="538" w:type="pct"/>
            <w:vAlign w:val="center"/>
          </w:tcPr>
          <w:p w14:paraId="3ADFE1A0"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1.2.9</w:t>
            </w:r>
          </w:p>
        </w:tc>
        <w:tc>
          <w:tcPr>
            <w:tcW w:w="4096" w:type="pct"/>
            <w:vAlign w:val="center"/>
          </w:tcPr>
          <w:p w14:paraId="39DF9802"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366" w:type="pct"/>
            <w:vAlign w:val="center"/>
          </w:tcPr>
          <w:p w14:paraId="51D7593F" w14:textId="65AA85DE" w:rsidR="00C23786" w:rsidRPr="00FF61E3" w:rsidRDefault="005F04D8"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w:t>
            </w:r>
          </w:p>
        </w:tc>
      </w:tr>
      <w:tr w:rsidR="00C23786" w:rsidRPr="005C0236" w14:paraId="4E626EE3" w14:textId="77777777" w:rsidTr="00747F8E">
        <w:trPr>
          <w:cantSplit/>
          <w:trHeight w:val="616"/>
        </w:trPr>
        <w:tc>
          <w:tcPr>
            <w:tcW w:w="538" w:type="pct"/>
            <w:vAlign w:val="center"/>
          </w:tcPr>
          <w:p w14:paraId="66667B7B"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1.2.10</w:t>
            </w:r>
          </w:p>
        </w:tc>
        <w:tc>
          <w:tcPr>
            <w:tcW w:w="4096" w:type="pct"/>
            <w:vAlign w:val="center"/>
          </w:tcPr>
          <w:p w14:paraId="049C1E0A"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Государственный контроль и надзор за соблюдением операторами связи требований к пропуску трафика и его маршрутизации</w:t>
            </w:r>
          </w:p>
        </w:tc>
        <w:tc>
          <w:tcPr>
            <w:tcW w:w="366" w:type="pct"/>
            <w:vAlign w:val="center"/>
          </w:tcPr>
          <w:p w14:paraId="74391EE0" w14:textId="09BC396C"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w:t>
            </w:r>
          </w:p>
        </w:tc>
      </w:tr>
      <w:tr w:rsidR="00C23786" w:rsidRPr="005C0236" w14:paraId="5BBF33ED" w14:textId="77777777" w:rsidTr="00747F8E">
        <w:trPr>
          <w:cantSplit/>
          <w:trHeight w:val="696"/>
        </w:trPr>
        <w:tc>
          <w:tcPr>
            <w:tcW w:w="538" w:type="pct"/>
            <w:vAlign w:val="center"/>
          </w:tcPr>
          <w:p w14:paraId="3144C984"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1.2.11</w:t>
            </w:r>
          </w:p>
        </w:tc>
        <w:tc>
          <w:tcPr>
            <w:tcW w:w="4096" w:type="pct"/>
            <w:vAlign w:val="center"/>
          </w:tcPr>
          <w:p w14:paraId="36F398A2"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 xml:space="preserve">Государственный контроль и надзор за соблюдением требований к порядку </w:t>
            </w:r>
            <w:proofErr w:type="gramStart"/>
            <w:r w:rsidRPr="00267DE0">
              <w:rPr>
                <w:rFonts w:ascii="Times New Roman" w:eastAsia="Times New Roman" w:hAnsi="Times New Roman" w:cs="Times New Roman"/>
                <w:i/>
                <w:sz w:val="24"/>
                <w:szCs w:val="24"/>
                <w:lang w:eastAsia="ru-RU"/>
              </w:rPr>
              <w:t>распределения ресурса нумерации единой сети электросвязи Российской Федерации</w:t>
            </w:r>
            <w:proofErr w:type="gramEnd"/>
          </w:p>
        </w:tc>
        <w:tc>
          <w:tcPr>
            <w:tcW w:w="366" w:type="pct"/>
            <w:vAlign w:val="center"/>
          </w:tcPr>
          <w:p w14:paraId="3A3343DC" w14:textId="14F3A4FA"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w:t>
            </w:r>
          </w:p>
        </w:tc>
      </w:tr>
      <w:tr w:rsidR="00C23786" w:rsidRPr="005C0236" w14:paraId="0E4864E1" w14:textId="77777777" w:rsidTr="00747F8E">
        <w:trPr>
          <w:cantSplit/>
          <w:trHeight w:val="1090"/>
        </w:trPr>
        <w:tc>
          <w:tcPr>
            <w:tcW w:w="538" w:type="pct"/>
            <w:vAlign w:val="center"/>
          </w:tcPr>
          <w:p w14:paraId="5137DF3E"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lastRenderedPageBreak/>
              <w:t>1.2.12</w:t>
            </w:r>
          </w:p>
        </w:tc>
        <w:tc>
          <w:tcPr>
            <w:tcW w:w="4096" w:type="pct"/>
            <w:vAlign w:val="center"/>
          </w:tcPr>
          <w:p w14:paraId="677C26B0"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267DE0">
              <w:rPr>
                <w:rFonts w:ascii="Times New Roman" w:eastAsia="Times New Roman" w:hAnsi="Times New Roman" w:cs="Times New Roman"/>
                <w:bCs/>
                <w:i/>
                <w:sz w:val="24"/>
                <w:szCs w:val="24"/>
                <w:lang w:eastAsia="ru-RU"/>
              </w:rPr>
              <w:t>ресурса нумерации единой сети электросвязи Российской Федерации</w:t>
            </w:r>
            <w:proofErr w:type="gramEnd"/>
          </w:p>
        </w:tc>
        <w:tc>
          <w:tcPr>
            <w:tcW w:w="366" w:type="pct"/>
            <w:vAlign w:val="center"/>
          </w:tcPr>
          <w:p w14:paraId="20E50DA0" w14:textId="08B152F1"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w:t>
            </w:r>
          </w:p>
        </w:tc>
      </w:tr>
      <w:tr w:rsidR="00C23786" w:rsidRPr="005C0236" w14:paraId="6284AEF0" w14:textId="77777777" w:rsidTr="00747F8E">
        <w:trPr>
          <w:cantSplit/>
          <w:trHeight w:val="503"/>
        </w:trPr>
        <w:tc>
          <w:tcPr>
            <w:tcW w:w="538" w:type="pct"/>
            <w:vAlign w:val="center"/>
          </w:tcPr>
          <w:p w14:paraId="0A52D698"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1.2.13</w:t>
            </w:r>
          </w:p>
        </w:tc>
        <w:tc>
          <w:tcPr>
            <w:tcW w:w="4096" w:type="pct"/>
            <w:vAlign w:val="center"/>
          </w:tcPr>
          <w:p w14:paraId="26FF4A4E"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c>
        <w:tc>
          <w:tcPr>
            <w:tcW w:w="366" w:type="pct"/>
            <w:vAlign w:val="center"/>
          </w:tcPr>
          <w:p w14:paraId="2AD257F2" w14:textId="15C7945C"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19</w:t>
            </w:r>
          </w:p>
        </w:tc>
      </w:tr>
      <w:tr w:rsidR="00C23786" w:rsidRPr="005C0236" w14:paraId="215695EE" w14:textId="77777777" w:rsidTr="00747F8E">
        <w:trPr>
          <w:cantSplit/>
          <w:trHeight w:val="205"/>
        </w:trPr>
        <w:tc>
          <w:tcPr>
            <w:tcW w:w="538" w:type="pct"/>
            <w:vAlign w:val="center"/>
          </w:tcPr>
          <w:p w14:paraId="173806BB"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1.2.14</w:t>
            </w:r>
          </w:p>
        </w:tc>
        <w:tc>
          <w:tcPr>
            <w:tcW w:w="4096" w:type="pct"/>
            <w:vAlign w:val="center"/>
          </w:tcPr>
          <w:p w14:paraId="5B66E9BB"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67DE0">
              <w:rPr>
                <w:rFonts w:ascii="Times New Roman" w:eastAsia="Times New Roman" w:hAnsi="Times New Roman" w:cs="Times New Roman"/>
                <w:bCs/>
                <w:i/>
                <w:sz w:val="24"/>
                <w:szCs w:val="24"/>
                <w:lang w:eastAsia="ru-RU"/>
              </w:rPr>
              <w:t>ств гр</w:t>
            </w:r>
            <w:proofErr w:type="gramEnd"/>
            <w:r w:rsidRPr="00267DE0">
              <w:rPr>
                <w:rFonts w:ascii="Times New Roman" w:eastAsia="Times New Roman" w:hAnsi="Times New Roman" w:cs="Times New Roman"/>
                <w:bCs/>
                <w:i/>
                <w:sz w:val="24"/>
                <w:szCs w:val="24"/>
                <w:lang w:eastAsia="ru-RU"/>
              </w:rPr>
              <w:t>ажданского назначения</w:t>
            </w:r>
          </w:p>
        </w:tc>
        <w:tc>
          <w:tcPr>
            <w:tcW w:w="366" w:type="pct"/>
            <w:vAlign w:val="center"/>
          </w:tcPr>
          <w:p w14:paraId="162194CF" w14:textId="249358BA"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19</w:t>
            </w:r>
          </w:p>
        </w:tc>
      </w:tr>
      <w:tr w:rsidR="00C23786" w:rsidRPr="005C0236" w14:paraId="01F5365E" w14:textId="77777777" w:rsidTr="00747F8E">
        <w:trPr>
          <w:cantSplit/>
          <w:trHeight w:val="589"/>
        </w:trPr>
        <w:tc>
          <w:tcPr>
            <w:tcW w:w="538" w:type="pct"/>
            <w:vAlign w:val="center"/>
          </w:tcPr>
          <w:p w14:paraId="11C27EF1"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1.2.15</w:t>
            </w:r>
          </w:p>
        </w:tc>
        <w:tc>
          <w:tcPr>
            <w:tcW w:w="4096" w:type="pct"/>
            <w:vAlign w:val="center"/>
          </w:tcPr>
          <w:p w14:paraId="6D8C8EDB"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67DE0">
              <w:rPr>
                <w:rFonts w:ascii="Times New Roman" w:eastAsia="Times New Roman" w:hAnsi="Times New Roman" w:cs="Times New Roman"/>
                <w:bCs/>
                <w:i/>
                <w:sz w:val="24"/>
                <w:szCs w:val="24"/>
                <w:lang w:eastAsia="ru-RU"/>
              </w:rPr>
              <w:t>ств гр</w:t>
            </w:r>
            <w:proofErr w:type="gramEnd"/>
            <w:r w:rsidRPr="00267DE0">
              <w:rPr>
                <w:rFonts w:ascii="Times New Roman" w:eastAsia="Times New Roman" w:hAnsi="Times New Roman" w:cs="Times New Roman"/>
                <w:bCs/>
                <w:i/>
                <w:sz w:val="24"/>
                <w:szCs w:val="24"/>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267DE0">
              <w:rPr>
                <w:rFonts w:ascii="Times New Roman" w:eastAsia="Times New Roman" w:hAnsi="Times New Roman" w:cs="Times New Roman"/>
                <w:bCs/>
                <w:i/>
                <w:sz w:val="24"/>
                <w:szCs w:val="24"/>
                <w:lang w:eastAsia="ru-RU"/>
              </w:rPr>
              <w:t>радиоконтроля</w:t>
            </w:r>
            <w:proofErr w:type="spellEnd"/>
          </w:p>
        </w:tc>
        <w:tc>
          <w:tcPr>
            <w:tcW w:w="366" w:type="pct"/>
            <w:vAlign w:val="center"/>
          </w:tcPr>
          <w:p w14:paraId="44516750" w14:textId="3C9EA973"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21</w:t>
            </w:r>
          </w:p>
        </w:tc>
      </w:tr>
      <w:tr w:rsidR="00C23786" w:rsidRPr="005C0236" w14:paraId="4623F6C2" w14:textId="77777777" w:rsidTr="00747F8E">
        <w:trPr>
          <w:cantSplit/>
          <w:trHeight w:val="908"/>
        </w:trPr>
        <w:tc>
          <w:tcPr>
            <w:tcW w:w="538" w:type="pct"/>
            <w:vAlign w:val="center"/>
          </w:tcPr>
          <w:p w14:paraId="37336082"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1.2.16</w:t>
            </w:r>
          </w:p>
        </w:tc>
        <w:tc>
          <w:tcPr>
            <w:tcW w:w="4096" w:type="pct"/>
            <w:vAlign w:val="center"/>
          </w:tcPr>
          <w:p w14:paraId="490A2316" w14:textId="77777777" w:rsidR="00C23786" w:rsidRPr="00267DE0" w:rsidRDefault="00C23786" w:rsidP="00523C79">
            <w:pPr>
              <w:shd w:val="clear" w:color="auto" w:fill="FFFFFF" w:themeFill="background1"/>
              <w:tabs>
                <w:tab w:val="left" w:pos="991"/>
                <w:tab w:val="left" w:pos="9110"/>
              </w:tabs>
              <w:spacing w:after="0" w:line="240" w:lineRule="auto"/>
              <w:jc w:val="both"/>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366" w:type="pct"/>
            <w:vAlign w:val="center"/>
          </w:tcPr>
          <w:p w14:paraId="24F0D4E4" w14:textId="3C48EAF0" w:rsidR="00C23786" w:rsidRPr="00FF61E3" w:rsidRDefault="00A314BB" w:rsidP="00DD4A4C">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r w:rsidR="00DD4A4C">
              <w:rPr>
                <w:rFonts w:ascii="Times New Roman" w:eastAsia="Times New Roman" w:hAnsi="Times New Roman" w:cs="Times New Roman"/>
                <w:i/>
                <w:sz w:val="24"/>
                <w:szCs w:val="24"/>
                <w:lang w:eastAsia="ru-RU"/>
              </w:rPr>
              <w:t>3</w:t>
            </w:r>
          </w:p>
        </w:tc>
      </w:tr>
      <w:tr w:rsidR="00C23786" w:rsidRPr="005C0236" w14:paraId="25F8DDDB" w14:textId="77777777" w:rsidTr="00747F8E">
        <w:trPr>
          <w:cantSplit/>
          <w:trHeight w:val="908"/>
        </w:trPr>
        <w:tc>
          <w:tcPr>
            <w:tcW w:w="538" w:type="pct"/>
            <w:vAlign w:val="center"/>
          </w:tcPr>
          <w:p w14:paraId="6CBE58B3"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1.2.17</w:t>
            </w:r>
          </w:p>
        </w:tc>
        <w:tc>
          <w:tcPr>
            <w:tcW w:w="4096" w:type="pct"/>
            <w:vAlign w:val="center"/>
          </w:tcPr>
          <w:p w14:paraId="5D5DBE44"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366" w:type="pct"/>
            <w:vAlign w:val="center"/>
          </w:tcPr>
          <w:p w14:paraId="70591EA0" w14:textId="77C96821" w:rsidR="00C23786" w:rsidRPr="00FF61E3" w:rsidRDefault="00A314BB" w:rsidP="00DD4A4C">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r w:rsidR="00DD4A4C">
              <w:rPr>
                <w:rFonts w:ascii="Times New Roman" w:eastAsia="Times New Roman" w:hAnsi="Times New Roman" w:cs="Times New Roman"/>
                <w:i/>
                <w:sz w:val="24"/>
                <w:szCs w:val="24"/>
                <w:lang w:eastAsia="ru-RU"/>
              </w:rPr>
              <w:t>3</w:t>
            </w:r>
          </w:p>
        </w:tc>
      </w:tr>
      <w:tr w:rsidR="00C23786" w:rsidRPr="005C0236" w14:paraId="03221C82" w14:textId="77777777" w:rsidTr="00747F8E">
        <w:trPr>
          <w:cantSplit/>
          <w:trHeight w:val="292"/>
        </w:trPr>
        <w:tc>
          <w:tcPr>
            <w:tcW w:w="538" w:type="pct"/>
            <w:vAlign w:val="center"/>
          </w:tcPr>
          <w:p w14:paraId="5763EC9B"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1.3</w:t>
            </w:r>
          </w:p>
        </w:tc>
        <w:tc>
          <w:tcPr>
            <w:tcW w:w="4096" w:type="pct"/>
            <w:vAlign w:val="center"/>
          </w:tcPr>
          <w:p w14:paraId="2F78CC2E"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Разрешительная деятельность</w:t>
            </w:r>
          </w:p>
        </w:tc>
        <w:tc>
          <w:tcPr>
            <w:tcW w:w="366" w:type="pct"/>
            <w:vAlign w:val="center"/>
          </w:tcPr>
          <w:p w14:paraId="483DBA55" w14:textId="71643C10" w:rsidR="00C23786" w:rsidRPr="00FF61E3" w:rsidRDefault="00A314BB" w:rsidP="00DD4A4C">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DD4A4C">
              <w:rPr>
                <w:rFonts w:ascii="Times New Roman" w:eastAsia="Times New Roman" w:hAnsi="Times New Roman" w:cs="Times New Roman"/>
                <w:b/>
                <w:i/>
                <w:sz w:val="24"/>
                <w:szCs w:val="24"/>
                <w:lang w:eastAsia="ru-RU"/>
              </w:rPr>
              <w:t>4</w:t>
            </w:r>
          </w:p>
        </w:tc>
      </w:tr>
      <w:tr w:rsidR="00C23786" w:rsidRPr="005C0236" w14:paraId="6BA2EC11" w14:textId="77777777" w:rsidTr="00747F8E">
        <w:trPr>
          <w:cantSplit/>
          <w:trHeight w:val="319"/>
        </w:trPr>
        <w:tc>
          <w:tcPr>
            <w:tcW w:w="538" w:type="pct"/>
            <w:vAlign w:val="center"/>
          </w:tcPr>
          <w:p w14:paraId="4EAC6198"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1.3.1</w:t>
            </w:r>
          </w:p>
        </w:tc>
        <w:tc>
          <w:tcPr>
            <w:tcW w:w="4096" w:type="pct"/>
            <w:vAlign w:val="center"/>
          </w:tcPr>
          <w:p w14:paraId="4628F12B"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Выдача разрешений на применение франкировальных машин</w:t>
            </w:r>
          </w:p>
        </w:tc>
        <w:tc>
          <w:tcPr>
            <w:tcW w:w="366" w:type="pct"/>
            <w:vAlign w:val="center"/>
          </w:tcPr>
          <w:p w14:paraId="2BB8CD26" w14:textId="027B4FCA" w:rsidR="00C23786" w:rsidRPr="00FF61E3" w:rsidRDefault="00A314BB" w:rsidP="00DD4A4C">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r w:rsidR="00DD4A4C">
              <w:rPr>
                <w:rFonts w:ascii="Times New Roman" w:eastAsia="Times New Roman" w:hAnsi="Times New Roman" w:cs="Times New Roman"/>
                <w:i/>
                <w:sz w:val="24"/>
                <w:szCs w:val="24"/>
                <w:lang w:eastAsia="ru-RU"/>
              </w:rPr>
              <w:t>4</w:t>
            </w:r>
          </w:p>
        </w:tc>
      </w:tr>
      <w:tr w:rsidR="00C23786" w:rsidRPr="005C0236" w14:paraId="54E25F28" w14:textId="77777777" w:rsidTr="00747F8E">
        <w:trPr>
          <w:cantSplit/>
          <w:trHeight w:val="705"/>
        </w:trPr>
        <w:tc>
          <w:tcPr>
            <w:tcW w:w="538" w:type="pct"/>
            <w:vAlign w:val="center"/>
          </w:tcPr>
          <w:p w14:paraId="64472A08"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1.3.2</w:t>
            </w:r>
          </w:p>
        </w:tc>
        <w:tc>
          <w:tcPr>
            <w:tcW w:w="4096" w:type="pct"/>
            <w:vAlign w:val="center"/>
          </w:tcPr>
          <w:p w14:paraId="19245771"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366" w:type="pct"/>
            <w:vAlign w:val="center"/>
          </w:tcPr>
          <w:p w14:paraId="223B380F" w14:textId="49E2EFE5" w:rsidR="00C23786" w:rsidRPr="00FF61E3" w:rsidRDefault="00A314BB" w:rsidP="00DD4A4C">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r w:rsidR="00DD4A4C">
              <w:rPr>
                <w:rFonts w:ascii="Times New Roman" w:eastAsia="Times New Roman" w:hAnsi="Times New Roman" w:cs="Times New Roman"/>
                <w:i/>
                <w:sz w:val="24"/>
                <w:szCs w:val="24"/>
                <w:lang w:eastAsia="ru-RU"/>
              </w:rPr>
              <w:t>4</w:t>
            </w:r>
          </w:p>
        </w:tc>
      </w:tr>
      <w:tr w:rsidR="00C23786" w:rsidRPr="005C0236" w14:paraId="02FBFAD2" w14:textId="77777777" w:rsidTr="00747F8E">
        <w:trPr>
          <w:cantSplit/>
          <w:trHeight w:val="578"/>
        </w:trPr>
        <w:tc>
          <w:tcPr>
            <w:tcW w:w="538" w:type="pct"/>
            <w:vAlign w:val="center"/>
          </w:tcPr>
          <w:p w14:paraId="0B6954DB"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1.3.3</w:t>
            </w:r>
          </w:p>
        </w:tc>
        <w:tc>
          <w:tcPr>
            <w:tcW w:w="4096" w:type="pct"/>
            <w:vAlign w:val="center"/>
          </w:tcPr>
          <w:p w14:paraId="62E9086F"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Регистрация радиоэлектронных средств и высокочастотных устрой</w:t>
            </w:r>
            <w:proofErr w:type="gramStart"/>
            <w:r w:rsidRPr="00267DE0">
              <w:rPr>
                <w:rFonts w:ascii="Times New Roman" w:eastAsia="Times New Roman" w:hAnsi="Times New Roman" w:cs="Times New Roman"/>
                <w:bCs/>
                <w:i/>
                <w:sz w:val="24"/>
                <w:szCs w:val="24"/>
                <w:lang w:eastAsia="ru-RU"/>
              </w:rPr>
              <w:t>ств гр</w:t>
            </w:r>
            <w:proofErr w:type="gramEnd"/>
            <w:r w:rsidRPr="00267DE0">
              <w:rPr>
                <w:rFonts w:ascii="Times New Roman" w:eastAsia="Times New Roman" w:hAnsi="Times New Roman" w:cs="Times New Roman"/>
                <w:bCs/>
                <w:i/>
                <w:sz w:val="24"/>
                <w:szCs w:val="24"/>
                <w:lang w:eastAsia="ru-RU"/>
              </w:rPr>
              <w:t>ажданского назначения</w:t>
            </w:r>
          </w:p>
        </w:tc>
        <w:tc>
          <w:tcPr>
            <w:tcW w:w="366" w:type="pct"/>
            <w:vAlign w:val="center"/>
          </w:tcPr>
          <w:p w14:paraId="20F570FA" w14:textId="5A9AC5EC" w:rsidR="00C23786" w:rsidRPr="00FF61E3" w:rsidRDefault="00A314BB" w:rsidP="00DD4A4C">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r w:rsidR="00DD4A4C">
              <w:rPr>
                <w:rFonts w:ascii="Times New Roman" w:eastAsia="Times New Roman" w:hAnsi="Times New Roman" w:cs="Times New Roman"/>
                <w:i/>
                <w:sz w:val="24"/>
                <w:szCs w:val="24"/>
                <w:lang w:eastAsia="ru-RU"/>
              </w:rPr>
              <w:t>5</w:t>
            </w:r>
          </w:p>
        </w:tc>
      </w:tr>
      <w:tr w:rsidR="00C23786" w:rsidRPr="005C0236" w14:paraId="3465B143" w14:textId="77777777" w:rsidTr="00747F8E">
        <w:trPr>
          <w:cantSplit/>
          <w:trHeight w:val="326"/>
        </w:trPr>
        <w:tc>
          <w:tcPr>
            <w:tcW w:w="538" w:type="pct"/>
            <w:vAlign w:val="center"/>
          </w:tcPr>
          <w:p w14:paraId="17D1EF28"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1.3.4</w:t>
            </w:r>
          </w:p>
        </w:tc>
        <w:tc>
          <w:tcPr>
            <w:tcW w:w="4096" w:type="pct"/>
            <w:vAlign w:val="center"/>
          </w:tcPr>
          <w:p w14:paraId="6BD09318"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Участие в работе приемочных комиссий по вводу в эксплуатацию сооружений связи</w:t>
            </w:r>
          </w:p>
        </w:tc>
        <w:tc>
          <w:tcPr>
            <w:tcW w:w="366" w:type="pct"/>
            <w:vAlign w:val="center"/>
          </w:tcPr>
          <w:p w14:paraId="3BA7EE17" w14:textId="0678B90F" w:rsidR="00C23786" w:rsidRPr="00FF61E3" w:rsidRDefault="00A314BB" w:rsidP="00DD4A4C">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r w:rsidR="00DD4A4C">
              <w:rPr>
                <w:rFonts w:ascii="Times New Roman" w:eastAsia="Times New Roman" w:hAnsi="Times New Roman" w:cs="Times New Roman"/>
                <w:i/>
                <w:sz w:val="24"/>
                <w:szCs w:val="24"/>
                <w:lang w:eastAsia="ru-RU"/>
              </w:rPr>
              <w:t>6</w:t>
            </w:r>
          </w:p>
        </w:tc>
      </w:tr>
      <w:tr w:rsidR="00C23786" w:rsidRPr="005C0236" w14:paraId="0DCBD621" w14:textId="77777777" w:rsidTr="00747F8E">
        <w:trPr>
          <w:cantSplit/>
          <w:trHeight w:val="908"/>
        </w:trPr>
        <w:tc>
          <w:tcPr>
            <w:tcW w:w="538" w:type="pct"/>
            <w:vAlign w:val="center"/>
          </w:tcPr>
          <w:p w14:paraId="3C4E2710"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1.4</w:t>
            </w:r>
          </w:p>
        </w:tc>
        <w:tc>
          <w:tcPr>
            <w:tcW w:w="4096" w:type="pct"/>
            <w:vAlign w:val="center"/>
          </w:tcPr>
          <w:p w14:paraId="1D3D74D8"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59B848C0" w14:textId="65CB6B0A" w:rsidR="00C23786" w:rsidRPr="00FF61E3" w:rsidRDefault="00A314BB" w:rsidP="00DD4A4C">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DD4A4C">
              <w:rPr>
                <w:rFonts w:ascii="Times New Roman" w:eastAsia="Times New Roman" w:hAnsi="Times New Roman" w:cs="Times New Roman"/>
                <w:b/>
                <w:i/>
                <w:sz w:val="24"/>
                <w:szCs w:val="24"/>
                <w:lang w:eastAsia="ru-RU"/>
              </w:rPr>
              <w:t>7</w:t>
            </w:r>
          </w:p>
        </w:tc>
      </w:tr>
      <w:tr w:rsidR="00365622" w:rsidRPr="005C0236" w14:paraId="4D43378F" w14:textId="77777777" w:rsidTr="00747F8E">
        <w:trPr>
          <w:cantSplit/>
          <w:trHeight w:val="908"/>
        </w:trPr>
        <w:tc>
          <w:tcPr>
            <w:tcW w:w="538" w:type="pct"/>
            <w:vAlign w:val="center"/>
          </w:tcPr>
          <w:p w14:paraId="5FE26470" w14:textId="77777777" w:rsidR="00365622" w:rsidRPr="00267DE0" w:rsidRDefault="00C2345E"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1.5</w:t>
            </w:r>
          </w:p>
        </w:tc>
        <w:tc>
          <w:tcPr>
            <w:tcW w:w="4096" w:type="pct"/>
            <w:vAlign w:val="center"/>
          </w:tcPr>
          <w:p w14:paraId="0B33FC3A" w14:textId="77777777" w:rsidR="00365622" w:rsidRPr="00267DE0" w:rsidRDefault="00365622" w:rsidP="00523C79">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color w:val="000000"/>
                <w:sz w:val="24"/>
                <w:szCs w:val="24"/>
                <w:lang w:eastAsia="ru-RU"/>
              </w:rPr>
              <w:t xml:space="preserve">Результаты работы Управления Роскомнадзора по Тверской области в рамках взаимодействия с органами МВД при контроле распространения </w:t>
            </w:r>
            <w:r w:rsidRPr="00267DE0">
              <w:rPr>
                <w:rFonts w:ascii="Times New Roman" w:eastAsia="Times New Roman" w:hAnsi="Times New Roman" w:cs="Times New Roman"/>
                <w:b/>
                <w:i/>
                <w:sz w:val="24"/>
                <w:szCs w:val="24"/>
                <w:lang w:val="en-US" w:eastAsia="ru-RU"/>
              </w:rPr>
              <w:t>SIM</w:t>
            </w:r>
            <w:r w:rsidRPr="00267DE0">
              <w:rPr>
                <w:rFonts w:ascii="Times New Roman" w:eastAsia="Times New Roman" w:hAnsi="Times New Roman" w:cs="Times New Roman"/>
                <w:b/>
                <w:i/>
                <w:sz w:val="24"/>
                <w:szCs w:val="24"/>
                <w:lang w:eastAsia="ru-RU"/>
              </w:rPr>
              <w:t>-карт в нестационарных торговых объектах</w:t>
            </w:r>
          </w:p>
        </w:tc>
        <w:tc>
          <w:tcPr>
            <w:tcW w:w="366" w:type="pct"/>
            <w:vAlign w:val="center"/>
          </w:tcPr>
          <w:p w14:paraId="645FE0E2" w14:textId="10620E09" w:rsidR="00365622"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27</w:t>
            </w:r>
          </w:p>
        </w:tc>
      </w:tr>
      <w:tr w:rsidR="00365622" w:rsidRPr="005C0236" w14:paraId="2E7FD72B" w14:textId="77777777" w:rsidTr="00747F8E">
        <w:trPr>
          <w:cantSplit/>
          <w:trHeight w:val="908"/>
        </w:trPr>
        <w:tc>
          <w:tcPr>
            <w:tcW w:w="538" w:type="pct"/>
            <w:vAlign w:val="center"/>
          </w:tcPr>
          <w:p w14:paraId="26B753A6" w14:textId="77777777" w:rsidR="00365622" w:rsidRPr="00267DE0" w:rsidRDefault="00C2345E"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1.6</w:t>
            </w:r>
          </w:p>
        </w:tc>
        <w:tc>
          <w:tcPr>
            <w:tcW w:w="4096" w:type="pct"/>
            <w:vAlign w:val="center"/>
          </w:tcPr>
          <w:p w14:paraId="6210D3F4" w14:textId="77777777" w:rsidR="00365622" w:rsidRPr="00267DE0" w:rsidRDefault="00365622" w:rsidP="00523C79">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
                <w:color w:val="000000"/>
                <w:sz w:val="28"/>
                <w:szCs w:val="28"/>
                <w:lang w:eastAsia="ru-RU"/>
              </w:rPr>
            </w:pPr>
            <w:r w:rsidRPr="00267DE0">
              <w:rPr>
                <w:rFonts w:ascii="Times New Roman" w:eastAsia="Times New Roman" w:hAnsi="Times New Roman" w:cs="Times New Roman"/>
                <w:b/>
                <w:i/>
                <w:color w:val="000000"/>
                <w:sz w:val="24"/>
                <w:szCs w:val="24"/>
                <w:lang w:eastAsia="ru-RU"/>
              </w:rPr>
              <w:t>Результаты работы Управления Роскомнадзора по Тверской области по мониторингу ситуации, связанной с тестовой эксплуатацией АС «Ревизор»</w:t>
            </w:r>
          </w:p>
        </w:tc>
        <w:tc>
          <w:tcPr>
            <w:tcW w:w="366" w:type="pct"/>
            <w:vAlign w:val="center"/>
          </w:tcPr>
          <w:p w14:paraId="3AA030E0" w14:textId="05AACD4C" w:rsidR="00365622" w:rsidRPr="00FF61E3" w:rsidRDefault="00A314BB" w:rsidP="00DD4A4C">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DD4A4C">
              <w:rPr>
                <w:rFonts w:ascii="Times New Roman" w:eastAsia="Times New Roman" w:hAnsi="Times New Roman" w:cs="Times New Roman"/>
                <w:b/>
                <w:i/>
                <w:sz w:val="24"/>
                <w:szCs w:val="24"/>
                <w:lang w:eastAsia="ru-RU"/>
              </w:rPr>
              <w:t>8</w:t>
            </w:r>
          </w:p>
        </w:tc>
      </w:tr>
      <w:tr w:rsidR="00365622" w:rsidRPr="005C0236" w14:paraId="4C5ED98B" w14:textId="77777777" w:rsidTr="00747F8E">
        <w:trPr>
          <w:cantSplit/>
          <w:trHeight w:val="908"/>
        </w:trPr>
        <w:tc>
          <w:tcPr>
            <w:tcW w:w="538" w:type="pct"/>
            <w:vAlign w:val="center"/>
          </w:tcPr>
          <w:p w14:paraId="796E65A2" w14:textId="77777777" w:rsidR="00365622" w:rsidRPr="00267DE0" w:rsidRDefault="00C2345E"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1.7</w:t>
            </w:r>
          </w:p>
        </w:tc>
        <w:tc>
          <w:tcPr>
            <w:tcW w:w="4096" w:type="pct"/>
            <w:vAlign w:val="center"/>
          </w:tcPr>
          <w:p w14:paraId="1B3DEFF7" w14:textId="77777777" w:rsidR="00365622" w:rsidRPr="00267DE0" w:rsidRDefault="00365622" w:rsidP="00523C79">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
                <w:sz w:val="28"/>
                <w:szCs w:val="28"/>
                <w:lang w:eastAsia="ru-RU"/>
              </w:rPr>
            </w:pPr>
            <w:r w:rsidRPr="00267DE0">
              <w:rPr>
                <w:rFonts w:ascii="Times New Roman" w:eastAsia="Times New Roman" w:hAnsi="Times New Roman" w:cs="Times New Roman"/>
                <w:b/>
                <w:i/>
                <w:color w:val="000000"/>
                <w:sz w:val="24"/>
                <w:szCs w:val="24"/>
                <w:lang w:eastAsia="ru-RU"/>
              </w:rPr>
              <w:t>Результаты работы Управления Роскомнадзора по Тверской области по контролю работы WI-FI точек доступа к сети «Интернет»</w:t>
            </w:r>
          </w:p>
        </w:tc>
        <w:tc>
          <w:tcPr>
            <w:tcW w:w="366" w:type="pct"/>
            <w:vAlign w:val="center"/>
          </w:tcPr>
          <w:p w14:paraId="322B90CD" w14:textId="39673F29" w:rsidR="00365622"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28</w:t>
            </w:r>
          </w:p>
        </w:tc>
      </w:tr>
      <w:tr w:rsidR="00971257" w:rsidRPr="005C0236" w14:paraId="1156D3D7" w14:textId="77777777" w:rsidTr="00747F8E">
        <w:trPr>
          <w:cantSplit/>
          <w:trHeight w:val="908"/>
        </w:trPr>
        <w:tc>
          <w:tcPr>
            <w:tcW w:w="538" w:type="pct"/>
            <w:vAlign w:val="center"/>
          </w:tcPr>
          <w:p w14:paraId="6DCC97DD" w14:textId="77777777" w:rsidR="00971257" w:rsidRPr="00267DE0" w:rsidRDefault="00971257"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1.8</w:t>
            </w:r>
          </w:p>
        </w:tc>
        <w:tc>
          <w:tcPr>
            <w:tcW w:w="4096" w:type="pct"/>
            <w:vAlign w:val="center"/>
          </w:tcPr>
          <w:p w14:paraId="5CEAE87A" w14:textId="77777777" w:rsidR="00971257" w:rsidRPr="00267DE0" w:rsidRDefault="00971257" w:rsidP="00523C79">
            <w:pPr>
              <w:tabs>
                <w:tab w:val="left" w:pos="1222"/>
              </w:tabs>
              <w:spacing w:line="240" w:lineRule="auto"/>
              <w:ind w:right="20"/>
              <w:jc w:val="center"/>
              <w:rPr>
                <w:rFonts w:ascii="Times New Roman" w:eastAsia="Times New Roman" w:hAnsi="Times New Roman" w:cs="Times New Roman"/>
                <w:b/>
                <w:i/>
                <w:color w:val="000000"/>
                <w:sz w:val="24"/>
                <w:szCs w:val="24"/>
                <w:lang w:eastAsia="ru-RU"/>
              </w:rPr>
            </w:pPr>
            <w:r w:rsidRPr="00267DE0">
              <w:rPr>
                <w:rFonts w:ascii="Times New Roman" w:hAnsi="Times New Roman" w:cs="Times New Roman"/>
                <w:b/>
                <w:i/>
                <w:sz w:val="28"/>
                <w:szCs w:val="28"/>
              </w:rPr>
              <w:t xml:space="preserve"> </w:t>
            </w:r>
            <w:r w:rsidRPr="00267DE0">
              <w:rPr>
                <w:rFonts w:ascii="Times New Roman" w:hAnsi="Times New Roman" w:cs="Times New Roman"/>
                <w:b/>
                <w:i/>
                <w:sz w:val="24"/>
                <w:szCs w:val="24"/>
              </w:rPr>
              <w:t>Сведения о проведенной профилактической работе с объектами надзора в сфере связи</w:t>
            </w:r>
          </w:p>
        </w:tc>
        <w:tc>
          <w:tcPr>
            <w:tcW w:w="366" w:type="pct"/>
            <w:vAlign w:val="center"/>
          </w:tcPr>
          <w:p w14:paraId="3AE57F71" w14:textId="48EEE5C8" w:rsidR="00971257"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29</w:t>
            </w:r>
          </w:p>
        </w:tc>
      </w:tr>
      <w:tr w:rsidR="00C23786" w:rsidRPr="005C0236" w14:paraId="40059264" w14:textId="77777777" w:rsidTr="00747F8E">
        <w:trPr>
          <w:cantSplit/>
          <w:trHeight w:val="527"/>
        </w:trPr>
        <w:tc>
          <w:tcPr>
            <w:tcW w:w="538" w:type="pct"/>
            <w:vAlign w:val="center"/>
          </w:tcPr>
          <w:p w14:paraId="4B09A503"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267DE0">
              <w:rPr>
                <w:rFonts w:ascii="Times New Roman" w:eastAsia="Times New Roman" w:hAnsi="Times New Roman" w:cs="Times New Roman"/>
                <w:b/>
                <w:sz w:val="24"/>
                <w:szCs w:val="24"/>
                <w:lang w:eastAsia="ru-RU"/>
              </w:rPr>
              <w:lastRenderedPageBreak/>
              <w:t>2</w:t>
            </w:r>
          </w:p>
        </w:tc>
        <w:tc>
          <w:tcPr>
            <w:tcW w:w="4096" w:type="pct"/>
            <w:vAlign w:val="center"/>
          </w:tcPr>
          <w:p w14:paraId="4C0C4FFC"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267DE0">
              <w:rPr>
                <w:rFonts w:ascii="Times New Roman" w:eastAsia="Times New Roman" w:hAnsi="Times New Roman" w:cs="Times New Roman"/>
                <w:b/>
                <w:sz w:val="24"/>
                <w:szCs w:val="24"/>
                <w:lang w:eastAsia="ru-RU"/>
              </w:rPr>
              <w:t>Сведения о выполнении полномочий в сфере массовых коммуникаций</w:t>
            </w:r>
          </w:p>
        </w:tc>
        <w:tc>
          <w:tcPr>
            <w:tcW w:w="366" w:type="pct"/>
            <w:vAlign w:val="center"/>
          </w:tcPr>
          <w:p w14:paraId="0F6565F8" w14:textId="75C0A3F8" w:rsidR="00C23786" w:rsidRPr="00FF61E3" w:rsidRDefault="00A314BB" w:rsidP="00314083">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314083">
              <w:rPr>
                <w:rFonts w:ascii="Times New Roman" w:eastAsia="Times New Roman" w:hAnsi="Times New Roman" w:cs="Times New Roman"/>
                <w:b/>
                <w:sz w:val="24"/>
                <w:szCs w:val="24"/>
                <w:lang w:eastAsia="ru-RU"/>
              </w:rPr>
              <w:t>1</w:t>
            </w:r>
          </w:p>
        </w:tc>
      </w:tr>
      <w:tr w:rsidR="00C23786" w:rsidRPr="005C0236" w14:paraId="3E8559B6" w14:textId="77777777" w:rsidTr="00747F8E">
        <w:trPr>
          <w:cantSplit/>
          <w:trHeight w:val="401"/>
        </w:trPr>
        <w:tc>
          <w:tcPr>
            <w:tcW w:w="538" w:type="pct"/>
            <w:vAlign w:val="center"/>
          </w:tcPr>
          <w:p w14:paraId="30CDE21E"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2.1</w:t>
            </w:r>
          </w:p>
        </w:tc>
        <w:tc>
          <w:tcPr>
            <w:tcW w:w="4096" w:type="pct"/>
            <w:vAlign w:val="center"/>
          </w:tcPr>
          <w:p w14:paraId="65685FEE"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bCs/>
                <w:i/>
                <w:sz w:val="24"/>
                <w:szCs w:val="24"/>
                <w:lang w:eastAsia="ru-RU"/>
              </w:rPr>
            </w:pPr>
            <w:r w:rsidRPr="00267DE0">
              <w:rPr>
                <w:rFonts w:ascii="Times New Roman" w:eastAsia="Times New Roman" w:hAnsi="Times New Roman" w:cs="Times New Roman"/>
                <w:b/>
                <w:i/>
                <w:sz w:val="24"/>
                <w:szCs w:val="24"/>
                <w:lang w:eastAsia="ru-RU"/>
              </w:rPr>
              <w:t>Ведение реестров и учета</w:t>
            </w:r>
          </w:p>
        </w:tc>
        <w:tc>
          <w:tcPr>
            <w:tcW w:w="366" w:type="pct"/>
            <w:vAlign w:val="center"/>
          </w:tcPr>
          <w:p w14:paraId="70350ECA" w14:textId="3818F2E0" w:rsidR="00C23786" w:rsidRPr="00FF61E3" w:rsidRDefault="00A314BB" w:rsidP="00314083">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314083">
              <w:rPr>
                <w:rFonts w:ascii="Times New Roman" w:eastAsia="Times New Roman" w:hAnsi="Times New Roman" w:cs="Times New Roman"/>
                <w:b/>
                <w:i/>
                <w:sz w:val="24"/>
                <w:szCs w:val="24"/>
                <w:lang w:eastAsia="ru-RU"/>
              </w:rPr>
              <w:t>1</w:t>
            </w:r>
          </w:p>
        </w:tc>
      </w:tr>
      <w:tr w:rsidR="00C23786" w:rsidRPr="005C0236" w14:paraId="01B10658" w14:textId="77777777" w:rsidTr="00747F8E">
        <w:trPr>
          <w:cantSplit/>
          <w:trHeight w:val="641"/>
        </w:trPr>
        <w:tc>
          <w:tcPr>
            <w:tcW w:w="538" w:type="pct"/>
            <w:vAlign w:val="center"/>
          </w:tcPr>
          <w:p w14:paraId="1CCF7E8D"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2.1.1</w:t>
            </w:r>
          </w:p>
        </w:tc>
        <w:tc>
          <w:tcPr>
            <w:tcW w:w="4096" w:type="pct"/>
            <w:vAlign w:val="center"/>
          </w:tcPr>
          <w:p w14:paraId="5F369C1F"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366" w:type="pct"/>
            <w:vAlign w:val="center"/>
          </w:tcPr>
          <w:p w14:paraId="4D10343E" w14:textId="60C98B08" w:rsidR="00C23786" w:rsidRPr="00FF61E3" w:rsidRDefault="00A314BB" w:rsidP="00314083">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r w:rsidR="00314083">
              <w:rPr>
                <w:rFonts w:ascii="Times New Roman" w:eastAsia="Times New Roman" w:hAnsi="Times New Roman" w:cs="Times New Roman"/>
                <w:i/>
                <w:sz w:val="24"/>
                <w:szCs w:val="24"/>
                <w:lang w:eastAsia="ru-RU"/>
              </w:rPr>
              <w:t>1</w:t>
            </w:r>
          </w:p>
        </w:tc>
      </w:tr>
      <w:tr w:rsidR="00C23786" w:rsidRPr="005C0236" w14:paraId="7ED82ED3" w14:textId="77777777" w:rsidTr="00747F8E">
        <w:trPr>
          <w:cantSplit/>
          <w:trHeight w:val="641"/>
        </w:trPr>
        <w:tc>
          <w:tcPr>
            <w:tcW w:w="538" w:type="pct"/>
            <w:vAlign w:val="center"/>
          </w:tcPr>
          <w:p w14:paraId="7F4D0CF2"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2.1.2</w:t>
            </w:r>
          </w:p>
        </w:tc>
        <w:tc>
          <w:tcPr>
            <w:tcW w:w="4096" w:type="pct"/>
            <w:vAlign w:val="center"/>
          </w:tcPr>
          <w:p w14:paraId="49F69BD9"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366" w:type="pct"/>
            <w:vAlign w:val="center"/>
          </w:tcPr>
          <w:p w14:paraId="14C5AF06" w14:textId="4AC69991" w:rsidR="00C23786" w:rsidRPr="00FF61E3" w:rsidRDefault="00A314BB"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31</w:t>
            </w:r>
          </w:p>
        </w:tc>
      </w:tr>
      <w:tr w:rsidR="00C23786" w:rsidRPr="005C0236" w14:paraId="00472B73" w14:textId="77777777" w:rsidTr="00747F8E">
        <w:trPr>
          <w:cantSplit/>
          <w:trHeight w:val="323"/>
        </w:trPr>
        <w:tc>
          <w:tcPr>
            <w:tcW w:w="538" w:type="pct"/>
            <w:vAlign w:val="center"/>
          </w:tcPr>
          <w:p w14:paraId="468956F4"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2.2</w:t>
            </w:r>
          </w:p>
        </w:tc>
        <w:tc>
          <w:tcPr>
            <w:tcW w:w="4096" w:type="pct"/>
            <w:vAlign w:val="center"/>
          </w:tcPr>
          <w:p w14:paraId="1DD9A3B0"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bCs/>
                <w:i/>
                <w:sz w:val="24"/>
                <w:szCs w:val="24"/>
                <w:lang w:eastAsia="ru-RU"/>
              </w:rPr>
            </w:pPr>
            <w:r w:rsidRPr="00267DE0">
              <w:rPr>
                <w:rFonts w:ascii="Times New Roman" w:eastAsia="Times New Roman" w:hAnsi="Times New Roman" w:cs="Times New Roman"/>
                <w:b/>
                <w:i/>
                <w:sz w:val="24"/>
                <w:szCs w:val="24"/>
                <w:lang w:eastAsia="ru-RU"/>
              </w:rPr>
              <w:t>Надзор и контроль</w:t>
            </w:r>
          </w:p>
        </w:tc>
        <w:tc>
          <w:tcPr>
            <w:tcW w:w="366" w:type="pct"/>
            <w:vAlign w:val="center"/>
          </w:tcPr>
          <w:p w14:paraId="416950A2" w14:textId="1D616254" w:rsidR="00C23786" w:rsidRPr="00FF61E3" w:rsidRDefault="00314083"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r>
      <w:tr w:rsidR="00C23786" w:rsidRPr="005C0236" w14:paraId="37D7498B" w14:textId="77777777" w:rsidTr="00747F8E">
        <w:trPr>
          <w:cantSplit/>
          <w:trHeight w:val="641"/>
        </w:trPr>
        <w:tc>
          <w:tcPr>
            <w:tcW w:w="538" w:type="pct"/>
            <w:vAlign w:val="center"/>
          </w:tcPr>
          <w:p w14:paraId="455A9107"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2.2.1</w:t>
            </w:r>
          </w:p>
        </w:tc>
        <w:tc>
          <w:tcPr>
            <w:tcW w:w="4096" w:type="pct"/>
            <w:vAlign w:val="center"/>
          </w:tcPr>
          <w:p w14:paraId="3E7A8080"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366" w:type="pct"/>
            <w:vAlign w:val="center"/>
          </w:tcPr>
          <w:p w14:paraId="7CA0973F" w14:textId="77B7579A" w:rsidR="00C23786" w:rsidRPr="00FF61E3" w:rsidRDefault="00314083"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32</w:t>
            </w:r>
          </w:p>
        </w:tc>
      </w:tr>
      <w:tr w:rsidR="00C23786" w:rsidRPr="005C0236" w14:paraId="2F066422" w14:textId="77777777" w:rsidTr="00747F8E">
        <w:trPr>
          <w:cantSplit/>
          <w:trHeight w:val="641"/>
        </w:trPr>
        <w:tc>
          <w:tcPr>
            <w:tcW w:w="538" w:type="pct"/>
            <w:vAlign w:val="center"/>
          </w:tcPr>
          <w:p w14:paraId="592D2480"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2.2.2</w:t>
            </w:r>
          </w:p>
        </w:tc>
        <w:tc>
          <w:tcPr>
            <w:tcW w:w="4096" w:type="pct"/>
            <w:vAlign w:val="center"/>
          </w:tcPr>
          <w:p w14:paraId="33DE1586"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Государственный контроль и надзор за соблюдением законодательства Российской Федерации в сфере печатных СМИ</w:t>
            </w:r>
          </w:p>
        </w:tc>
        <w:tc>
          <w:tcPr>
            <w:tcW w:w="366" w:type="pct"/>
            <w:vAlign w:val="center"/>
          </w:tcPr>
          <w:p w14:paraId="69EC730B" w14:textId="13D8A7A0" w:rsidR="00C23786" w:rsidRPr="00FF61E3" w:rsidRDefault="00A314BB" w:rsidP="00314083">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r w:rsidR="00314083">
              <w:rPr>
                <w:rFonts w:ascii="Times New Roman" w:eastAsia="Times New Roman" w:hAnsi="Times New Roman" w:cs="Times New Roman"/>
                <w:i/>
                <w:sz w:val="24"/>
                <w:szCs w:val="24"/>
                <w:lang w:eastAsia="ru-RU"/>
              </w:rPr>
              <w:t>4</w:t>
            </w:r>
          </w:p>
        </w:tc>
      </w:tr>
      <w:tr w:rsidR="00C23786" w:rsidRPr="005C0236" w14:paraId="005D2EB1" w14:textId="77777777" w:rsidTr="00747F8E">
        <w:trPr>
          <w:cantSplit/>
          <w:trHeight w:val="641"/>
        </w:trPr>
        <w:tc>
          <w:tcPr>
            <w:tcW w:w="538" w:type="pct"/>
            <w:vAlign w:val="center"/>
          </w:tcPr>
          <w:p w14:paraId="233C3EDA"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2.2.3</w:t>
            </w:r>
          </w:p>
        </w:tc>
        <w:tc>
          <w:tcPr>
            <w:tcW w:w="4096" w:type="pct"/>
            <w:vAlign w:val="center"/>
          </w:tcPr>
          <w:p w14:paraId="5943E425"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Государственный контроль и надзор за соблюдением законодательства Российской Федерации в сфере телерадиовещания</w:t>
            </w:r>
          </w:p>
        </w:tc>
        <w:tc>
          <w:tcPr>
            <w:tcW w:w="366" w:type="pct"/>
            <w:vAlign w:val="center"/>
          </w:tcPr>
          <w:p w14:paraId="1C944D10" w14:textId="0C8D6679" w:rsidR="00C23786" w:rsidRPr="00FF61E3" w:rsidRDefault="00A314BB" w:rsidP="00314083">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r w:rsidR="00314083">
              <w:rPr>
                <w:rFonts w:ascii="Times New Roman" w:eastAsia="Times New Roman" w:hAnsi="Times New Roman" w:cs="Times New Roman"/>
                <w:i/>
                <w:sz w:val="24"/>
                <w:szCs w:val="24"/>
                <w:lang w:eastAsia="ru-RU"/>
              </w:rPr>
              <w:t>6</w:t>
            </w:r>
          </w:p>
        </w:tc>
      </w:tr>
      <w:tr w:rsidR="00C23786" w:rsidRPr="005C0236" w14:paraId="0F320B2F" w14:textId="77777777" w:rsidTr="00747F8E">
        <w:trPr>
          <w:cantSplit/>
          <w:trHeight w:val="641"/>
        </w:trPr>
        <w:tc>
          <w:tcPr>
            <w:tcW w:w="538" w:type="pct"/>
            <w:vAlign w:val="center"/>
          </w:tcPr>
          <w:p w14:paraId="11D4E18B"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2.2.4</w:t>
            </w:r>
          </w:p>
        </w:tc>
        <w:tc>
          <w:tcPr>
            <w:tcW w:w="4096" w:type="pct"/>
            <w:vAlign w:val="center"/>
          </w:tcPr>
          <w:p w14:paraId="2EDD4F8A"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366" w:type="pct"/>
            <w:vAlign w:val="center"/>
          </w:tcPr>
          <w:p w14:paraId="7B413242" w14:textId="06E4DFB3"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40</w:t>
            </w:r>
          </w:p>
        </w:tc>
      </w:tr>
      <w:tr w:rsidR="00C23786" w:rsidRPr="005C0236" w14:paraId="52D10DC5" w14:textId="77777777" w:rsidTr="00747F8E">
        <w:trPr>
          <w:cantSplit/>
          <w:trHeight w:val="641"/>
        </w:trPr>
        <w:tc>
          <w:tcPr>
            <w:tcW w:w="538" w:type="pct"/>
            <w:vAlign w:val="center"/>
          </w:tcPr>
          <w:p w14:paraId="0DE3D1A2"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2.2.5</w:t>
            </w:r>
          </w:p>
        </w:tc>
        <w:tc>
          <w:tcPr>
            <w:tcW w:w="4096" w:type="pct"/>
            <w:vAlign w:val="center"/>
          </w:tcPr>
          <w:p w14:paraId="77EDF93B"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proofErr w:type="gramStart"/>
            <w:r w:rsidRPr="00267DE0">
              <w:rPr>
                <w:rFonts w:ascii="Times New Roman" w:eastAsia="Times New Roman" w:hAnsi="Times New Roman" w:cs="Times New Roman"/>
                <w:bCs/>
                <w:i/>
                <w:sz w:val="24"/>
                <w:szCs w:val="24"/>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267DE0">
              <w:rPr>
                <w:rFonts w:ascii="Times New Roman" w:eastAsia="Times New Roman" w:hAnsi="Times New Roman" w:cs="Times New Roman"/>
                <w:bCs/>
                <w:i/>
                <w:sz w:val="24"/>
                <w:szCs w:val="24"/>
                <w:lang w:eastAsia="ru-RU"/>
              </w:rPr>
              <w:t xml:space="preserve"> сети интернет) и сетей подвижной радиотелефонной связи</w:t>
            </w:r>
          </w:p>
        </w:tc>
        <w:tc>
          <w:tcPr>
            <w:tcW w:w="366" w:type="pct"/>
            <w:vAlign w:val="center"/>
          </w:tcPr>
          <w:p w14:paraId="7F7F5446" w14:textId="1BEF11EE" w:rsidR="00C23786" w:rsidRPr="00FF61E3" w:rsidRDefault="00A314BB" w:rsidP="00DD4A4C">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r w:rsidR="00DD4A4C">
              <w:rPr>
                <w:rFonts w:ascii="Times New Roman" w:eastAsia="Times New Roman" w:hAnsi="Times New Roman" w:cs="Times New Roman"/>
                <w:i/>
                <w:sz w:val="24"/>
                <w:szCs w:val="24"/>
                <w:lang w:eastAsia="ru-RU"/>
              </w:rPr>
              <w:t>2</w:t>
            </w:r>
          </w:p>
        </w:tc>
      </w:tr>
      <w:tr w:rsidR="00C23786" w:rsidRPr="005C0236" w14:paraId="3EF36BF0" w14:textId="77777777" w:rsidTr="00747F8E">
        <w:trPr>
          <w:cantSplit/>
          <w:trHeight w:val="641"/>
        </w:trPr>
        <w:tc>
          <w:tcPr>
            <w:tcW w:w="538" w:type="pct"/>
            <w:vAlign w:val="center"/>
          </w:tcPr>
          <w:p w14:paraId="390A20A6"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2.2.6</w:t>
            </w:r>
          </w:p>
        </w:tc>
        <w:tc>
          <w:tcPr>
            <w:tcW w:w="4096" w:type="pct"/>
            <w:vAlign w:val="center"/>
          </w:tcPr>
          <w:p w14:paraId="5493513A"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Государственный контроль и надзор за соблюдением лицензионных требований владельцами лицензий на телерадиовещание</w:t>
            </w:r>
          </w:p>
        </w:tc>
        <w:tc>
          <w:tcPr>
            <w:tcW w:w="366" w:type="pct"/>
            <w:vAlign w:val="center"/>
          </w:tcPr>
          <w:p w14:paraId="329FFE81" w14:textId="4AF3BB44" w:rsidR="00C23786" w:rsidRPr="00FF61E3" w:rsidRDefault="00314083" w:rsidP="00DD4A4C">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r w:rsidR="00DD4A4C">
              <w:rPr>
                <w:rFonts w:ascii="Times New Roman" w:eastAsia="Times New Roman" w:hAnsi="Times New Roman" w:cs="Times New Roman"/>
                <w:i/>
                <w:sz w:val="24"/>
                <w:szCs w:val="24"/>
                <w:lang w:eastAsia="ru-RU"/>
              </w:rPr>
              <w:t>2</w:t>
            </w:r>
          </w:p>
        </w:tc>
      </w:tr>
      <w:tr w:rsidR="00C23786" w:rsidRPr="005C0236" w14:paraId="4208937B" w14:textId="77777777" w:rsidTr="00747F8E">
        <w:trPr>
          <w:cantSplit/>
          <w:trHeight w:val="641"/>
        </w:trPr>
        <w:tc>
          <w:tcPr>
            <w:tcW w:w="538" w:type="pct"/>
            <w:vAlign w:val="center"/>
          </w:tcPr>
          <w:p w14:paraId="1B809E32"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2.2.7</w:t>
            </w:r>
          </w:p>
        </w:tc>
        <w:tc>
          <w:tcPr>
            <w:tcW w:w="4096" w:type="pct"/>
            <w:vAlign w:val="center"/>
          </w:tcPr>
          <w:p w14:paraId="3041ACFF"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366" w:type="pct"/>
            <w:vAlign w:val="center"/>
          </w:tcPr>
          <w:p w14:paraId="62967B64" w14:textId="3009BCE8" w:rsidR="00C23786" w:rsidRPr="00FF61E3" w:rsidRDefault="00A314BB" w:rsidP="00DD4A4C">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r w:rsidR="00DD4A4C">
              <w:rPr>
                <w:rFonts w:ascii="Times New Roman" w:eastAsia="Times New Roman" w:hAnsi="Times New Roman" w:cs="Times New Roman"/>
                <w:i/>
                <w:sz w:val="24"/>
                <w:szCs w:val="24"/>
                <w:lang w:eastAsia="ru-RU"/>
              </w:rPr>
              <w:t>3</w:t>
            </w:r>
          </w:p>
        </w:tc>
      </w:tr>
      <w:tr w:rsidR="00C23786" w:rsidRPr="005C0236" w14:paraId="2BBE035C" w14:textId="77777777" w:rsidTr="00747F8E">
        <w:trPr>
          <w:cantSplit/>
          <w:trHeight w:val="641"/>
        </w:trPr>
        <w:tc>
          <w:tcPr>
            <w:tcW w:w="538" w:type="pct"/>
            <w:vAlign w:val="center"/>
          </w:tcPr>
          <w:p w14:paraId="5E0E9B97"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2.2.8</w:t>
            </w:r>
          </w:p>
        </w:tc>
        <w:tc>
          <w:tcPr>
            <w:tcW w:w="4096" w:type="pct"/>
            <w:vAlign w:val="center"/>
          </w:tcPr>
          <w:p w14:paraId="7173DBC0"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Организация проведения экспертизы информационной продукции в целях обеспечения информационной безопасности детей</w:t>
            </w:r>
          </w:p>
        </w:tc>
        <w:tc>
          <w:tcPr>
            <w:tcW w:w="366" w:type="pct"/>
            <w:vAlign w:val="center"/>
          </w:tcPr>
          <w:p w14:paraId="04C2442C" w14:textId="376802C3" w:rsidR="00C23786" w:rsidRPr="00FF61E3" w:rsidRDefault="00314083" w:rsidP="00DD4A4C">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r w:rsidR="00DD4A4C">
              <w:rPr>
                <w:rFonts w:ascii="Times New Roman" w:eastAsia="Times New Roman" w:hAnsi="Times New Roman" w:cs="Times New Roman"/>
                <w:i/>
                <w:sz w:val="24"/>
                <w:szCs w:val="24"/>
                <w:lang w:eastAsia="ru-RU"/>
              </w:rPr>
              <w:t>3</w:t>
            </w:r>
          </w:p>
        </w:tc>
      </w:tr>
      <w:tr w:rsidR="00E93BD7" w:rsidRPr="005C0236" w14:paraId="5AA61738" w14:textId="77777777" w:rsidTr="00747F8E">
        <w:trPr>
          <w:cantSplit/>
          <w:trHeight w:val="641"/>
        </w:trPr>
        <w:tc>
          <w:tcPr>
            <w:tcW w:w="538" w:type="pct"/>
            <w:vAlign w:val="center"/>
          </w:tcPr>
          <w:p w14:paraId="33939CD1" w14:textId="77777777" w:rsidR="00E93BD7" w:rsidRPr="00267DE0" w:rsidRDefault="00E93BD7"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2.2.9.</w:t>
            </w:r>
          </w:p>
        </w:tc>
        <w:tc>
          <w:tcPr>
            <w:tcW w:w="4096" w:type="pct"/>
            <w:vAlign w:val="center"/>
          </w:tcPr>
          <w:p w14:paraId="40F3C0D6" w14:textId="77777777" w:rsidR="00E93BD7" w:rsidRPr="00267DE0" w:rsidRDefault="00512845" w:rsidP="00523C79">
            <w:pPr>
              <w:spacing w:after="0" w:line="240" w:lineRule="auto"/>
              <w:ind w:firstLine="666"/>
              <w:jc w:val="both"/>
              <w:rPr>
                <w:rFonts w:ascii="Times New Roman" w:eastAsia="Times New Roman" w:hAnsi="Times New Roman" w:cs="Times New Roman"/>
                <w:b/>
                <w:bCs/>
                <w:i/>
                <w:sz w:val="24"/>
                <w:szCs w:val="24"/>
                <w:lang w:eastAsia="ru-RU"/>
              </w:rPr>
            </w:pPr>
            <w:r w:rsidRPr="00267DE0">
              <w:rPr>
                <w:rFonts w:ascii="Times New Roman" w:eastAsia="Times New Roman" w:hAnsi="Times New Roman" w:cs="Times New Roman"/>
                <w:b/>
                <w:i/>
                <w:color w:val="000000"/>
                <w:sz w:val="24"/>
                <w:szCs w:val="24"/>
                <w:lang w:eastAsia="ru-RU"/>
              </w:rPr>
              <w:t>Аналитические материалы о результатах работы, основных тенденциях в деятельности и основных тенденциях в сфере массовых коммуникаций Тверской области</w:t>
            </w:r>
          </w:p>
        </w:tc>
        <w:tc>
          <w:tcPr>
            <w:tcW w:w="366" w:type="pct"/>
            <w:vAlign w:val="center"/>
          </w:tcPr>
          <w:p w14:paraId="6239B372" w14:textId="011F4243" w:rsidR="00E93BD7" w:rsidRPr="00FF61E3" w:rsidRDefault="00314083" w:rsidP="00DD4A4C">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r w:rsidR="00DD4A4C">
              <w:rPr>
                <w:rFonts w:ascii="Times New Roman" w:eastAsia="Times New Roman" w:hAnsi="Times New Roman" w:cs="Times New Roman"/>
                <w:b/>
                <w:i/>
                <w:sz w:val="24"/>
                <w:szCs w:val="24"/>
                <w:lang w:eastAsia="ru-RU"/>
              </w:rPr>
              <w:t>4</w:t>
            </w:r>
          </w:p>
        </w:tc>
      </w:tr>
      <w:tr w:rsidR="00C23786" w:rsidRPr="005C0236" w14:paraId="4CF8AB1F" w14:textId="77777777" w:rsidTr="00747F8E">
        <w:trPr>
          <w:cantSplit/>
          <w:trHeight w:val="345"/>
        </w:trPr>
        <w:tc>
          <w:tcPr>
            <w:tcW w:w="538" w:type="pct"/>
            <w:vAlign w:val="center"/>
          </w:tcPr>
          <w:p w14:paraId="30D5B462"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2.3</w:t>
            </w:r>
          </w:p>
        </w:tc>
        <w:tc>
          <w:tcPr>
            <w:tcW w:w="4096" w:type="pct"/>
            <w:vAlign w:val="center"/>
          </w:tcPr>
          <w:p w14:paraId="1175E2CE"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bCs/>
                <w:i/>
                <w:sz w:val="24"/>
                <w:szCs w:val="24"/>
                <w:lang w:eastAsia="ru-RU"/>
              </w:rPr>
            </w:pPr>
            <w:r w:rsidRPr="00267DE0">
              <w:rPr>
                <w:rFonts w:ascii="Times New Roman" w:eastAsia="Times New Roman" w:hAnsi="Times New Roman" w:cs="Times New Roman"/>
                <w:b/>
                <w:bCs/>
                <w:i/>
                <w:sz w:val="24"/>
                <w:szCs w:val="24"/>
                <w:lang w:eastAsia="ru-RU"/>
              </w:rPr>
              <w:t>Регистрационная деятельность</w:t>
            </w:r>
          </w:p>
        </w:tc>
        <w:tc>
          <w:tcPr>
            <w:tcW w:w="366" w:type="pct"/>
            <w:vAlign w:val="center"/>
          </w:tcPr>
          <w:p w14:paraId="728AAC16" w14:textId="080EE417" w:rsidR="00C23786" w:rsidRPr="00FF61E3" w:rsidRDefault="00314083" w:rsidP="00DD4A4C">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r w:rsidR="00DD4A4C">
              <w:rPr>
                <w:rFonts w:ascii="Times New Roman" w:eastAsia="Times New Roman" w:hAnsi="Times New Roman" w:cs="Times New Roman"/>
                <w:b/>
                <w:i/>
                <w:sz w:val="24"/>
                <w:szCs w:val="24"/>
                <w:lang w:eastAsia="ru-RU"/>
              </w:rPr>
              <w:t>9</w:t>
            </w:r>
          </w:p>
        </w:tc>
      </w:tr>
      <w:tr w:rsidR="00C23786" w:rsidRPr="005C0236" w14:paraId="56C7824A" w14:textId="77777777" w:rsidTr="00747F8E">
        <w:trPr>
          <w:cantSplit/>
          <w:trHeight w:val="641"/>
        </w:trPr>
        <w:tc>
          <w:tcPr>
            <w:tcW w:w="538" w:type="pct"/>
            <w:vAlign w:val="center"/>
          </w:tcPr>
          <w:p w14:paraId="7AC9AA16"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2.3.1</w:t>
            </w:r>
          </w:p>
        </w:tc>
        <w:tc>
          <w:tcPr>
            <w:tcW w:w="4096" w:type="pct"/>
            <w:vAlign w:val="center"/>
          </w:tcPr>
          <w:p w14:paraId="258F086D"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366" w:type="pct"/>
            <w:vAlign w:val="center"/>
          </w:tcPr>
          <w:p w14:paraId="7B430FF1" w14:textId="45159066" w:rsidR="00C23786" w:rsidRPr="00FF61E3" w:rsidRDefault="00314083" w:rsidP="00DD4A4C">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r w:rsidR="00DD4A4C">
              <w:rPr>
                <w:rFonts w:ascii="Times New Roman" w:eastAsia="Times New Roman" w:hAnsi="Times New Roman" w:cs="Times New Roman"/>
                <w:i/>
                <w:sz w:val="24"/>
                <w:szCs w:val="24"/>
                <w:lang w:eastAsia="ru-RU"/>
              </w:rPr>
              <w:t>9</w:t>
            </w:r>
          </w:p>
        </w:tc>
      </w:tr>
      <w:tr w:rsidR="00C23786" w:rsidRPr="005C0236" w14:paraId="5C756587" w14:textId="77777777" w:rsidTr="00747F8E">
        <w:trPr>
          <w:cantSplit/>
          <w:trHeight w:val="641"/>
        </w:trPr>
        <w:tc>
          <w:tcPr>
            <w:tcW w:w="538" w:type="pct"/>
            <w:vAlign w:val="center"/>
          </w:tcPr>
          <w:p w14:paraId="3EDE46E5"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lastRenderedPageBreak/>
              <w:t>2.4</w:t>
            </w:r>
          </w:p>
        </w:tc>
        <w:tc>
          <w:tcPr>
            <w:tcW w:w="4096" w:type="pct"/>
            <w:vAlign w:val="center"/>
          </w:tcPr>
          <w:p w14:paraId="70529C40"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2C413405" w14:textId="39B1B860" w:rsidR="00C23786" w:rsidRPr="00747F8E" w:rsidRDefault="00314083" w:rsidP="00DD4A4C">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r w:rsidR="00DD4A4C">
              <w:rPr>
                <w:rFonts w:ascii="Times New Roman" w:eastAsia="Times New Roman" w:hAnsi="Times New Roman" w:cs="Times New Roman"/>
                <w:b/>
                <w:i/>
                <w:sz w:val="24"/>
                <w:szCs w:val="24"/>
                <w:lang w:eastAsia="ru-RU"/>
              </w:rPr>
              <w:t>3</w:t>
            </w:r>
          </w:p>
        </w:tc>
      </w:tr>
      <w:tr w:rsidR="00C23786" w:rsidRPr="005C0236" w14:paraId="547F9830" w14:textId="77777777" w:rsidTr="00747F8E">
        <w:trPr>
          <w:cantSplit/>
          <w:trHeight w:val="641"/>
        </w:trPr>
        <w:tc>
          <w:tcPr>
            <w:tcW w:w="538" w:type="pct"/>
            <w:vAlign w:val="center"/>
          </w:tcPr>
          <w:p w14:paraId="1EC4D159"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267DE0">
              <w:rPr>
                <w:rFonts w:ascii="Times New Roman" w:eastAsia="Times New Roman" w:hAnsi="Times New Roman" w:cs="Times New Roman"/>
                <w:b/>
                <w:sz w:val="24"/>
                <w:szCs w:val="24"/>
                <w:lang w:eastAsia="ru-RU"/>
              </w:rPr>
              <w:t>3</w:t>
            </w:r>
          </w:p>
        </w:tc>
        <w:tc>
          <w:tcPr>
            <w:tcW w:w="4096" w:type="pct"/>
            <w:vAlign w:val="center"/>
          </w:tcPr>
          <w:p w14:paraId="7FA00CFC"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267DE0">
              <w:rPr>
                <w:rFonts w:ascii="Times New Roman" w:eastAsia="Times New Roman" w:hAnsi="Times New Roman" w:cs="Times New Roman"/>
                <w:b/>
                <w:sz w:val="24"/>
                <w:szCs w:val="24"/>
                <w:lang w:eastAsia="ru-RU"/>
              </w:rPr>
              <w:t>Сведения о выполнении полномочий в сфере защиты прав субъектов персональных данных</w:t>
            </w:r>
          </w:p>
        </w:tc>
        <w:tc>
          <w:tcPr>
            <w:tcW w:w="366" w:type="pct"/>
            <w:vAlign w:val="center"/>
          </w:tcPr>
          <w:p w14:paraId="3A1F0E97" w14:textId="45BE8007" w:rsidR="00C23786" w:rsidRPr="00FF61E3" w:rsidRDefault="00314083" w:rsidP="00DD4A4C">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DD4A4C">
              <w:rPr>
                <w:rFonts w:ascii="Times New Roman" w:eastAsia="Times New Roman" w:hAnsi="Times New Roman" w:cs="Times New Roman"/>
                <w:b/>
                <w:sz w:val="24"/>
                <w:szCs w:val="24"/>
                <w:lang w:eastAsia="ru-RU"/>
              </w:rPr>
              <w:t>7</w:t>
            </w:r>
          </w:p>
        </w:tc>
      </w:tr>
      <w:tr w:rsidR="00C23786" w:rsidRPr="005C0236" w14:paraId="25C52EEB" w14:textId="77777777" w:rsidTr="00747F8E">
        <w:trPr>
          <w:cantSplit/>
          <w:trHeight w:val="225"/>
        </w:trPr>
        <w:tc>
          <w:tcPr>
            <w:tcW w:w="538" w:type="pct"/>
            <w:vAlign w:val="center"/>
          </w:tcPr>
          <w:p w14:paraId="3DFE4167"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3.1</w:t>
            </w:r>
          </w:p>
        </w:tc>
        <w:tc>
          <w:tcPr>
            <w:tcW w:w="4096" w:type="pct"/>
            <w:vAlign w:val="center"/>
          </w:tcPr>
          <w:p w14:paraId="5E1FEFB2" w14:textId="77777777" w:rsidR="00C23786" w:rsidRPr="00267DE0" w:rsidRDefault="001F7C61" w:rsidP="00523C79">
            <w:pPr>
              <w:shd w:val="clear" w:color="auto" w:fill="FFFFFF" w:themeFill="background1"/>
              <w:spacing w:after="0" w:line="240" w:lineRule="auto"/>
              <w:contextualSpacing/>
              <w:jc w:val="both"/>
              <w:rPr>
                <w:rFonts w:ascii="Times New Roman" w:eastAsia="Times New Roman" w:hAnsi="Times New Roman" w:cs="Times New Roman"/>
                <w:b/>
                <w:bCs/>
                <w:i/>
                <w:sz w:val="24"/>
                <w:szCs w:val="24"/>
                <w:lang w:eastAsia="ru-RU"/>
              </w:rPr>
            </w:pPr>
            <w:r w:rsidRPr="00267DE0">
              <w:rPr>
                <w:rFonts w:ascii="Times New Roman" w:eastAsia="Times New Roman" w:hAnsi="Times New Roman" w:cs="Times New Roman"/>
                <w:b/>
                <w:i/>
                <w:iCs/>
                <w:sz w:val="24"/>
                <w:szCs w:val="24"/>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366" w:type="pct"/>
            <w:vAlign w:val="center"/>
          </w:tcPr>
          <w:p w14:paraId="0A3B735B" w14:textId="653F1C34" w:rsidR="00C23786" w:rsidRPr="00FF61E3" w:rsidRDefault="00314083" w:rsidP="00DD4A4C">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r w:rsidR="00DD4A4C">
              <w:rPr>
                <w:rFonts w:ascii="Times New Roman" w:eastAsia="Times New Roman" w:hAnsi="Times New Roman" w:cs="Times New Roman"/>
                <w:b/>
                <w:i/>
                <w:sz w:val="24"/>
                <w:szCs w:val="24"/>
                <w:lang w:eastAsia="ru-RU"/>
              </w:rPr>
              <w:t>7</w:t>
            </w:r>
          </w:p>
        </w:tc>
      </w:tr>
      <w:tr w:rsidR="00C23786" w:rsidRPr="005C0236" w14:paraId="1486B828" w14:textId="77777777" w:rsidTr="00747F8E">
        <w:trPr>
          <w:cantSplit/>
          <w:trHeight w:val="641"/>
        </w:trPr>
        <w:tc>
          <w:tcPr>
            <w:tcW w:w="538" w:type="pct"/>
            <w:vAlign w:val="center"/>
          </w:tcPr>
          <w:p w14:paraId="18A5C471"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3.1.1</w:t>
            </w:r>
          </w:p>
        </w:tc>
        <w:tc>
          <w:tcPr>
            <w:tcW w:w="4096" w:type="pct"/>
            <w:vAlign w:val="center"/>
          </w:tcPr>
          <w:p w14:paraId="2A6DD913" w14:textId="77777777" w:rsidR="00C23786" w:rsidRPr="00267DE0" w:rsidRDefault="00B1488B" w:rsidP="00523C79">
            <w:pPr>
              <w:shd w:val="clear" w:color="auto" w:fill="FFFFFF" w:themeFill="background1"/>
              <w:spacing w:after="0" w:line="240" w:lineRule="auto"/>
              <w:ind w:firstLine="720"/>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i/>
                <w:iCs/>
                <w:sz w:val="24"/>
                <w:szCs w:val="24"/>
                <w:lang w:eastAsia="ru-RU"/>
              </w:rPr>
              <w:t>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w:t>
            </w:r>
          </w:p>
        </w:tc>
        <w:tc>
          <w:tcPr>
            <w:tcW w:w="366" w:type="pct"/>
            <w:vAlign w:val="center"/>
          </w:tcPr>
          <w:p w14:paraId="532D8651" w14:textId="5C2731CE"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58</w:t>
            </w:r>
          </w:p>
        </w:tc>
      </w:tr>
      <w:tr w:rsidR="00C23786" w:rsidRPr="005C0236" w14:paraId="6FBF30AE" w14:textId="77777777" w:rsidTr="00747F8E">
        <w:trPr>
          <w:cantSplit/>
          <w:trHeight w:val="296"/>
        </w:trPr>
        <w:tc>
          <w:tcPr>
            <w:tcW w:w="538" w:type="pct"/>
            <w:vAlign w:val="center"/>
          </w:tcPr>
          <w:p w14:paraId="0F538B22"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3.2</w:t>
            </w:r>
          </w:p>
        </w:tc>
        <w:tc>
          <w:tcPr>
            <w:tcW w:w="4096" w:type="pct"/>
            <w:vAlign w:val="center"/>
          </w:tcPr>
          <w:p w14:paraId="130D5E76" w14:textId="77777777" w:rsidR="00C23786" w:rsidRPr="00267DE0" w:rsidRDefault="00A75129" w:rsidP="00523C79">
            <w:pPr>
              <w:shd w:val="clear" w:color="auto" w:fill="FFFFFF" w:themeFill="background1"/>
              <w:spacing w:after="0" w:line="240" w:lineRule="auto"/>
              <w:ind w:right="5"/>
              <w:contextualSpacing/>
              <w:jc w:val="both"/>
              <w:rPr>
                <w:rFonts w:ascii="Times New Roman" w:eastAsia="Times New Roman" w:hAnsi="Times New Roman" w:cs="Times New Roman"/>
                <w:b/>
                <w:bCs/>
                <w:i/>
                <w:sz w:val="24"/>
                <w:szCs w:val="24"/>
                <w:lang w:eastAsia="ru-RU"/>
              </w:rPr>
            </w:pPr>
            <w:r w:rsidRPr="00267DE0">
              <w:rPr>
                <w:rFonts w:ascii="Times New Roman" w:eastAsia="Times New Roman" w:hAnsi="Times New Roman" w:cs="Times New Roman"/>
                <w:b/>
                <w:i/>
                <w:sz w:val="24"/>
                <w:szCs w:val="24"/>
                <w:lang w:eastAsia="ru-RU"/>
              </w:rPr>
              <w:t>Ведение реестра операторов, осуществляющих обработку персональных данных.</w:t>
            </w:r>
          </w:p>
        </w:tc>
        <w:tc>
          <w:tcPr>
            <w:tcW w:w="366" w:type="pct"/>
            <w:vAlign w:val="center"/>
          </w:tcPr>
          <w:p w14:paraId="02ED96CF" w14:textId="0793115A"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66</w:t>
            </w:r>
          </w:p>
        </w:tc>
      </w:tr>
      <w:tr w:rsidR="00C23786" w:rsidRPr="005C0236" w14:paraId="4903A5BE" w14:textId="77777777" w:rsidTr="00747F8E">
        <w:trPr>
          <w:cantSplit/>
          <w:trHeight w:val="641"/>
        </w:trPr>
        <w:tc>
          <w:tcPr>
            <w:tcW w:w="538" w:type="pct"/>
            <w:vAlign w:val="center"/>
          </w:tcPr>
          <w:p w14:paraId="14BB66DF"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3.2.1</w:t>
            </w:r>
          </w:p>
        </w:tc>
        <w:tc>
          <w:tcPr>
            <w:tcW w:w="4096" w:type="pct"/>
            <w:vAlign w:val="center"/>
          </w:tcPr>
          <w:p w14:paraId="74663387" w14:textId="77777777" w:rsidR="00C23786" w:rsidRPr="00267DE0" w:rsidRDefault="00371965" w:rsidP="00523C79">
            <w:pPr>
              <w:keepNext/>
              <w:keepLines/>
              <w:shd w:val="clear" w:color="auto" w:fill="FFFFFF" w:themeFill="background1"/>
              <w:spacing w:after="0" w:line="240" w:lineRule="auto"/>
              <w:ind w:right="20" w:firstLine="740"/>
              <w:jc w:val="both"/>
              <w:outlineLvl w:val="0"/>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i/>
                <w:sz w:val="24"/>
                <w:szCs w:val="24"/>
                <w:lang w:eastAsia="ru-RU"/>
              </w:rPr>
              <w:t>Итоги предоставления государственной услуги «Ведение реестра операторов, осуществляющих обработку персональных данных»</w:t>
            </w:r>
          </w:p>
        </w:tc>
        <w:tc>
          <w:tcPr>
            <w:tcW w:w="366" w:type="pct"/>
            <w:vAlign w:val="center"/>
          </w:tcPr>
          <w:p w14:paraId="0FD3BCEE" w14:textId="755041DF"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66</w:t>
            </w:r>
          </w:p>
        </w:tc>
      </w:tr>
      <w:tr w:rsidR="005F3346" w:rsidRPr="005C0236" w14:paraId="78827EF8" w14:textId="77777777" w:rsidTr="00747F8E">
        <w:trPr>
          <w:cantSplit/>
          <w:trHeight w:val="641"/>
        </w:trPr>
        <w:tc>
          <w:tcPr>
            <w:tcW w:w="538" w:type="pct"/>
            <w:vAlign w:val="center"/>
          </w:tcPr>
          <w:p w14:paraId="2BFA351A" w14:textId="77777777" w:rsidR="005F3346" w:rsidRPr="00747F8E" w:rsidRDefault="005F3346"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47F8E">
              <w:rPr>
                <w:rFonts w:ascii="Times New Roman" w:eastAsia="Times New Roman" w:hAnsi="Times New Roman" w:cs="Times New Roman"/>
                <w:b/>
                <w:i/>
                <w:sz w:val="24"/>
                <w:szCs w:val="24"/>
                <w:lang w:eastAsia="ru-RU"/>
              </w:rPr>
              <w:t>3.3</w:t>
            </w:r>
          </w:p>
        </w:tc>
        <w:tc>
          <w:tcPr>
            <w:tcW w:w="4096" w:type="pct"/>
            <w:vAlign w:val="center"/>
          </w:tcPr>
          <w:p w14:paraId="38D4006F" w14:textId="77777777" w:rsidR="005F3346" w:rsidRPr="00747F8E" w:rsidRDefault="00A722EC" w:rsidP="00523C79">
            <w:pPr>
              <w:tabs>
                <w:tab w:val="left" w:pos="1222"/>
              </w:tabs>
              <w:spacing w:after="0" w:line="240" w:lineRule="auto"/>
              <w:ind w:firstLine="529"/>
              <w:jc w:val="both"/>
              <w:rPr>
                <w:rFonts w:ascii="Times New Roman" w:eastAsia="Times New Roman" w:hAnsi="Times New Roman" w:cs="Times New Roman"/>
                <w:b/>
                <w:i/>
                <w:sz w:val="24"/>
                <w:szCs w:val="24"/>
                <w:lang w:eastAsia="ru-RU"/>
              </w:rPr>
            </w:pPr>
            <w:r w:rsidRPr="00747F8E">
              <w:rPr>
                <w:rFonts w:ascii="Times New Roman" w:eastAsia="Times New Roman" w:hAnsi="Times New Roman" w:cs="Times New Roman"/>
                <w:b/>
                <w:i/>
                <w:sz w:val="24"/>
                <w:szCs w:val="24"/>
                <w:lang w:eastAsia="ru-RU"/>
              </w:rPr>
              <w:t>Сведения о 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 2020 года, а также результатах проведенной профилактической работы с объектами надзора в сфере персональных данных</w:t>
            </w:r>
          </w:p>
        </w:tc>
        <w:tc>
          <w:tcPr>
            <w:tcW w:w="366" w:type="pct"/>
            <w:vAlign w:val="center"/>
          </w:tcPr>
          <w:p w14:paraId="382181EF" w14:textId="065F0C36" w:rsidR="005F3346" w:rsidRPr="00747F8E"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71</w:t>
            </w:r>
          </w:p>
        </w:tc>
      </w:tr>
      <w:tr w:rsidR="00591E04" w:rsidRPr="005C0236" w14:paraId="1D65B378" w14:textId="77777777" w:rsidTr="00747F8E">
        <w:trPr>
          <w:cantSplit/>
          <w:trHeight w:val="641"/>
        </w:trPr>
        <w:tc>
          <w:tcPr>
            <w:tcW w:w="538" w:type="pct"/>
            <w:vAlign w:val="center"/>
          </w:tcPr>
          <w:p w14:paraId="414DE56F" w14:textId="77777777" w:rsidR="00591E04" w:rsidRPr="00747F8E" w:rsidRDefault="00591E04"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47F8E">
              <w:rPr>
                <w:rFonts w:ascii="Times New Roman" w:eastAsia="Times New Roman" w:hAnsi="Times New Roman" w:cs="Times New Roman"/>
                <w:b/>
                <w:i/>
                <w:sz w:val="24"/>
                <w:szCs w:val="24"/>
                <w:lang w:eastAsia="ru-RU"/>
              </w:rPr>
              <w:t>3.4</w:t>
            </w:r>
          </w:p>
        </w:tc>
        <w:tc>
          <w:tcPr>
            <w:tcW w:w="4096" w:type="pct"/>
            <w:vAlign w:val="center"/>
          </w:tcPr>
          <w:p w14:paraId="6467982E" w14:textId="77777777" w:rsidR="00591E04" w:rsidRPr="00747F8E" w:rsidRDefault="00591E04" w:rsidP="00523C79">
            <w:pPr>
              <w:tabs>
                <w:tab w:val="left" w:pos="1014"/>
              </w:tabs>
              <w:spacing w:after="0" w:line="240" w:lineRule="auto"/>
              <w:ind w:firstLine="562"/>
              <w:jc w:val="both"/>
              <w:rPr>
                <w:rFonts w:ascii="Times New Roman" w:eastAsia="Times New Roman" w:hAnsi="Times New Roman" w:cs="Times New Roman"/>
                <w:b/>
                <w:i/>
                <w:sz w:val="24"/>
                <w:szCs w:val="24"/>
                <w:lang w:eastAsia="ru-RU"/>
              </w:rPr>
            </w:pPr>
            <w:r w:rsidRPr="00747F8E">
              <w:rPr>
                <w:rFonts w:ascii="Times New Roman" w:eastAsia="Times New Roman" w:hAnsi="Times New Roman" w:cs="Times New Roman"/>
                <w:b/>
                <w:i/>
                <w:sz w:val="24"/>
                <w:szCs w:val="24"/>
                <w:lang w:eastAsia="ru-RU"/>
              </w:rPr>
              <w:t>Сведения о проведенной профилактической работе с объектами надзора в сфере персональных данных</w:t>
            </w:r>
          </w:p>
        </w:tc>
        <w:tc>
          <w:tcPr>
            <w:tcW w:w="366" w:type="pct"/>
            <w:vAlign w:val="center"/>
          </w:tcPr>
          <w:p w14:paraId="75461A23" w14:textId="3D8C3472" w:rsidR="00591E04" w:rsidRPr="00747F8E"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78</w:t>
            </w:r>
          </w:p>
        </w:tc>
      </w:tr>
      <w:tr w:rsidR="005F3346" w:rsidRPr="005C0236" w14:paraId="0A11364E" w14:textId="77777777" w:rsidTr="00747F8E">
        <w:trPr>
          <w:cantSplit/>
          <w:trHeight w:val="641"/>
        </w:trPr>
        <w:tc>
          <w:tcPr>
            <w:tcW w:w="538" w:type="pct"/>
            <w:vAlign w:val="center"/>
          </w:tcPr>
          <w:p w14:paraId="61A2B4B8" w14:textId="77777777" w:rsidR="005F3346" w:rsidRPr="00747F8E" w:rsidRDefault="00591E04"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47F8E">
              <w:rPr>
                <w:rFonts w:ascii="Times New Roman" w:eastAsia="Times New Roman" w:hAnsi="Times New Roman" w:cs="Times New Roman"/>
                <w:b/>
                <w:i/>
                <w:sz w:val="24"/>
                <w:szCs w:val="24"/>
                <w:lang w:eastAsia="ru-RU"/>
              </w:rPr>
              <w:t>3.5</w:t>
            </w:r>
          </w:p>
        </w:tc>
        <w:tc>
          <w:tcPr>
            <w:tcW w:w="4096" w:type="pct"/>
            <w:vAlign w:val="center"/>
          </w:tcPr>
          <w:p w14:paraId="39FBE48A" w14:textId="77777777" w:rsidR="005F3346" w:rsidRPr="00747F8E" w:rsidRDefault="002F5EF3" w:rsidP="00523C79">
            <w:pPr>
              <w:tabs>
                <w:tab w:val="left" w:pos="1014"/>
              </w:tabs>
              <w:spacing w:after="0" w:line="240" w:lineRule="auto"/>
              <w:ind w:firstLine="562"/>
              <w:jc w:val="both"/>
              <w:rPr>
                <w:rFonts w:ascii="Times New Roman" w:eastAsia="Times New Roman" w:hAnsi="Times New Roman" w:cs="Times New Roman"/>
                <w:b/>
                <w:i/>
                <w:sz w:val="24"/>
                <w:szCs w:val="24"/>
                <w:lang w:eastAsia="ru-RU"/>
              </w:rPr>
            </w:pPr>
            <w:proofErr w:type="gramStart"/>
            <w:r w:rsidRPr="00747F8E">
              <w:rPr>
                <w:rFonts w:ascii="Times New Roman" w:eastAsia="Times New Roman" w:hAnsi="Times New Roman" w:cs="Times New Roman"/>
                <w:b/>
                <w:i/>
                <w:sz w:val="24"/>
                <w:szCs w:val="24"/>
                <w:lang w:eastAsia="ru-RU"/>
              </w:rPr>
              <w:t>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w:t>
            </w:r>
            <w:proofErr w:type="gramEnd"/>
            <w:r w:rsidRPr="00747F8E">
              <w:rPr>
                <w:rFonts w:ascii="Times New Roman" w:eastAsia="Times New Roman" w:hAnsi="Times New Roman" w:cs="Times New Roman"/>
                <w:b/>
                <w:i/>
                <w:sz w:val="24"/>
                <w:szCs w:val="24"/>
                <w:lang w:eastAsia="ru-RU"/>
              </w:rPr>
              <w:t xml:space="preserve"> уменьшения количества нарушений «с формальными признаками» в области персональных данных в деятельности региональных органов исполнительной власти</w:t>
            </w:r>
          </w:p>
        </w:tc>
        <w:tc>
          <w:tcPr>
            <w:tcW w:w="366" w:type="pct"/>
            <w:vAlign w:val="center"/>
          </w:tcPr>
          <w:p w14:paraId="0F7B58FA" w14:textId="0D6B0F87" w:rsidR="005F3346" w:rsidRPr="00747F8E"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86</w:t>
            </w:r>
          </w:p>
        </w:tc>
      </w:tr>
      <w:tr w:rsidR="005F3346" w:rsidRPr="005C0236" w14:paraId="365E8258" w14:textId="77777777" w:rsidTr="00747F8E">
        <w:trPr>
          <w:cantSplit/>
          <w:trHeight w:val="641"/>
        </w:trPr>
        <w:tc>
          <w:tcPr>
            <w:tcW w:w="538" w:type="pct"/>
            <w:vAlign w:val="center"/>
          </w:tcPr>
          <w:p w14:paraId="515D0CC0" w14:textId="77777777" w:rsidR="005F3346" w:rsidRPr="00747F8E" w:rsidRDefault="00877EC4"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47F8E">
              <w:rPr>
                <w:rFonts w:ascii="Times New Roman" w:eastAsia="Times New Roman" w:hAnsi="Times New Roman" w:cs="Times New Roman"/>
                <w:b/>
                <w:i/>
                <w:sz w:val="24"/>
                <w:szCs w:val="24"/>
                <w:lang w:eastAsia="ru-RU"/>
              </w:rPr>
              <w:t>3.6</w:t>
            </w:r>
          </w:p>
        </w:tc>
        <w:tc>
          <w:tcPr>
            <w:tcW w:w="4096" w:type="pct"/>
            <w:vAlign w:val="center"/>
          </w:tcPr>
          <w:p w14:paraId="79BF0759" w14:textId="77777777" w:rsidR="005F3346" w:rsidRPr="00747F8E" w:rsidRDefault="00B87779" w:rsidP="00523C79">
            <w:pPr>
              <w:spacing w:after="0" w:line="240" w:lineRule="auto"/>
              <w:ind w:firstLine="601"/>
              <w:contextualSpacing/>
              <w:jc w:val="both"/>
              <w:rPr>
                <w:rFonts w:ascii="Times New Roman" w:eastAsia="Times New Roman" w:hAnsi="Times New Roman" w:cs="Times New Roman"/>
                <w:b/>
                <w:i/>
                <w:sz w:val="24"/>
                <w:szCs w:val="24"/>
                <w:lang w:eastAsia="ru-RU"/>
              </w:rPr>
            </w:pPr>
            <w:r w:rsidRPr="00747F8E">
              <w:rPr>
                <w:rFonts w:ascii="Times New Roman" w:eastAsia="Times New Roman" w:hAnsi="Times New Roman" w:cs="Times New Roman"/>
                <w:b/>
                <w:i/>
                <w:sz w:val="24"/>
                <w:szCs w:val="24"/>
                <w:lang w:eastAsia="ru-RU"/>
              </w:rPr>
              <w:t>Деятельность Управления Роскомнадзора по Тверской области в отношении органов местного самоуправления</w:t>
            </w:r>
          </w:p>
        </w:tc>
        <w:tc>
          <w:tcPr>
            <w:tcW w:w="366" w:type="pct"/>
            <w:vAlign w:val="center"/>
          </w:tcPr>
          <w:p w14:paraId="3089ED39" w14:textId="6D9CD063" w:rsidR="005F3346" w:rsidRPr="00747F8E"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87</w:t>
            </w:r>
          </w:p>
        </w:tc>
      </w:tr>
      <w:tr w:rsidR="00C23786" w:rsidRPr="005C0236" w14:paraId="47B1F99C" w14:textId="77777777" w:rsidTr="00747F8E">
        <w:trPr>
          <w:cantSplit/>
          <w:trHeight w:val="641"/>
        </w:trPr>
        <w:tc>
          <w:tcPr>
            <w:tcW w:w="538" w:type="pct"/>
            <w:vAlign w:val="center"/>
          </w:tcPr>
          <w:p w14:paraId="62BB2D41"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3.</w:t>
            </w:r>
            <w:r w:rsidR="00877EC4" w:rsidRPr="00267DE0">
              <w:rPr>
                <w:rFonts w:ascii="Times New Roman" w:eastAsia="Times New Roman" w:hAnsi="Times New Roman" w:cs="Times New Roman"/>
                <w:b/>
                <w:i/>
                <w:sz w:val="24"/>
                <w:szCs w:val="24"/>
                <w:lang w:eastAsia="ru-RU"/>
              </w:rPr>
              <w:t>7</w:t>
            </w:r>
          </w:p>
        </w:tc>
        <w:tc>
          <w:tcPr>
            <w:tcW w:w="4096" w:type="pct"/>
            <w:vAlign w:val="center"/>
          </w:tcPr>
          <w:p w14:paraId="41C3F4CC" w14:textId="77777777" w:rsidR="00C23786" w:rsidRPr="00267DE0" w:rsidRDefault="00D12096" w:rsidP="00523C79">
            <w:pPr>
              <w:shd w:val="clear" w:color="auto" w:fill="FFFFFF" w:themeFill="background1"/>
              <w:spacing w:after="0" w:line="240" w:lineRule="auto"/>
              <w:ind w:right="20" w:firstLine="740"/>
              <w:jc w:val="both"/>
              <w:rPr>
                <w:rFonts w:ascii="Times New Roman" w:eastAsia="Times New Roman" w:hAnsi="Times New Roman" w:cs="Times New Roman"/>
                <w:b/>
                <w:i/>
                <w:sz w:val="24"/>
                <w:szCs w:val="24"/>
                <w:lang w:eastAsia="ru-RU"/>
              </w:rPr>
            </w:pPr>
            <w:r w:rsidRPr="00267DE0">
              <w:rPr>
                <w:rFonts w:ascii="Times New Roman" w:hAnsi="Times New Roman" w:cs="Times New Roman"/>
                <w:b/>
                <w:i/>
                <w:sz w:val="24"/>
                <w:szCs w:val="24"/>
              </w:rPr>
              <w:t>Деятельность по рассмотрению обращений граждан (субъектов персональных данных) и юридических лиц, итоги судебно-претензионной работы</w:t>
            </w:r>
          </w:p>
        </w:tc>
        <w:tc>
          <w:tcPr>
            <w:tcW w:w="366" w:type="pct"/>
            <w:vAlign w:val="center"/>
          </w:tcPr>
          <w:p w14:paraId="15931C51" w14:textId="444C73D8"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88</w:t>
            </w:r>
          </w:p>
        </w:tc>
      </w:tr>
      <w:tr w:rsidR="00C23786" w:rsidRPr="005C0236" w14:paraId="0A4B4C89" w14:textId="77777777" w:rsidTr="00747F8E">
        <w:trPr>
          <w:cantSplit/>
          <w:trHeight w:val="586"/>
        </w:trPr>
        <w:tc>
          <w:tcPr>
            <w:tcW w:w="538" w:type="pct"/>
            <w:vAlign w:val="center"/>
          </w:tcPr>
          <w:p w14:paraId="11C1B9A1"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267DE0">
              <w:rPr>
                <w:rFonts w:ascii="Times New Roman" w:eastAsia="Times New Roman" w:hAnsi="Times New Roman" w:cs="Times New Roman"/>
                <w:b/>
                <w:sz w:val="24"/>
                <w:szCs w:val="24"/>
                <w:lang w:eastAsia="ru-RU"/>
              </w:rPr>
              <w:t>4</w:t>
            </w:r>
          </w:p>
        </w:tc>
        <w:tc>
          <w:tcPr>
            <w:tcW w:w="4096" w:type="pct"/>
            <w:vAlign w:val="center"/>
          </w:tcPr>
          <w:p w14:paraId="4FFB14CD"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267DE0">
              <w:rPr>
                <w:rFonts w:ascii="Times New Roman" w:eastAsia="Times New Roman" w:hAnsi="Times New Roman" w:cs="Times New Roman"/>
                <w:b/>
                <w:sz w:val="24"/>
                <w:szCs w:val="24"/>
                <w:lang w:eastAsia="ru-RU"/>
              </w:rPr>
              <w:t>Сведения о выполнении полномочий в сфере информационных технологий</w:t>
            </w:r>
          </w:p>
        </w:tc>
        <w:tc>
          <w:tcPr>
            <w:tcW w:w="366" w:type="pct"/>
            <w:vAlign w:val="center"/>
          </w:tcPr>
          <w:p w14:paraId="6E59E8F7" w14:textId="7D475995"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w:t>
            </w:r>
          </w:p>
        </w:tc>
      </w:tr>
      <w:tr w:rsidR="00C23786" w:rsidRPr="005C0236" w14:paraId="690D80F9" w14:textId="77777777" w:rsidTr="00747F8E">
        <w:trPr>
          <w:cantSplit/>
          <w:trHeight w:val="354"/>
        </w:trPr>
        <w:tc>
          <w:tcPr>
            <w:tcW w:w="538" w:type="pct"/>
            <w:vAlign w:val="center"/>
          </w:tcPr>
          <w:p w14:paraId="05C3E08A"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4.1</w:t>
            </w:r>
          </w:p>
        </w:tc>
        <w:tc>
          <w:tcPr>
            <w:tcW w:w="4096" w:type="pct"/>
            <w:vAlign w:val="center"/>
          </w:tcPr>
          <w:p w14:paraId="4689CD86"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bCs/>
                <w:i/>
                <w:sz w:val="24"/>
                <w:szCs w:val="24"/>
                <w:lang w:eastAsia="ru-RU"/>
              </w:rPr>
            </w:pPr>
            <w:r w:rsidRPr="00267DE0">
              <w:rPr>
                <w:rFonts w:ascii="Times New Roman" w:eastAsia="Times New Roman" w:hAnsi="Times New Roman" w:cs="Times New Roman"/>
                <w:b/>
                <w:i/>
                <w:sz w:val="24"/>
                <w:szCs w:val="24"/>
                <w:lang w:eastAsia="ru-RU"/>
              </w:rPr>
              <w:t>Надзор и контроль</w:t>
            </w:r>
          </w:p>
        </w:tc>
        <w:tc>
          <w:tcPr>
            <w:tcW w:w="366" w:type="pct"/>
            <w:vAlign w:val="center"/>
          </w:tcPr>
          <w:p w14:paraId="2F9E5AC8" w14:textId="49D603FE"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92</w:t>
            </w:r>
          </w:p>
        </w:tc>
      </w:tr>
      <w:tr w:rsidR="00C23786" w:rsidRPr="005C0236" w14:paraId="5485090A" w14:textId="77777777" w:rsidTr="00747F8E">
        <w:trPr>
          <w:cantSplit/>
          <w:trHeight w:val="487"/>
        </w:trPr>
        <w:tc>
          <w:tcPr>
            <w:tcW w:w="538" w:type="pct"/>
            <w:vAlign w:val="center"/>
          </w:tcPr>
          <w:p w14:paraId="4619B3E3"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4.1.1</w:t>
            </w:r>
          </w:p>
        </w:tc>
        <w:tc>
          <w:tcPr>
            <w:tcW w:w="4096" w:type="pct"/>
            <w:vAlign w:val="center"/>
          </w:tcPr>
          <w:p w14:paraId="6316E6BA"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Участие в формировании единой автоматизированной информационной системы</w:t>
            </w:r>
          </w:p>
        </w:tc>
        <w:tc>
          <w:tcPr>
            <w:tcW w:w="366" w:type="pct"/>
            <w:vAlign w:val="center"/>
          </w:tcPr>
          <w:p w14:paraId="009E508E" w14:textId="35F8DC90"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92</w:t>
            </w:r>
          </w:p>
        </w:tc>
      </w:tr>
      <w:tr w:rsidR="00C23786" w:rsidRPr="005C0236" w14:paraId="47845912" w14:textId="77777777" w:rsidTr="00747F8E">
        <w:trPr>
          <w:cantSplit/>
          <w:trHeight w:val="641"/>
        </w:trPr>
        <w:tc>
          <w:tcPr>
            <w:tcW w:w="538" w:type="pct"/>
            <w:vAlign w:val="center"/>
          </w:tcPr>
          <w:p w14:paraId="0EB899FB"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4.1.2</w:t>
            </w:r>
          </w:p>
        </w:tc>
        <w:tc>
          <w:tcPr>
            <w:tcW w:w="4096" w:type="pct"/>
            <w:vAlign w:val="center"/>
          </w:tcPr>
          <w:p w14:paraId="5AF7ECDA"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366" w:type="pct"/>
            <w:vAlign w:val="center"/>
          </w:tcPr>
          <w:p w14:paraId="744649A6" w14:textId="4DB9CDF7"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92</w:t>
            </w:r>
          </w:p>
        </w:tc>
      </w:tr>
      <w:tr w:rsidR="00C23786" w:rsidRPr="005C0236" w14:paraId="208324C9" w14:textId="77777777" w:rsidTr="00747F8E">
        <w:trPr>
          <w:cantSplit/>
          <w:trHeight w:val="641"/>
        </w:trPr>
        <w:tc>
          <w:tcPr>
            <w:tcW w:w="538" w:type="pct"/>
            <w:vAlign w:val="center"/>
          </w:tcPr>
          <w:p w14:paraId="3B59D371"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4.2</w:t>
            </w:r>
          </w:p>
        </w:tc>
        <w:tc>
          <w:tcPr>
            <w:tcW w:w="4096" w:type="pct"/>
            <w:vAlign w:val="center"/>
          </w:tcPr>
          <w:p w14:paraId="00116FF8"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i/>
                <w:sz w:val="24"/>
                <w:szCs w:val="24"/>
                <w:lang w:eastAsia="ru-RU"/>
              </w:rPr>
            </w:pPr>
            <w:r w:rsidRPr="00267DE0">
              <w:rPr>
                <w:rFonts w:ascii="Times New Roman" w:eastAsia="Times New Roman" w:hAnsi="Times New Roman" w:cs="Times New Roman"/>
                <w:b/>
                <w:i/>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38012F5F" w14:textId="367BB609"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92</w:t>
            </w:r>
          </w:p>
        </w:tc>
      </w:tr>
      <w:tr w:rsidR="00C23786" w:rsidRPr="005C0236" w14:paraId="7D39FA91" w14:textId="77777777" w:rsidTr="00747F8E">
        <w:trPr>
          <w:cantSplit/>
          <w:trHeight w:val="393"/>
        </w:trPr>
        <w:tc>
          <w:tcPr>
            <w:tcW w:w="538" w:type="pct"/>
            <w:vAlign w:val="center"/>
          </w:tcPr>
          <w:p w14:paraId="6226E8E4"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267DE0">
              <w:rPr>
                <w:rFonts w:ascii="Times New Roman" w:eastAsia="Times New Roman" w:hAnsi="Times New Roman" w:cs="Times New Roman"/>
                <w:b/>
                <w:sz w:val="24"/>
                <w:szCs w:val="24"/>
                <w:lang w:eastAsia="ru-RU"/>
              </w:rPr>
              <w:t>5</w:t>
            </w:r>
          </w:p>
        </w:tc>
        <w:tc>
          <w:tcPr>
            <w:tcW w:w="4096" w:type="pct"/>
            <w:vAlign w:val="center"/>
          </w:tcPr>
          <w:p w14:paraId="09C163AC"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267DE0">
              <w:rPr>
                <w:rFonts w:ascii="Times New Roman" w:eastAsia="Times New Roman" w:hAnsi="Times New Roman" w:cs="Times New Roman"/>
                <w:b/>
                <w:sz w:val="24"/>
                <w:szCs w:val="24"/>
                <w:lang w:eastAsia="ru-RU"/>
              </w:rPr>
              <w:t>Сведения о выполнении полномочий в сфере обеспечения функций</w:t>
            </w:r>
          </w:p>
        </w:tc>
        <w:tc>
          <w:tcPr>
            <w:tcW w:w="366" w:type="pct"/>
            <w:vAlign w:val="center"/>
          </w:tcPr>
          <w:p w14:paraId="5B198617" w14:textId="4CEDF257"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w:t>
            </w:r>
          </w:p>
        </w:tc>
      </w:tr>
      <w:tr w:rsidR="00C23786" w:rsidRPr="005C0236" w14:paraId="4EFE4E41" w14:textId="77777777" w:rsidTr="00747F8E">
        <w:trPr>
          <w:cantSplit/>
          <w:trHeight w:val="641"/>
        </w:trPr>
        <w:tc>
          <w:tcPr>
            <w:tcW w:w="538" w:type="pct"/>
            <w:vAlign w:val="center"/>
          </w:tcPr>
          <w:p w14:paraId="344E8131"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lastRenderedPageBreak/>
              <w:t>5.1</w:t>
            </w:r>
          </w:p>
        </w:tc>
        <w:tc>
          <w:tcPr>
            <w:tcW w:w="4096" w:type="pct"/>
            <w:vAlign w:val="center"/>
          </w:tcPr>
          <w:p w14:paraId="42BEF9A9"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Административно-хозяйственное обеспечение - организация эксплуатации и обслуживания зданий Роскомнадзора</w:t>
            </w:r>
          </w:p>
        </w:tc>
        <w:tc>
          <w:tcPr>
            <w:tcW w:w="366" w:type="pct"/>
            <w:vAlign w:val="center"/>
          </w:tcPr>
          <w:p w14:paraId="337C9F76" w14:textId="6D694C6D" w:rsidR="00C23786" w:rsidRPr="00FF61E3" w:rsidRDefault="00A314BB" w:rsidP="00314083">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r w:rsidR="00DD4A4C">
              <w:rPr>
                <w:rFonts w:ascii="Times New Roman" w:eastAsia="Times New Roman" w:hAnsi="Times New Roman" w:cs="Times New Roman"/>
                <w:i/>
                <w:sz w:val="24"/>
                <w:szCs w:val="24"/>
                <w:lang w:eastAsia="ru-RU"/>
              </w:rPr>
              <w:t>3</w:t>
            </w:r>
          </w:p>
        </w:tc>
      </w:tr>
      <w:tr w:rsidR="00C23786" w:rsidRPr="005C0236" w14:paraId="18E28B04" w14:textId="77777777" w:rsidTr="00747F8E">
        <w:trPr>
          <w:cantSplit/>
          <w:trHeight w:val="641"/>
        </w:trPr>
        <w:tc>
          <w:tcPr>
            <w:tcW w:w="538" w:type="pct"/>
            <w:vAlign w:val="center"/>
          </w:tcPr>
          <w:p w14:paraId="0D0CEC08"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5.2</w:t>
            </w:r>
          </w:p>
        </w:tc>
        <w:tc>
          <w:tcPr>
            <w:tcW w:w="4096" w:type="pct"/>
            <w:vAlign w:val="center"/>
          </w:tcPr>
          <w:p w14:paraId="43C7AF45"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267DE0">
              <w:rPr>
                <w:rFonts w:ascii="Times New Roman" w:eastAsia="Times New Roman" w:hAnsi="Times New Roman" w:cs="Times New Roman"/>
                <w:bCs/>
                <w:i/>
                <w:sz w:val="24"/>
                <w:szCs w:val="24"/>
                <w:lang w:eastAsia="ru-RU"/>
              </w:rPr>
              <w:t>нир</w:t>
            </w:r>
            <w:proofErr w:type="spellEnd"/>
            <w:r w:rsidRPr="00267DE0">
              <w:rPr>
                <w:rFonts w:ascii="Times New Roman" w:eastAsia="Times New Roman" w:hAnsi="Times New Roman" w:cs="Times New Roman"/>
                <w:bCs/>
                <w:i/>
                <w:sz w:val="24"/>
                <w:szCs w:val="24"/>
                <w:lang w:eastAsia="ru-RU"/>
              </w:rPr>
              <w:t xml:space="preserve">, </w:t>
            </w:r>
            <w:proofErr w:type="spellStart"/>
            <w:proofErr w:type="gramStart"/>
            <w:r w:rsidRPr="00267DE0">
              <w:rPr>
                <w:rFonts w:ascii="Times New Roman" w:eastAsia="Times New Roman" w:hAnsi="Times New Roman" w:cs="Times New Roman"/>
                <w:bCs/>
                <w:i/>
                <w:sz w:val="24"/>
                <w:szCs w:val="24"/>
                <w:lang w:eastAsia="ru-RU"/>
              </w:rPr>
              <w:t>окр</w:t>
            </w:r>
            <w:proofErr w:type="spellEnd"/>
            <w:proofErr w:type="gramEnd"/>
            <w:r w:rsidRPr="00267DE0">
              <w:rPr>
                <w:rFonts w:ascii="Times New Roman" w:eastAsia="Times New Roman" w:hAnsi="Times New Roman" w:cs="Times New Roman"/>
                <w:bCs/>
                <w:i/>
                <w:sz w:val="24"/>
                <w:szCs w:val="24"/>
                <w:lang w:eastAsia="ru-RU"/>
              </w:rPr>
              <w:t xml:space="preserve"> и технологических работ для государственных нужд и обеспечения нужд Роскомнадзора</w:t>
            </w:r>
          </w:p>
        </w:tc>
        <w:tc>
          <w:tcPr>
            <w:tcW w:w="366" w:type="pct"/>
            <w:vAlign w:val="center"/>
          </w:tcPr>
          <w:p w14:paraId="5E9BC507" w14:textId="63BDA6CD"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93</w:t>
            </w:r>
          </w:p>
        </w:tc>
      </w:tr>
      <w:tr w:rsidR="00C23786" w:rsidRPr="005C0236" w14:paraId="251C9E62" w14:textId="77777777" w:rsidTr="00747F8E">
        <w:trPr>
          <w:cantSplit/>
          <w:trHeight w:val="641"/>
        </w:trPr>
        <w:tc>
          <w:tcPr>
            <w:tcW w:w="538" w:type="pct"/>
            <w:vAlign w:val="center"/>
          </w:tcPr>
          <w:p w14:paraId="45FBDA64"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5.3</w:t>
            </w:r>
          </w:p>
        </w:tc>
        <w:tc>
          <w:tcPr>
            <w:tcW w:w="4096" w:type="pct"/>
            <w:vAlign w:val="center"/>
          </w:tcPr>
          <w:p w14:paraId="69F6022C"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Защита государственной тайны - обеспечение в пределах своей компетенции защиты сведений, составляющих государственную тайну</w:t>
            </w:r>
          </w:p>
        </w:tc>
        <w:tc>
          <w:tcPr>
            <w:tcW w:w="366" w:type="pct"/>
            <w:vAlign w:val="center"/>
          </w:tcPr>
          <w:p w14:paraId="1DBE35A4" w14:textId="6E5109B7"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97</w:t>
            </w:r>
          </w:p>
        </w:tc>
      </w:tr>
      <w:tr w:rsidR="00C23786" w:rsidRPr="005C0236" w14:paraId="7757B816" w14:textId="77777777" w:rsidTr="00747F8E">
        <w:trPr>
          <w:cantSplit/>
          <w:trHeight w:val="641"/>
        </w:trPr>
        <w:tc>
          <w:tcPr>
            <w:tcW w:w="538" w:type="pct"/>
            <w:vAlign w:val="center"/>
          </w:tcPr>
          <w:p w14:paraId="55F4EC38"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5.4</w:t>
            </w:r>
          </w:p>
        </w:tc>
        <w:tc>
          <w:tcPr>
            <w:tcW w:w="4096" w:type="pct"/>
            <w:vAlign w:val="center"/>
          </w:tcPr>
          <w:p w14:paraId="3016F949"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Организация внедрения достижений науки, техники и положительного опыта в деятельность подразделений и территориальных органов Роскомнадзора</w:t>
            </w:r>
          </w:p>
        </w:tc>
        <w:tc>
          <w:tcPr>
            <w:tcW w:w="366" w:type="pct"/>
            <w:vAlign w:val="center"/>
          </w:tcPr>
          <w:p w14:paraId="7C66304B" w14:textId="53041A8C"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97</w:t>
            </w:r>
          </w:p>
        </w:tc>
      </w:tr>
      <w:tr w:rsidR="00C23786" w:rsidRPr="005C0236" w14:paraId="245F3EF3" w14:textId="77777777" w:rsidTr="00747F8E">
        <w:trPr>
          <w:cantSplit/>
          <w:trHeight w:val="275"/>
        </w:trPr>
        <w:tc>
          <w:tcPr>
            <w:tcW w:w="538" w:type="pct"/>
            <w:vAlign w:val="center"/>
          </w:tcPr>
          <w:p w14:paraId="7B3E1428"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5.5</w:t>
            </w:r>
          </w:p>
        </w:tc>
        <w:tc>
          <w:tcPr>
            <w:tcW w:w="4096" w:type="pct"/>
            <w:vAlign w:val="center"/>
          </w:tcPr>
          <w:p w14:paraId="17983F97" w14:textId="77777777" w:rsidR="00C23786" w:rsidRPr="00267DE0" w:rsidRDefault="00C23786" w:rsidP="00523C79">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Осуществление организации и ведение гражданской обороны</w:t>
            </w:r>
          </w:p>
        </w:tc>
        <w:tc>
          <w:tcPr>
            <w:tcW w:w="366" w:type="pct"/>
            <w:vAlign w:val="center"/>
          </w:tcPr>
          <w:p w14:paraId="46CC3D7A" w14:textId="53A2FC26"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97</w:t>
            </w:r>
          </w:p>
        </w:tc>
      </w:tr>
      <w:tr w:rsidR="00C23786" w:rsidRPr="005C0236" w14:paraId="429AC8C4" w14:textId="77777777" w:rsidTr="00747F8E">
        <w:trPr>
          <w:cantSplit/>
          <w:trHeight w:val="423"/>
        </w:trPr>
        <w:tc>
          <w:tcPr>
            <w:tcW w:w="538" w:type="pct"/>
            <w:vAlign w:val="center"/>
          </w:tcPr>
          <w:p w14:paraId="74FEAAA5"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5.6</w:t>
            </w:r>
          </w:p>
        </w:tc>
        <w:tc>
          <w:tcPr>
            <w:tcW w:w="4096" w:type="pct"/>
            <w:vAlign w:val="center"/>
          </w:tcPr>
          <w:p w14:paraId="68E568E3"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Работа по охране труда</w:t>
            </w:r>
          </w:p>
        </w:tc>
        <w:tc>
          <w:tcPr>
            <w:tcW w:w="366" w:type="pct"/>
            <w:vAlign w:val="center"/>
          </w:tcPr>
          <w:p w14:paraId="43F5AA80" w14:textId="46E155F9"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w:t>
            </w:r>
          </w:p>
        </w:tc>
      </w:tr>
      <w:tr w:rsidR="00C23786" w:rsidRPr="005C0236" w14:paraId="5B4AD5FA" w14:textId="77777777" w:rsidTr="00747F8E">
        <w:trPr>
          <w:cantSplit/>
          <w:trHeight w:val="273"/>
        </w:trPr>
        <w:tc>
          <w:tcPr>
            <w:tcW w:w="538" w:type="pct"/>
            <w:vAlign w:val="center"/>
          </w:tcPr>
          <w:p w14:paraId="4714DFFE"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5.7</w:t>
            </w:r>
          </w:p>
        </w:tc>
        <w:tc>
          <w:tcPr>
            <w:tcW w:w="4096" w:type="pct"/>
            <w:vAlign w:val="center"/>
          </w:tcPr>
          <w:p w14:paraId="06E1F67B"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Документационное сопровождение кадровой работы</w:t>
            </w:r>
          </w:p>
        </w:tc>
        <w:tc>
          <w:tcPr>
            <w:tcW w:w="366" w:type="pct"/>
            <w:vAlign w:val="center"/>
          </w:tcPr>
          <w:p w14:paraId="25B9930B" w14:textId="0E76703E"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99</w:t>
            </w:r>
          </w:p>
        </w:tc>
      </w:tr>
      <w:tr w:rsidR="00C23786" w:rsidRPr="005C0236" w14:paraId="4DBD9362" w14:textId="77777777" w:rsidTr="00747F8E">
        <w:trPr>
          <w:cantSplit/>
          <w:trHeight w:val="419"/>
        </w:trPr>
        <w:tc>
          <w:tcPr>
            <w:tcW w:w="538" w:type="pct"/>
            <w:vAlign w:val="center"/>
          </w:tcPr>
          <w:p w14:paraId="60FFAE83"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5.8</w:t>
            </w:r>
          </w:p>
        </w:tc>
        <w:tc>
          <w:tcPr>
            <w:tcW w:w="4096" w:type="pct"/>
            <w:vAlign w:val="center"/>
          </w:tcPr>
          <w:p w14:paraId="4BD6B77F"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Организация мероприятий по борьбе с коррупцией</w:t>
            </w:r>
          </w:p>
        </w:tc>
        <w:tc>
          <w:tcPr>
            <w:tcW w:w="366" w:type="pct"/>
            <w:vAlign w:val="center"/>
          </w:tcPr>
          <w:p w14:paraId="074A7029" w14:textId="48A5D829"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100</w:t>
            </w:r>
          </w:p>
        </w:tc>
      </w:tr>
      <w:tr w:rsidR="00C23786" w:rsidRPr="005C0236" w14:paraId="4BAA8880" w14:textId="77777777" w:rsidTr="00747F8E">
        <w:trPr>
          <w:cantSplit/>
          <w:trHeight w:val="641"/>
        </w:trPr>
        <w:tc>
          <w:tcPr>
            <w:tcW w:w="538" w:type="pct"/>
            <w:vAlign w:val="center"/>
          </w:tcPr>
          <w:p w14:paraId="7CCC032B"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5.9</w:t>
            </w:r>
          </w:p>
        </w:tc>
        <w:tc>
          <w:tcPr>
            <w:tcW w:w="4096" w:type="pct"/>
            <w:vAlign w:val="center"/>
          </w:tcPr>
          <w:p w14:paraId="39A29064"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Организация профессиональной подготовки государственных служащих, их переподготовка, повышение квалификации и стажировка</w:t>
            </w:r>
          </w:p>
        </w:tc>
        <w:tc>
          <w:tcPr>
            <w:tcW w:w="366" w:type="pct"/>
            <w:vAlign w:val="center"/>
          </w:tcPr>
          <w:p w14:paraId="2C8A2B44" w14:textId="488800C6"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101</w:t>
            </w:r>
          </w:p>
        </w:tc>
      </w:tr>
      <w:tr w:rsidR="00C23786" w:rsidRPr="005C0236" w14:paraId="24ACA487" w14:textId="77777777" w:rsidTr="00747F8E">
        <w:trPr>
          <w:cantSplit/>
          <w:trHeight w:val="461"/>
        </w:trPr>
        <w:tc>
          <w:tcPr>
            <w:tcW w:w="538" w:type="pct"/>
            <w:vAlign w:val="center"/>
          </w:tcPr>
          <w:p w14:paraId="68436433"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5.10</w:t>
            </w:r>
          </w:p>
        </w:tc>
        <w:tc>
          <w:tcPr>
            <w:tcW w:w="4096" w:type="pct"/>
            <w:vAlign w:val="center"/>
          </w:tcPr>
          <w:p w14:paraId="7C67E03A"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Контроль исполнения планов деятельности</w:t>
            </w:r>
          </w:p>
        </w:tc>
        <w:tc>
          <w:tcPr>
            <w:tcW w:w="366" w:type="pct"/>
            <w:vAlign w:val="center"/>
          </w:tcPr>
          <w:p w14:paraId="3811F9E5" w14:textId="1935814C"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101</w:t>
            </w:r>
          </w:p>
        </w:tc>
      </w:tr>
      <w:tr w:rsidR="00C23786" w:rsidRPr="005C0236" w14:paraId="5858A75E" w14:textId="77777777" w:rsidTr="00747F8E">
        <w:trPr>
          <w:cantSplit/>
          <w:trHeight w:val="425"/>
        </w:trPr>
        <w:tc>
          <w:tcPr>
            <w:tcW w:w="538" w:type="pct"/>
            <w:vAlign w:val="center"/>
          </w:tcPr>
          <w:p w14:paraId="0E309CD2"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5.11</w:t>
            </w:r>
          </w:p>
        </w:tc>
        <w:tc>
          <w:tcPr>
            <w:tcW w:w="4096" w:type="pct"/>
            <w:vAlign w:val="center"/>
          </w:tcPr>
          <w:p w14:paraId="79FCEC97"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Контроль исполнения поручений</w:t>
            </w:r>
          </w:p>
        </w:tc>
        <w:tc>
          <w:tcPr>
            <w:tcW w:w="366" w:type="pct"/>
            <w:vAlign w:val="center"/>
          </w:tcPr>
          <w:p w14:paraId="770D67EB" w14:textId="7E5C0034"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101</w:t>
            </w:r>
          </w:p>
        </w:tc>
      </w:tr>
      <w:tr w:rsidR="00C23786" w:rsidRPr="005C0236" w14:paraId="797C5586" w14:textId="77777777" w:rsidTr="00747F8E">
        <w:trPr>
          <w:cantSplit/>
          <w:trHeight w:val="641"/>
        </w:trPr>
        <w:tc>
          <w:tcPr>
            <w:tcW w:w="538" w:type="pct"/>
            <w:vAlign w:val="center"/>
          </w:tcPr>
          <w:p w14:paraId="5C19AADF"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5.12</w:t>
            </w:r>
          </w:p>
        </w:tc>
        <w:tc>
          <w:tcPr>
            <w:tcW w:w="4096" w:type="pct"/>
            <w:vAlign w:val="center"/>
          </w:tcPr>
          <w:p w14:paraId="5FBD122A"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366" w:type="pct"/>
            <w:vAlign w:val="center"/>
          </w:tcPr>
          <w:p w14:paraId="736EB756" w14:textId="2A80D489"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101</w:t>
            </w:r>
          </w:p>
        </w:tc>
      </w:tr>
      <w:tr w:rsidR="00C23786" w:rsidRPr="005C0236" w14:paraId="699F94E5" w14:textId="77777777" w:rsidTr="00747F8E">
        <w:trPr>
          <w:cantSplit/>
          <w:trHeight w:val="641"/>
        </w:trPr>
        <w:tc>
          <w:tcPr>
            <w:tcW w:w="538" w:type="pct"/>
            <w:vAlign w:val="center"/>
          </w:tcPr>
          <w:p w14:paraId="31E9FC7A"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5.13</w:t>
            </w:r>
          </w:p>
        </w:tc>
        <w:tc>
          <w:tcPr>
            <w:tcW w:w="4096" w:type="pct"/>
            <w:vAlign w:val="center"/>
          </w:tcPr>
          <w:p w14:paraId="7887A577"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Организация делопроизводства - организация работы по комплектованию, хранению, учету и использованию архивных документов</w:t>
            </w:r>
          </w:p>
        </w:tc>
        <w:tc>
          <w:tcPr>
            <w:tcW w:w="366" w:type="pct"/>
            <w:vAlign w:val="center"/>
          </w:tcPr>
          <w:p w14:paraId="06E3BB92" w14:textId="2B66592C"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101</w:t>
            </w:r>
          </w:p>
        </w:tc>
      </w:tr>
      <w:tr w:rsidR="00C23786" w:rsidRPr="005C0236" w14:paraId="1DBBF713" w14:textId="77777777" w:rsidTr="00747F8E">
        <w:trPr>
          <w:cantSplit/>
          <w:trHeight w:val="448"/>
        </w:trPr>
        <w:tc>
          <w:tcPr>
            <w:tcW w:w="538" w:type="pct"/>
            <w:vAlign w:val="center"/>
          </w:tcPr>
          <w:p w14:paraId="2A20129F"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5.14</w:t>
            </w:r>
          </w:p>
        </w:tc>
        <w:tc>
          <w:tcPr>
            <w:tcW w:w="4096" w:type="pct"/>
            <w:vAlign w:val="center"/>
          </w:tcPr>
          <w:p w14:paraId="2B773A26"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Организация прогнозирования и планирования деятельности</w:t>
            </w:r>
          </w:p>
        </w:tc>
        <w:tc>
          <w:tcPr>
            <w:tcW w:w="366" w:type="pct"/>
            <w:vAlign w:val="center"/>
          </w:tcPr>
          <w:p w14:paraId="17FE9C39" w14:textId="1077B8D1"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103</w:t>
            </w:r>
          </w:p>
        </w:tc>
      </w:tr>
      <w:tr w:rsidR="00C23786" w:rsidRPr="005C0236" w14:paraId="3B681B89" w14:textId="77777777" w:rsidTr="00747F8E">
        <w:trPr>
          <w:cantSplit/>
          <w:trHeight w:val="399"/>
        </w:trPr>
        <w:tc>
          <w:tcPr>
            <w:tcW w:w="538" w:type="pct"/>
            <w:vAlign w:val="center"/>
          </w:tcPr>
          <w:p w14:paraId="4F024880"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5.15</w:t>
            </w:r>
          </w:p>
        </w:tc>
        <w:tc>
          <w:tcPr>
            <w:tcW w:w="4096" w:type="pct"/>
            <w:vAlign w:val="center"/>
          </w:tcPr>
          <w:p w14:paraId="25A443F9"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Организация работы по организационному развитию</w:t>
            </w:r>
          </w:p>
        </w:tc>
        <w:tc>
          <w:tcPr>
            <w:tcW w:w="366" w:type="pct"/>
            <w:vAlign w:val="center"/>
          </w:tcPr>
          <w:p w14:paraId="29D06965" w14:textId="5BF9D682"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103</w:t>
            </w:r>
          </w:p>
        </w:tc>
      </w:tr>
      <w:tr w:rsidR="00C23786" w:rsidRPr="005C0236" w14:paraId="28921936" w14:textId="77777777" w:rsidTr="00747F8E">
        <w:trPr>
          <w:cantSplit/>
          <w:trHeight w:val="641"/>
        </w:trPr>
        <w:tc>
          <w:tcPr>
            <w:tcW w:w="538" w:type="pct"/>
            <w:vAlign w:val="center"/>
          </w:tcPr>
          <w:p w14:paraId="23F53A6D"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5.16</w:t>
            </w:r>
          </w:p>
        </w:tc>
        <w:tc>
          <w:tcPr>
            <w:tcW w:w="4096" w:type="pct"/>
            <w:vAlign w:val="center"/>
          </w:tcPr>
          <w:p w14:paraId="11CF3168"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Организация работы по реализации мер, направленных на повышение эффективности деятельности</w:t>
            </w:r>
          </w:p>
        </w:tc>
        <w:tc>
          <w:tcPr>
            <w:tcW w:w="366" w:type="pct"/>
            <w:vAlign w:val="center"/>
          </w:tcPr>
          <w:p w14:paraId="54A71309" w14:textId="1AA715FE"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103</w:t>
            </w:r>
          </w:p>
        </w:tc>
      </w:tr>
      <w:tr w:rsidR="00C23786" w:rsidRPr="005C0236" w14:paraId="2A12CB22" w14:textId="77777777" w:rsidTr="00747F8E">
        <w:trPr>
          <w:cantSplit/>
          <w:trHeight w:val="641"/>
        </w:trPr>
        <w:tc>
          <w:tcPr>
            <w:tcW w:w="538" w:type="pct"/>
            <w:vAlign w:val="center"/>
          </w:tcPr>
          <w:p w14:paraId="07DDF766"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5.17</w:t>
            </w:r>
          </w:p>
        </w:tc>
        <w:tc>
          <w:tcPr>
            <w:tcW w:w="4096" w:type="pct"/>
            <w:vAlign w:val="center"/>
          </w:tcPr>
          <w:p w14:paraId="6968C22B"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366" w:type="pct"/>
            <w:vAlign w:val="center"/>
          </w:tcPr>
          <w:p w14:paraId="72EDDBB6" w14:textId="17035FCF"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103</w:t>
            </w:r>
          </w:p>
        </w:tc>
      </w:tr>
      <w:tr w:rsidR="00C23786" w:rsidRPr="005C0236" w14:paraId="0EA25ABE" w14:textId="77777777" w:rsidTr="00747F8E">
        <w:trPr>
          <w:cantSplit/>
          <w:trHeight w:val="641"/>
        </w:trPr>
        <w:tc>
          <w:tcPr>
            <w:tcW w:w="538" w:type="pct"/>
            <w:vAlign w:val="center"/>
          </w:tcPr>
          <w:p w14:paraId="2E078E20"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5.18</w:t>
            </w:r>
          </w:p>
        </w:tc>
        <w:tc>
          <w:tcPr>
            <w:tcW w:w="4096" w:type="pct"/>
            <w:vAlign w:val="center"/>
          </w:tcPr>
          <w:p w14:paraId="72E432FF"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Обеспечение информационной безопасности и защиты персональных данных в сфере деятельности Роскомнадзора</w:t>
            </w:r>
          </w:p>
        </w:tc>
        <w:tc>
          <w:tcPr>
            <w:tcW w:w="366" w:type="pct"/>
            <w:vAlign w:val="center"/>
          </w:tcPr>
          <w:p w14:paraId="37854484" w14:textId="777F33F4"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107</w:t>
            </w:r>
          </w:p>
        </w:tc>
      </w:tr>
      <w:tr w:rsidR="00C23786" w:rsidRPr="005C0236" w14:paraId="3FB88CC8" w14:textId="77777777" w:rsidTr="00747F8E">
        <w:trPr>
          <w:cantSplit/>
          <w:trHeight w:val="641"/>
        </w:trPr>
        <w:tc>
          <w:tcPr>
            <w:tcW w:w="538" w:type="pct"/>
            <w:vAlign w:val="center"/>
          </w:tcPr>
          <w:p w14:paraId="057FD5E3"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5.19</w:t>
            </w:r>
          </w:p>
        </w:tc>
        <w:tc>
          <w:tcPr>
            <w:tcW w:w="4096" w:type="pct"/>
            <w:vAlign w:val="center"/>
          </w:tcPr>
          <w:p w14:paraId="143D150C"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Обеспечение поддержки информационно-коммуникационной технологической инфраструктуры структурных подразделений Роскомнадзора</w:t>
            </w:r>
          </w:p>
        </w:tc>
        <w:tc>
          <w:tcPr>
            <w:tcW w:w="366" w:type="pct"/>
            <w:vAlign w:val="center"/>
          </w:tcPr>
          <w:p w14:paraId="065D2DF4" w14:textId="65F91AD7"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107</w:t>
            </w:r>
          </w:p>
        </w:tc>
      </w:tr>
      <w:tr w:rsidR="00C23786" w:rsidRPr="005C0236" w14:paraId="4B0C3FC0" w14:textId="77777777" w:rsidTr="00747F8E">
        <w:trPr>
          <w:cantSplit/>
          <w:trHeight w:val="641"/>
        </w:trPr>
        <w:tc>
          <w:tcPr>
            <w:tcW w:w="538" w:type="pct"/>
            <w:vAlign w:val="center"/>
          </w:tcPr>
          <w:p w14:paraId="25FDB5C4"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267DE0">
              <w:rPr>
                <w:rFonts w:ascii="Times New Roman" w:eastAsia="Times New Roman" w:hAnsi="Times New Roman" w:cs="Times New Roman"/>
                <w:i/>
                <w:sz w:val="24"/>
                <w:szCs w:val="24"/>
                <w:lang w:eastAsia="ru-RU"/>
              </w:rPr>
              <w:t>5.20</w:t>
            </w:r>
          </w:p>
        </w:tc>
        <w:tc>
          <w:tcPr>
            <w:tcW w:w="4096" w:type="pct"/>
            <w:vAlign w:val="center"/>
          </w:tcPr>
          <w:p w14:paraId="1132E344"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267DE0">
              <w:rPr>
                <w:rFonts w:ascii="Times New Roman" w:eastAsia="Times New Roman" w:hAnsi="Times New Roman" w:cs="Times New Roman"/>
                <w:bCs/>
                <w:i/>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684570FB" w14:textId="2087860B"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110</w:t>
            </w:r>
          </w:p>
        </w:tc>
      </w:tr>
      <w:tr w:rsidR="00E53C68" w:rsidRPr="005C0236" w14:paraId="4809345D" w14:textId="77777777" w:rsidTr="00747F8E">
        <w:trPr>
          <w:cantSplit/>
          <w:trHeight w:val="641"/>
        </w:trPr>
        <w:tc>
          <w:tcPr>
            <w:tcW w:w="538" w:type="pct"/>
            <w:vAlign w:val="center"/>
          </w:tcPr>
          <w:p w14:paraId="2FF6782D" w14:textId="77777777" w:rsidR="00E53C68" w:rsidRPr="00267DE0" w:rsidRDefault="00E53C68"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5.21.</w:t>
            </w:r>
          </w:p>
        </w:tc>
        <w:tc>
          <w:tcPr>
            <w:tcW w:w="4096" w:type="pct"/>
            <w:vAlign w:val="center"/>
          </w:tcPr>
          <w:p w14:paraId="1D6D1E82" w14:textId="77777777" w:rsidR="00E53C68" w:rsidRPr="008F0734" w:rsidRDefault="00E53C68" w:rsidP="00523C79">
            <w:pPr>
              <w:spacing w:before="360" w:after="120" w:line="240" w:lineRule="auto"/>
              <w:contextualSpacing/>
              <w:jc w:val="center"/>
              <w:outlineLvl w:val="0"/>
              <w:rPr>
                <w:rFonts w:ascii="Times New Roman" w:eastAsia="Times New Roman" w:hAnsi="Times New Roman" w:cs="Times New Roman"/>
                <w:bCs/>
                <w:i/>
                <w:sz w:val="24"/>
                <w:szCs w:val="24"/>
                <w:lang w:eastAsia="ru-RU"/>
              </w:rPr>
            </w:pPr>
            <w:r w:rsidRPr="00551885">
              <w:rPr>
                <w:rFonts w:ascii="Times New Roman" w:eastAsia="Times New Roman" w:hAnsi="Times New Roman" w:cs="Times New Roman"/>
                <w:bCs/>
                <w:i/>
                <w:sz w:val="24"/>
                <w:szCs w:val="24"/>
                <w:lang w:eastAsia="ru-RU"/>
              </w:rPr>
              <w:t>Организация взаимодействия Управления Роскомнадзора по Тверской области с органами прокуратуры, правоохранительными органами и судами</w:t>
            </w:r>
          </w:p>
        </w:tc>
        <w:tc>
          <w:tcPr>
            <w:tcW w:w="366" w:type="pct"/>
            <w:vAlign w:val="center"/>
          </w:tcPr>
          <w:p w14:paraId="7E3811A0" w14:textId="0A2E28F8" w:rsidR="00E53C68"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111</w:t>
            </w:r>
          </w:p>
        </w:tc>
      </w:tr>
      <w:tr w:rsidR="00C23786" w:rsidRPr="005C0236" w14:paraId="17BEE8B0" w14:textId="77777777" w:rsidTr="00747F8E">
        <w:trPr>
          <w:cantSplit/>
          <w:trHeight w:val="435"/>
        </w:trPr>
        <w:tc>
          <w:tcPr>
            <w:tcW w:w="538" w:type="pct"/>
            <w:vAlign w:val="center"/>
          </w:tcPr>
          <w:p w14:paraId="242ABCC3"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val="en-US" w:eastAsia="ru-RU"/>
              </w:rPr>
            </w:pPr>
            <w:r w:rsidRPr="00267DE0">
              <w:rPr>
                <w:rFonts w:ascii="Times New Roman" w:eastAsia="Times New Roman" w:hAnsi="Times New Roman" w:cs="Times New Roman"/>
                <w:b/>
                <w:sz w:val="24"/>
                <w:szCs w:val="24"/>
                <w:lang w:val="en-US" w:eastAsia="ru-RU"/>
              </w:rPr>
              <w:t>II</w:t>
            </w:r>
          </w:p>
        </w:tc>
        <w:tc>
          <w:tcPr>
            <w:tcW w:w="4096" w:type="pct"/>
            <w:vAlign w:val="center"/>
          </w:tcPr>
          <w:p w14:paraId="16984AAD"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267DE0">
              <w:rPr>
                <w:rFonts w:ascii="Times New Roman" w:eastAsia="Times New Roman" w:hAnsi="Times New Roman" w:cs="Times New Roman"/>
                <w:b/>
                <w:sz w:val="24"/>
                <w:szCs w:val="24"/>
                <w:lang w:eastAsia="ru-RU"/>
              </w:rPr>
              <w:t>Сведения о показателях эффективности деятельности</w:t>
            </w:r>
          </w:p>
        </w:tc>
        <w:tc>
          <w:tcPr>
            <w:tcW w:w="366" w:type="pct"/>
            <w:vAlign w:val="center"/>
          </w:tcPr>
          <w:p w14:paraId="6B758D69" w14:textId="27E664D2" w:rsidR="00C23786" w:rsidRPr="00FF61E3" w:rsidRDefault="00DD4A4C"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114</w:t>
            </w:r>
          </w:p>
        </w:tc>
      </w:tr>
      <w:tr w:rsidR="00C23786" w:rsidRPr="005C0236" w14:paraId="2DFBDE7B" w14:textId="77777777" w:rsidTr="00747F8E">
        <w:trPr>
          <w:cantSplit/>
          <w:trHeight w:val="531"/>
        </w:trPr>
        <w:tc>
          <w:tcPr>
            <w:tcW w:w="538" w:type="pct"/>
            <w:vAlign w:val="center"/>
          </w:tcPr>
          <w:p w14:paraId="11F15F03" w14:textId="77777777" w:rsidR="00C23786" w:rsidRPr="00267DE0" w:rsidRDefault="00C23786" w:rsidP="00523C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val="en-US" w:eastAsia="ru-RU"/>
              </w:rPr>
            </w:pPr>
            <w:r w:rsidRPr="00267DE0">
              <w:rPr>
                <w:rFonts w:ascii="Times New Roman" w:eastAsia="Times New Roman" w:hAnsi="Times New Roman" w:cs="Times New Roman"/>
                <w:b/>
                <w:sz w:val="24"/>
                <w:szCs w:val="24"/>
                <w:lang w:val="en-US" w:eastAsia="ru-RU"/>
              </w:rPr>
              <w:t>III</w:t>
            </w:r>
          </w:p>
        </w:tc>
        <w:tc>
          <w:tcPr>
            <w:tcW w:w="4096" w:type="pct"/>
            <w:vAlign w:val="center"/>
          </w:tcPr>
          <w:p w14:paraId="73D6BCF8" w14:textId="77777777" w:rsidR="00C23786" w:rsidRPr="00267DE0" w:rsidRDefault="00C23786" w:rsidP="00523C79">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267DE0">
              <w:rPr>
                <w:rFonts w:ascii="Times New Roman" w:eastAsia="Times New Roman" w:hAnsi="Times New Roman" w:cs="Times New Roman"/>
                <w:b/>
                <w:sz w:val="24"/>
                <w:szCs w:val="24"/>
                <w:lang w:eastAsia="ru-RU"/>
              </w:rPr>
              <w:t xml:space="preserve">Выводы по результатам деятельности </w:t>
            </w:r>
            <w:r w:rsidR="00B31178" w:rsidRPr="00267DE0">
              <w:rPr>
                <w:rFonts w:ascii="Times New Roman" w:eastAsia="Times New Roman" w:hAnsi="Times New Roman" w:cs="Times New Roman"/>
                <w:b/>
                <w:sz w:val="24"/>
                <w:szCs w:val="24"/>
                <w:lang w:eastAsia="ru-RU"/>
              </w:rPr>
              <w:t xml:space="preserve">в </w:t>
            </w:r>
            <w:r w:rsidR="00532237" w:rsidRPr="00267DE0">
              <w:rPr>
                <w:rFonts w:ascii="Times New Roman" w:eastAsia="Times New Roman" w:hAnsi="Times New Roman" w:cs="Times New Roman"/>
                <w:b/>
                <w:sz w:val="24"/>
                <w:szCs w:val="24"/>
                <w:lang w:eastAsia="ru-RU"/>
              </w:rPr>
              <w:t xml:space="preserve">1 квартале </w:t>
            </w:r>
            <w:r w:rsidR="00B31178" w:rsidRPr="00267DE0">
              <w:rPr>
                <w:rFonts w:ascii="Times New Roman" w:eastAsia="Times New Roman" w:hAnsi="Times New Roman" w:cs="Times New Roman"/>
                <w:b/>
                <w:sz w:val="24"/>
                <w:szCs w:val="24"/>
                <w:lang w:eastAsia="ru-RU"/>
              </w:rPr>
              <w:t>20</w:t>
            </w:r>
            <w:r w:rsidR="00532237" w:rsidRPr="00267DE0">
              <w:rPr>
                <w:rFonts w:ascii="Times New Roman" w:eastAsia="Times New Roman" w:hAnsi="Times New Roman" w:cs="Times New Roman"/>
                <w:b/>
                <w:sz w:val="24"/>
                <w:szCs w:val="24"/>
                <w:lang w:eastAsia="ru-RU"/>
              </w:rPr>
              <w:t>20</w:t>
            </w:r>
            <w:r w:rsidR="00B31178" w:rsidRPr="00267DE0">
              <w:rPr>
                <w:rFonts w:ascii="Times New Roman" w:eastAsia="Times New Roman" w:hAnsi="Times New Roman" w:cs="Times New Roman"/>
                <w:b/>
                <w:sz w:val="24"/>
                <w:szCs w:val="24"/>
                <w:lang w:eastAsia="ru-RU"/>
              </w:rPr>
              <w:t xml:space="preserve"> год</w:t>
            </w:r>
            <w:r w:rsidR="00532237" w:rsidRPr="00267DE0">
              <w:rPr>
                <w:rFonts w:ascii="Times New Roman" w:eastAsia="Times New Roman" w:hAnsi="Times New Roman" w:cs="Times New Roman"/>
                <w:b/>
                <w:sz w:val="24"/>
                <w:szCs w:val="24"/>
                <w:lang w:eastAsia="ru-RU"/>
              </w:rPr>
              <w:t>а</w:t>
            </w:r>
            <w:r w:rsidR="00B31178" w:rsidRPr="00267DE0">
              <w:rPr>
                <w:rFonts w:ascii="Times New Roman" w:eastAsia="Times New Roman" w:hAnsi="Times New Roman" w:cs="Times New Roman"/>
                <w:b/>
                <w:sz w:val="24"/>
                <w:szCs w:val="24"/>
                <w:lang w:eastAsia="ru-RU"/>
              </w:rPr>
              <w:t xml:space="preserve"> </w:t>
            </w:r>
            <w:r w:rsidRPr="00267DE0">
              <w:rPr>
                <w:rFonts w:ascii="Times New Roman" w:eastAsia="Times New Roman" w:hAnsi="Times New Roman" w:cs="Times New Roman"/>
                <w:b/>
                <w:sz w:val="24"/>
                <w:szCs w:val="24"/>
                <w:lang w:eastAsia="ru-RU"/>
              </w:rPr>
              <w:t>и предложения по ее совершенствованию</w:t>
            </w:r>
          </w:p>
        </w:tc>
        <w:tc>
          <w:tcPr>
            <w:tcW w:w="366" w:type="pct"/>
            <w:vAlign w:val="center"/>
          </w:tcPr>
          <w:p w14:paraId="101C6FDB" w14:textId="4CB6A501" w:rsidR="00C23786" w:rsidRPr="00FF61E3" w:rsidRDefault="00DD4A4C" w:rsidP="00590A79">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w:t>
            </w:r>
          </w:p>
        </w:tc>
      </w:tr>
    </w:tbl>
    <w:p w14:paraId="3292D7D2" w14:textId="3955E71D" w:rsidR="00C23786" w:rsidRPr="001E2B0C" w:rsidRDefault="00C23786" w:rsidP="00523C79">
      <w:pPr>
        <w:shd w:val="clear" w:color="auto" w:fill="FFFFFF" w:themeFill="background1"/>
        <w:tabs>
          <w:tab w:val="left" w:pos="1289"/>
        </w:tabs>
        <w:spacing w:after="0" w:line="240" w:lineRule="auto"/>
        <w:ind w:firstLine="567"/>
        <w:jc w:val="both"/>
        <w:rPr>
          <w:rFonts w:ascii="Times New Roman" w:hAnsi="Times New Roman" w:cs="Times New Roman"/>
          <w:sz w:val="28"/>
          <w:szCs w:val="28"/>
        </w:rPr>
      </w:pPr>
      <w:r w:rsidRPr="001E2B0C">
        <w:rPr>
          <w:rFonts w:ascii="Times New Roman" w:eastAsia="Times New Roman" w:hAnsi="Times New Roman" w:cs="Times New Roman"/>
          <w:sz w:val="28"/>
          <w:szCs w:val="28"/>
          <w:lang w:eastAsia="ru-RU"/>
        </w:rPr>
        <w:t>Приложение:</w:t>
      </w:r>
      <w:r w:rsidR="00D5530A" w:rsidRPr="001E2B0C">
        <w:rPr>
          <w:rFonts w:ascii="Times New Roman" w:eastAsia="Times New Roman" w:hAnsi="Times New Roman" w:cs="Times New Roman"/>
          <w:sz w:val="28"/>
          <w:szCs w:val="28"/>
          <w:lang w:eastAsia="ru-RU"/>
        </w:rPr>
        <w:t xml:space="preserve"> </w:t>
      </w:r>
      <w:r w:rsidRPr="001E2B0C">
        <w:rPr>
          <w:rFonts w:ascii="Times New Roman" w:hAnsi="Times New Roman" w:cs="Times New Roman"/>
          <w:sz w:val="28"/>
          <w:szCs w:val="28"/>
        </w:rPr>
        <w:t>электронный файл «69 форма Сведения о наложенных ТО штрафах и состоянии их взыскания</w:t>
      </w:r>
      <w:r w:rsidR="00431747">
        <w:rPr>
          <w:rFonts w:ascii="Times New Roman" w:hAnsi="Times New Roman" w:cs="Times New Roman"/>
          <w:sz w:val="28"/>
          <w:szCs w:val="28"/>
        </w:rPr>
        <w:t>_4</w:t>
      </w:r>
      <w:r w:rsidR="00A314BB">
        <w:rPr>
          <w:rFonts w:ascii="Times New Roman" w:hAnsi="Times New Roman" w:cs="Times New Roman"/>
          <w:sz w:val="28"/>
          <w:szCs w:val="28"/>
        </w:rPr>
        <w:t xml:space="preserve"> </w:t>
      </w:r>
      <w:bookmarkStart w:id="0" w:name="_GoBack"/>
      <w:bookmarkEnd w:id="0"/>
      <w:r w:rsidR="00A314BB">
        <w:rPr>
          <w:rFonts w:ascii="Times New Roman" w:hAnsi="Times New Roman" w:cs="Times New Roman"/>
          <w:sz w:val="28"/>
          <w:szCs w:val="28"/>
        </w:rPr>
        <w:t>квартал</w:t>
      </w:r>
      <w:r w:rsidRPr="001E2B0C">
        <w:rPr>
          <w:rFonts w:ascii="Times New Roman" w:hAnsi="Times New Roman" w:cs="Times New Roman"/>
          <w:sz w:val="28"/>
          <w:szCs w:val="28"/>
        </w:rPr>
        <w:t xml:space="preserve"> </w:t>
      </w:r>
      <w:r w:rsidR="00431747">
        <w:rPr>
          <w:rFonts w:ascii="Times New Roman" w:hAnsi="Times New Roman" w:cs="Times New Roman"/>
          <w:sz w:val="28"/>
          <w:szCs w:val="28"/>
        </w:rPr>
        <w:t>2020 и 2020</w:t>
      </w:r>
      <w:r w:rsidR="0076678C" w:rsidRPr="001E2B0C">
        <w:rPr>
          <w:rFonts w:ascii="Times New Roman" w:hAnsi="Times New Roman" w:cs="Times New Roman"/>
          <w:sz w:val="28"/>
          <w:szCs w:val="28"/>
        </w:rPr>
        <w:t xml:space="preserve"> </w:t>
      </w:r>
      <w:r w:rsidR="00367C88" w:rsidRPr="001E2B0C">
        <w:rPr>
          <w:rFonts w:ascii="Times New Roman" w:hAnsi="Times New Roman" w:cs="Times New Roman"/>
          <w:sz w:val="28"/>
          <w:szCs w:val="28"/>
        </w:rPr>
        <w:t>год</w:t>
      </w:r>
      <w:r w:rsidRPr="001E2B0C">
        <w:rPr>
          <w:rFonts w:ascii="Times New Roman" w:hAnsi="Times New Roman" w:cs="Times New Roman"/>
          <w:sz w:val="28"/>
          <w:szCs w:val="28"/>
        </w:rPr>
        <w:t>»</w:t>
      </w:r>
      <w:r w:rsidR="00380793" w:rsidRPr="001E2B0C">
        <w:rPr>
          <w:rFonts w:ascii="Times New Roman" w:hAnsi="Times New Roman" w:cs="Times New Roman"/>
          <w:sz w:val="28"/>
          <w:szCs w:val="28"/>
        </w:rPr>
        <w:t>.</w:t>
      </w:r>
    </w:p>
    <w:p w14:paraId="466E638A" w14:textId="77777777" w:rsidR="00C23786" w:rsidRPr="00267DE0" w:rsidRDefault="00C23786" w:rsidP="00B70977">
      <w:pPr>
        <w:pStyle w:val="aff7"/>
        <w:numPr>
          <w:ilvl w:val="0"/>
          <w:numId w:val="15"/>
        </w:numPr>
        <w:shd w:val="clear" w:color="auto" w:fill="FFFFFF" w:themeFill="background1"/>
        <w:tabs>
          <w:tab w:val="left" w:pos="1289"/>
        </w:tabs>
        <w:ind w:left="0"/>
        <w:jc w:val="center"/>
        <w:rPr>
          <w:b/>
          <w:color w:val="000000"/>
          <w:sz w:val="28"/>
          <w:szCs w:val="28"/>
        </w:rPr>
      </w:pPr>
      <w:r w:rsidRPr="00267DE0">
        <w:rPr>
          <w:b/>
          <w:sz w:val="28"/>
          <w:szCs w:val="28"/>
        </w:rPr>
        <w:br w:type="page"/>
      </w:r>
      <w:r w:rsidRPr="00267DE0">
        <w:rPr>
          <w:b/>
          <w:color w:val="000000"/>
          <w:sz w:val="28"/>
          <w:szCs w:val="28"/>
        </w:rPr>
        <w:lastRenderedPageBreak/>
        <w:t>Сведения о выполнении полномочий, возложенных на</w:t>
      </w:r>
      <w:r w:rsidR="00D5530A" w:rsidRPr="00267DE0">
        <w:rPr>
          <w:b/>
          <w:color w:val="000000"/>
          <w:sz w:val="28"/>
          <w:szCs w:val="28"/>
        </w:rPr>
        <w:t xml:space="preserve"> </w:t>
      </w:r>
      <w:r w:rsidRPr="00267DE0">
        <w:rPr>
          <w:b/>
          <w:color w:val="000000"/>
          <w:sz w:val="28"/>
          <w:szCs w:val="28"/>
        </w:rPr>
        <w:t>Управление Роскомнадзора по Тверской области</w:t>
      </w:r>
    </w:p>
    <w:p w14:paraId="13ED6D38" w14:textId="77777777" w:rsidR="00C23786" w:rsidRPr="00267DE0" w:rsidRDefault="00C23786" w:rsidP="00523C79">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color w:val="000000"/>
          <w:sz w:val="28"/>
          <w:szCs w:val="28"/>
          <w:lang w:eastAsia="ru-RU"/>
        </w:rPr>
      </w:pPr>
      <w:r w:rsidRPr="00267DE0">
        <w:rPr>
          <w:rFonts w:ascii="Times New Roman" w:eastAsia="Times New Roman" w:hAnsi="Times New Roman" w:cs="Times New Roman"/>
          <w:sz w:val="28"/>
          <w:szCs w:val="28"/>
          <w:lang w:eastAsia="ru-RU"/>
        </w:rPr>
        <w:t xml:space="preserve">Полномочия </w:t>
      </w:r>
      <w:r w:rsidRPr="00267DE0">
        <w:rPr>
          <w:rFonts w:ascii="Times New Roman" w:eastAsia="Times New Roman" w:hAnsi="Times New Roman" w:cs="Times New Roman"/>
          <w:color w:val="000000"/>
          <w:sz w:val="28"/>
          <w:szCs w:val="28"/>
          <w:lang w:eastAsia="ru-RU"/>
        </w:rPr>
        <w:t xml:space="preserve">Управления Роскомнадзора по Тверской области </w:t>
      </w:r>
      <w:r w:rsidRPr="00267DE0">
        <w:rPr>
          <w:rFonts w:ascii="Times New Roman" w:eastAsia="Times New Roman" w:hAnsi="Times New Roman" w:cs="Times New Roman"/>
          <w:sz w:val="28"/>
          <w:szCs w:val="28"/>
          <w:lang w:eastAsia="ru-RU"/>
        </w:rPr>
        <w:t xml:space="preserve">установлены </w:t>
      </w:r>
      <w:r w:rsidRPr="00267DE0">
        <w:rPr>
          <w:rFonts w:ascii="Times New Roman" w:eastAsia="Times New Roman" w:hAnsi="Times New Roman" w:cs="Times New Roman"/>
          <w:color w:val="000000"/>
          <w:sz w:val="28"/>
          <w:szCs w:val="28"/>
          <w:lang w:eastAsia="ru-RU"/>
        </w:rPr>
        <w:t xml:space="preserve">Положением об Управлении Федеральной службы по надзору в сфере связи, информационных технологий и массовых коммуникаций по Тверской области, утвержденным </w:t>
      </w:r>
      <w:r w:rsidRPr="00267DE0">
        <w:rPr>
          <w:rFonts w:ascii="Times New Roman" w:eastAsia="Times New Roman" w:hAnsi="Times New Roman" w:cs="Times New Roman"/>
          <w:sz w:val="28"/>
          <w:szCs w:val="28"/>
          <w:lang w:eastAsia="ru-RU"/>
        </w:rPr>
        <w:t xml:space="preserve">приказом руководителя Федеральной службы по надзору в сфере связи, информационных технологий и массовых коммуникаций </w:t>
      </w:r>
      <w:r w:rsidRPr="00267DE0">
        <w:rPr>
          <w:rFonts w:ascii="Times New Roman" w:eastAsia="Times New Roman" w:hAnsi="Times New Roman" w:cs="Times New Roman"/>
          <w:color w:val="000000"/>
          <w:sz w:val="28"/>
          <w:szCs w:val="28"/>
          <w:lang w:eastAsia="ru-RU"/>
        </w:rPr>
        <w:t>от 2</w:t>
      </w:r>
      <w:r w:rsidR="00003B99" w:rsidRPr="00267DE0">
        <w:rPr>
          <w:rFonts w:ascii="Times New Roman" w:eastAsia="Times New Roman" w:hAnsi="Times New Roman" w:cs="Times New Roman"/>
          <w:color w:val="000000"/>
          <w:sz w:val="28"/>
          <w:szCs w:val="28"/>
          <w:lang w:eastAsia="ru-RU"/>
        </w:rPr>
        <w:t>5</w:t>
      </w:r>
      <w:r w:rsidRPr="00267DE0">
        <w:rPr>
          <w:rFonts w:ascii="Times New Roman" w:eastAsia="Times New Roman" w:hAnsi="Times New Roman" w:cs="Times New Roman"/>
          <w:color w:val="000000"/>
          <w:sz w:val="28"/>
          <w:szCs w:val="28"/>
          <w:lang w:eastAsia="ru-RU"/>
        </w:rPr>
        <w:t>.</w:t>
      </w:r>
      <w:r w:rsidR="00003B99" w:rsidRPr="00267DE0">
        <w:rPr>
          <w:rFonts w:ascii="Times New Roman" w:eastAsia="Times New Roman" w:hAnsi="Times New Roman" w:cs="Times New Roman"/>
          <w:color w:val="000000"/>
          <w:sz w:val="28"/>
          <w:szCs w:val="28"/>
          <w:lang w:eastAsia="ru-RU"/>
        </w:rPr>
        <w:t>0</w:t>
      </w:r>
      <w:r w:rsidRPr="00267DE0">
        <w:rPr>
          <w:rFonts w:ascii="Times New Roman" w:eastAsia="Times New Roman" w:hAnsi="Times New Roman" w:cs="Times New Roman"/>
          <w:color w:val="000000"/>
          <w:sz w:val="28"/>
          <w:szCs w:val="28"/>
          <w:lang w:eastAsia="ru-RU"/>
        </w:rPr>
        <w:t>1.201</w:t>
      </w:r>
      <w:r w:rsidR="00003B99" w:rsidRPr="00267DE0">
        <w:rPr>
          <w:rFonts w:ascii="Times New Roman" w:eastAsia="Times New Roman" w:hAnsi="Times New Roman" w:cs="Times New Roman"/>
          <w:color w:val="000000"/>
          <w:sz w:val="28"/>
          <w:szCs w:val="28"/>
          <w:lang w:eastAsia="ru-RU"/>
        </w:rPr>
        <w:t>6</w:t>
      </w:r>
      <w:r w:rsidRPr="00267DE0">
        <w:rPr>
          <w:rFonts w:ascii="Times New Roman" w:eastAsia="Times New Roman" w:hAnsi="Times New Roman" w:cs="Times New Roman"/>
          <w:color w:val="000000"/>
          <w:sz w:val="28"/>
          <w:szCs w:val="28"/>
          <w:lang w:eastAsia="ru-RU"/>
        </w:rPr>
        <w:t xml:space="preserve"> №</w:t>
      </w:r>
      <w:r w:rsidR="00003B99" w:rsidRPr="00267DE0">
        <w:rPr>
          <w:rFonts w:ascii="Times New Roman" w:eastAsia="Times New Roman" w:hAnsi="Times New Roman" w:cs="Times New Roman"/>
          <w:color w:val="000000"/>
          <w:sz w:val="28"/>
          <w:szCs w:val="28"/>
          <w:lang w:eastAsia="ru-RU"/>
        </w:rPr>
        <w:t xml:space="preserve"> 71</w:t>
      </w:r>
      <w:r w:rsidRPr="00267DE0">
        <w:rPr>
          <w:rFonts w:ascii="Times New Roman" w:eastAsia="Times New Roman" w:hAnsi="Times New Roman" w:cs="Times New Roman"/>
          <w:color w:val="000000"/>
          <w:sz w:val="28"/>
          <w:szCs w:val="28"/>
          <w:lang w:eastAsia="ru-RU"/>
        </w:rPr>
        <w:t xml:space="preserve"> (далее Положение).</w:t>
      </w:r>
    </w:p>
    <w:p w14:paraId="1683A6C8" w14:textId="742F4C6D" w:rsidR="008C655E" w:rsidRPr="00267DE0" w:rsidRDefault="008C655E" w:rsidP="00523C79">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sz w:val="28"/>
          <w:szCs w:val="28"/>
          <w:lang w:eastAsia="ru-RU"/>
        </w:rPr>
      </w:pPr>
      <w:r w:rsidRPr="00267DE0">
        <w:rPr>
          <w:rFonts w:ascii="Times New Roman" w:eastAsia="Times New Roman" w:hAnsi="Times New Roman" w:cs="Times New Roman"/>
          <w:sz w:val="28"/>
          <w:szCs w:val="28"/>
          <w:lang w:eastAsia="ru-RU"/>
        </w:rPr>
        <w:t xml:space="preserve">Согласно информации, размещенной в Единой информационной системе Роскомнадзора (далее – ЕИС), на территории Тверской области по состоянию на </w:t>
      </w:r>
      <w:r w:rsidR="009628F2">
        <w:rPr>
          <w:rFonts w:ascii="Times New Roman" w:eastAsia="Times New Roman" w:hAnsi="Times New Roman" w:cs="Times New Roman"/>
          <w:sz w:val="28"/>
          <w:szCs w:val="28"/>
          <w:lang w:eastAsia="ru-RU"/>
        </w:rPr>
        <w:t>31.12</w:t>
      </w:r>
      <w:r w:rsidR="006F7F33" w:rsidRPr="00267DE0">
        <w:rPr>
          <w:rFonts w:ascii="Times New Roman" w:eastAsia="Times New Roman" w:hAnsi="Times New Roman" w:cs="Times New Roman"/>
          <w:sz w:val="28"/>
          <w:szCs w:val="28"/>
          <w:lang w:eastAsia="ru-RU"/>
        </w:rPr>
        <w:t>.2020</w:t>
      </w:r>
      <w:r w:rsidR="00B755E4" w:rsidRPr="00267DE0">
        <w:rPr>
          <w:rFonts w:ascii="Times New Roman" w:eastAsia="Times New Roman" w:hAnsi="Times New Roman" w:cs="Times New Roman"/>
          <w:sz w:val="28"/>
          <w:szCs w:val="28"/>
          <w:lang w:eastAsia="ru-RU"/>
        </w:rPr>
        <w:t xml:space="preserve"> </w:t>
      </w:r>
      <w:r w:rsidRPr="00267DE0">
        <w:rPr>
          <w:rFonts w:ascii="Times New Roman" w:eastAsia="Times New Roman" w:hAnsi="Times New Roman" w:cs="Times New Roman"/>
          <w:sz w:val="28"/>
          <w:szCs w:val="28"/>
          <w:lang w:eastAsia="ru-RU"/>
        </w:rPr>
        <w:t xml:space="preserve">года осуществляют деятельность </w:t>
      </w:r>
      <w:r w:rsidR="009628F2" w:rsidRPr="009628F2">
        <w:rPr>
          <w:rFonts w:ascii="Times New Roman" w:eastAsia="Times New Roman" w:hAnsi="Times New Roman" w:cs="Times New Roman"/>
          <w:b/>
          <w:sz w:val="28"/>
          <w:szCs w:val="28"/>
          <w:lang w:eastAsia="ru-RU"/>
        </w:rPr>
        <w:t>34</w:t>
      </w:r>
      <w:r w:rsidR="00107F6F" w:rsidRPr="00107F6F">
        <w:rPr>
          <w:rFonts w:ascii="Times New Roman" w:eastAsia="Times New Roman" w:hAnsi="Times New Roman" w:cs="Times New Roman"/>
          <w:b/>
          <w:sz w:val="28"/>
          <w:szCs w:val="28"/>
          <w:lang w:eastAsia="ru-RU"/>
        </w:rPr>
        <w:t>784</w:t>
      </w:r>
      <w:r w:rsidRPr="00267DE0">
        <w:rPr>
          <w:rFonts w:ascii="Times New Roman" w:eastAsia="Times New Roman" w:hAnsi="Times New Roman" w:cs="Times New Roman"/>
          <w:sz w:val="28"/>
          <w:szCs w:val="28"/>
          <w:lang w:eastAsia="ru-RU"/>
        </w:rPr>
        <w:t xml:space="preserve"> юридических лиц, индивидуальных предпринимателей, физических лиц, являющихся </w:t>
      </w:r>
      <w:r w:rsidR="003D691B" w:rsidRPr="00267DE0">
        <w:rPr>
          <w:rFonts w:ascii="Times New Roman" w:eastAsia="Times New Roman" w:hAnsi="Times New Roman" w:cs="Times New Roman"/>
          <w:sz w:val="28"/>
          <w:szCs w:val="28"/>
          <w:lang w:eastAsia="ru-RU"/>
        </w:rPr>
        <w:t>субъ</w:t>
      </w:r>
      <w:r w:rsidRPr="00267DE0">
        <w:rPr>
          <w:rFonts w:ascii="Times New Roman" w:eastAsia="Times New Roman" w:hAnsi="Times New Roman" w:cs="Times New Roman"/>
          <w:sz w:val="28"/>
          <w:szCs w:val="28"/>
          <w:lang w:eastAsia="ru-RU"/>
        </w:rPr>
        <w:t>ектами контроля (надзора), осуществляемого Управлением:</w:t>
      </w:r>
    </w:p>
    <w:tbl>
      <w:tblPr>
        <w:tblW w:w="10080" w:type="dxa"/>
        <w:tblInd w:w="93" w:type="dxa"/>
        <w:tblLook w:val="0000" w:firstRow="0" w:lastRow="0" w:firstColumn="0" w:lastColumn="0" w:noHBand="0" w:noVBand="0"/>
      </w:tblPr>
      <w:tblGrid>
        <w:gridCol w:w="9371"/>
        <w:gridCol w:w="709"/>
      </w:tblGrid>
      <w:tr w:rsidR="00FA2962" w:rsidRPr="00267DE0" w14:paraId="0407C489" w14:textId="77777777" w:rsidTr="009F56FE">
        <w:trPr>
          <w:trHeight w:val="345"/>
        </w:trPr>
        <w:tc>
          <w:tcPr>
            <w:tcW w:w="9371" w:type="dxa"/>
            <w:shd w:val="clear" w:color="auto" w:fill="auto"/>
            <w:vAlign w:val="bottom"/>
          </w:tcPr>
          <w:p w14:paraId="53A20B4A" w14:textId="77777777" w:rsidR="008C655E" w:rsidRPr="00267DE0" w:rsidRDefault="008C655E" w:rsidP="00523C79">
            <w:pPr>
              <w:shd w:val="clear" w:color="auto" w:fill="FFFFFF" w:themeFill="background1"/>
              <w:spacing w:after="0" w:line="240" w:lineRule="auto"/>
              <w:jc w:val="both"/>
              <w:rPr>
                <w:rFonts w:ascii="Times New Roman" w:eastAsia="Times New Roman" w:hAnsi="Times New Roman" w:cs="Times New Roman"/>
                <w:bCs/>
                <w:color w:val="000000"/>
                <w:sz w:val="24"/>
                <w:szCs w:val="24"/>
                <w:lang w:eastAsia="ru-RU"/>
              </w:rPr>
            </w:pPr>
            <w:r w:rsidRPr="00267DE0">
              <w:rPr>
                <w:rFonts w:ascii="Times New Roman" w:eastAsia="Times New Roman" w:hAnsi="Times New Roman" w:cs="Times New Roman"/>
                <w:bCs/>
                <w:color w:val="000000"/>
                <w:sz w:val="24"/>
                <w:szCs w:val="24"/>
                <w:lang w:eastAsia="ru-RU"/>
              </w:rPr>
              <w:t>Юридические лица и индивидуальные предприниматели, владельцы лицензии (лицензий) на осуществление деятельности в области оказания услуг связи, из них:</w:t>
            </w:r>
          </w:p>
        </w:tc>
        <w:tc>
          <w:tcPr>
            <w:tcW w:w="709" w:type="dxa"/>
            <w:shd w:val="clear" w:color="auto" w:fill="auto"/>
            <w:vAlign w:val="bottom"/>
          </w:tcPr>
          <w:p w14:paraId="0A97FE69" w14:textId="257F905D" w:rsidR="008C655E" w:rsidRPr="00107F6F" w:rsidRDefault="00107F6F" w:rsidP="0024614A">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3858</w:t>
            </w:r>
          </w:p>
        </w:tc>
      </w:tr>
      <w:tr w:rsidR="00FA2962" w:rsidRPr="00267DE0" w14:paraId="2697580F" w14:textId="77777777" w:rsidTr="009F56FE">
        <w:trPr>
          <w:trHeight w:val="255"/>
        </w:trPr>
        <w:tc>
          <w:tcPr>
            <w:tcW w:w="9371" w:type="dxa"/>
            <w:shd w:val="clear" w:color="auto" w:fill="auto"/>
            <w:vAlign w:val="bottom"/>
          </w:tcPr>
          <w:p w14:paraId="390B6CB3" w14:textId="77777777" w:rsidR="008C655E" w:rsidRPr="00267DE0" w:rsidRDefault="008C655E" w:rsidP="00523C7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67DE0">
              <w:rPr>
                <w:rFonts w:ascii="Times New Roman" w:eastAsia="Times New Roman" w:hAnsi="Times New Roman" w:cs="Times New Roman"/>
                <w:color w:val="000000"/>
                <w:sz w:val="24"/>
                <w:szCs w:val="24"/>
                <w:lang w:eastAsia="ru-RU"/>
              </w:rPr>
              <w:t>почтовая связь</w:t>
            </w:r>
          </w:p>
        </w:tc>
        <w:tc>
          <w:tcPr>
            <w:tcW w:w="709" w:type="dxa"/>
            <w:shd w:val="clear" w:color="auto" w:fill="auto"/>
            <w:vAlign w:val="bottom"/>
          </w:tcPr>
          <w:p w14:paraId="0655D9F6" w14:textId="7BCF0510" w:rsidR="008C655E" w:rsidRPr="00107F6F" w:rsidRDefault="00107F6F" w:rsidP="0024614A">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598</w:t>
            </w:r>
          </w:p>
        </w:tc>
      </w:tr>
      <w:tr w:rsidR="00FA2962" w:rsidRPr="00267DE0" w14:paraId="10E15383" w14:textId="77777777" w:rsidTr="009F56FE">
        <w:trPr>
          <w:trHeight w:val="255"/>
        </w:trPr>
        <w:tc>
          <w:tcPr>
            <w:tcW w:w="9371" w:type="dxa"/>
            <w:shd w:val="clear" w:color="auto" w:fill="auto"/>
            <w:vAlign w:val="bottom"/>
          </w:tcPr>
          <w:p w14:paraId="1719F8F0" w14:textId="77777777" w:rsidR="008C655E" w:rsidRPr="00267DE0" w:rsidRDefault="008C655E" w:rsidP="00523C7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67DE0">
              <w:rPr>
                <w:rFonts w:ascii="Times New Roman" w:eastAsia="Times New Roman" w:hAnsi="Times New Roman" w:cs="Times New Roman"/>
                <w:color w:val="000000"/>
                <w:sz w:val="24"/>
                <w:szCs w:val="24"/>
                <w:lang w:eastAsia="ru-RU"/>
              </w:rPr>
              <w:t>телерадиовещание</w:t>
            </w:r>
          </w:p>
        </w:tc>
        <w:tc>
          <w:tcPr>
            <w:tcW w:w="709" w:type="dxa"/>
            <w:shd w:val="clear" w:color="auto" w:fill="auto"/>
            <w:vAlign w:val="bottom"/>
          </w:tcPr>
          <w:p w14:paraId="5A6FDF96" w14:textId="7D566508" w:rsidR="008C655E" w:rsidRPr="00267DE0" w:rsidRDefault="00A6735D" w:rsidP="00107F6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67DE0">
              <w:rPr>
                <w:rFonts w:ascii="Times New Roman" w:eastAsia="Times New Roman" w:hAnsi="Times New Roman" w:cs="Times New Roman"/>
                <w:color w:val="000000"/>
                <w:sz w:val="24"/>
                <w:szCs w:val="24"/>
                <w:lang w:eastAsia="ru-RU"/>
              </w:rPr>
              <w:t>3</w:t>
            </w:r>
            <w:r w:rsidR="00A5231A" w:rsidRPr="00267DE0">
              <w:rPr>
                <w:rFonts w:ascii="Times New Roman" w:eastAsia="Times New Roman" w:hAnsi="Times New Roman" w:cs="Times New Roman"/>
                <w:color w:val="000000"/>
                <w:sz w:val="24"/>
                <w:szCs w:val="24"/>
                <w:lang w:eastAsia="ru-RU"/>
              </w:rPr>
              <w:t>4</w:t>
            </w:r>
            <w:r w:rsidR="00107F6F">
              <w:rPr>
                <w:rFonts w:ascii="Times New Roman" w:eastAsia="Times New Roman" w:hAnsi="Times New Roman" w:cs="Times New Roman"/>
                <w:color w:val="000000"/>
                <w:sz w:val="24"/>
                <w:szCs w:val="24"/>
                <w:lang w:val="en-US" w:eastAsia="ru-RU"/>
              </w:rPr>
              <w:t>9</w:t>
            </w:r>
          </w:p>
        </w:tc>
      </w:tr>
      <w:tr w:rsidR="00FA2962" w:rsidRPr="00267DE0" w14:paraId="05A95DEC" w14:textId="77777777" w:rsidTr="009F56FE">
        <w:trPr>
          <w:trHeight w:val="255"/>
        </w:trPr>
        <w:tc>
          <w:tcPr>
            <w:tcW w:w="9371" w:type="dxa"/>
            <w:shd w:val="clear" w:color="auto" w:fill="auto"/>
            <w:vAlign w:val="bottom"/>
          </w:tcPr>
          <w:p w14:paraId="2F4D9026" w14:textId="77777777" w:rsidR="008C655E" w:rsidRPr="00267DE0" w:rsidRDefault="008C655E" w:rsidP="00523C7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67DE0">
              <w:rPr>
                <w:rFonts w:ascii="Times New Roman" w:eastAsia="Times New Roman" w:hAnsi="Times New Roman" w:cs="Times New Roman"/>
                <w:color w:val="000000"/>
                <w:sz w:val="24"/>
                <w:szCs w:val="24"/>
                <w:lang w:eastAsia="ru-RU"/>
              </w:rPr>
              <w:t>электросвязь</w:t>
            </w:r>
          </w:p>
        </w:tc>
        <w:tc>
          <w:tcPr>
            <w:tcW w:w="709" w:type="dxa"/>
            <w:shd w:val="clear" w:color="auto" w:fill="auto"/>
            <w:vAlign w:val="bottom"/>
          </w:tcPr>
          <w:p w14:paraId="4D9FC730" w14:textId="15408E5F" w:rsidR="008C655E" w:rsidRPr="0024614A" w:rsidRDefault="00107F6F" w:rsidP="00523C79">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2911</w:t>
            </w:r>
          </w:p>
        </w:tc>
      </w:tr>
      <w:tr w:rsidR="00FA2962" w:rsidRPr="00267DE0" w14:paraId="7ED057AA" w14:textId="77777777" w:rsidTr="009F56FE">
        <w:trPr>
          <w:trHeight w:val="510"/>
        </w:trPr>
        <w:tc>
          <w:tcPr>
            <w:tcW w:w="9371" w:type="dxa"/>
            <w:shd w:val="clear" w:color="auto" w:fill="auto"/>
            <w:vAlign w:val="bottom"/>
          </w:tcPr>
          <w:p w14:paraId="4D84E646" w14:textId="77777777" w:rsidR="008C655E" w:rsidRPr="00267DE0" w:rsidRDefault="008C655E" w:rsidP="00523C79">
            <w:pPr>
              <w:shd w:val="clear" w:color="auto" w:fill="FFFFFF" w:themeFill="background1"/>
              <w:spacing w:after="0" w:line="240" w:lineRule="auto"/>
              <w:jc w:val="both"/>
              <w:rPr>
                <w:rFonts w:ascii="Times New Roman" w:eastAsia="Times New Roman" w:hAnsi="Times New Roman" w:cs="Times New Roman"/>
                <w:bCs/>
                <w:color w:val="000000"/>
                <w:sz w:val="24"/>
                <w:szCs w:val="24"/>
                <w:lang w:eastAsia="ru-RU"/>
              </w:rPr>
            </w:pPr>
            <w:r w:rsidRPr="00267DE0">
              <w:rPr>
                <w:rFonts w:ascii="Times New Roman" w:eastAsia="Times New Roman" w:hAnsi="Times New Roman" w:cs="Times New Roman"/>
                <w:bCs/>
                <w:color w:val="000000"/>
                <w:sz w:val="24"/>
                <w:szCs w:val="24"/>
                <w:lang w:eastAsia="ru-RU"/>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709" w:type="dxa"/>
            <w:shd w:val="clear" w:color="auto" w:fill="auto"/>
            <w:vAlign w:val="bottom"/>
          </w:tcPr>
          <w:p w14:paraId="7E82E677" w14:textId="3828A09F" w:rsidR="008C655E" w:rsidRPr="00107F6F" w:rsidRDefault="00107F6F" w:rsidP="0024614A">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491</w:t>
            </w:r>
          </w:p>
        </w:tc>
      </w:tr>
      <w:tr w:rsidR="00FA2962" w:rsidRPr="00267DE0" w14:paraId="1D2D6897" w14:textId="77777777" w:rsidTr="009F56FE">
        <w:trPr>
          <w:trHeight w:val="255"/>
        </w:trPr>
        <w:tc>
          <w:tcPr>
            <w:tcW w:w="9371" w:type="dxa"/>
            <w:shd w:val="clear" w:color="auto" w:fill="auto"/>
            <w:vAlign w:val="bottom"/>
          </w:tcPr>
          <w:p w14:paraId="19C01F74" w14:textId="77777777" w:rsidR="008C655E" w:rsidRPr="00267DE0" w:rsidRDefault="00E5725D" w:rsidP="00523C7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67DE0">
              <w:rPr>
                <w:rFonts w:ascii="Times New Roman" w:eastAsia="Times New Roman" w:hAnsi="Times New Roman" w:cs="Times New Roman"/>
                <w:color w:val="000000"/>
                <w:sz w:val="24"/>
                <w:szCs w:val="24"/>
                <w:lang w:eastAsia="ru-RU"/>
              </w:rPr>
              <w:t>ТВ</w:t>
            </w:r>
          </w:p>
        </w:tc>
        <w:tc>
          <w:tcPr>
            <w:tcW w:w="709" w:type="dxa"/>
            <w:shd w:val="clear" w:color="auto" w:fill="auto"/>
            <w:vAlign w:val="bottom"/>
          </w:tcPr>
          <w:p w14:paraId="7A836101" w14:textId="3C047B0E" w:rsidR="008C655E" w:rsidRPr="0024614A" w:rsidRDefault="00591E04" w:rsidP="00107F6F">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sidRPr="00267DE0">
              <w:rPr>
                <w:rFonts w:ascii="Times New Roman" w:eastAsia="Times New Roman" w:hAnsi="Times New Roman" w:cs="Times New Roman"/>
                <w:color w:val="000000"/>
                <w:sz w:val="24"/>
                <w:szCs w:val="24"/>
                <w:lang w:eastAsia="ru-RU"/>
              </w:rPr>
              <w:t>3</w:t>
            </w:r>
            <w:r w:rsidR="0024614A">
              <w:rPr>
                <w:rFonts w:ascii="Times New Roman" w:eastAsia="Times New Roman" w:hAnsi="Times New Roman" w:cs="Times New Roman"/>
                <w:color w:val="000000"/>
                <w:sz w:val="24"/>
                <w:szCs w:val="24"/>
                <w:lang w:val="en-US" w:eastAsia="ru-RU"/>
              </w:rPr>
              <w:t>8</w:t>
            </w:r>
            <w:r w:rsidR="00107F6F">
              <w:rPr>
                <w:rFonts w:ascii="Times New Roman" w:eastAsia="Times New Roman" w:hAnsi="Times New Roman" w:cs="Times New Roman"/>
                <w:color w:val="000000"/>
                <w:sz w:val="24"/>
                <w:szCs w:val="24"/>
                <w:lang w:val="en-US" w:eastAsia="ru-RU"/>
              </w:rPr>
              <w:t>1</w:t>
            </w:r>
          </w:p>
        </w:tc>
      </w:tr>
      <w:tr w:rsidR="00FA2962" w:rsidRPr="00267DE0" w14:paraId="73E246F2" w14:textId="77777777" w:rsidTr="009F56FE">
        <w:trPr>
          <w:trHeight w:val="255"/>
        </w:trPr>
        <w:tc>
          <w:tcPr>
            <w:tcW w:w="9371" w:type="dxa"/>
            <w:shd w:val="clear" w:color="auto" w:fill="auto"/>
            <w:vAlign w:val="bottom"/>
          </w:tcPr>
          <w:p w14:paraId="72121AD4" w14:textId="77777777" w:rsidR="008C655E" w:rsidRPr="00267DE0" w:rsidRDefault="00A509C3" w:rsidP="00523C7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67DE0">
              <w:rPr>
                <w:rFonts w:ascii="Times New Roman" w:eastAsia="Times New Roman" w:hAnsi="Times New Roman" w:cs="Times New Roman"/>
                <w:color w:val="000000"/>
                <w:sz w:val="24"/>
                <w:szCs w:val="24"/>
                <w:lang w:eastAsia="ru-RU"/>
              </w:rPr>
              <w:t>РВ</w:t>
            </w:r>
          </w:p>
        </w:tc>
        <w:tc>
          <w:tcPr>
            <w:tcW w:w="709" w:type="dxa"/>
            <w:shd w:val="clear" w:color="auto" w:fill="auto"/>
            <w:vAlign w:val="bottom"/>
          </w:tcPr>
          <w:p w14:paraId="3B9C3D23" w14:textId="58656F38" w:rsidR="008C655E" w:rsidRPr="0024614A" w:rsidRDefault="0024614A" w:rsidP="00107F6F">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00107F6F">
              <w:rPr>
                <w:rFonts w:ascii="Times New Roman" w:eastAsia="Times New Roman" w:hAnsi="Times New Roman" w:cs="Times New Roman"/>
                <w:color w:val="000000"/>
                <w:sz w:val="24"/>
                <w:szCs w:val="24"/>
                <w:lang w:val="en-US" w:eastAsia="ru-RU"/>
              </w:rPr>
              <w:t>10</w:t>
            </w:r>
          </w:p>
        </w:tc>
      </w:tr>
      <w:tr w:rsidR="00FA2962" w:rsidRPr="00267DE0" w14:paraId="7A55C1B6" w14:textId="77777777" w:rsidTr="009F56FE">
        <w:trPr>
          <w:trHeight w:val="840"/>
        </w:trPr>
        <w:tc>
          <w:tcPr>
            <w:tcW w:w="9371" w:type="dxa"/>
            <w:shd w:val="clear" w:color="auto" w:fill="auto"/>
            <w:vAlign w:val="bottom"/>
          </w:tcPr>
          <w:p w14:paraId="4AC8ACF2" w14:textId="77777777" w:rsidR="008C655E" w:rsidRPr="00267DE0" w:rsidRDefault="008C655E" w:rsidP="00523C79">
            <w:pPr>
              <w:shd w:val="clear" w:color="auto" w:fill="FFFFFF" w:themeFill="background1"/>
              <w:spacing w:after="0" w:line="240" w:lineRule="auto"/>
              <w:jc w:val="both"/>
              <w:rPr>
                <w:rFonts w:ascii="Times New Roman" w:eastAsia="Times New Roman" w:hAnsi="Times New Roman" w:cs="Times New Roman"/>
                <w:bCs/>
                <w:color w:val="000000"/>
                <w:sz w:val="24"/>
                <w:szCs w:val="24"/>
                <w:lang w:eastAsia="ru-RU"/>
              </w:rPr>
            </w:pPr>
            <w:r w:rsidRPr="00267DE0">
              <w:rPr>
                <w:rFonts w:ascii="Times New Roman" w:eastAsia="Times New Roman" w:hAnsi="Times New Roman" w:cs="Times New Roman"/>
                <w:bCs/>
                <w:color w:val="000000"/>
                <w:sz w:val="24"/>
                <w:szCs w:val="24"/>
                <w:lang w:eastAsia="ru-RU"/>
              </w:rPr>
              <w:t>Юридические лица и индивидуальные предприниматели, владельцы лицензий на осуществление деятельности в области воспроизведения аудиовизуальных произведений и фонограмм (не владеющие лицензией (лицензиями) на осуществление деятельности в области оказания услуг связи и на осуществление деятельности в области телевизионного и радиовещания)</w:t>
            </w:r>
          </w:p>
        </w:tc>
        <w:tc>
          <w:tcPr>
            <w:tcW w:w="709" w:type="dxa"/>
            <w:shd w:val="clear" w:color="auto" w:fill="auto"/>
            <w:vAlign w:val="bottom"/>
          </w:tcPr>
          <w:p w14:paraId="0F9FA3A6" w14:textId="77777777" w:rsidR="008C655E" w:rsidRPr="00267DE0" w:rsidRDefault="00E5725D" w:rsidP="00523C7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67DE0">
              <w:rPr>
                <w:rFonts w:ascii="Times New Roman" w:eastAsia="Times New Roman" w:hAnsi="Times New Roman" w:cs="Times New Roman"/>
                <w:color w:val="000000"/>
                <w:sz w:val="24"/>
                <w:szCs w:val="24"/>
                <w:lang w:eastAsia="ru-RU"/>
              </w:rPr>
              <w:t>1</w:t>
            </w:r>
          </w:p>
        </w:tc>
      </w:tr>
      <w:tr w:rsidR="00FA2962" w:rsidRPr="00523C79" w14:paraId="340F68D8" w14:textId="77777777" w:rsidTr="009F56FE">
        <w:trPr>
          <w:trHeight w:val="840"/>
        </w:trPr>
        <w:tc>
          <w:tcPr>
            <w:tcW w:w="9371" w:type="dxa"/>
            <w:shd w:val="clear" w:color="auto" w:fill="auto"/>
            <w:vAlign w:val="bottom"/>
          </w:tcPr>
          <w:p w14:paraId="46F55BFA" w14:textId="77777777" w:rsidR="008C655E" w:rsidRPr="00523C79" w:rsidRDefault="008C655E" w:rsidP="00523C79">
            <w:pPr>
              <w:shd w:val="clear" w:color="auto" w:fill="FFFFFF" w:themeFill="background1"/>
              <w:spacing w:after="0" w:line="240" w:lineRule="auto"/>
              <w:jc w:val="both"/>
              <w:rPr>
                <w:rFonts w:ascii="Times New Roman" w:eastAsia="Times New Roman" w:hAnsi="Times New Roman" w:cs="Times New Roman"/>
                <w:bCs/>
                <w:color w:val="000000"/>
                <w:sz w:val="24"/>
                <w:szCs w:val="24"/>
                <w:lang w:eastAsia="ru-RU"/>
              </w:rPr>
            </w:pPr>
            <w:r w:rsidRPr="00523C79">
              <w:rPr>
                <w:rFonts w:ascii="Times New Roman" w:eastAsia="Times New Roman" w:hAnsi="Times New Roman" w:cs="Times New Roman"/>
                <w:bCs/>
                <w:color w:val="000000"/>
                <w:sz w:val="24"/>
                <w:szCs w:val="24"/>
                <w:lang w:eastAsia="ru-RU"/>
              </w:rPr>
              <w:t>Юридические и физические лица - пользователи РЭС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w:t>
            </w:r>
          </w:p>
        </w:tc>
        <w:tc>
          <w:tcPr>
            <w:tcW w:w="709" w:type="dxa"/>
            <w:shd w:val="clear" w:color="auto" w:fill="auto"/>
            <w:vAlign w:val="bottom"/>
          </w:tcPr>
          <w:p w14:paraId="4DD65F36" w14:textId="47AE1FCE" w:rsidR="008C655E" w:rsidRPr="00523C79" w:rsidRDefault="00A65E2C" w:rsidP="0024614A">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572</w:t>
            </w:r>
          </w:p>
        </w:tc>
      </w:tr>
      <w:tr w:rsidR="00FA2962" w:rsidRPr="00523C79" w14:paraId="66B05A74" w14:textId="77777777" w:rsidTr="009F56FE">
        <w:trPr>
          <w:trHeight w:val="255"/>
        </w:trPr>
        <w:tc>
          <w:tcPr>
            <w:tcW w:w="9371" w:type="dxa"/>
            <w:shd w:val="clear" w:color="auto" w:fill="auto"/>
            <w:vAlign w:val="bottom"/>
          </w:tcPr>
          <w:p w14:paraId="4E35F239" w14:textId="77777777" w:rsidR="008C655E" w:rsidRPr="00523C79" w:rsidRDefault="008C655E" w:rsidP="00523C7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23C79">
              <w:rPr>
                <w:rFonts w:ascii="Times New Roman" w:eastAsia="Times New Roman" w:hAnsi="Times New Roman" w:cs="Times New Roman"/>
                <w:color w:val="000000"/>
                <w:sz w:val="24"/>
                <w:szCs w:val="24"/>
                <w:lang w:eastAsia="ru-RU"/>
              </w:rPr>
              <w:t>РЭС</w:t>
            </w:r>
          </w:p>
        </w:tc>
        <w:tc>
          <w:tcPr>
            <w:tcW w:w="709" w:type="dxa"/>
            <w:shd w:val="clear" w:color="auto" w:fill="auto"/>
            <w:vAlign w:val="bottom"/>
          </w:tcPr>
          <w:p w14:paraId="069A40B0" w14:textId="62C1FDC3" w:rsidR="008C655E" w:rsidRPr="00523C79" w:rsidRDefault="00A65E2C" w:rsidP="00523C79">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460</w:t>
            </w:r>
          </w:p>
        </w:tc>
      </w:tr>
      <w:tr w:rsidR="00FA2962" w:rsidRPr="00523C79" w14:paraId="072D1FBC" w14:textId="77777777" w:rsidTr="009F56FE">
        <w:trPr>
          <w:trHeight w:val="255"/>
        </w:trPr>
        <w:tc>
          <w:tcPr>
            <w:tcW w:w="9371" w:type="dxa"/>
            <w:shd w:val="clear" w:color="auto" w:fill="auto"/>
            <w:vAlign w:val="bottom"/>
          </w:tcPr>
          <w:p w14:paraId="168B0F07" w14:textId="77777777" w:rsidR="008C655E" w:rsidRPr="00523C79" w:rsidRDefault="008C655E" w:rsidP="00523C7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tc>
        <w:tc>
          <w:tcPr>
            <w:tcW w:w="709" w:type="dxa"/>
            <w:shd w:val="clear" w:color="auto" w:fill="auto"/>
            <w:vAlign w:val="bottom"/>
          </w:tcPr>
          <w:p w14:paraId="6FCC2ED2" w14:textId="77777777" w:rsidR="008C655E" w:rsidRPr="00523C79" w:rsidRDefault="008C655E" w:rsidP="00523C7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tc>
      </w:tr>
      <w:tr w:rsidR="00FA2962" w:rsidRPr="00267DE0" w14:paraId="530EAFE6" w14:textId="77777777" w:rsidTr="009F56FE">
        <w:trPr>
          <w:trHeight w:val="255"/>
        </w:trPr>
        <w:tc>
          <w:tcPr>
            <w:tcW w:w="9371" w:type="dxa"/>
            <w:shd w:val="clear" w:color="auto" w:fill="auto"/>
            <w:vAlign w:val="bottom"/>
          </w:tcPr>
          <w:p w14:paraId="69272312" w14:textId="77777777" w:rsidR="008C655E" w:rsidRPr="00523C79" w:rsidRDefault="008C655E" w:rsidP="00523C7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23C79">
              <w:rPr>
                <w:rFonts w:ascii="Times New Roman" w:eastAsia="Times New Roman" w:hAnsi="Times New Roman" w:cs="Times New Roman"/>
                <w:color w:val="000000"/>
                <w:sz w:val="24"/>
                <w:szCs w:val="24"/>
                <w:lang w:eastAsia="ru-RU"/>
              </w:rPr>
              <w:t>радиолюбители</w:t>
            </w:r>
          </w:p>
        </w:tc>
        <w:tc>
          <w:tcPr>
            <w:tcW w:w="709" w:type="dxa"/>
            <w:shd w:val="clear" w:color="auto" w:fill="auto"/>
            <w:vAlign w:val="bottom"/>
          </w:tcPr>
          <w:p w14:paraId="1D795716" w14:textId="414A64CF" w:rsidR="008C655E" w:rsidRPr="00523C79" w:rsidRDefault="00523C79" w:rsidP="00A65E2C">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sidRPr="00523C79">
              <w:rPr>
                <w:rFonts w:ascii="Times New Roman" w:eastAsia="Times New Roman" w:hAnsi="Times New Roman" w:cs="Times New Roman"/>
                <w:color w:val="000000"/>
                <w:sz w:val="24"/>
                <w:szCs w:val="24"/>
                <w:lang w:val="en-US" w:eastAsia="ru-RU"/>
              </w:rPr>
              <w:t>1</w:t>
            </w:r>
            <w:r w:rsidR="0024614A">
              <w:rPr>
                <w:rFonts w:ascii="Times New Roman" w:eastAsia="Times New Roman" w:hAnsi="Times New Roman" w:cs="Times New Roman"/>
                <w:color w:val="000000"/>
                <w:sz w:val="24"/>
                <w:szCs w:val="24"/>
                <w:lang w:val="en-US" w:eastAsia="ru-RU"/>
              </w:rPr>
              <w:t>1</w:t>
            </w:r>
            <w:r w:rsidR="00A65E2C">
              <w:rPr>
                <w:rFonts w:ascii="Times New Roman" w:eastAsia="Times New Roman" w:hAnsi="Times New Roman" w:cs="Times New Roman"/>
                <w:color w:val="000000"/>
                <w:sz w:val="24"/>
                <w:szCs w:val="24"/>
                <w:lang w:val="en-US" w:eastAsia="ru-RU"/>
              </w:rPr>
              <w:t>2</w:t>
            </w:r>
          </w:p>
        </w:tc>
      </w:tr>
      <w:tr w:rsidR="00FA2962" w:rsidRPr="00267DE0" w14:paraId="7E4D9A02" w14:textId="77777777" w:rsidTr="009F56FE">
        <w:trPr>
          <w:trHeight w:val="1005"/>
        </w:trPr>
        <w:tc>
          <w:tcPr>
            <w:tcW w:w="9371" w:type="dxa"/>
            <w:shd w:val="clear" w:color="auto" w:fill="auto"/>
            <w:vAlign w:val="bottom"/>
          </w:tcPr>
          <w:p w14:paraId="757EDA47" w14:textId="77777777" w:rsidR="008C655E" w:rsidRPr="00267DE0" w:rsidRDefault="008C655E" w:rsidP="00523C79">
            <w:pPr>
              <w:shd w:val="clear" w:color="auto" w:fill="FFFFFF" w:themeFill="background1"/>
              <w:spacing w:after="0" w:line="240" w:lineRule="auto"/>
              <w:jc w:val="both"/>
              <w:rPr>
                <w:rFonts w:ascii="Times New Roman" w:eastAsia="Times New Roman" w:hAnsi="Times New Roman" w:cs="Times New Roman"/>
                <w:bCs/>
                <w:color w:val="000000"/>
                <w:sz w:val="24"/>
                <w:szCs w:val="24"/>
                <w:lang w:eastAsia="ru-RU"/>
              </w:rPr>
            </w:pPr>
            <w:r w:rsidRPr="00267DE0">
              <w:rPr>
                <w:rFonts w:ascii="Times New Roman" w:eastAsia="Times New Roman" w:hAnsi="Times New Roman" w:cs="Times New Roman"/>
                <w:bCs/>
                <w:color w:val="000000"/>
                <w:sz w:val="24"/>
                <w:szCs w:val="24"/>
                <w:lang w:eastAsia="ru-RU"/>
              </w:rPr>
              <w:t>Юридические и физические лица - пользователи ВЧУ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и не являющиеся пользователями РЭС)</w:t>
            </w:r>
          </w:p>
        </w:tc>
        <w:tc>
          <w:tcPr>
            <w:tcW w:w="709" w:type="dxa"/>
            <w:shd w:val="clear" w:color="auto" w:fill="auto"/>
            <w:vAlign w:val="bottom"/>
          </w:tcPr>
          <w:p w14:paraId="1E88B9D3" w14:textId="41AC33B7" w:rsidR="008C655E" w:rsidRPr="0024614A" w:rsidRDefault="0024614A" w:rsidP="00523C79">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1</w:t>
            </w:r>
          </w:p>
        </w:tc>
      </w:tr>
      <w:tr w:rsidR="00FA2962" w:rsidRPr="00267DE0" w14:paraId="0A9A5A17" w14:textId="77777777" w:rsidTr="009F56FE">
        <w:trPr>
          <w:trHeight w:val="1005"/>
        </w:trPr>
        <w:tc>
          <w:tcPr>
            <w:tcW w:w="9371" w:type="dxa"/>
            <w:shd w:val="clear" w:color="auto" w:fill="auto"/>
            <w:vAlign w:val="bottom"/>
          </w:tcPr>
          <w:p w14:paraId="021A2E13" w14:textId="77777777" w:rsidR="008C655E" w:rsidRPr="00267DE0" w:rsidRDefault="008C655E" w:rsidP="00523C79">
            <w:pPr>
              <w:shd w:val="clear" w:color="auto" w:fill="FFFFFF" w:themeFill="background1"/>
              <w:spacing w:after="0" w:line="240" w:lineRule="auto"/>
              <w:jc w:val="both"/>
              <w:rPr>
                <w:rFonts w:ascii="Times New Roman" w:eastAsia="Times New Roman" w:hAnsi="Times New Roman" w:cs="Times New Roman"/>
                <w:bCs/>
                <w:color w:val="000000"/>
                <w:sz w:val="24"/>
                <w:szCs w:val="24"/>
                <w:lang w:eastAsia="ru-RU"/>
              </w:rPr>
            </w:pPr>
            <w:r w:rsidRPr="00267DE0">
              <w:rPr>
                <w:rFonts w:ascii="Times New Roman" w:eastAsia="Times New Roman" w:hAnsi="Times New Roman" w:cs="Times New Roman"/>
                <w:bCs/>
                <w:color w:val="000000"/>
                <w:sz w:val="24"/>
                <w:szCs w:val="24"/>
                <w:lang w:eastAsia="ru-RU"/>
              </w:rPr>
              <w:t>Юридические и физические лица - владельцы франкировальных машин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и не являющиеся пользователями РЭС, ВЧУ)</w:t>
            </w:r>
          </w:p>
        </w:tc>
        <w:tc>
          <w:tcPr>
            <w:tcW w:w="709" w:type="dxa"/>
            <w:shd w:val="clear" w:color="auto" w:fill="auto"/>
            <w:vAlign w:val="bottom"/>
          </w:tcPr>
          <w:p w14:paraId="41663F62" w14:textId="77777777" w:rsidR="008C655E" w:rsidRPr="00267DE0" w:rsidRDefault="00A6735D" w:rsidP="00523C79">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267DE0">
              <w:rPr>
                <w:rFonts w:ascii="Times New Roman" w:eastAsia="Times New Roman" w:hAnsi="Times New Roman" w:cs="Times New Roman"/>
                <w:b/>
                <w:color w:val="000000"/>
                <w:sz w:val="24"/>
                <w:szCs w:val="24"/>
                <w:lang w:eastAsia="ru-RU"/>
              </w:rPr>
              <w:t>1</w:t>
            </w:r>
          </w:p>
        </w:tc>
      </w:tr>
      <w:tr w:rsidR="00A6735D" w:rsidRPr="00267DE0" w14:paraId="7374DC8F" w14:textId="77777777" w:rsidTr="009F56FE">
        <w:trPr>
          <w:trHeight w:val="255"/>
        </w:trPr>
        <w:tc>
          <w:tcPr>
            <w:tcW w:w="9371" w:type="dxa"/>
            <w:shd w:val="clear" w:color="auto" w:fill="auto"/>
            <w:vAlign w:val="bottom"/>
          </w:tcPr>
          <w:p w14:paraId="5E7ED369" w14:textId="77777777" w:rsidR="00A6735D" w:rsidRPr="00267DE0" w:rsidRDefault="00A6735D" w:rsidP="00523C79">
            <w:pPr>
              <w:shd w:val="clear" w:color="auto" w:fill="FFFFFF" w:themeFill="background1"/>
              <w:spacing w:after="0" w:line="240" w:lineRule="auto"/>
              <w:jc w:val="both"/>
              <w:rPr>
                <w:rFonts w:ascii="Times New Roman" w:eastAsia="Times New Roman" w:hAnsi="Times New Roman" w:cs="Times New Roman"/>
                <w:bCs/>
                <w:color w:val="000000"/>
                <w:sz w:val="24"/>
                <w:szCs w:val="24"/>
                <w:lang w:eastAsia="ru-RU"/>
              </w:rPr>
            </w:pPr>
            <w:r w:rsidRPr="00267DE0">
              <w:rPr>
                <w:rFonts w:ascii="Times New Roman" w:eastAsia="Times New Roman" w:hAnsi="Times New Roman" w:cs="Times New Roman"/>
                <w:bCs/>
                <w:color w:val="000000"/>
                <w:sz w:val="24"/>
                <w:szCs w:val="24"/>
                <w:lang w:eastAsia="ru-RU"/>
              </w:rPr>
              <w:t>Юридические и физические лица, являющиеся операторами информационных систем</w:t>
            </w:r>
          </w:p>
        </w:tc>
        <w:tc>
          <w:tcPr>
            <w:tcW w:w="709" w:type="dxa"/>
            <w:shd w:val="clear" w:color="auto" w:fill="auto"/>
            <w:vAlign w:val="bottom"/>
          </w:tcPr>
          <w:p w14:paraId="42813FAE" w14:textId="77777777" w:rsidR="00523C79" w:rsidRPr="00267DE0" w:rsidRDefault="005E489B" w:rsidP="00523C79">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267DE0">
              <w:rPr>
                <w:rFonts w:ascii="Times New Roman" w:eastAsia="Times New Roman" w:hAnsi="Times New Roman" w:cs="Times New Roman"/>
                <w:b/>
                <w:color w:val="000000"/>
                <w:sz w:val="24"/>
                <w:szCs w:val="24"/>
                <w:lang w:eastAsia="ru-RU"/>
              </w:rPr>
              <w:t>1</w:t>
            </w:r>
          </w:p>
        </w:tc>
      </w:tr>
      <w:tr w:rsidR="00A6735D" w:rsidRPr="00267DE0" w14:paraId="63BA4CD2" w14:textId="77777777" w:rsidTr="009F56FE">
        <w:trPr>
          <w:trHeight w:val="1005"/>
        </w:trPr>
        <w:tc>
          <w:tcPr>
            <w:tcW w:w="9371" w:type="dxa"/>
            <w:shd w:val="clear" w:color="auto" w:fill="auto"/>
            <w:vAlign w:val="bottom"/>
          </w:tcPr>
          <w:p w14:paraId="653E5ECC" w14:textId="1A584EEB" w:rsidR="00A6735D" w:rsidRPr="003356FF" w:rsidRDefault="00A6735D" w:rsidP="00523C79">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proofErr w:type="gramStart"/>
            <w:r w:rsidRPr="00267DE0">
              <w:rPr>
                <w:rFonts w:ascii="Times New Roman" w:eastAsia="Times New Roman" w:hAnsi="Times New Roman" w:cs="Times New Roman"/>
                <w:bCs/>
                <w:color w:val="000000"/>
                <w:sz w:val="24"/>
                <w:szCs w:val="24"/>
                <w:lang w:eastAsia="ru-RU"/>
              </w:rPr>
              <w:lastRenderedPageBreak/>
              <w:t>Юридические и физические лица, являющиеся операторами, осуществляющими</w:t>
            </w:r>
            <w:r w:rsidR="005E489B" w:rsidRPr="00267DE0">
              <w:rPr>
                <w:rFonts w:ascii="Times New Roman" w:eastAsia="Times New Roman" w:hAnsi="Times New Roman" w:cs="Times New Roman"/>
                <w:bCs/>
                <w:color w:val="000000"/>
                <w:sz w:val="24"/>
                <w:szCs w:val="24"/>
                <w:lang w:eastAsia="ru-RU"/>
              </w:rPr>
              <w:t xml:space="preserve"> </w:t>
            </w:r>
            <w:r w:rsidRPr="00267DE0">
              <w:rPr>
                <w:rFonts w:ascii="Times New Roman" w:eastAsia="Times New Roman" w:hAnsi="Times New Roman" w:cs="Times New Roman"/>
                <w:bCs/>
                <w:color w:val="000000"/>
                <w:sz w:val="24"/>
                <w:szCs w:val="24"/>
                <w:lang w:eastAsia="ru-RU"/>
              </w:rPr>
              <w:t>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r w:rsidR="005E489B" w:rsidRPr="00267DE0">
              <w:rPr>
                <w:rFonts w:ascii="Times New Roman" w:eastAsia="Times New Roman" w:hAnsi="Times New Roman" w:cs="Times New Roman"/>
                <w:bCs/>
                <w:color w:val="000000"/>
                <w:sz w:val="24"/>
                <w:szCs w:val="24"/>
                <w:lang w:eastAsia="ru-RU"/>
              </w:rPr>
              <w:t xml:space="preserve">                                         </w:t>
            </w:r>
            <w:r w:rsidR="00523C79">
              <w:rPr>
                <w:rFonts w:ascii="Times New Roman" w:eastAsia="Times New Roman" w:hAnsi="Times New Roman" w:cs="Times New Roman"/>
                <w:bCs/>
                <w:color w:val="000000"/>
                <w:sz w:val="24"/>
                <w:szCs w:val="24"/>
                <w:lang w:eastAsia="ru-RU"/>
              </w:rPr>
              <w:t xml:space="preserve">        </w:t>
            </w:r>
            <w:r w:rsidR="005E489B" w:rsidRPr="00267DE0">
              <w:rPr>
                <w:rFonts w:ascii="Times New Roman" w:eastAsia="Times New Roman" w:hAnsi="Times New Roman" w:cs="Times New Roman"/>
                <w:bCs/>
                <w:color w:val="000000"/>
                <w:sz w:val="24"/>
                <w:szCs w:val="24"/>
                <w:lang w:eastAsia="ru-RU"/>
              </w:rPr>
              <w:t xml:space="preserve">            </w:t>
            </w:r>
            <w:r w:rsidR="003356FF" w:rsidRPr="003356FF">
              <w:rPr>
                <w:rFonts w:ascii="Times New Roman" w:eastAsia="Times New Roman" w:hAnsi="Times New Roman" w:cs="Times New Roman"/>
                <w:b/>
                <w:bCs/>
                <w:color w:val="000000"/>
                <w:sz w:val="24"/>
                <w:szCs w:val="24"/>
                <w:lang w:eastAsia="ru-RU"/>
              </w:rPr>
              <w:t>29859</w:t>
            </w:r>
            <w:proofErr w:type="gramEnd"/>
          </w:p>
          <w:p w14:paraId="24C793E6" w14:textId="77777777" w:rsidR="00A6735D" w:rsidRPr="00267DE0" w:rsidRDefault="00A6735D" w:rsidP="00523C79">
            <w:pPr>
              <w:shd w:val="clear" w:color="auto" w:fill="FFFFFF" w:themeFill="background1"/>
              <w:spacing w:after="0" w:line="240" w:lineRule="auto"/>
              <w:jc w:val="both"/>
              <w:rPr>
                <w:rFonts w:ascii="Times New Roman" w:eastAsia="Times New Roman" w:hAnsi="Times New Roman" w:cs="Times New Roman"/>
                <w:bCs/>
                <w:color w:val="000000"/>
                <w:sz w:val="24"/>
                <w:szCs w:val="24"/>
                <w:lang w:eastAsia="ru-RU"/>
              </w:rPr>
            </w:pPr>
          </w:p>
        </w:tc>
        <w:tc>
          <w:tcPr>
            <w:tcW w:w="709" w:type="dxa"/>
            <w:shd w:val="clear" w:color="auto" w:fill="auto"/>
            <w:vAlign w:val="bottom"/>
          </w:tcPr>
          <w:p w14:paraId="1781A597" w14:textId="77777777" w:rsidR="00A6735D" w:rsidRPr="00267DE0" w:rsidRDefault="00A6735D" w:rsidP="00523C79">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p>
        </w:tc>
      </w:tr>
    </w:tbl>
    <w:p w14:paraId="7D22129D" w14:textId="6060F0D8" w:rsidR="008C655E" w:rsidRPr="00267DE0" w:rsidRDefault="008C655E" w:rsidP="00523C79">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sz w:val="28"/>
          <w:szCs w:val="28"/>
          <w:lang w:eastAsia="ru-RU"/>
        </w:rPr>
      </w:pPr>
      <w:r w:rsidRPr="00267DE0">
        <w:rPr>
          <w:rFonts w:ascii="Times New Roman" w:eastAsia="Times New Roman" w:hAnsi="Times New Roman" w:cs="Times New Roman"/>
          <w:sz w:val="28"/>
          <w:szCs w:val="28"/>
          <w:lang w:eastAsia="ru-RU"/>
        </w:rPr>
        <w:t xml:space="preserve">Динамика изменения количества </w:t>
      </w:r>
      <w:r w:rsidR="00A67D53" w:rsidRPr="00267DE0">
        <w:rPr>
          <w:rFonts w:ascii="Times New Roman" w:eastAsia="Times New Roman" w:hAnsi="Times New Roman" w:cs="Times New Roman"/>
          <w:sz w:val="28"/>
          <w:szCs w:val="28"/>
          <w:lang w:eastAsia="ru-RU"/>
        </w:rPr>
        <w:t>субъ</w:t>
      </w:r>
      <w:r w:rsidR="00701D54" w:rsidRPr="00267DE0">
        <w:rPr>
          <w:rFonts w:ascii="Times New Roman" w:eastAsia="Times New Roman" w:hAnsi="Times New Roman" w:cs="Times New Roman"/>
          <w:sz w:val="28"/>
          <w:szCs w:val="28"/>
          <w:lang w:eastAsia="ru-RU"/>
        </w:rPr>
        <w:t>ектов</w:t>
      </w:r>
      <w:r w:rsidRPr="00267DE0">
        <w:rPr>
          <w:rFonts w:ascii="Times New Roman" w:eastAsia="Times New Roman" w:hAnsi="Times New Roman" w:cs="Times New Roman"/>
          <w:sz w:val="28"/>
          <w:szCs w:val="28"/>
          <w:lang w:eastAsia="ru-RU"/>
        </w:rPr>
        <w:t xml:space="preserve"> контроля (надзора) на территории Тверской области </w:t>
      </w:r>
      <w:r w:rsidR="00F905F3" w:rsidRPr="00267DE0">
        <w:rPr>
          <w:rFonts w:ascii="Times New Roman" w:eastAsia="Times New Roman" w:hAnsi="Times New Roman" w:cs="Times New Roman"/>
          <w:sz w:val="28"/>
          <w:szCs w:val="28"/>
          <w:lang w:eastAsia="ru-RU"/>
        </w:rPr>
        <w:t>в</w:t>
      </w:r>
      <w:r w:rsidR="00653686" w:rsidRPr="00267DE0">
        <w:rPr>
          <w:rFonts w:ascii="Times New Roman" w:eastAsia="Times New Roman" w:hAnsi="Times New Roman" w:cs="Times New Roman"/>
          <w:sz w:val="28"/>
          <w:szCs w:val="28"/>
          <w:lang w:eastAsia="ru-RU"/>
        </w:rPr>
        <w:t xml:space="preserve"> 2020 год</w:t>
      </w:r>
      <w:r w:rsidR="00BF3275">
        <w:rPr>
          <w:rFonts w:ascii="Times New Roman" w:eastAsia="Times New Roman" w:hAnsi="Times New Roman" w:cs="Times New Roman"/>
          <w:sz w:val="28"/>
          <w:szCs w:val="28"/>
          <w:lang w:eastAsia="ru-RU"/>
        </w:rPr>
        <w:t>у</w:t>
      </w:r>
      <w:r w:rsidR="00653686" w:rsidRPr="00267DE0">
        <w:rPr>
          <w:rFonts w:ascii="Times New Roman" w:eastAsia="Times New Roman" w:hAnsi="Times New Roman" w:cs="Times New Roman"/>
          <w:sz w:val="28"/>
          <w:szCs w:val="28"/>
          <w:lang w:eastAsia="ru-RU"/>
        </w:rPr>
        <w:t xml:space="preserve"> </w:t>
      </w:r>
      <w:r w:rsidR="00F905F3" w:rsidRPr="00267DE0">
        <w:rPr>
          <w:rFonts w:ascii="Times New Roman" w:eastAsia="Times New Roman" w:hAnsi="Times New Roman" w:cs="Times New Roman"/>
          <w:sz w:val="28"/>
          <w:szCs w:val="28"/>
          <w:lang w:eastAsia="ru-RU"/>
        </w:rPr>
        <w:t>в сравнении с 2019 год</w:t>
      </w:r>
      <w:r w:rsidR="00BF3275">
        <w:rPr>
          <w:rFonts w:ascii="Times New Roman" w:eastAsia="Times New Roman" w:hAnsi="Times New Roman" w:cs="Times New Roman"/>
          <w:sz w:val="28"/>
          <w:szCs w:val="28"/>
          <w:lang w:eastAsia="ru-RU"/>
        </w:rPr>
        <w:t>ом</w:t>
      </w:r>
      <w:r w:rsidR="00F905F3" w:rsidRPr="00267DE0">
        <w:rPr>
          <w:rFonts w:ascii="Times New Roman" w:eastAsia="Times New Roman" w:hAnsi="Times New Roman" w:cs="Times New Roman"/>
          <w:sz w:val="28"/>
          <w:szCs w:val="28"/>
          <w:lang w:eastAsia="ru-RU"/>
        </w:rPr>
        <w:t xml:space="preserve"> </w:t>
      </w:r>
      <w:r w:rsidRPr="00267DE0">
        <w:rPr>
          <w:rFonts w:ascii="Times New Roman" w:eastAsia="Times New Roman" w:hAnsi="Times New Roman" w:cs="Times New Roman"/>
          <w:sz w:val="28"/>
          <w:szCs w:val="28"/>
          <w:lang w:eastAsia="ru-RU"/>
        </w:rPr>
        <w:t>показана на диаграмме 1.</w:t>
      </w:r>
    </w:p>
    <w:p w14:paraId="1F311AAE" w14:textId="77777777" w:rsidR="008C655E" w:rsidRPr="00267DE0" w:rsidRDefault="00DA07D0" w:rsidP="00523C79">
      <w:pPr>
        <w:shd w:val="clear" w:color="auto" w:fill="FFFFFF" w:themeFill="background1"/>
        <w:spacing w:line="240" w:lineRule="auto"/>
        <w:jc w:val="center"/>
        <w:rPr>
          <w:rFonts w:ascii="Times New Roman" w:eastAsia="Times New Roman" w:hAnsi="Times New Roman" w:cs="Times New Roman"/>
          <w:sz w:val="28"/>
          <w:szCs w:val="28"/>
          <w:lang w:eastAsia="ru-RU"/>
        </w:rPr>
      </w:pPr>
      <w:r w:rsidRPr="00267DE0">
        <w:rPr>
          <w:noProof/>
          <w:lang w:eastAsia="ru-RU"/>
        </w:rPr>
        <w:drawing>
          <wp:inline distT="0" distB="0" distL="0" distR="0" wp14:anchorId="237B5773" wp14:editId="47025125">
            <wp:extent cx="5486400" cy="1653871"/>
            <wp:effectExtent l="0" t="0" r="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D9529D" w14:textId="77777777" w:rsidR="0065040E" w:rsidRPr="00267DE0" w:rsidRDefault="008C655E" w:rsidP="00523C79">
      <w:pPr>
        <w:shd w:val="clear" w:color="auto" w:fill="FFFFFF" w:themeFill="background1"/>
        <w:spacing w:line="240" w:lineRule="auto"/>
        <w:jc w:val="center"/>
        <w:rPr>
          <w:rFonts w:ascii="Times New Roman" w:hAnsi="Times New Roman" w:cs="Times New Roman"/>
          <w:sz w:val="28"/>
          <w:szCs w:val="28"/>
        </w:rPr>
      </w:pPr>
      <w:r w:rsidRPr="00267DE0">
        <w:rPr>
          <w:rFonts w:ascii="Times New Roman" w:hAnsi="Times New Roman" w:cs="Times New Roman"/>
          <w:sz w:val="28"/>
          <w:szCs w:val="28"/>
        </w:rPr>
        <w:t>Диаграмма 1</w:t>
      </w:r>
    </w:p>
    <w:p w14:paraId="61431CDC" w14:textId="77777777" w:rsidR="0065040E" w:rsidRPr="00267DE0" w:rsidRDefault="001E005D" w:rsidP="00523C79">
      <w:pPr>
        <w:tabs>
          <w:tab w:val="left" w:pos="1178"/>
          <w:tab w:val="left" w:pos="9053"/>
        </w:tabs>
        <w:spacing w:line="240" w:lineRule="auto"/>
        <w:jc w:val="center"/>
        <w:rPr>
          <w:rFonts w:ascii="Times New Roman" w:eastAsia="Calibri" w:hAnsi="Times New Roman" w:cs="Times New Roman"/>
          <w:b/>
          <w:sz w:val="28"/>
          <w:szCs w:val="28"/>
        </w:rPr>
      </w:pPr>
      <w:r w:rsidRPr="00267DE0">
        <w:rPr>
          <w:rFonts w:ascii="Times New Roman" w:eastAsia="Calibri" w:hAnsi="Times New Roman" w:cs="Times New Roman"/>
          <w:b/>
          <w:sz w:val="28"/>
          <w:szCs w:val="28"/>
        </w:rPr>
        <w:t>1.</w:t>
      </w:r>
      <w:r w:rsidR="00D5530A" w:rsidRPr="00267DE0">
        <w:rPr>
          <w:rFonts w:ascii="Times New Roman" w:eastAsia="Calibri" w:hAnsi="Times New Roman" w:cs="Times New Roman"/>
          <w:b/>
          <w:sz w:val="28"/>
          <w:szCs w:val="28"/>
        </w:rPr>
        <w:t xml:space="preserve"> </w:t>
      </w:r>
      <w:r w:rsidR="0065040E" w:rsidRPr="00267DE0">
        <w:rPr>
          <w:rFonts w:ascii="Times New Roman" w:eastAsia="Calibri" w:hAnsi="Times New Roman" w:cs="Times New Roman"/>
          <w:b/>
          <w:sz w:val="28"/>
          <w:szCs w:val="28"/>
        </w:rPr>
        <w:t>Сведения о выполнении полномочий в сфере связи</w:t>
      </w:r>
    </w:p>
    <w:p w14:paraId="66B71D3B" w14:textId="77777777" w:rsidR="00C23786" w:rsidRPr="00267DE0" w:rsidRDefault="00C23786" w:rsidP="00523C79">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b/>
          <w:i/>
          <w:color w:val="000000"/>
          <w:sz w:val="28"/>
          <w:szCs w:val="28"/>
          <w:lang w:eastAsia="ru-RU"/>
        </w:rPr>
      </w:pPr>
      <w:r w:rsidRPr="00267DE0">
        <w:rPr>
          <w:rFonts w:ascii="Times New Roman" w:eastAsia="Times New Roman" w:hAnsi="Times New Roman" w:cs="Times New Roman"/>
          <w:b/>
          <w:i/>
          <w:color w:val="000000"/>
          <w:sz w:val="28"/>
          <w:szCs w:val="28"/>
          <w:lang w:eastAsia="ru-RU"/>
        </w:rPr>
        <w:t>1.1. Ведение реестров и учета в сфере связи.</w:t>
      </w:r>
    </w:p>
    <w:p w14:paraId="19E93D33" w14:textId="77777777" w:rsidR="00027B6B" w:rsidRPr="00267DE0" w:rsidRDefault="00027B6B" w:rsidP="00523C79">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b/>
          <w:color w:val="000000"/>
          <w:sz w:val="28"/>
          <w:szCs w:val="28"/>
          <w:lang w:eastAsia="ru-RU"/>
        </w:rPr>
      </w:pPr>
    </w:p>
    <w:p w14:paraId="23DD7C0F" w14:textId="77777777" w:rsidR="00967403" w:rsidRPr="00267DE0" w:rsidRDefault="00C23786" w:rsidP="001E2B0C">
      <w:pPr>
        <w:pStyle w:val="aff7"/>
        <w:numPr>
          <w:ilvl w:val="2"/>
          <w:numId w:val="14"/>
        </w:numPr>
        <w:shd w:val="clear" w:color="auto" w:fill="FFFFFF" w:themeFill="background1"/>
        <w:tabs>
          <w:tab w:val="left" w:pos="1178"/>
          <w:tab w:val="left" w:pos="9053"/>
        </w:tabs>
        <w:ind w:left="0" w:firstLine="0"/>
        <w:jc w:val="center"/>
        <w:rPr>
          <w:i/>
          <w:sz w:val="28"/>
          <w:szCs w:val="28"/>
        </w:rPr>
      </w:pPr>
      <w:r w:rsidRPr="00267DE0">
        <w:rPr>
          <w:i/>
          <w:sz w:val="28"/>
          <w:szCs w:val="28"/>
        </w:rPr>
        <w:t>Ведение реестра операторов, занимающих существенное положение в сети связи общего пользования.</w:t>
      </w:r>
    </w:p>
    <w:p w14:paraId="02ED1D93" w14:textId="77777777" w:rsidR="00967403" w:rsidRPr="00267DE0" w:rsidRDefault="00967403" w:rsidP="00523C79">
      <w:pPr>
        <w:pStyle w:val="aff7"/>
        <w:shd w:val="clear" w:color="auto" w:fill="FFFFFF" w:themeFill="background1"/>
        <w:tabs>
          <w:tab w:val="left" w:pos="1178"/>
          <w:tab w:val="left" w:pos="9053"/>
        </w:tabs>
        <w:ind w:left="0"/>
        <w:rPr>
          <w:i/>
          <w:sz w:val="28"/>
          <w:szCs w:val="28"/>
        </w:rPr>
      </w:pPr>
    </w:p>
    <w:p w14:paraId="520FF582" w14:textId="77777777" w:rsidR="00EF131A" w:rsidRPr="00296020" w:rsidRDefault="00EF131A" w:rsidP="00EF131A">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96020">
        <w:rPr>
          <w:rFonts w:ascii="Times New Roman" w:eastAsia="Times New Roman" w:hAnsi="Times New Roman" w:cs="Times New Roman"/>
          <w:color w:val="000000"/>
          <w:sz w:val="28"/>
          <w:szCs w:val="28"/>
          <w:lang w:eastAsia="ru-RU"/>
        </w:rPr>
        <w:t>В соответствии с Административным регламентом Федеральной службы по надзору в сфере связи по исполнению</w:t>
      </w:r>
      <w:proofErr w:type="gramEnd"/>
      <w:r w:rsidRPr="00296020">
        <w:rPr>
          <w:rFonts w:ascii="Times New Roman" w:eastAsia="Times New Roman" w:hAnsi="Times New Roman" w:cs="Times New Roman"/>
          <w:color w:val="000000"/>
          <w:sz w:val="28"/>
          <w:szCs w:val="28"/>
          <w:lang w:eastAsia="ru-RU"/>
        </w:rPr>
        <w:t xml:space="preserve"> государственной функции по ведению реестра операторов, занимающих существенное положение в сети связи общего пользования, утвержденным приказом Министерства информационных технологий и связи Российской Федерации от 15.12.2006 № 167, мероприятия проводились в течение 12 месяцев 2020 года.</w:t>
      </w:r>
    </w:p>
    <w:p w14:paraId="494A4B47" w14:textId="77777777" w:rsidR="00EF131A" w:rsidRPr="00296020" w:rsidRDefault="00EF131A" w:rsidP="00EF131A">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96020">
        <w:rPr>
          <w:rFonts w:ascii="Times New Roman" w:eastAsia="Times New Roman" w:hAnsi="Times New Roman" w:cs="Times New Roman"/>
          <w:color w:val="000000"/>
          <w:sz w:val="28"/>
          <w:szCs w:val="28"/>
          <w:lang w:eastAsia="ru-RU"/>
        </w:rPr>
        <w:t>В целях выполнения обязательных требований в области связи, содержащихся в Положении о ведении реестра операторов, занимающих существенное положение в сети связи общего пользования, утвержденного приказом Министерства информационных технологий и связи Российской Федерации от 19.05.2005 № 55, операторами связи, осуществляющими деятельность на территории Тверской области по оказанию услуг местной телефонной связи, за исключением услуг местной телефонной связи с использованием таксофонов и средств</w:t>
      </w:r>
      <w:proofErr w:type="gramEnd"/>
      <w:r w:rsidRPr="00296020">
        <w:rPr>
          <w:rFonts w:ascii="Times New Roman" w:eastAsia="Times New Roman" w:hAnsi="Times New Roman" w:cs="Times New Roman"/>
          <w:color w:val="000000"/>
          <w:sz w:val="28"/>
          <w:szCs w:val="28"/>
          <w:lang w:eastAsia="ru-RU"/>
        </w:rPr>
        <w:t xml:space="preserve"> коллективного доступа, услуг внутризоновой телефонной связи, услуг междугородной и международной телефонной связи, были представлены по запросу Управления отчетные формы. Всего было представлено 37 форм.</w:t>
      </w:r>
    </w:p>
    <w:p w14:paraId="4236AE79" w14:textId="77777777" w:rsidR="00EF131A" w:rsidRPr="00296020" w:rsidRDefault="00EF131A" w:rsidP="00EF131A">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sidRPr="00296020">
        <w:rPr>
          <w:rFonts w:ascii="Times New Roman" w:eastAsia="Times New Roman" w:hAnsi="Times New Roman" w:cs="Times New Roman"/>
          <w:color w:val="000000"/>
          <w:sz w:val="28"/>
          <w:szCs w:val="28"/>
          <w:lang w:eastAsia="ru-RU"/>
        </w:rPr>
        <w:t>Представленные формы были проанализированы и внесены в ЕИС Роскомнадзора 02.03.2020 (срок внесения до 20.03.2020).</w:t>
      </w:r>
    </w:p>
    <w:p w14:paraId="46D01CF7" w14:textId="77777777" w:rsidR="00EF131A" w:rsidRPr="00296020" w:rsidRDefault="00EF131A" w:rsidP="00EF131A">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96020">
        <w:rPr>
          <w:rFonts w:ascii="Times New Roman" w:eastAsia="Times New Roman" w:hAnsi="Times New Roman" w:cs="Times New Roman"/>
          <w:color w:val="000000"/>
          <w:sz w:val="28"/>
          <w:szCs w:val="28"/>
          <w:lang w:eastAsia="ru-RU"/>
        </w:rPr>
        <w:t>В соответствии с Административным регламентом Федеральной службы по надзору в сфере связи по исполнению</w:t>
      </w:r>
      <w:proofErr w:type="gramEnd"/>
      <w:r w:rsidRPr="00296020">
        <w:rPr>
          <w:rFonts w:ascii="Times New Roman" w:eastAsia="Times New Roman" w:hAnsi="Times New Roman" w:cs="Times New Roman"/>
          <w:color w:val="000000"/>
          <w:sz w:val="28"/>
          <w:szCs w:val="28"/>
          <w:lang w:eastAsia="ru-RU"/>
        </w:rPr>
        <w:t xml:space="preserve"> государственной функции по ведению реестра </w:t>
      </w:r>
      <w:r w:rsidRPr="00296020">
        <w:rPr>
          <w:rFonts w:ascii="Times New Roman" w:eastAsia="Times New Roman" w:hAnsi="Times New Roman" w:cs="Times New Roman"/>
          <w:color w:val="000000"/>
          <w:sz w:val="28"/>
          <w:szCs w:val="28"/>
          <w:lang w:eastAsia="ru-RU"/>
        </w:rPr>
        <w:lastRenderedPageBreak/>
        <w:t>операторов, занимающих существенное положение в сети связи общего пользования, утвержденным приказом Министерства информационных технологий и связи Российской Федерации от 15.12.2006 № 167, мероприятия проведены в установленный срок.</w:t>
      </w:r>
    </w:p>
    <w:p w14:paraId="38F414BC" w14:textId="77777777" w:rsidR="00EF131A" w:rsidRPr="00296020" w:rsidRDefault="00EF131A" w:rsidP="00EF131A">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sidRPr="00296020">
        <w:rPr>
          <w:rFonts w:ascii="Times New Roman" w:eastAsia="Times New Roman" w:hAnsi="Times New Roman" w:cs="Times New Roman"/>
          <w:color w:val="000000"/>
          <w:sz w:val="28"/>
          <w:szCs w:val="28"/>
          <w:lang w:eastAsia="ru-RU"/>
        </w:rPr>
        <w:t>В 20</w:t>
      </w:r>
      <w:r>
        <w:rPr>
          <w:rFonts w:ascii="Times New Roman" w:eastAsia="Times New Roman" w:hAnsi="Times New Roman" w:cs="Times New Roman"/>
          <w:color w:val="000000"/>
          <w:sz w:val="28"/>
          <w:szCs w:val="28"/>
          <w:lang w:eastAsia="ru-RU"/>
        </w:rPr>
        <w:t>19</w:t>
      </w:r>
      <w:r w:rsidRPr="00296020">
        <w:rPr>
          <w:rFonts w:ascii="Times New Roman" w:eastAsia="Times New Roman" w:hAnsi="Times New Roman" w:cs="Times New Roman"/>
          <w:color w:val="000000"/>
          <w:sz w:val="28"/>
          <w:szCs w:val="28"/>
          <w:lang w:eastAsia="ru-RU"/>
        </w:rPr>
        <w:t xml:space="preserve"> году в ЕИС Роскомнадзора было загружено 39 форм.</w:t>
      </w:r>
    </w:p>
    <w:p w14:paraId="69E4AACF" w14:textId="77777777" w:rsidR="00152BCB" w:rsidRPr="00267DE0" w:rsidRDefault="00152BCB" w:rsidP="0052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479C5C2" w14:textId="77777777" w:rsidR="00E82A68" w:rsidRPr="00267DE0" w:rsidRDefault="00C23786" w:rsidP="00B70977">
      <w:pPr>
        <w:pStyle w:val="aff7"/>
        <w:numPr>
          <w:ilvl w:val="2"/>
          <w:numId w:val="14"/>
        </w:numPr>
        <w:shd w:val="clear" w:color="auto" w:fill="FFFFFF" w:themeFill="background1"/>
        <w:tabs>
          <w:tab w:val="left" w:pos="1178"/>
          <w:tab w:val="left" w:pos="9053"/>
        </w:tabs>
        <w:ind w:left="0"/>
        <w:jc w:val="center"/>
        <w:rPr>
          <w:i/>
          <w:color w:val="000000"/>
          <w:sz w:val="28"/>
          <w:szCs w:val="28"/>
        </w:rPr>
      </w:pPr>
      <w:r w:rsidRPr="00267DE0">
        <w:rPr>
          <w:i/>
          <w:color w:val="000000"/>
          <w:sz w:val="28"/>
          <w:szCs w:val="28"/>
        </w:rPr>
        <w:t>Ведение учета зарегистрированных радиоэлектронных средств и высокочастотных устрой</w:t>
      </w:r>
      <w:proofErr w:type="gramStart"/>
      <w:r w:rsidRPr="00267DE0">
        <w:rPr>
          <w:i/>
          <w:color w:val="000000"/>
          <w:sz w:val="28"/>
          <w:szCs w:val="28"/>
        </w:rPr>
        <w:t>ств гр</w:t>
      </w:r>
      <w:proofErr w:type="gramEnd"/>
      <w:r w:rsidRPr="00267DE0">
        <w:rPr>
          <w:i/>
          <w:color w:val="000000"/>
          <w:sz w:val="28"/>
          <w:szCs w:val="28"/>
        </w:rPr>
        <w:t>ажданского назначения.</w:t>
      </w:r>
    </w:p>
    <w:p w14:paraId="4EA44EEF" w14:textId="77777777" w:rsidR="00E82A68" w:rsidRPr="00267DE0" w:rsidRDefault="00E82A68" w:rsidP="00523C79">
      <w:pPr>
        <w:pStyle w:val="aff7"/>
        <w:shd w:val="clear" w:color="auto" w:fill="FFFFFF" w:themeFill="background1"/>
        <w:tabs>
          <w:tab w:val="left" w:pos="1178"/>
          <w:tab w:val="left" w:pos="9053"/>
        </w:tabs>
        <w:ind w:left="0"/>
        <w:rPr>
          <w:i/>
          <w:color w:val="000000"/>
          <w:sz w:val="28"/>
          <w:szCs w:val="28"/>
        </w:rPr>
      </w:pPr>
    </w:p>
    <w:p w14:paraId="7AA2CFED" w14:textId="77777777" w:rsidR="00EF131A" w:rsidRPr="007037DC" w:rsidRDefault="00EF131A" w:rsidP="00EF131A">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037DC">
        <w:rPr>
          <w:rFonts w:ascii="Times New Roman" w:eastAsia="Times New Roman" w:hAnsi="Times New Roman" w:cs="Times New Roman"/>
          <w:sz w:val="28"/>
          <w:szCs w:val="28"/>
          <w:lang w:eastAsia="ru-RU"/>
        </w:rPr>
        <w:t>По состоянию на 31.12.2020 (30.12.2019) на территории Тверской области используются 18513 (17985) РЭС.</w:t>
      </w:r>
    </w:p>
    <w:p w14:paraId="530FA6AA" w14:textId="77777777" w:rsidR="00EF131A" w:rsidRPr="007037DC" w:rsidRDefault="00EF131A" w:rsidP="00EF131A">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037DC">
        <w:rPr>
          <w:rFonts w:ascii="Times New Roman" w:eastAsia="Times New Roman" w:hAnsi="Times New Roman" w:cs="Times New Roman"/>
          <w:sz w:val="28"/>
          <w:szCs w:val="28"/>
          <w:lang w:eastAsia="ru-RU"/>
        </w:rPr>
        <w:t>Из них: 208 (233) юридических лиц используют 18274 (17268) РЭС, 1 (2) индивидуальных предпринимателей используют 1 (3) РЭС, 226 (665) владельцев используют 238 (714) РЭС индивидуального пользования.</w:t>
      </w:r>
    </w:p>
    <w:p w14:paraId="1A79B36F" w14:textId="77777777" w:rsidR="00EF131A" w:rsidRPr="007037DC" w:rsidRDefault="00EF131A" w:rsidP="00EF131A">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037DC">
        <w:rPr>
          <w:rFonts w:ascii="Times New Roman" w:eastAsia="Times New Roman" w:hAnsi="Times New Roman" w:cs="Times New Roman"/>
          <w:sz w:val="28"/>
          <w:szCs w:val="28"/>
          <w:lang w:eastAsia="ru-RU"/>
        </w:rPr>
        <w:t xml:space="preserve"> Кроме того, на территории Тверской области 113 (142) владельцев используют 244 (308) коллективных и индивидуальных любительских радиостанций.</w:t>
      </w:r>
    </w:p>
    <w:p w14:paraId="49E55D79" w14:textId="77777777" w:rsidR="00EF131A" w:rsidRPr="007037DC" w:rsidRDefault="00EF131A" w:rsidP="00EF131A">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037DC">
        <w:rPr>
          <w:rFonts w:ascii="Times New Roman" w:eastAsia="Times New Roman" w:hAnsi="Times New Roman" w:cs="Times New Roman"/>
          <w:sz w:val="28"/>
          <w:szCs w:val="28"/>
          <w:lang w:eastAsia="ru-RU"/>
        </w:rPr>
        <w:t>1 (3) владельца ВЧУ используют 3 (8) ВЧУ.</w:t>
      </w:r>
    </w:p>
    <w:p w14:paraId="26788DDB" w14:textId="7F3FD4FA" w:rsidR="00523C79" w:rsidRPr="006305EC" w:rsidRDefault="00EF131A" w:rsidP="00EF131A">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7037DC">
        <w:rPr>
          <w:rFonts w:ascii="Times New Roman" w:eastAsia="Times New Roman" w:hAnsi="Times New Roman" w:cs="Times New Roman"/>
          <w:sz w:val="28"/>
          <w:szCs w:val="28"/>
          <w:lang w:eastAsia="ru-RU"/>
        </w:rPr>
        <w:t>Изменение показателей за 2020 год в сравнении с аналогичным периодом 2019 года составляет: по регистрации РЭС – увеличение на 2,9%, по прекращению РЭС – снижение на 23,6%.</w:t>
      </w:r>
    </w:p>
    <w:p w14:paraId="79E6BF4E" w14:textId="77777777" w:rsidR="00523C79" w:rsidRPr="006305EC" w:rsidRDefault="00523C79" w:rsidP="00523C79">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highlight w:val="yellow"/>
          <w:lang w:eastAsia="ru-RU"/>
        </w:rPr>
      </w:pPr>
    </w:p>
    <w:p w14:paraId="24460EBF" w14:textId="77777777" w:rsidR="00523C79" w:rsidRPr="00461053" w:rsidRDefault="00523C79" w:rsidP="00523C79">
      <w:pPr>
        <w:shd w:val="clear" w:color="auto" w:fill="FFFFFF" w:themeFill="background1"/>
        <w:spacing w:after="0" w:line="240" w:lineRule="auto"/>
        <w:contextualSpacing/>
        <w:jc w:val="center"/>
        <w:rPr>
          <w:rFonts w:ascii="Times New Roman" w:eastAsia="Times New Roman" w:hAnsi="Times New Roman" w:cs="Times New Roman"/>
          <w:sz w:val="28"/>
          <w:szCs w:val="28"/>
          <w:highlight w:val="yellow"/>
          <w:lang w:eastAsia="ru-RU"/>
        </w:rPr>
      </w:pPr>
      <w:r w:rsidRPr="00461053">
        <w:rPr>
          <w:rFonts w:ascii="Times New Roman" w:hAnsi="Times New Roman" w:cs="Times New Roman"/>
          <w:noProof/>
          <w:sz w:val="28"/>
          <w:szCs w:val="28"/>
          <w:highlight w:val="yellow"/>
          <w:lang w:eastAsia="ru-RU"/>
        </w:rPr>
        <w:drawing>
          <wp:inline distT="0" distB="0" distL="0" distR="0" wp14:anchorId="3A8E30C5" wp14:editId="2E3BF41D">
            <wp:extent cx="5486400" cy="20859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B06F28" w14:textId="77777777" w:rsidR="00523C79" w:rsidRPr="006305EC" w:rsidRDefault="00523C79" w:rsidP="00523C79">
      <w:pPr>
        <w:shd w:val="clear" w:color="auto" w:fill="FFFFFF" w:themeFill="background1"/>
        <w:spacing w:after="0" w:line="240" w:lineRule="auto"/>
        <w:contextualSpacing/>
        <w:jc w:val="center"/>
        <w:rPr>
          <w:rFonts w:ascii="Times New Roman" w:hAnsi="Times New Roman" w:cs="Times New Roman"/>
          <w:sz w:val="28"/>
          <w:szCs w:val="28"/>
        </w:rPr>
      </w:pPr>
      <w:r w:rsidRPr="009B4211">
        <w:rPr>
          <w:rFonts w:ascii="Times New Roman" w:hAnsi="Times New Roman" w:cs="Times New Roman"/>
          <w:sz w:val="28"/>
          <w:szCs w:val="28"/>
        </w:rPr>
        <w:t>Диаграмма 2</w:t>
      </w:r>
    </w:p>
    <w:p w14:paraId="41A52D18" w14:textId="77777777" w:rsidR="00523C79" w:rsidRPr="006305EC" w:rsidRDefault="00523C79" w:rsidP="00523C79">
      <w:pPr>
        <w:shd w:val="clear" w:color="auto" w:fill="FFFFFF" w:themeFill="background1"/>
        <w:spacing w:after="0" w:line="240" w:lineRule="auto"/>
        <w:contextualSpacing/>
        <w:jc w:val="center"/>
        <w:rPr>
          <w:rFonts w:ascii="Times New Roman" w:hAnsi="Times New Roman" w:cs="Times New Roman"/>
          <w:b/>
          <w:i/>
          <w:color w:val="000000"/>
          <w:sz w:val="28"/>
          <w:szCs w:val="28"/>
        </w:rPr>
      </w:pPr>
    </w:p>
    <w:p w14:paraId="78BFCA35" w14:textId="77777777" w:rsidR="00523C79" w:rsidRPr="00461053" w:rsidRDefault="00523C79" w:rsidP="00523C79">
      <w:pPr>
        <w:shd w:val="clear" w:color="auto" w:fill="FFFFFF" w:themeFill="background1"/>
        <w:tabs>
          <w:tab w:val="left" w:pos="1178"/>
          <w:tab w:val="left" w:pos="9053"/>
        </w:tabs>
        <w:spacing w:after="0" w:line="240" w:lineRule="auto"/>
        <w:ind w:firstLine="709"/>
        <w:contextualSpacing/>
        <w:jc w:val="center"/>
        <w:rPr>
          <w:rFonts w:ascii="Times New Roman" w:eastAsia="Times New Roman" w:hAnsi="Times New Roman" w:cs="Times New Roman"/>
          <w:i/>
          <w:color w:val="000000"/>
          <w:sz w:val="28"/>
          <w:szCs w:val="28"/>
          <w:lang w:eastAsia="ru-RU"/>
        </w:rPr>
      </w:pPr>
      <w:r w:rsidRPr="00461053">
        <w:rPr>
          <w:rFonts w:ascii="Times New Roman" w:eastAsia="Times New Roman" w:hAnsi="Times New Roman" w:cs="Times New Roman"/>
          <w:i/>
          <w:color w:val="000000"/>
          <w:sz w:val="28"/>
          <w:szCs w:val="28"/>
          <w:lang w:eastAsia="ru-RU"/>
        </w:rPr>
        <w:t>1.1.3. Ведение учета выданных разрешений на применение франкировальных машин.</w:t>
      </w:r>
    </w:p>
    <w:p w14:paraId="00A3B1D4" w14:textId="77777777" w:rsidR="00651E02" w:rsidRPr="003A6D99" w:rsidRDefault="00651E02" w:rsidP="00651E02">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sz w:val="28"/>
          <w:szCs w:val="28"/>
        </w:rPr>
      </w:pPr>
      <w:r w:rsidRPr="003A6D99">
        <w:rPr>
          <w:rFonts w:ascii="Times New Roman" w:eastAsia="Calibri" w:hAnsi="Times New Roman" w:cs="Times New Roman"/>
          <w:sz w:val="28"/>
          <w:szCs w:val="28"/>
        </w:rPr>
        <w:t>Общее количество зарегистрированных франкировальных машин на территории Тверской области 25 шт., владелец</w:t>
      </w:r>
      <w:r>
        <w:rPr>
          <w:rFonts w:ascii="Times New Roman" w:eastAsia="Calibri" w:hAnsi="Times New Roman" w:cs="Times New Roman"/>
          <w:sz w:val="28"/>
          <w:szCs w:val="28"/>
        </w:rPr>
        <w:t xml:space="preserve"> всех франкировальных машин</w:t>
      </w:r>
      <w:r w:rsidRPr="003A6D99">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            </w:t>
      </w:r>
      <w:r w:rsidRPr="003A6D99">
        <w:rPr>
          <w:rFonts w:ascii="Times New Roman" w:eastAsia="Calibri" w:hAnsi="Times New Roman" w:cs="Times New Roman"/>
          <w:sz w:val="28"/>
          <w:szCs w:val="28"/>
        </w:rPr>
        <w:t>АО «Почта России».</w:t>
      </w:r>
    </w:p>
    <w:p w14:paraId="22E9D467" w14:textId="77777777" w:rsidR="00651E02" w:rsidRPr="003A6D99" w:rsidRDefault="00651E02" w:rsidP="00651E02">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sz w:val="28"/>
          <w:szCs w:val="28"/>
        </w:rPr>
      </w:pPr>
      <w:r w:rsidRPr="003A6D99">
        <w:rPr>
          <w:rFonts w:ascii="Times New Roman" w:eastAsia="Calibri" w:hAnsi="Times New Roman" w:cs="Times New Roman"/>
          <w:sz w:val="28"/>
          <w:szCs w:val="28"/>
        </w:rPr>
        <w:t>Учёт выданных разрешений на применение франкировальных машин осуществлялся в соответствии с установленными требованиями. Все материалы и сведения размещены в соответствующих разделах ЕИС Роскомнадзора.</w:t>
      </w:r>
    </w:p>
    <w:p w14:paraId="6B41F498" w14:textId="7F864AB5" w:rsidR="00C527C3" w:rsidRDefault="00651E02" w:rsidP="00651E02">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sz w:val="28"/>
          <w:szCs w:val="28"/>
        </w:rPr>
      </w:pPr>
      <w:r w:rsidRPr="003A6D99">
        <w:rPr>
          <w:rFonts w:ascii="Times New Roman" w:eastAsia="Calibri" w:hAnsi="Times New Roman" w:cs="Times New Roman"/>
          <w:sz w:val="28"/>
          <w:szCs w:val="28"/>
        </w:rPr>
        <w:t>За 2020 год было выдано 2 разрешения на применение франкировальных машин.</w:t>
      </w:r>
    </w:p>
    <w:p w14:paraId="5B53B308" w14:textId="77777777" w:rsidR="005F04D8" w:rsidRDefault="005F04D8" w:rsidP="00651E02">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sz w:val="28"/>
          <w:szCs w:val="28"/>
        </w:rPr>
      </w:pPr>
    </w:p>
    <w:p w14:paraId="35082342" w14:textId="77777777" w:rsidR="005F04D8" w:rsidRPr="004C48EF" w:rsidRDefault="005F04D8" w:rsidP="00651E02">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sz w:val="28"/>
          <w:szCs w:val="28"/>
        </w:rPr>
      </w:pPr>
    </w:p>
    <w:p w14:paraId="4F52ECBC" w14:textId="77777777" w:rsidR="00DC0722" w:rsidRPr="00267DE0" w:rsidRDefault="00C23786" w:rsidP="00B70977">
      <w:pPr>
        <w:pStyle w:val="aff7"/>
        <w:numPr>
          <w:ilvl w:val="1"/>
          <w:numId w:val="14"/>
        </w:numPr>
        <w:shd w:val="clear" w:color="auto" w:fill="FFFFFF" w:themeFill="background1"/>
        <w:tabs>
          <w:tab w:val="left" w:pos="1178"/>
          <w:tab w:val="left" w:pos="9053"/>
        </w:tabs>
        <w:ind w:left="0"/>
        <w:jc w:val="center"/>
        <w:rPr>
          <w:b/>
          <w:i/>
          <w:color w:val="000000"/>
          <w:sz w:val="28"/>
          <w:szCs w:val="28"/>
        </w:rPr>
      </w:pPr>
      <w:r w:rsidRPr="00267DE0">
        <w:rPr>
          <w:b/>
          <w:i/>
          <w:color w:val="000000"/>
          <w:sz w:val="28"/>
          <w:szCs w:val="28"/>
        </w:rPr>
        <w:t>Надзор и контроль в сфере связи.</w:t>
      </w:r>
    </w:p>
    <w:p w14:paraId="3B50C85B" w14:textId="77777777" w:rsidR="00E10900" w:rsidRPr="00267DE0" w:rsidRDefault="00E10900" w:rsidP="00523C79">
      <w:pPr>
        <w:pStyle w:val="aff7"/>
        <w:shd w:val="clear" w:color="auto" w:fill="FFFFFF" w:themeFill="background1"/>
        <w:tabs>
          <w:tab w:val="left" w:pos="1178"/>
          <w:tab w:val="left" w:pos="9053"/>
        </w:tabs>
        <w:ind w:left="0"/>
        <w:rPr>
          <w:b/>
          <w:i/>
          <w:color w:val="000000"/>
          <w:sz w:val="28"/>
          <w:szCs w:val="28"/>
        </w:rPr>
      </w:pPr>
    </w:p>
    <w:p w14:paraId="25231FA8" w14:textId="77777777" w:rsidR="00406073" w:rsidRPr="00267DE0" w:rsidRDefault="00DC0722" w:rsidP="00B70977">
      <w:pPr>
        <w:pStyle w:val="aff7"/>
        <w:numPr>
          <w:ilvl w:val="2"/>
          <w:numId w:val="14"/>
        </w:numPr>
        <w:shd w:val="clear" w:color="auto" w:fill="FFFFFF" w:themeFill="background1"/>
        <w:tabs>
          <w:tab w:val="left" w:pos="851"/>
          <w:tab w:val="left" w:pos="9053"/>
        </w:tabs>
        <w:ind w:left="0" w:firstLine="0"/>
        <w:jc w:val="center"/>
        <w:rPr>
          <w:i/>
          <w:color w:val="000000"/>
          <w:sz w:val="28"/>
          <w:szCs w:val="28"/>
        </w:rPr>
      </w:pPr>
      <w:r w:rsidRPr="00267DE0">
        <w:rPr>
          <w:i/>
          <w:color w:val="000000"/>
          <w:sz w:val="28"/>
          <w:szCs w:val="28"/>
        </w:rPr>
        <w:lastRenderedPageBreak/>
        <w:t>Государственный контроль и надзор за выполнением операторами связи требований по внедрению системы оперативно-</w:t>
      </w:r>
      <w:proofErr w:type="spellStart"/>
      <w:r w:rsidRPr="00267DE0">
        <w:rPr>
          <w:i/>
          <w:color w:val="000000"/>
          <w:sz w:val="28"/>
          <w:szCs w:val="28"/>
        </w:rPr>
        <w:t>разыскных</w:t>
      </w:r>
      <w:proofErr w:type="spellEnd"/>
      <w:r w:rsidRPr="00267DE0">
        <w:rPr>
          <w:i/>
          <w:color w:val="000000"/>
          <w:sz w:val="28"/>
          <w:szCs w:val="28"/>
        </w:rPr>
        <w:t xml:space="preserve"> мероприятий.</w:t>
      </w:r>
    </w:p>
    <w:p w14:paraId="4F822647" w14:textId="77777777" w:rsidR="00E10900" w:rsidRPr="00267DE0" w:rsidRDefault="00E10900" w:rsidP="00523C79">
      <w:pPr>
        <w:pStyle w:val="aff7"/>
        <w:shd w:val="clear" w:color="auto" w:fill="FFFFFF" w:themeFill="background1"/>
        <w:tabs>
          <w:tab w:val="left" w:pos="1178"/>
          <w:tab w:val="left" w:pos="9053"/>
        </w:tabs>
        <w:ind w:left="0"/>
        <w:rPr>
          <w:b/>
          <w:color w:val="000000"/>
          <w:sz w:val="28"/>
          <w:szCs w:val="28"/>
        </w:rPr>
      </w:pPr>
    </w:p>
    <w:p w14:paraId="52382035" w14:textId="77777777" w:rsidR="00651E02" w:rsidRPr="00B72315"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B72315">
        <w:rPr>
          <w:rFonts w:ascii="Times New Roman" w:eastAsia="Times New Roman" w:hAnsi="Times New Roman" w:cs="Times New Roman"/>
          <w:sz w:val="28"/>
          <w:szCs w:val="28"/>
          <w:lang w:eastAsia="ru-RU"/>
        </w:rPr>
        <w:t>На территории Тверской области действует 91 оператор связи, подлежащий контролю (надзору) по исполнению полномочия.</w:t>
      </w:r>
    </w:p>
    <w:p w14:paraId="4E386C84" w14:textId="77777777" w:rsidR="00651E02" w:rsidRPr="00B72315"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B72315">
        <w:rPr>
          <w:rFonts w:ascii="Times New Roman" w:eastAsia="Times New Roman" w:hAnsi="Times New Roman" w:cs="Times New Roman"/>
          <w:sz w:val="28"/>
          <w:szCs w:val="28"/>
          <w:lang w:eastAsia="ru-RU"/>
        </w:rPr>
        <w:t xml:space="preserve">Проведение плановых проверок в сфере связи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на 2020 год не запланировано. </w:t>
      </w:r>
    </w:p>
    <w:p w14:paraId="65A7E6EE" w14:textId="77777777" w:rsidR="00651E02" w:rsidRPr="00B72315"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B72315">
        <w:rPr>
          <w:rFonts w:ascii="Times New Roman" w:eastAsia="Times New Roman" w:hAnsi="Times New Roman" w:cs="Times New Roman"/>
          <w:sz w:val="28"/>
          <w:szCs w:val="28"/>
          <w:lang w:eastAsia="ru-RU"/>
        </w:rPr>
        <w:t xml:space="preserve">В июне 2020 года проведена внеплановая документарная проверка </w:t>
      </w:r>
      <w:r>
        <w:rPr>
          <w:rFonts w:ascii="Times New Roman" w:eastAsia="Times New Roman" w:hAnsi="Times New Roman" w:cs="Times New Roman"/>
          <w:sz w:val="28"/>
          <w:szCs w:val="28"/>
          <w:lang w:eastAsia="ru-RU"/>
        </w:rPr>
        <w:t>Тверского филиала ПАО «Ростелеком» на основании Т</w:t>
      </w:r>
      <w:r w:rsidRPr="00B72315">
        <w:rPr>
          <w:rFonts w:ascii="Times New Roman" w:eastAsia="Times New Roman" w:hAnsi="Times New Roman" w:cs="Times New Roman"/>
          <w:sz w:val="28"/>
          <w:szCs w:val="28"/>
          <w:lang w:eastAsia="ru-RU"/>
        </w:rPr>
        <w:t>ребования Прокуратуры Тверской области от 08.06.2020 № 71-14-2020.</w:t>
      </w:r>
    </w:p>
    <w:p w14:paraId="755336A3" w14:textId="77777777" w:rsidR="00651E02" w:rsidRPr="00B72315"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B72315">
        <w:rPr>
          <w:rFonts w:ascii="Times New Roman" w:eastAsia="Times New Roman" w:hAnsi="Times New Roman" w:cs="Times New Roman"/>
          <w:sz w:val="28"/>
          <w:szCs w:val="28"/>
          <w:lang w:eastAsia="ru-RU"/>
        </w:rPr>
        <w:t xml:space="preserve">Предметом настоящей проверки являлось соблюдение обязательных требований к сетям и средствам связи для проведения оперативно-розыскных мероприятий. </w:t>
      </w:r>
    </w:p>
    <w:p w14:paraId="146406ED" w14:textId="77777777" w:rsidR="00651E02"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B72315">
        <w:rPr>
          <w:rFonts w:ascii="Times New Roman" w:eastAsia="Times New Roman" w:hAnsi="Times New Roman" w:cs="Times New Roman"/>
          <w:sz w:val="28"/>
          <w:szCs w:val="28"/>
          <w:lang w:eastAsia="ru-RU"/>
        </w:rPr>
        <w:t xml:space="preserve">По результатам проверки </w:t>
      </w:r>
      <w:r>
        <w:rPr>
          <w:rFonts w:ascii="Times New Roman" w:eastAsia="Times New Roman" w:hAnsi="Times New Roman" w:cs="Times New Roman"/>
          <w:sz w:val="28"/>
          <w:szCs w:val="28"/>
          <w:lang w:eastAsia="ru-RU"/>
        </w:rPr>
        <w:t>выданы</w:t>
      </w:r>
      <w:r w:rsidRPr="00B72315">
        <w:rPr>
          <w:rFonts w:ascii="Times New Roman" w:eastAsia="Times New Roman" w:hAnsi="Times New Roman" w:cs="Times New Roman"/>
          <w:sz w:val="28"/>
          <w:szCs w:val="28"/>
          <w:lang w:eastAsia="ru-RU"/>
        </w:rPr>
        <w:t xml:space="preserve"> два предписания об устранении выявленных нарушений и составлены протоколы за осуществление предпринимательской деятельности с нарушением требований и условий, предусмотренных специальным разрешением (лицензией) (ч. 3 ст. 14.1 Кодекса Российской Федерации об административных правонарушениях) в отношении юридического лица ПАО «Ростелеком» и </w:t>
      </w:r>
      <w:r>
        <w:rPr>
          <w:rFonts w:ascii="Times New Roman" w:eastAsia="Times New Roman" w:hAnsi="Times New Roman" w:cs="Times New Roman"/>
          <w:sz w:val="28"/>
          <w:szCs w:val="28"/>
          <w:lang w:eastAsia="ru-RU"/>
        </w:rPr>
        <w:t>его должностного лица</w:t>
      </w:r>
      <w:r w:rsidRPr="00B72315">
        <w:rPr>
          <w:rFonts w:ascii="Times New Roman" w:eastAsia="Times New Roman" w:hAnsi="Times New Roman" w:cs="Times New Roman"/>
          <w:sz w:val="28"/>
          <w:szCs w:val="28"/>
          <w:lang w:eastAsia="ru-RU"/>
        </w:rPr>
        <w:t>, ответственного</w:t>
      </w:r>
      <w:r>
        <w:rPr>
          <w:rFonts w:ascii="Times New Roman" w:eastAsia="Times New Roman" w:hAnsi="Times New Roman" w:cs="Times New Roman"/>
          <w:sz w:val="28"/>
          <w:szCs w:val="28"/>
          <w:lang w:eastAsia="ru-RU"/>
        </w:rPr>
        <w:t xml:space="preserve"> за допущенные правонарушения.</w:t>
      </w:r>
    </w:p>
    <w:p w14:paraId="00EBE5A9" w14:textId="5C6A6160" w:rsidR="00AE4D00" w:rsidRPr="00267DE0" w:rsidRDefault="00651E02" w:rsidP="00651E02">
      <w:pPr>
        <w:spacing w:after="0" w:line="240" w:lineRule="auto"/>
        <w:ind w:firstLine="709"/>
        <w:jc w:val="both"/>
        <w:rPr>
          <w:rFonts w:ascii="Times New Roman" w:eastAsia="Times New Roman" w:hAnsi="Times New Roman" w:cs="Times New Roman"/>
          <w:sz w:val="24"/>
          <w:szCs w:val="24"/>
          <w:lang w:eastAsia="ru-RU"/>
        </w:rPr>
      </w:pPr>
      <w:r w:rsidRPr="00B72315">
        <w:rPr>
          <w:rFonts w:ascii="Times New Roman" w:eastAsia="Times New Roman" w:hAnsi="Times New Roman" w:cs="Times New Roman"/>
          <w:sz w:val="28"/>
          <w:szCs w:val="28"/>
          <w:lang w:eastAsia="ru-RU"/>
        </w:rPr>
        <w:t>Осуществление функции государственного контроля и надзора за выполнением операторами связи требований по внедрению системы оперативно-розыскных мероприятий возложено на 6 сотрудников отдела контроля и надзора в сфере связи.</w:t>
      </w:r>
    </w:p>
    <w:p w14:paraId="74D63339" w14:textId="77777777" w:rsidR="006D10C6" w:rsidRPr="00267DE0" w:rsidRDefault="006D10C6" w:rsidP="00523C79">
      <w:pPr>
        <w:tabs>
          <w:tab w:val="left" w:pos="1178"/>
          <w:tab w:val="left" w:pos="9053"/>
        </w:tabs>
        <w:spacing w:before="120" w:after="0" w:line="240" w:lineRule="auto"/>
        <w:jc w:val="center"/>
        <w:rPr>
          <w:rFonts w:ascii="Times New Roman" w:eastAsia="Times New Roman" w:hAnsi="Times New Roman" w:cs="Times New Roman"/>
          <w:sz w:val="28"/>
          <w:szCs w:val="28"/>
          <w:lang w:eastAsia="ru-RU"/>
        </w:rPr>
      </w:pPr>
    </w:p>
    <w:p w14:paraId="5877FFB4" w14:textId="77777777" w:rsidR="00406073" w:rsidRPr="00267DE0" w:rsidRDefault="006D10C6" w:rsidP="00B70977">
      <w:pPr>
        <w:pStyle w:val="aff7"/>
        <w:numPr>
          <w:ilvl w:val="2"/>
          <w:numId w:val="14"/>
        </w:numPr>
        <w:tabs>
          <w:tab w:val="left" w:pos="993"/>
          <w:tab w:val="left" w:pos="9053"/>
        </w:tabs>
        <w:ind w:left="0" w:firstLine="0"/>
        <w:jc w:val="center"/>
        <w:rPr>
          <w:i/>
          <w:sz w:val="28"/>
          <w:szCs w:val="28"/>
        </w:rPr>
      </w:pPr>
      <w:r w:rsidRPr="00267DE0">
        <w:rPr>
          <w:i/>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267DE0">
        <w:rPr>
          <w:i/>
          <w:sz w:val="28"/>
          <w:szCs w:val="28"/>
        </w:rPr>
        <w:t>дств св</w:t>
      </w:r>
      <w:proofErr w:type="gramEnd"/>
      <w:r w:rsidRPr="00267DE0">
        <w:rPr>
          <w:i/>
          <w:sz w:val="28"/>
          <w:szCs w:val="28"/>
        </w:rPr>
        <w:t>язи, прошедших обязательное подтверждение соответствия установленным требованиям</w:t>
      </w:r>
    </w:p>
    <w:p w14:paraId="0E997449" w14:textId="77777777" w:rsidR="00E10900" w:rsidRPr="00267DE0" w:rsidRDefault="00E10900" w:rsidP="00523C79">
      <w:pPr>
        <w:pStyle w:val="aff7"/>
        <w:tabs>
          <w:tab w:val="left" w:pos="1178"/>
          <w:tab w:val="left" w:pos="9053"/>
        </w:tabs>
        <w:ind w:left="0"/>
        <w:rPr>
          <w:i/>
          <w:sz w:val="28"/>
          <w:szCs w:val="28"/>
        </w:rPr>
      </w:pPr>
    </w:p>
    <w:p w14:paraId="37023358" w14:textId="77777777" w:rsidR="00651E02" w:rsidRPr="00BC598F"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BC598F">
        <w:rPr>
          <w:rFonts w:ascii="Times New Roman" w:eastAsia="Times New Roman" w:hAnsi="Times New Roman" w:cs="Times New Roman"/>
          <w:sz w:val="28"/>
          <w:szCs w:val="28"/>
          <w:lang w:eastAsia="ru-RU"/>
        </w:rPr>
        <w:t>На территории Тверской области действует 153 оператора связи, подлежащих контролю (надзору) по исполнению полномочия.</w:t>
      </w:r>
    </w:p>
    <w:p w14:paraId="6A789A79" w14:textId="77777777" w:rsidR="00651E02" w:rsidRPr="00BC598F"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BC598F">
        <w:rPr>
          <w:rFonts w:ascii="Times New Roman" w:eastAsia="Times New Roman" w:hAnsi="Times New Roman" w:cs="Times New Roman"/>
          <w:sz w:val="28"/>
          <w:szCs w:val="28"/>
          <w:lang w:eastAsia="ru-RU"/>
        </w:rPr>
        <w:t xml:space="preserve">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на 2020 год не запланировано. </w:t>
      </w:r>
    </w:p>
    <w:p w14:paraId="2FCAF630" w14:textId="77777777" w:rsidR="00651E02" w:rsidRPr="00BC598F"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BC598F">
        <w:rPr>
          <w:rFonts w:ascii="Times New Roman" w:eastAsia="Times New Roman" w:hAnsi="Times New Roman" w:cs="Times New Roman"/>
          <w:sz w:val="28"/>
          <w:szCs w:val="28"/>
          <w:lang w:eastAsia="ru-RU"/>
        </w:rPr>
        <w:t>Внеплановые мероприятия не проводились.</w:t>
      </w:r>
    </w:p>
    <w:p w14:paraId="427A2F0A" w14:textId="18536E4D" w:rsidR="00D3076C" w:rsidRPr="00267DE0" w:rsidRDefault="00651E02" w:rsidP="00651E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98F">
        <w:rPr>
          <w:rFonts w:ascii="Times New Roman" w:eastAsia="Times New Roman" w:hAnsi="Times New Roman" w:cs="Times New Roman"/>
          <w:sz w:val="28"/>
          <w:szCs w:val="28"/>
          <w:lang w:eastAsia="ru-RU"/>
        </w:rPr>
        <w:t>Осуществление функции государственного контроля и надзора за использованием операторами связи сре</w:t>
      </w:r>
      <w:proofErr w:type="gramStart"/>
      <w:r w:rsidRPr="00BC598F">
        <w:rPr>
          <w:rFonts w:ascii="Times New Roman" w:eastAsia="Times New Roman" w:hAnsi="Times New Roman" w:cs="Times New Roman"/>
          <w:sz w:val="28"/>
          <w:szCs w:val="28"/>
          <w:lang w:eastAsia="ru-RU"/>
        </w:rPr>
        <w:t>дств св</w:t>
      </w:r>
      <w:proofErr w:type="gramEnd"/>
      <w:r w:rsidRPr="00BC598F">
        <w:rPr>
          <w:rFonts w:ascii="Times New Roman" w:eastAsia="Times New Roman" w:hAnsi="Times New Roman" w:cs="Times New Roman"/>
          <w:sz w:val="28"/>
          <w:szCs w:val="28"/>
          <w:lang w:eastAsia="ru-RU"/>
        </w:rPr>
        <w:t>язи, прошедших обязательное подтверждение соответствия установленным требованиям, возложено на 4 сотрудников отдела контроля и надзора в сфере связи.</w:t>
      </w:r>
    </w:p>
    <w:p w14:paraId="646B7D7B" w14:textId="77777777" w:rsidR="006D10C6" w:rsidRPr="00267DE0" w:rsidRDefault="006D10C6" w:rsidP="00523C79">
      <w:pPr>
        <w:spacing w:after="0" w:line="240" w:lineRule="auto"/>
        <w:ind w:firstLine="709"/>
        <w:jc w:val="both"/>
        <w:rPr>
          <w:rFonts w:ascii="Times New Roman" w:eastAsia="Times New Roman" w:hAnsi="Times New Roman" w:cs="Times New Roman"/>
          <w:sz w:val="28"/>
          <w:szCs w:val="28"/>
          <w:lang w:eastAsia="ru-RU"/>
        </w:rPr>
      </w:pPr>
    </w:p>
    <w:p w14:paraId="0AB9B247" w14:textId="77777777" w:rsidR="006D10C6" w:rsidRPr="00267DE0" w:rsidRDefault="006D10C6" w:rsidP="00B70977">
      <w:pPr>
        <w:pStyle w:val="aff7"/>
        <w:numPr>
          <w:ilvl w:val="2"/>
          <w:numId w:val="14"/>
        </w:numPr>
        <w:tabs>
          <w:tab w:val="left" w:pos="851"/>
          <w:tab w:val="left" w:pos="9053"/>
        </w:tabs>
        <w:ind w:left="0" w:firstLine="0"/>
        <w:jc w:val="center"/>
        <w:rPr>
          <w:i/>
          <w:sz w:val="28"/>
          <w:szCs w:val="28"/>
        </w:rPr>
      </w:pPr>
      <w:r w:rsidRPr="00267DE0">
        <w:rPr>
          <w:i/>
          <w:sz w:val="28"/>
          <w:szCs w:val="28"/>
        </w:rPr>
        <w:lastRenderedPageBreak/>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14:paraId="10F8F210" w14:textId="77777777" w:rsidR="005C15C7" w:rsidRPr="00267DE0" w:rsidRDefault="005C15C7" w:rsidP="00523C79">
      <w:pPr>
        <w:pStyle w:val="aff7"/>
        <w:tabs>
          <w:tab w:val="left" w:pos="1178"/>
          <w:tab w:val="left" w:pos="9053"/>
        </w:tabs>
        <w:ind w:left="0"/>
        <w:rPr>
          <w:i/>
          <w:sz w:val="28"/>
          <w:szCs w:val="28"/>
        </w:rPr>
      </w:pPr>
    </w:p>
    <w:p w14:paraId="1A6BCEDD" w14:textId="77777777" w:rsidR="00651E02" w:rsidRPr="00BC598F" w:rsidRDefault="00651E02" w:rsidP="00651E02">
      <w:pPr>
        <w:spacing w:after="0" w:line="240" w:lineRule="auto"/>
        <w:ind w:firstLine="709"/>
        <w:jc w:val="both"/>
        <w:rPr>
          <w:rFonts w:ascii="Times New Roman" w:eastAsia="Calibri" w:hAnsi="Times New Roman" w:cs="Times New Roman"/>
          <w:sz w:val="28"/>
          <w:szCs w:val="28"/>
        </w:rPr>
      </w:pPr>
      <w:r w:rsidRPr="00BC598F">
        <w:rPr>
          <w:rFonts w:ascii="Times New Roman" w:eastAsia="Calibri" w:hAnsi="Times New Roman" w:cs="Times New Roman"/>
          <w:sz w:val="28"/>
          <w:szCs w:val="28"/>
        </w:rPr>
        <w:t>На территории Тверской области действует 94 оператор</w:t>
      </w:r>
      <w:r>
        <w:rPr>
          <w:rFonts w:ascii="Times New Roman" w:eastAsia="Calibri" w:hAnsi="Times New Roman" w:cs="Times New Roman"/>
          <w:sz w:val="28"/>
          <w:szCs w:val="28"/>
        </w:rPr>
        <w:t>а</w:t>
      </w:r>
      <w:r w:rsidRPr="00BC598F">
        <w:rPr>
          <w:rFonts w:ascii="Times New Roman" w:eastAsia="Calibri" w:hAnsi="Times New Roman" w:cs="Times New Roman"/>
          <w:sz w:val="28"/>
          <w:szCs w:val="28"/>
        </w:rPr>
        <w:t xml:space="preserve"> связи, подлежащих контролю (надзору) по исполнению полномочия.</w:t>
      </w:r>
    </w:p>
    <w:p w14:paraId="34EBA6F0" w14:textId="77777777" w:rsidR="00651E02" w:rsidRPr="00BC598F" w:rsidRDefault="00651E02" w:rsidP="00651E02">
      <w:pPr>
        <w:spacing w:after="0" w:line="240" w:lineRule="auto"/>
        <w:ind w:firstLine="709"/>
        <w:jc w:val="both"/>
        <w:rPr>
          <w:rFonts w:ascii="Times New Roman" w:eastAsia="Calibri" w:hAnsi="Times New Roman" w:cs="Times New Roman"/>
          <w:sz w:val="28"/>
          <w:szCs w:val="28"/>
        </w:rPr>
      </w:pPr>
      <w:r w:rsidRPr="00BC598F">
        <w:rPr>
          <w:rFonts w:ascii="Times New Roman" w:eastAsia="Calibri" w:hAnsi="Times New Roman" w:cs="Times New Roman"/>
          <w:sz w:val="28"/>
          <w:szCs w:val="28"/>
        </w:rPr>
        <w:t xml:space="preserve">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на 2020 год не запланировано. </w:t>
      </w:r>
    </w:p>
    <w:p w14:paraId="4F7016EF" w14:textId="77777777" w:rsidR="00651E02" w:rsidRPr="00BC598F" w:rsidRDefault="00651E02" w:rsidP="00651E02">
      <w:pPr>
        <w:spacing w:after="0" w:line="240" w:lineRule="auto"/>
        <w:ind w:firstLine="709"/>
        <w:jc w:val="both"/>
        <w:rPr>
          <w:rFonts w:ascii="Times New Roman" w:eastAsia="Calibri" w:hAnsi="Times New Roman" w:cs="Times New Roman"/>
          <w:sz w:val="28"/>
          <w:szCs w:val="28"/>
        </w:rPr>
      </w:pPr>
      <w:r w:rsidRPr="00BC598F">
        <w:rPr>
          <w:rFonts w:ascii="Times New Roman" w:eastAsia="Calibri" w:hAnsi="Times New Roman" w:cs="Times New Roman"/>
          <w:sz w:val="28"/>
          <w:szCs w:val="28"/>
        </w:rPr>
        <w:t>Внеплановые мероприятия не проводились.</w:t>
      </w:r>
    </w:p>
    <w:p w14:paraId="58EB853E" w14:textId="1A2CAF2F" w:rsidR="009D2387" w:rsidRPr="00267DE0" w:rsidRDefault="00651E02" w:rsidP="00651E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98F">
        <w:rPr>
          <w:rFonts w:ascii="Times New Roman" w:eastAsia="Calibri" w:hAnsi="Times New Roman" w:cs="Times New Roman"/>
          <w:sz w:val="28"/>
          <w:szCs w:val="28"/>
        </w:rPr>
        <w:t>Осуществление функции государственного контроля и надзора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 возложено на 4 сотрудников отдела контроля и надзора в сфере связи.</w:t>
      </w:r>
      <w:r w:rsidR="009D2387" w:rsidRPr="00267DE0">
        <w:rPr>
          <w:rFonts w:ascii="Times New Roman" w:eastAsia="Times New Roman" w:hAnsi="Times New Roman" w:cs="Times New Roman"/>
          <w:sz w:val="28"/>
          <w:szCs w:val="28"/>
          <w:lang w:eastAsia="ru-RU"/>
        </w:rPr>
        <w:t xml:space="preserve"> </w:t>
      </w:r>
    </w:p>
    <w:p w14:paraId="5E6390C9" w14:textId="77777777" w:rsidR="006D10C6" w:rsidRPr="00267DE0" w:rsidRDefault="006D10C6" w:rsidP="00523C79">
      <w:pPr>
        <w:spacing w:after="0" w:line="240" w:lineRule="auto"/>
        <w:ind w:firstLine="709"/>
        <w:jc w:val="both"/>
        <w:rPr>
          <w:rFonts w:ascii="Times New Roman" w:eastAsia="Calibri" w:hAnsi="Times New Roman" w:cs="Times New Roman"/>
          <w:sz w:val="28"/>
          <w:szCs w:val="28"/>
        </w:rPr>
      </w:pPr>
    </w:p>
    <w:p w14:paraId="2CB65320" w14:textId="77777777" w:rsidR="006D10C6" w:rsidRPr="00267DE0" w:rsidRDefault="006D10C6" w:rsidP="00B70977">
      <w:pPr>
        <w:pStyle w:val="aff7"/>
        <w:numPr>
          <w:ilvl w:val="2"/>
          <w:numId w:val="14"/>
        </w:numPr>
        <w:tabs>
          <w:tab w:val="left" w:pos="1178"/>
          <w:tab w:val="left" w:pos="9053"/>
        </w:tabs>
        <w:ind w:left="0" w:firstLine="0"/>
        <w:jc w:val="center"/>
        <w:rPr>
          <w:i/>
          <w:sz w:val="28"/>
          <w:szCs w:val="28"/>
        </w:rPr>
      </w:pPr>
      <w:r w:rsidRPr="00267DE0">
        <w:rPr>
          <w:i/>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14:paraId="699FBFE0" w14:textId="77777777" w:rsidR="005C15C7" w:rsidRPr="00267DE0" w:rsidRDefault="005C15C7" w:rsidP="00523C79">
      <w:pPr>
        <w:pStyle w:val="aff7"/>
        <w:tabs>
          <w:tab w:val="left" w:pos="1178"/>
          <w:tab w:val="left" w:pos="9053"/>
        </w:tabs>
        <w:ind w:left="0"/>
        <w:rPr>
          <w:i/>
          <w:sz w:val="28"/>
          <w:szCs w:val="28"/>
        </w:rPr>
      </w:pPr>
    </w:p>
    <w:p w14:paraId="5C468DDD" w14:textId="77777777" w:rsidR="00651E02" w:rsidRPr="00BC598F"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BC598F">
        <w:rPr>
          <w:rFonts w:ascii="Times New Roman" w:eastAsia="Times New Roman" w:hAnsi="Times New Roman" w:cs="Times New Roman"/>
          <w:sz w:val="28"/>
          <w:szCs w:val="28"/>
          <w:lang w:eastAsia="ru-RU"/>
        </w:rPr>
        <w:t>На территории Тверской области действует 81 оператор связи, подлежащий контролю (надзору) по исполнению полномочия.</w:t>
      </w:r>
    </w:p>
    <w:p w14:paraId="19BD371F" w14:textId="77777777" w:rsidR="00651E02" w:rsidRPr="00BC598F"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BC598F">
        <w:rPr>
          <w:rFonts w:ascii="Times New Roman" w:eastAsia="Times New Roman" w:hAnsi="Times New Roman" w:cs="Times New Roman"/>
          <w:sz w:val="28"/>
          <w:szCs w:val="28"/>
          <w:lang w:eastAsia="ru-RU"/>
        </w:rPr>
        <w:t xml:space="preserve">Проведение плановых проверок по исполнению данного полномочия юридическими лицами (их филиалами, представительствами, обособленными структурными подразделениями) и индивидуальными предпринимателями Управлением Роскомнадзора по Тверской области на 2020 год не запланировано. </w:t>
      </w:r>
    </w:p>
    <w:p w14:paraId="0AF85FF4" w14:textId="77777777" w:rsidR="00651E02" w:rsidRPr="00BC598F"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BC598F">
        <w:rPr>
          <w:rFonts w:ascii="Times New Roman" w:eastAsia="Times New Roman" w:hAnsi="Times New Roman" w:cs="Times New Roman"/>
          <w:sz w:val="28"/>
          <w:szCs w:val="28"/>
          <w:lang w:eastAsia="ru-RU"/>
        </w:rPr>
        <w:t>Внеплановые мероприятия не проводились.</w:t>
      </w:r>
    </w:p>
    <w:p w14:paraId="2E098FDC" w14:textId="7585D640" w:rsidR="0077312D" w:rsidRPr="00267DE0" w:rsidRDefault="00651E02" w:rsidP="00651E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98F">
        <w:rPr>
          <w:rFonts w:ascii="Times New Roman" w:eastAsia="Times New Roman" w:hAnsi="Times New Roman" w:cs="Times New Roman"/>
          <w:sz w:val="28"/>
          <w:szCs w:val="28"/>
          <w:lang w:eastAsia="ru-RU"/>
        </w:rPr>
        <w:t>Осуществление функции государственного контроля и надзора за выполнением операторами связи требований к защите сетей связи от несанкционированного доступа к ним и передаваемой по ним информации возложено на 6 сотрудников отдела контроля и надзора в сфере связи.</w:t>
      </w:r>
    </w:p>
    <w:p w14:paraId="3FE0C6DC" w14:textId="77777777" w:rsidR="004A08B2" w:rsidRPr="00267DE0" w:rsidRDefault="004A08B2" w:rsidP="00523C79">
      <w:pPr>
        <w:tabs>
          <w:tab w:val="left" w:pos="1178"/>
          <w:tab w:val="left" w:pos="9053"/>
        </w:tabs>
        <w:spacing w:before="120" w:after="0" w:line="240" w:lineRule="auto"/>
        <w:jc w:val="center"/>
        <w:rPr>
          <w:rFonts w:ascii="Times New Roman" w:eastAsia="Calibri" w:hAnsi="Times New Roman" w:cs="Times New Roman"/>
          <w:sz w:val="28"/>
          <w:szCs w:val="28"/>
          <w:lang w:eastAsia="ru-RU"/>
        </w:rPr>
      </w:pPr>
    </w:p>
    <w:p w14:paraId="2D39BAE4" w14:textId="77777777" w:rsidR="004A08B2" w:rsidRPr="00267DE0" w:rsidRDefault="004A08B2" w:rsidP="00B70977">
      <w:pPr>
        <w:pStyle w:val="aff7"/>
        <w:numPr>
          <w:ilvl w:val="2"/>
          <w:numId w:val="14"/>
        </w:numPr>
        <w:tabs>
          <w:tab w:val="left" w:pos="851"/>
          <w:tab w:val="left" w:pos="9053"/>
        </w:tabs>
        <w:ind w:left="0" w:firstLine="0"/>
        <w:jc w:val="center"/>
        <w:rPr>
          <w:rFonts w:eastAsia="Calibri"/>
          <w:i/>
          <w:sz w:val="28"/>
          <w:szCs w:val="28"/>
        </w:rPr>
      </w:pPr>
      <w:r w:rsidRPr="00267DE0">
        <w:rPr>
          <w:rFonts w:eastAsia="Calibri"/>
          <w:i/>
          <w:sz w:val="28"/>
          <w:szCs w:val="28"/>
        </w:rPr>
        <w:t>Государственный контроль и надзор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14:paraId="1AC395EC" w14:textId="77777777" w:rsidR="005C15C7" w:rsidRPr="00267DE0" w:rsidRDefault="005C15C7" w:rsidP="00523C79">
      <w:pPr>
        <w:pStyle w:val="aff7"/>
        <w:tabs>
          <w:tab w:val="left" w:pos="1178"/>
          <w:tab w:val="left" w:pos="9053"/>
        </w:tabs>
        <w:ind w:left="0"/>
        <w:rPr>
          <w:rFonts w:eastAsia="Calibri"/>
          <w:i/>
          <w:sz w:val="28"/>
          <w:szCs w:val="28"/>
        </w:rPr>
      </w:pPr>
    </w:p>
    <w:p w14:paraId="48B2BAED" w14:textId="77777777" w:rsidR="00651E02" w:rsidRPr="003A6D99" w:rsidRDefault="00651E02" w:rsidP="00651E02">
      <w:pPr>
        <w:spacing w:after="0" w:line="240" w:lineRule="auto"/>
        <w:ind w:firstLine="709"/>
        <w:jc w:val="both"/>
        <w:rPr>
          <w:rFonts w:ascii="Times New Roman" w:eastAsia="Calibri" w:hAnsi="Times New Roman" w:cs="Times New Roman"/>
          <w:sz w:val="28"/>
          <w:szCs w:val="28"/>
        </w:rPr>
      </w:pPr>
      <w:r w:rsidRPr="003A6D99">
        <w:rPr>
          <w:rFonts w:ascii="Times New Roman" w:eastAsia="Calibri" w:hAnsi="Times New Roman" w:cs="Times New Roman"/>
          <w:sz w:val="28"/>
          <w:szCs w:val="28"/>
        </w:rPr>
        <w:t>Государственный контроль и надзор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w:t>
      </w:r>
      <w:proofErr w:type="gramStart"/>
      <w:r w:rsidRPr="003A6D99">
        <w:rPr>
          <w:rFonts w:ascii="Times New Roman" w:eastAsia="Calibri" w:hAnsi="Times New Roman" w:cs="Times New Roman"/>
          <w:sz w:val="28"/>
          <w:szCs w:val="28"/>
        </w:rPr>
        <w:t>дств пр</w:t>
      </w:r>
      <w:proofErr w:type="gramEnd"/>
      <w:r w:rsidRPr="003A6D99">
        <w:rPr>
          <w:rFonts w:ascii="Times New Roman" w:eastAsia="Calibri" w:hAnsi="Times New Roman" w:cs="Times New Roman"/>
          <w:sz w:val="28"/>
          <w:szCs w:val="28"/>
        </w:rPr>
        <w:t>оводился в ходе планового систематического наблюдения АО «Почта России».</w:t>
      </w:r>
    </w:p>
    <w:p w14:paraId="0BB9E347" w14:textId="77777777" w:rsidR="00651E02" w:rsidRPr="003A6D99" w:rsidRDefault="00651E02" w:rsidP="00651E02">
      <w:pPr>
        <w:spacing w:after="0" w:line="240" w:lineRule="auto"/>
        <w:ind w:firstLine="709"/>
        <w:jc w:val="both"/>
        <w:rPr>
          <w:rFonts w:ascii="Times New Roman" w:eastAsia="Calibri" w:hAnsi="Times New Roman" w:cs="Times New Roman"/>
          <w:sz w:val="28"/>
          <w:szCs w:val="28"/>
        </w:rPr>
      </w:pP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559"/>
        <w:gridCol w:w="1278"/>
      </w:tblGrid>
      <w:tr w:rsidR="00651E02" w:rsidRPr="001464C3" w14:paraId="187C9447" w14:textId="77777777" w:rsidTr="00651E02">
        <w:trPr>
          <w:trHeight w:val="843"/>
        </w:trPr>
        <w:tc>
          <w:tcPr>
            <w:tcW w:w="851" w:type="dxa"/>
            <w:shd w:val="clear" w:color="auto" w:fill="auto"/>
          </w:tcPr>
          <w:p w14:paraId="7550D1B6" w14:textId="77777777" w:rsidR="00651E02" w:rsidRPr="001464C3" w:rsidRDefault="00651E02" w:rsidP="00651E02">
            <w:pPr>
              <w:widowControl w:val="0"/>
              <w:spacing w:after="0" w:line="240" w:lineRule="auto"/>
              <w:jc w:val="center"/>
              <w:rPr>
                <w:rFonts w:ascii="Times New Roman" w:hAnsi="Times New Roman" w:cs="Times New Roman"/>
                <w:b/>
                <w:bCs/>
                <w:sz w:val="24"/>
                <w:szCs w:val="24"/>
              </w:rPr>
            </w:pPr>
            <w:r w:rsidRPr="001464C3">
              <w:rPr>
                <w:rFonts w:ascii="Times New Roman" w:hAnsi="Times New Roman" w:cs="Times New Roman"/>
                <w:b/>
                <w:bCs/>
                <w:sz w:val="24"/>
                <w:szCs w:val="24"/>
              </w:rPr>
              <w:lastRenderedPageBreak/>
              <w:t xml:space="preserve">№ </w:t>
            </w:r>
            <w:proofErr w:type="gramStart"/>
            <w:r w:rsidRPr="001464C3">
              <w:rPr>
                <w:rFonts w:ascii="Times New Roman" w:hAnsi="Times New Roman" w:cs="Times New Roman"/>
                <w:b/>
                <w:bCs/>
                <w:sz w:val="24"/>
                <w:szCs w:val="24"/>
              </w:rPr>
              <w:t>п</w:t>
            </w:r>
            <w:proofErr w:type="gramEnd"/>
            <w:r w:rsidRPr="001464C3">
              <w:rPr>
                <w:rFonts w:ascii="Times New Roman" w:hAnsi="Times New Roman" w:cs="Times New Roman"/>
                <w:b/>
                <w:bCs/>
                <w:sz w:val="24"/>
                <w:szCs w:val="24"/>
              </w:rPr>
              <w:t>/п</w:t>
            </w:r>
          </w:p>
        </w:tc>
        <w:tc>
          <w:tcPr>
            <w:tcW w:w="6237" w:type="dxa"/>
            <w:shd w:val="clear" w:color="auto" w:fill="auto"/>
          </w:tcPr>
          <w:p w14:paraId="388A38CA" w14:textId="77777777" w:rsidR="00651E02" w:rsidRPr="001464C3" w:rsidRDefault="00651E02" w:rsidP="00651E02">
            <w:pPr>
              <w:widowControl w:val="0"/>
              <w:spacing w:after="0" w:line="240" w:lineRule="auto"/>
              <w:jc w:val="center"/>
              <w:rPr>
                <w:rFonts w:ascii="Times New Roman" w:hAnsi="Times New Roman" w:cs="Times New Roman"/>
                <w:b/>
                <w:bCs/>
                <w:sz w:val="24"/>
                <w:szCs w:val="24"/>
              </w:rPr>
            </w:pPr>
            <w:r w:rsidRPr="001464C3">
              <w:rPr>
                <w:rFonts w:ascii="Times New Roman" w:hAnsi="Times New Roman" w:cs="Times New Roman"/>
                <w:b/>
                <w:bCs/>
                <w:sz w:val="24"/>
                <w:szCs w:val="24"/>
              </w:rPr>
              <w:t>Учтенная письменная корреспонденция</w:t>
            </w:r>
          </w:p>
        </w:tc>
        <w:tc>
          <w:tcPr>
            <w:tcW w:w="2837" w:type="dxa"/>
            <w:gridSpan w:val="2"/>
            <w:shd w:val="clear" w:color="auto" w:fill="auto"/>
          </w:tcPr>
          <w:p w14:paraId="29B17906" w14:textId="77777777" w:rsidR="00651E02" w:rsidRPr="001464C3" w:rsidRDefault="00651E02" w:rsidP="00651E02">
            <w:pPr>
              <w:widowControl w:val="0"/>
              <w:spacing w:after="0" w:line="240" w:lineRule="auto"/>
              <w:jc w:val="center"/>
              <w:rPr>
                <w:rFonts w:ascii="Times New Roman" w:hAnsi="Times New Roman" w:cs="Times New Roman"/>
                <w:b/>
                <w:bCs/>
                <w:sz w:val="24"/>
                <w:szCs w:val="24"/>
              </w:rPr>
            </w:pPr>
            <w:r w:rsidRPr="001464C3">
              <w:rPr>
                <w:rFonts w:ascii="Times New Roman" w:hAnsi="Times New Roman" w:cs="Times New Roman"/>
                <w:b/>
                <w:bCs/>
                <w:sz w:val="24"/>
                <w:szCs w:val="24"/>
              </w:rPr>
              <w:t>Внутриобластной поток</w:t>
            </w:r>
          </w:p>
        </w:tc>
      </w:tr>
      <w:tr w:rsidR="00651E02" w:rsidRPr="001464C3" w14:paraId="55950085" w14:textId="77777777" w:rsidTr="00651E02">
        <w:trPr>
          <w:trHeight w:val="143"/>
        </w:trPr>
        <w:tc>
          <w:tcPr>
            <w:tcW w:w="851" w:type="dxa"/>
            <w:shd w:val="clear" w:color="auto" w:fill="auto"/>
          </w:tcPr>
          <w:p w14:paraId="7E512B00" w14:textId="77777777" w:rsidR="00651E02" w:rsidRPr="001464C3" w:rsidRDefault="00651E02" w:rsidP="00651E02">
            <w:pPr>
              <w:widowControl w:val="0"/>
              <w:spacing w:after="0" w:line="240" w:lineRule="auto"/>
              <w:jc w:val="center"/>
              <w:rPr>
                <w:rFonts w:ascii="Times New Roman" w:hAnsi="Times New Roman" w:cs="Times New Roman"/>
                <w:b/>
                <w:bCs/>
                <w:sz w:val="24"/>
                <w:szCs w:val="24"/>
              </w:rPr>
            </w:pPr>
            <w:r w:rsidRPr="001464C3">
              <w:rPr>
                <w:rFonts w:ascii="Times New Roman" w:hAnsi="Times New Roman" w:cs="Times New Roman"/>
                <w:b/>
                <w:bCs/>
                <w:sz w:val="24"/>
                <w:szCs w:val="24"/>
              </w:rPr>
              <w:t>1</w:t>
            </w:r>
          </w:p>
        </w:tc>
        <w:tc>
          <w:tcPr>
            <w:tcW w:w="6237" w:type="dxa"/>
            <w:shd w:val="clear" w:color="auto" w:fill="auto"/>
          </w:tcPr>
          <w:p w14:paraId="0AEB9C95" w14:textId="77777777" w:rsidR="00651E02" w:rsidRPr="001464C3" w:rsidRDefault="00651E02" w:rsidP="00651E02">
            <w:pPr>
              <w:widowControl w:val="0"/>
              <w:spacing w:after="0" w:line="240" w:lineRule="auto"/>
              <w:jc w:val="center"/>
              <w:rPr>
                <w:rFonts w:ascii="Times New Roman" w:hAnsi="Times New Roman" w:cs="Times New Roman"/>
                <w:b/>
                <w:bCs/>
                <w:sz w:val="24"/>
                <w:szCs w:val="24"/>
              </w:rPr>
            </w:pPr>
            <w:r w:rsidRPr="001464C3">
              <w:rPr>
                <w:rFonts w:ascii="Times New Roman" w:hAnsi="Times New Roman" w:cs="Times New Roman"/>
                <w:b/>
                <w:bCs/>
                <w:sz w:val="24"/>
                <w:szCs w:val="24"/>
              </w:rPr>
              <w:t>2</w:t>
            </w:r>
          </w:p>
        </w:tc>
        <w:tc>
          <w:tcPr>
            <w:tcW w:w="1559" w:type="dxa"/>
            <w:shd w:val="clear" w:color="auto" w:fill="auto"/>
          </w:tcPr>
          <w:p w14:paraId="0BE2C418" w14:textId="77777777" w:rsidR="00651E02" w:rsidRPr="001464C3" w:rsidRDefault="00651E02" w:rsidP="00651E02">
            <w:pPr>
              <w:widowControl w:val="0"/>
              <w:spacing w:after="0" w:line="240" w:lineRule="auto"/>
              <w:jc w:val="center"/>
              <w:rPr>
                <w:rFonts w:ascii="Times New Roman" w:hAnsi="Times New Roman" w:cs="Times New Roman"/>
                <w:b/>
                <w:bCs/>
                <w:sz w:val="24"/>
                <w:szCs w:val="24"/>
              </w:rPr>
            </w:pPr>
            <w:r w:rsidRPr="001464C3">
              <w:rPr>
                <w:rFonts w:ascii="Times New Roman" w:hAnsi="Times New Roman" w:cs="Times New Roman"/>
                <w:b/>
                <w:bCs/>
                <w:sz w:val="24"/>
                <w:szCs w:val="24"/>
              </w:rPr>
              <w:t>3</w:t>
            </w:r>
          </w:p>
        </w:tc>
        <w:tc>
          <w:tcPr>
            <w:tcW w:w="1278" w:type="dxa"/>
            <w:shd w:val="clear" w:color="auto" w:fill="auto"/>
          </w:tcPr>
          <w:p w14:paraId="15897688" w14:textId="77777777" w:rsidR="00651E02" w:rsidRPr="001464C3" w:rsidRDefault="00651E02" w:rsidP="00651E02">
            <w:pPr>
              <w:widowControl w:val="0"/>
              <w:spacing w:after="0" w:line="240" w:lineRule="auto"/>
              <w:jc w:val="center"/>
              <w:rPr>
                <w:rFonts w:ascii="Times New Roman" w:hAnsi="Times New Roman" w:cs="Times New Roman"/>
                <w:b/>
                <w:bCs/>
                <w:sz w:val="24"/>
                <w:szCs w:val="24"/>
              </w:rPr>
            </w:pPr>
            <w:r w:rsidRPr="001464C3">
              <w:rPr>
                <w:rFonts w:ascii="Times New Roman" w:hAnsi="Times New Roman" w:cs="Times New Roman"/>
                <w:b/>
                <w:bCs/>
                <w:sz w:val="24"/>
                <w:szCs w:val="24"/>
              </w:rPr>
              <w:t>4</w:t>
            </w:r>
          </w:p>
        </w:tc>
      </w:tr>
      <w:tr w:rsidR="00651E02" w:rsidRPr="001464C3" w14:paraId="2040A45D" w14:textId="77777777" w:rsidTr="00651E02">
        <w:trPr>
          <w:trHeight w:val="181"/>
        </w:trPr>
        <w:tc>
          <w:tcPr>
            <w:tcW w:w="7088" w:type="dxa"/>
            <w:gridSpan w:val="2"/>
            <w:shd w:val="clear" w:color="auto" w:fill="auto"/>
          </w:tcPr>
          <w:p w14:paraId="5041C23C" w14:textId="77777777" w:rsidR="00651E02" w:rsidRPr="001464C3" w:rsidRDefault="00651E02" w:rsidP="00651E02">
            <w:pPr>
              <w:widowControl w:val="0"/>
              <w:spacing w:after="0" w:line="240" w:lineRule="auto"/>
              <w:jc w:val="both"/>
              <w:rPr>
                <w:rFonts w:ascii="Times New Roman" w:hAnsi="Times New Roman" w:cs="Times New Roman"/>
                <w:sz w:val="24"/>
                <w:szCs w:val="24"/>
              </w:rPr>
            </w:pPr>
            <w:r w:rsidRPr="001464C3">
              <w:rPr>
                <w:rFonts w:ascii="Times New Roman" w:hAnsi="Times New Roman" w:cs="Times New Roman"/>
                <w:sz w:val="24"/>
                <w:szCs w:val="24"/>
              </w:rPr>
              <w:t> </w:t>
            </w:r>
          </w:p>
        </w:tc>
        <w:tc>
          <w:tcPr>
            <w:tcW w:w="1559" w:type="dxa"/>
            <w:shd w:val="clear" w:color="auto" w:fill="auto"/>
          </w:tcPr>
          <w:p w14:paraId="05C5626C" w14:textId="77777777" w:rsidR="00651E02" w:rsidRPr="001464C3" w:rsidRDefault="00651E02" w:rsidP="00651E02">
            <w:pPr>
              <w:widowControl w:val="0"/>
              <w:spacing w:after="0" w:line="240" w:lineRule="auto"/>
              <w:jc w:val="center"/>
              <w:rPr>
                <w:rFonts w:ascii="Times New Roman" w:hAnsi="Times New Roman" w:cs="Times New Roman"/>
                <w:sz w:val="24"/>
                <w:szCs w:val="24"/>
              </w:rPr>
            </w:pPr>
            <w:r w:rsidRPr="001464C3">
              <w:rPr>
                <w:rFonts w:ascii="Times New Roman" w:hAnsi="Times New Roman" w:cs="Times New Roman"/>
                <w:sz w:val="24"/>
                <w:szCs w:val="24"/>
              </w:rPr>
              <w:t>шт.</w:t>
            </w:r>
          </w:p>
        </w:tc>
        <w:tc>
          <w:tcPr>
            <w:tcW w:w="1278" w:type="dxa"/>
            <w:shd w:val="clear" w:color="auto" w:fill="auto"/>
          </w:tcPr>
          <w:p w14:paraId="005D8EEC" w14:textId="77777777" w:rsidR="00651E02" w:rsidRPr="001464C3" w:rsidRDefault="00651E02" w:rsidP="00651E02">
            <w:pPr>
              <w:widowControl w:val="0"/>
              <w:spacing w:after="0" w:line="240" w:lineRule="auto"/>
              <w:jc w:val="center"/>
              <w:rPr>
                <w:rFonts w:ascii="Times New Roman" w:hAnsi="Times New Roman" w:cs="Times New Roman"/>
                <w:sz w:val="24"/>
                <w:szCs w:val="24"/>
              </w:rPr>
            </w:pPr>
            <w:r w:rsidRPr="001464C3">
              <w:rPr>
                <w:rFonts w:ascii="Times New Roman" w:hAnsi="Times New Roman" w:cs="Times New Roman"/>
                <w:sz w:val="24"/>
                <w:szCs w:val="24"/>
              </w:rPr>
              <w:t>%</w:t>
            </w:r>
          </w:p>
        </w:tc>
      </w:tr>
      <w:tr w:rsidR="00651E02" w:rsidRPr="001464C3" w14:paraId="54E10AD0" w14:textId="77777777" w:rsidTr="00651E02">
        <w:trPr>
          <w:trHeight w:val="419"/>
        </w:trPr>
        <w:tc>
          <w:tcPr>
            <w:tcW w:w="9925" w:type="dxa"/>
            <w:gridSpan w:val="4"/>
            <w:shd w:val="clear" w:color="auto" w:fill="auto"/>
            <w:noWrap/>
          </w:tcPr>
          <w:p w14:paraId="6AEE5934" w14:textId="77777777" w:rsidR="00651E02" w:rsidRPr="001464C3" w:rsidRDefault="00651E02" w:rsidP="00651E02">
            <w:pPr>
              <w:widowControl w:val="0"/>
              <w:spacing w:after="0" w:line="240" w:lineRule="auto"/>
              <w:jc w:val="center"/>
              <w:rPr>
                <w:rFonts w:ascii="Times New Roman" w:hAnsi="Times New Roman" w:cs="Times New Roman"/>
                <w:b/>
                <w:bCs/>
                <w:sz w:val="24"/>
                <w:szCs w:val="24"/>
              </w:rPr>
            </w:pPr>
            <w:r w:rsidRPr="001464C3">
              <w:rPr>
                <w:rFonts w:ascii="Times New Roman" w:hAnsi="Times New Roman" w:cs="Times New Roman"/>
                <w:b/>
                <w:bCs/>
                <w:sz w:val="24"/>
                <w:szCs w:val="24"/>
              </w:rPr>
              <w:t>Письменная корреспонденция</w:t>
            </w:r>
          </w:p>
        </w:tc>
      </w:tr>
      <w:tr w:rsidR="00651E02" w:rsidRPr="001464C3" w14:paraId="62D6E929" w14:textId="77777777" w:rsidTr="00651E02">
        <w:trPr>
          <w:trHeight w:val="495"/>
        </w:trPr>
        <w:tc>
          <w:tcPr>
            <w:tcW w:w="851" w:type="dxa"/>
            <w:shd w:val="clear" w:color="auto" w:fill="auto"/>
          </w:tcPr>
          <w:p w14:paraId="5868AF31" w14:textId="77777777" w:rsidR="00651E02" w:rsidRPr="001464C3" w:rsidRDefault="00651E02" w:rsidP="00651E02">
            <w:pPr>
              <w:widowControl w:val="0"/>
              <w:spacing w:after="0" w:line="240" w:lineRule="auto"/>
              <w:jc w:val="both"/>
              <w:rPr>
                <w:rFonts w:ascii="Times New Roman" w:hAnsi="Times New Roman" w:cs="Times New Roman"/>
                <w:b/>
                <w:bCs/>
                <w:sz w:val="24"/>
                <w:szCs w:val="24"/>
              </w:rPr>
            </w:pPr>
            <w:r w:rsidRPr="001464C3">
              <w:rPr>
                <w:rFonts w:ascii="Times New Roman" w:hAnsi="Times New Roman" w:cs="Times New Roman"/>
                <w:b/>
                <w:bCs/>
                <w:sz w:val="24"/>
                <w:szCs w:val="24"/>
              </w:rPr>
              <w:t>1</w:t>
            </w:r>
          </w:p>
        </w:tc>
        <w:tc>
          <w:tcPr>
            <w:tcW w:w="6237" w:type="dxa"/>
            <w:shd w:val="clear" w:color="auto" w:fill="auto"/>
          </w:tcPr>
          <w:p w14:paraId="4315DEA4" w14:textId="77777777" w:rsidR="00651E02" w:rsidRPr="001464C3" w:rsidRDefault="00651E02" w:rsidP="00651E02">
            <w:pPr>
              <w:widowControl w:val="0"/>
              <w:spacing w:after="0" w:line="240" w:lineRule="auto"/>
              <w:jc w:val="both"/>
              <w:rPr>
                <w:rFonts w:ascii="Times New Roman" w:hAnsi="Times New Roman" w:cs="Times New Roman"/>
                <w:b/>
                <w:bCs/>
                <w:sz w:val="24"/>
                <w:szCs w:val="24"/>
              </w:rPr>
            </w:pPr>
            <w:r w:rsidRPr="001464C3">
              <w:rPr>
                <w:rFonts w:ascii="Times New Roman" w:hAnsi="Times New Roman" w:cs="Times New Roman"/>
                <w:b/>
                <w:bCs/>
                <w:sz w:val="24"/>
                <w:szCs w:val="24"/>
              </w:rPr>
              <w:t xml:space="preserve">Всего учтено, </w:t>
            </w:r>
            <w:r w:rsidRPr="001464C3">
              <w:rPr>
                <w:rFonts w:ascii="Times New Roman" w:hAnsi="Times New Roman" w:cs="Times New Roman"/>
                <w:sz w:val="24"/>
                <w:szCs w:val="24"/>
              </w:rPr>
              <w:t>в том числе</w:t>
            </w:r>
          </w:p>
        </w:tc>
        <w:tc>
          <w:tcPr>
            <w:tcW w:w="1559" w:type="dxa"/>
            <w:shd w:val="clear" w:color="auto" w:fill="auto"/>
            <w:noWrap/>
          </w:tcPr>
          <w:p w14:paraId="390B0C60" w14:textId="77777777" w:rsidR="00651E02" w:rsidRPr="001464C3" w:rsidRDefault="00651E02" w:rsidP="00651E02">
            <w:pPr>
              <w:widowControl w:val="0"/>
              <w:spacing w:after="0" w:line="240" w:lineRule="auto"/>
              <w:jc w:val="center"/>
              <w:rPr>
                <w:rFonts w:ascii="Times New Roman" w:hAnsi="Times New Roman" w:cs="Times New Roman"/>
                <w:b/>
                <w:bCs/>
                <w:sz w:val="24"/>
                <w:szCs w:val="24"/>
              </w:rPr>
            </w:pPr>
            <w:r w:rsidRPr="001464C3">
              <w:rPr>
                <w:rFonts w:ascii="Times New Roman" w:hAnsi="Times New Roman" w:cs="Times New Roman"/>
                <w:b/>
                <w:sz w:val="24"/>
                <w:szCs w:val="24"/>
              </w:rPr>
              <w:t>1053</w:t>
            </w:r>
          </w:p>
        </w:tc>
        <w:tc>
          <w:tcPr>
            <w:tcW w:w="1278" w:type="dxa"/>
            <w:shd w:val="clear" w:color="auto" w:fill="auto"/>
            <w:noWrap/>
          </w:tcPr>
          <w:p w14:paraId="77E68DB2" w14:textId="77777777" w:rsidR="00651E02" w:rsidRPr="001464C3" w:rsidRDefault="00651E02" w:rsidP="00651E02">
            <w:pPr>
              <w:widowControl w:val="0"/>
              <w:spacing w:after="0" w:line="240" w:lineRule="auto"/>
              <w:jc w:val="center"/>
              <w:rPr>
                <w:rFonts w:ascii="Times New Roman" w:hAnsi="Times New Roman" w:cs="Times New Roman"/>
                <w:sz w:val="24"/>
                <w:szCs w:val="24"/>
              </w:rPr>
            </w:pPr>
            <w:r w:rsidRPr="001464C3">
              <w:rPr>
                <w:rFonts w:ascii="Times New Roman" w:hAnsi="Times New Roman" w:cs="Times New Roman"/>
                <w:sz w:val="24"/>
                <w:szCs w:val="24"/>
              </w:rPr>
              <w:t>100%</w:t>
            </w:r>
          </w:p>
        </w:tc>
      </w:tr>
      <w:tr w:rsidR="00651E02" w:rsidRPr="001464C3" w14:paraId="423622C8" w14:textId="77777777" w:rsidTr="00651E02">
        <w:trPr>
          <w:trHeight w:val="255"/>
        </w:trPr>
        <w:tc>
          <w:tcPr>
            <w:tcW w:w="851" w:type="dxa"/>
            <w:shd w:val="clear" w:color="auto" w:fill="auto"/>
          </w:tcPr>
          <w:p w14:paraId="69BBC1B4" w14:textId="77777777" w:rsidR="00651E02" w:rsidRPr="001464C3" w:rsidRDefault="00651E02" w:rsidP="00651E02">
            <w:pPr>
              <w:widowControl w:val="0"/>
              <w:spacing w:after="0" w:line="240" w:lineRule="auto"/>
              <w:jc w:val="both"/>
              <w:rPr>
                <w:rFonts w:ascii="Times New Roman" w:hAnsi="Times New Roman" w:cs="Times New Roman"/>
                <w:sz w:val="24"/>
                <w:szCs w:val="24"/>
              </w:rPr>
            </w:pPr>
            <w:r w:rsidRPr="001464C3">
              <w:rPr>
                <w:rFonts w:ascii="Times New Roman" w:hAnsi="Times New Roman" w:cs="Times New Roman"/>
                <w:sz w:val="24"/>
                <w:szCs w:val="24"/>
              </w:rPr>
              <w:t>1.1</w:t>
            </w:r>
          </w:p>
        </w:tc>
        <w:tc>
          <w:tcPr>
            <w:tcW w:w="6237" w:type="dxa"/>
            <w:shd w:val="clear" w:color="auto" w:fill="auto"/>
          </w:tcPr>
          <w:p w14:paraId="6303013D" w14:textId="77777777" w:rsidR="00651E02" w:rsidRPr="001464C3" w:rsidRDefault="00651E02" w:rsidP="00651E02">
            <w:pPr>
              <w:widowControl w:val="0"/>
              <w:spacing w:after="0" w:line="240" w:lineRule="auto"/>
              <w:jc w:val="both"/>
              <w:rPr>
                <w:rFonts w:ascii="Times New Roman" w:hAnsi="Times New Roman" w:cs="Times New Roman"/>
                <w:sz w:val="24"/>
                <w:szCs w:val="24"/>
              </w:rPr>
            </w:pPr>
            <w:r w:rsidRPr="001464C3">
              <w:rPr>
                <w:rFonts w:ascii="Times New Roman" w:hAnsi="Times New Roman" w:cs="Times New Roman"/>
                <w:sz w:val="24"/>
                <w:szCs w:val="24"/>
              </w:rPr>
              <w:t>входящая в Управление Роскомнадзора</w:t>
            </w:r>
          </w:p>
        </w:tc>
        <w:tc>
          <w:tcPr>
            <w:tcW w:w="1559" w:type="dxa"/>
            <w:shd w:val="clear" w:color="auto" w:fill="auto"/>
            <w:noWrap/>
          </w:tcPr>
          <w:p w14:paraId="05535BC1" w14:textId="77777777" w:rsidR="00651E02" w:rsidRPr="001464C3" w:rsidRDefault="00651E02" w:rsidP="00651E02">
            <w:pPr>
              <w:widowControl w:val="0"/>
              <w:spacing w:after="0" w:line="240" w:lineRule="auto"/>
              <w:jc w:val="center"/>
              <w:rPr>
                <w:rFonts w:ascii="Times New Roman" w:hAnsi="Times New Roman" w:cs="Times New Roman"/>
                <w:sz w:val="24"/>
                <w:szCs w:val="24"/>
              </w:rPr>
            </w:pPr>
            <w:r w:rsidRPr="001464C3">
              <w:rPr>
                <w:rFonts w:ascii="Times New Roman" w:hAnsi="Times New Roman" w:cs="Times New Roman"/>
                <w:sz w:val="24"/>
                <w:szCs w:val="24"/>
                <w:lang w:val="en-US"/>
              </w:rPr>
              <w:t>937</w:t>
            </w:r>
          </w:p>
        </w:tc>
        <w:tc>
          <w:tcPr>
            <w:tcW w:w="1278" w:type="dxa"/>
            <w:shd w:val="clear" w:color="auto" w:fill="auto"/>
            <w:noWrap/>
          </w:tcPr>
          <w:p w14:paraId="69F39F60" w14:textId="77777777" w:rsidR="00651E02" w:rsidRPr="001464C3" w:rsidRDefault="00651E02" w:rsidP="00651E02">
            <w:pPr>
              <w:widowControl w:val="0"/>
              <w:spacing w:after="0" w:line="240" w:lineRule="auto"/>
              <w:jc w:val="center"/>
              <w:rPr>
                <w:rFonts w:ascii="Times New Roman" w:hAnsi="Times New Roman" w:cs="Times New Roman"/>
                <w:bCs/>
                <w:sz w:val="24"/>
                <w:szCs w:val="24"/>
              </w:rPr>
            </w:pPr>
            <w:r w:rsidRPr="001464C3">
              <w:rPr>
                <w:rFonts w:ascii="Times New Roman" w:hAnsi="Times New Roman" w:cs="Times New Roman"/>
                <w:bCs/>
                <w:sz w:val="24"/>
                <w:szCs w:val="24"/>
              </w:rPr>
              <w:t>88,98%</w:t>
            </w:r>
          </w:p>
        </w:tc>
      </w:tr>
      <w:tr w:rsidR="00651E02" w:rsidRPr="001464C3" w14:paraId="717865A2" w14:textId="77777777" w:rsidTr="00651E02">
        <w:trPr>
          <w:trHeight w:val="255"/>
        </w:trPr>
        <w:tc>
          <w:tcPr>
            <w:tcW w:w="851" w:type="dxa"/>
            <w:shd w:val="clear" w:color="auto" w:fill="auto"/>
          </w:tcPr>
          <w:p w14:paraId="31E124A1" w14:textId="77777777" w:rsidR="00651E02" w:rsidRPr="001464C3" w:rsidRDefault="00651E02" w:rsidP="00651E02">
            <w:pPr>
              <w:widowControl w:val="0"/>
              <w:spacing w:after="0" w:line="240" w:lineRule="auto"/>
              <w:jc w:val="both"/>
              <w:rPr>
                <w:rFonts w:ascii="Times New Roman" w:hAnsi="Times New Roman" w:cs="Times New Roman"/>
                <w:sz w:val="24"/>
                <w:szCs w:val="24"/>
              </w:rPr>
            </w:pPr>
            <w:r w:rsidRPr="001464C3">
              <w:rPr>
                <w:rFonts w:ascii="Times New Roman" w:hAnsi="Times New Roman" w:cs="Times New Roman"/>
                <w:sz w:val="24"/>
                <w:szCs w:val="24"/>
              </w:rPr>
              <w:t>1.2</w:t>
            </w:r>
          </w:p>
        </w:tc>
        <w:tc>
          <w:tcPr>
            <w:tcW w:w="6237" w:type="dxa"/>
            <w:shd w:val="clear" w:color="auto" w:fill="auto"/>
          </w:tcPr>
          <w:p w14:paraId="25470364" w14:textId="77777777" w:rsidR="00651E02" w:rsidRPr="001464C3" w:rsidRDefault="00651E02" w:rsidP="00651E02">
            <w:pPr>
              <w:widowControl w:val="0"/>
              <w:spacing w:after="0" w:line="240" w:lineRule="auto"/>
              <w:jc w:val="both"/>
              <w:rPr>
                <w:rFonts w:ascii="Times New Roman" w:hAnsi="Times New Roman" w:cs="Times New Roman"/>
                <w:sz w:val="24"/>
                <w:szCs w:val="24"/>
              </w:rPr>
            </w:pPr>
            <w:r w:rsidRPr="001464C3">
              <w:rPr>
                <w:rFonts w:ascii="Times New Roman" w:hAnsi="Times New Roman" w:cs="Times New Roman"/>
                <w:sz w:val="24"/>
                <w:szCs w:val="24"/>
              </w:rPr>
              <w:t>по разосланным контрольным письмам</w:t>
            </w:r>
          </w:p>
        </w:tc>
        <w:tc>
          <w:tcPr>
            <w:tcW w:w="1559" w:type="dxa"/>
            <w:shd w:val="clear" w:color="auto" w:fill="auto"/>
            <w:noWrap/>
          </w:tcPr>
          <w:p w14:paraId="3059D112" w14:textId="77777777" w:rsidR="00651E02" w:rsidRPr="001464C3" w:rsidRDefault="00651E02" w:rsidP="00651E02">
            <w:pPr>
              <w:widowControl w:val="0"/>
              <w:spacing w:after="0" w:line="240" w:lineRule="auto"/>
              <w:jc w:val="center"/>
              <w:rPr>
                <w:rFonts w:ascii="Times New Roman" w:hAnsi="Times New Roman" w:cs="Times New Roman"/>
                <w:sz w:val="24"/>
                <w:szCs w:val="24"/>
              </w:rPr>
            </w:pPr>
            <w:r w:rsidRPr="001464C3">
              <w:rPr>
                <w:rFonts w:ascii="Times New Roman" w:hAnsi="Times New Roman" w:cs="Times New Roman"/>
                <w:sz w:val="24"/>
                <w:szCs w:val="24"/>
              </w:rPr>
              <w:t>116</w:t>
            </w:r>
          </w:p>
        </w:tc>
        <w:tc>
          <w:tcPr>
            <w:tcW w:w="1278" w:type="dxa"/>
            <w:shd w:val="clear" w:color="auto" w:fill="auto"/>
            <w:noWrap/>
          </w:tcPr>
          <w:p w14:paraId="00B66CCB" w14:textId="77777777" w:rsidR="00651E02" w:rsidRPr="001464C3" w:rsidRDefault="00651E02" w:rsidP="00651E02">
            <w:pPr>
              <w:widowControl w:val="0"/>
              <w:spacing w:after="0" w:line="240" w:lineRule="auto"/>
              <w:jc w:val="center"/>
              <w:rPr>
                <w:rFonts w:ascii="Times New Roman" w:hAnsi="Times New Roman" w:cs="Times New Roman"/>
                <w:bCs/>
                <w:sz w:val="24"/>
                <w:szCs w:val="24"/>
              </w:rPr>
            </w:pPr>
            <w:r w:rsidRPr="001464C3">
              <w:rPr>
                <w:rFonts w:ascii="Times New Roman" w:hAnsi="Times New Roman" w:cs="Times New Roman"/>
                <w:bCs/>
                <w:sz w:val="24"/>
                <w:szCs w:val="24"/>
              </w:rPr>
              <w:t>11,02%</w:t>
            </w:r>
          </w:p>
        </w:tc>
      </w:tr>
      <w:tr w:rsidR="00651E02" w:rsidRPr="001464C3" w14:paraId="153F2833" w14:textId="77777777" w:rsidTr="00651E02">
        <w:trPr>
          <w:trHeight w:val="105"/>
        </w:trPr>
        <w:tc>
          <w:tcPr>
            <w:tcW w:w="851" w:type="dxa"/>
            <w:shd w:val="clear" w:color="auto" w:fill="auto"/>
          </w:tcPr>
          <w:p w14:paraId="32DFF968" w14:textId="77777777" w:rsidR="00651E02" w:rsidRPr="001464C3" w:rsidRDefault="00651E02" w:rsidP="00651E02">
            <w:pPr>
              <w:widowControl w:val="0"/>
              <w:spacing w:after="0" w:line="240" w:lineRule="auto"/>
              <w:jc w:val="both"/>
              <w:rPr>
                <w:rFonts w:ascii="Times New Roman" w:hAnsi="Times New Roman" w:cs="Times New Roman"/>
                <w:sz w:val="24"/>
                <w:szCs w:val="24"/>
              </w:rPr>
            </w:pPr>
            <w:r w:rsidRPr="001464C3">
              <w:rPr>
                <w:rFonts w:ascii="Times New Roman" w:hAnsi="Times New Roman" w:cs="Times New Roman"/>
                <w:sz w:val="24"/>
                <w:szCs w:val="24"/>
              </w:rPr>
              <w:t>1.3</w:t>
            </w:r>
          </w:p>
        </w:tc>
        <w:tc>
          <w:tcPr>
            <w:tcW w:w="6237" w:type="dxa"/>
            <w:shd w:val="clear" w:color="auto" w:fill="auto"/>
          </w:tcPr>
          <w:p w14:paraId="556FCC0B" w14:textId="77777777" w:rsidR="00651E02" w:rsidRPr="001464C3" w:rsidRDefault="00651E02" w:rsidP="00651E02">
            <w:pPr>
              <w:widowControl w:val="0"/>
              <w:spacing w:after="0" w:line="240" w:lineRule="auto"/>
              <w:jc w:val="both"/>
              <w:rPr>
                <w:rFonts w:ascii="Times New Roman" w:hAnsi="Times New Roman" w:cs="Times New Roman"/>
                <w:sz w:val="24"/>
                <w:szCs w:val="24"/>
              </w:rPr>
            </w:pPr>
            <w:r w:rsidRPr="001464C3">
              <w:rPr>
                <w:rFonts w:ascii="Times New Roman" w:hAnsi="Times New Roman" w:cs="Times New Roman"/>
                <w:sz w:val="24"/>
                <w:szCs w:val="24"/>
              </w:rPr>
              <w:t>по результатам проверок на объектах почтовой связи</w:t>
            </w:r>
          </w:p>
        </w:tc>
        <w:tc>
          <w:tcPr>
            <w:tcW w:w="1559" w:type="dxa"/>
            <w:shd w:val="clear" w:color="auto" w:fill="auto"/>
            <w:noWrap/>
          </w:tcPr>
          <w:p w14:paraId="3CF3A3DA" w14:textId="77777777" w:rsidR="00651E02" w:rsidRPr="001464C3" w:rsidRDefault="00651E02" w:rsidP="00651E02">
            <w:pPr>
              <w:widowControl w:val="0"/>
              <w:spacing w:after="0" w:line="240" w:lineRule="auto"/>
              <w:jc w:val="center"/>
              <w:rPr>
                <w:rFonts w:ascii="Times New Roman" w:hAnsi="Times New Roman" w:cs="Times New Roman"/>
                <w:sz w:val="24"/>
                <w:szCs w:val="24"/>
              </w:rPr>
            </w:pPr>
            <w:r w:rsidRPr="001464C3">
              <w:rPr>
                <w:rFonts w:ascii="Times New Roman" w:hAnsi="Times New Roman" w:cs="Times New Roman"/>
                <w:sz w:val="24"/>
                <w:szCs w:val="24"/>
                <w:lang w:val="en-US"/>
              </w:rPr>
              <w:t>0</w:t>
            </w:r>
          </w:p>
        </w:tc>
        <w:tc>
          <w:tcPr>
            <w:tcW w:w="1278" w:type="dxa"/>
            <w:shd w:val="clear" w:color="auto" w:fill="auto"/>
            <w:noWrap/>
          </w:tcPr>
          <w:p w14:paraId="69E1C493" w14:textId="77777777" w:rsidR="00651E02" w:rsidRPr="001464C3" w:rsidRDefault="00651E02" w:rsidP="00651E02">
            <w:pPr>
              <w:widowControl w:val="0"/>
              <w:spacing w:after="0" w:line="240" w:lineRule="auto"/>
              <w:jc w:val="center"/>
              <w:rPr>
                <w:rFonts w:ascii="Times New Roman" w:hAnsi="Times New Roman" w:cs="Times New Roman"/>
                <w:b/>
                <w:bCs/>
                <w:sz w:val="24"/>
                <w:szCs w:val="24"/>
              </w:rPr>
            </w:pPr>
          </w:p>
        </w:tc>
      </w:tr>
      <w:tr w:rsidR="00651E02" w:rsidRPr="001464C3" w14:paraId="179046BC" w14:textId="77777777" w:rsidTr="00651E02">
        <w:trPr>
          <w:trHeight w:val="480"/>
        </w:trPr>
        <w:tc>
          <w:tcPr>
            <w:tcW w:w="851" w:type="dxa"/>
            <w:shd w:val="clear" w:color="auto" w:fill="auto"/>
          </w:tcPr>
          <w:p w14:paraId="32F5FC7A" w14:textId="77777777" w:rsidR="00651E02" w:rsidRPr="001464C3" w:rsidRDefault="00651E02" w:rsidP="00651E02">
            <w:pPr>
              <w:widowControl w:val="0"/>
              <w:spacing w:after="0" w:line="240" w:lineRule="auto"/>
              <w:jc w:val="both"/>
              <w:rPr>
                <w:rFonts w:ascii="Times New Roman" w:hAnsi="Times New Roman" w:cs="Times New Roman"/>
                <w:b/>
                <w:bCs/>
                <w:sz w:val="24"/>
                <w:szCs w:val="24"/>
              </w:rPr>
            </w:pPr>
            <w:r w:rsidRPr="001464C3">
              <w:rPr>
                <w:rFonts w:ascii="Times New Roman" w:hAnsi="Times New Roman" w:cs="Times New Roman"/>
                <w:b/>
                <w:bCs/>
                <w:sz w:val="24"/>
                <w:szCs w:val="24"/>
              </w:rPr>
              <w:t>2</w:t>
            </w:r>
          </w:p>
        </w:tc>
        <w:tc>
          <w:tcPr>
            <w:tcW w:w="6237" w:type="dxa"/>
            <w:shd w:val="clear" w:color="auto" w:fill="auto"/>
          </w:tcPr>
          <w:p w14:paraId="21E3A6E5" w14:textId="77777777" w:rsidR="00651E02" w:rsidRPr="001464C3" w:rsidRDefault="00651E02" w:rsidP="00651E02">
            <w:pPr>
              <w:widowControl w:val="0"/>
              <w:spacing w:after="0" w:line="240" w:lineRule="auto"/>
              <w:jc w:val="both"/>
              <w:rPr>
                <w:rFonts w:ascii="Times New Roman" w:hAnsi="Times New Roman" w:cs="Times New Roman"/>
                <w:b/>
                <w:bCs/>
                <w:sz w:val="24"/>
                <w:szCs w:val="24"/>
              </w:rPr>
            </w:pPr>
            <w:r w:rsidRPr="001464C3">
              <w:rPr>
                <w:rFonts w:ascii="Times New Roman" w:hAnsi="Times New Roman" w:cs="Times New Roman"/>
                <w:b/>
                <w:bCs/>
                <w:sz w:val="24"/>
                <w:szCs w:val="24"/>
              </w:rPr>
              <w:t xml:space="preserve">Получено в контрольные сроки, </w:t>
            </w:r>
            <w:r w:rsidRPr="001464C3">
              <w:rPr>
                <w:rFonts w:ascii="Times New Roman" w:hAnsi="Times New Roman" w:cs="Times New Roman"/>
                <w:sz w:val="24"/>
                <w:szCs w:val="24"/>
              </w:rPr>
              <w:t>в том числе</w:t>
            </w:r>
          </w:p>
        </w:tc>
        <w:tc>
          <w:tcPr>
            <w:tcW w:w="1559" w:type="dxa"/>
            <w:shd w:val="clear" w:color="auto" w:fill="auto"/>
            <w:noWrap/>
          </w:tcPr>
          <w:p w14:paraId="3586591D" w14:textId="77777777" w:rsidR="00651E02" w:rsidRPr="001464C3" w:rsidRDefault="00651E02" w:rsidP="00651E02">
            <w:pPr>
              <w:widowControl w:val="0"/>
              <w:spacing w:after="0" w:line="240" w:lineRule="auto"/>
              <w:jc w:val="center"/>
              <w:rPr>
                <w:rFonts w:ascii="Times New Roman" w:hAnsi="Times New Roman" w:cs="Times New Roman"/>
                <w:b/>
                <w:bCs/>
                <w:sz w:val="24"/>
                <w:szCs w:val="24"/>
              </w:rPr>
            </w:pPr>
            <w:r w:rsidRPr="001464C3">
              <w:rPr>
                <w:rFonts w:ascii="Times New Roman" w:hAnsi="Times New Roman" w:cs="Times New Roman"/>
                <w:b/>
                <w:sz w:val="24"/>
                <w:szCs w:val="24"/>
              </w:rPr>
              <w:t>899</w:t>
            </w:r>
          </w:p>
        </w:tc>
        <w:tc>
          <w:tcPr>
            <w:tcW w:w="1278" w:type="dxa"/>
            <w:shd w:val="clear" w:color="auto" w:fill="auto"/>
            <w:noWrap/>
          </w:tcPr>
          <w:p w14:paraId="7E1570AB" w14:textId="77777777" w:rsidR="00651E02" w:rsidRPr="001464C3" w:rsidRDefault="00651E02" w:rsidP="00651E02">
            <w:pPr>
              <w:widowControl w:val="0"/>
              <w:spacing w:after="0" w:line="240" w:lineRule="auto"/>
              <w:jc w:val="center"/>
              <w:rPr>
                <w:rFonts w:ascii="Times New Roman" w:hAnsi="Times New Roman" w:cs="Times New Roman"/>
                <w:b/>
                <w:bCs/>
                <w:sz w:val="24"/>
                <w:szCs w:val="24"/>
              </w:rPr>
            </w:pPr>
            <w:r w:rsidRPr="001464C3">
              <w:rPr>
                <w:rFonts w:ascii="Times New Roman" w:hAnsi="Times New Roman" w:cs="Times New Roman"/>
                <w:b/>
                <w:sz w:val="24"/>
                <w:szCs w:val="24"/>
              </w:rPr>
              <w:t>85.38</w:t>
            </w:r>
          </w:p>
        </w:tc>
      </w:tr>
      <w:tr w:rsidR="00651E02" w:rsidRPr="001464C3" w14:paraId="27DCA931" w14:textId="77777777" w:rsidTr="00651E02">
        <w:trPr>
          <w:trHeight w:val="255"/>
        </w:trPr>
        <w:tc>
          <w:tcPr>
            <w:tcW w:w="851" w:type="dxa"/>
            <w:shd w:val="clear" w:color="auto" w:fill="auto"/>
          </w:tcPr>
          <w:p w14:paraId="14F66275" w14:textId="77777777" w:rsidR="00651E02" w:rsidRPr="001464C3" w:rsidRDefault="00651E02" w:rsidP="00651E02">
            <w:pPr>
              <w:widowControl w:val="0"/>
              <w:spacing w:after="0" w:line="240" w:lineRule="auto"/>
              <w:jc w:val="both"/>
              <w:rPr>
                <w:rFonts w:ascii="Times New Roman" w:hAnsi="Times New Roman" w:cs="Times New Roman"/>
                <w:sz w:val="24"/>
                <w:szCs w:val="24"/>
              </w:rPr>
            </w:pPr>
            <w:r w:rsidRPr="001464C3">
              <w:rPr>
                <w:rFonts w:ascii="Times New Roman" w:hAnsi="Times New Roman" w:cs="Times New Roman"/>
                <w:sz w:val="24"/>
                <w:szCs w:val="24"/>
              </w:rPr>
              <w:t>2.1</w:t>
            </w:r>
          </w:p>
        </w:tc>
        <w:tc>
          <w:tcPr>
            <w:tcW w:w="6237" w:type="dxa"/>
            <w:shd w:val="clear" w:color="auto" w:fill="auto"/>
          </w:tcPr>
          <w:p w14:paraId="4B2BD2E8" w14:textId="77777777" w:rsidR="00651E02" w:rsidRPr="001464C3" w:rsidRDefault="00651E02" w:rsidP="00651E02">
            <w:pPr>
              <w:widowControl w:val="0"/>
              <w:spacing w:after="0" w:line="240" w:lineRule="auto"/>
              <w:jc w:val="both"/>
              <w:rPr>
                <w:rFonts w:ascii="Times New Roman" w:hAnsi="Times New Roman" w:cs="Times New Roman"/>
                <w:sz w:val="24"/>
                <w:szCs w:val="24"/>
              </w:rPr>
            </w:pPr>
            <w:r w:rsidRPr="001464C3">
              <w:rPr>
                <w:rFonts w:ascii="Times New Roman" w:hAnsi="Times New Roman" w:cs="Times New Roman"/>
                <w:sz w:val="24"/>
                <w:szCs w:val="24"/>
              </w:rPr>
              <w:t>входящая в Управление Роскомнадзора</w:t>
            </w:r>
          </w:p>
        </w:tc>
        <w:tc>
          <w:tcPr>
            <w:tcW w:w="1559" w:type="dxa"/>
            <w:shd w:val="clear" w:color="auto" w:fill="auto"/>
            <w:noWrap/>
          </w:tcPr>
          <w:p w14:paraId="6B46F528" w14:textId="77777777" w:rsidR="00651E02" w:rsidRPr="001464C3" w:rsidRDefault="00651E02" w:rsidP="00651E02">
            <w:pPr>
              <w:widowControl w:val="0"/>
              <w:spacing w:after="0" w:line="240" w:lineRule="auto"/>
              <w:jc w:val="center"/>
              <w:rPr>
                <w:rFonts w:ascii="Times New Roman" w:hAnsi="Times New Roman" w:cs="Times New Roman"/>
                <w:sz w:val="24"/>
                <w:szCs w:val="24"/>
              </w:rPr>
            </w:pPr>
            <w:r w:rsidRPr="001464C3">
              <w:rPr>
                <w:rFonts w:ascii="Times New Roman" w:hAnsi="Times New Roman" w:cs="Times New Roman"/>
                <w:sz w:val="24"/>
                <w:szCs w:val="24"/>
              </w:rPr>
              <w:t>787</w:t>
            </w:r>
          </w:p>
        </w:tc>
        <w:tc>
          <w:tcPr>
            <w:tcW w:w="1278" w:type="dxa"/>
            <w:shd w:val="clear" w:color="auto" w:fill="auto"/>
            <w:noWrap/>
          </w:tcPr>
          <w:p w14:paraId="1C37E86F" w14:textId="77777777" w:rsidR="00651E02" w:rsidRPr="001464C3" w:rsidRDefault="00651E02" w:rsidP="00651E02">
            <w:pPr>
              <w:widowControl w:val="0"/>
              <w:spacing w:after="0" w:line="240" w:lineRule="auto"/>
              <w:jc w:val="center"/>
              <w:rPr>
                <w:rFonts w:ascii="Times New Roman" w:hAnsi="Times New Roman" w:cs="Times New Roman"/>
                <w:bCs/>
                <w:sz w:val="24"/>
                <w:szCs w:val="24"/>
              </w:rPr>
            </w:pPr>
            <w:r w:rsidRPr="001464C3">
              <w:rPr>
                <w:rFonts w:ascii="Times New Roman" w:hAnsi="Times New Roman" w:cs="Times New Roman"/>
                <w:sz w:val="24"/>
                <w:szCs w:val="24"/>
              </w:rPr>
              <w:t>83,99%</w:t>
            </w:r>
          </w:p>
        </w:tc>
      </w:tr>
      <w:tr w:rsidR="00651E02" w:rsidRPr="001464C3" w14:paraId="138A5192" w14:textId="77777777" w:rsidTr="00651E02">
        <w:trPr>
          <w:trHeight w:val="255"/>
        </w:trPr>
        <w:tc>
          <w:tcPr>
            <w:tcW w:w="851" w:type="dxa"/>
            <w:shd w:val="clear" w:color="auto" w:fill="auto"/>
          </w:tcPr>
          <w:p w14:paraId="57537F7C" w14:textId="77777777" w:rsidR="00651E02" w:rsidRPr="001464C3" w:rsidRDefault="00651E02" w:rsidP="00651E02">
            <w:pPr>
              <w:widowControl w:val="0"/>
              <w:spacing w:after="0" w:line="240" w:lineRule="auto"/>
              <w:jc w:val="both"/>
              <w:rPr>
                <w:rFonts w:ascii="Times New Roman" w:hAnsi="Times New Roman" w:cs="Times New Roman"/>
                <w:sz w:val="24"/>
                <w:szCs w:val="24"/>
              </w:rPr>
            </w:pPr>
            <w:r w:rsidRPr="001464C3">
              <w:rPr>
                <w:rFonts w:ascii="Times New Roman" w:hAnsi="Times New Roman" w:cs="Times New Roman"/>
                <w:sz w:val="24"/>
                <w:szCs w:val="24"/>
              </w:rPr>
              <w:t>2.2</w:t>
            </w:r>
          </w:p>
        </w:tc>
        <w:tc>
          <w:tcPr>
            <w:tcW w:w="6237" w:type="dxa"/>
            <w:shd w:val="clear" w:color="auto" w:fill="auto"/>
          </w:tcPr>
          <w:p w14:paraId="394EAB36" w14:textId="77777777" w:rsidR="00651E02" w:rsidRPr="001464C3" w:rsidRDefault="00651E02" w:rsidP="00651E02">
            <w:pPr>
              <w:widowControl w:val="0"/>
              <w:spacing w:after="0" w:line="240" w:lineRule="auto"/>
              <w:jc w:val="both"/>
              <w:rPr>
                <w:rFonts w:ascii="Times New Roman" w:hAnsi="Times New Roman" w:cs="Times New Roman"/>
                <w:sz w:val="24"/>
                <w:szCs w:val="24"/>
              </w:rPr>
            </w:pPr>
            <w:r w:rsidRPr="001464C3">
              <w:rPr>
                <w:rFonts w:ascii="Times New Roman" w:hAnsi="Times New Roman" w:cs="Times New Roman"/>
                <w:sz w:val="24"/>
                <w:szCs w:val="24"/>
              </w:rPr>
              <w:t>по разосланным контрольным письмам</w:t>
            </w:r>
          </w:p>
        </w:tc>
        <w:tc>
          <w:tcPr>
            <w:tcW w:w="1559" w:type="dxa"/>
            <w:shd w:val="clear" w:color="auto" w:fill="auto"/>
            <w:noWrap/>
          </w:tcPr>
          <w:p w14:paraId="1A0B176D" w14:textId="77777777" w:rsidR="00651E02" w:rsidRPr="001464C3" w:rsidRDefault="00651E02" w:rsidP="00651E02">
            <w:pPr>
              <w:widowControl w:val="0"/>
              <w:spacing w:after="0" w:line="240" w:lineRule="auto"/>
              <w:jc w:val="center"/>
              <w:rPr>
                <w:rFonts w:ascii="Times New Roman" w:hAnsi="Times New Roman" w:cs="Times New Roman"/>
                <w:sz w:val="24"/>
                <w:szCs w:val="24"/>
              </w:rPr>
            </w:pPr>
            <w:r w:rsidRPr="001464C3">
              <w:rPr>
                <w:rFonts w:ascii="Times New Roman" w:hAnsi="Times New Roman" w:cs="Times New Roman"/>
                <w:sz w:val="24"/>
                <w:szCs w:val="24"/>
              </w:rPr>
              <w:t>112</w:t>
            </w:r>
          </w:p>
        </w:tc>
        <w:tc>
          <w:tcPr>
            <w:tcW w:w="1278" w:type="dxa"/>
            <w:shd w:val="clear" w:color="auto" w:fill="auto"/>
            <w:noWrap/>
          </w:tcPr>
          <w:p w14:paraId="368E7E26" w14:textId="77777777" w:rsidR="00651E02" w:rsidRPr="001464C3" w:rsidRDefault="00651E02" w:rsidP="00651E02">
            <w:pPr>
              <w:widowControl w:val="0"/>
              <w:spacing w:after="0" w:line="240" w:lineRule="auto"/>
              <w:jc w:val="center"/>
              <w:rPr>
                <w:rFonts w:ascii="Times New Roman" w:hAnsi="Times New Roman" w:cs="Times New Roman"/>
                <w:bCs/>
                <w:sz w:val="24"/>
                <w:szCs w:val="24"/>
              </w:rPr>
            </w:pPr>
            <w:r w:rsidRPr="001464C3">
              <w:rPr>
                <w:rFonts w:ascii="Times New Roman" w:hAnsi="Times New Roman" w:cs="Times New Roman"/>
                <w:sz w:val="24"/>
                <w:szCs w:val="24"/>
              </w:rPr>
              <w:t>96,55%</w:t>
            </w:r>
          </w:p>
        </w:tc>
      </w:tr>
      <w:tr w:rsidR="00651E02" w:rsidRPr="001464C3" w14:paraId="231E7F51" w14:textId="77777777" w:rsidTr="00651E02">
        <w:trPr>
          <w:trHeight w:val="317"/>
        </w:trPr>
        <w:tc>
          <w:tcPr>
            <w:tcW w:w="851" w:type="dxa"/>
            <w:shd w:val="clear" w:color="auto" w:fill="auto"/>
          </w:tcPr>
          <w:p w14:paraId="3C6818BE" w14:textId="77777777" w:rsidR="00651E02" w:rsidRPr="001464C3" w:rsidRDefault="00651E02" w:rsidP="00651E02">
            <w:pPr>
              <w:widowControl w:val="0"/>
              <w:spacing w:after="0" w:line="240" w:lineRule="auto"/>
              <w:jc w:val="both"/>
              <w:rPr>
                <w:rFonts w:ascii="Times New Roman" w:hAnsi="Times New Roman" w:cs="Times New Roman"/>
                <w:sz w:val="24"/>
                <w:szCs w:val="24"/>
              </w:rPr>
            </w:pPr>
            <w:r w:rsidRPr="001464C3">
              <w:rPr>
                <w:rFonts w:ascii="Times New Roman" w:hAnsi="Times New Roman" w:cs="Times New Roman"/>
                <w:sz w:val="24"/>
                <w:szCs w:val="24"/>
              </w:rPr>
              <w:t>2.3</w:t>
            </w:r>
          </w:p>
        </w:tc>
        <w:tc>
          <w:tcPr>
            <w:tcW w:w="6237" w:type="dxa"/>
            <w:shd w:val="clear" w:color="auto" w:fill="auto"/>
          </w:tcPr>
          <w:p w14:paraId="008A0E8A" w14:textId="77777777" w:rsidR="00651E02" w:rsidRPr="001464C3" w:rsidRDefault="00651E02" w:rsidP="00651E02">
            <w:pPr>
              <w:widowControl w:val="0"/>
              <w:spacing w:after="0" w:line="240" w:lineRule="auto"/>
              <w:jc w:val="both"/>
              <w:rPr>
                <w:rFonts w:ascii="Times New Roman" w:hAnsi="Times New Roman" w:cs="Times New Roman"/>
                <w:sz w:val="24"/>
                <w:szCs w:val="24"/>
              </w:rPr>
            </w:pPr>
            <w:r w:rsidRPr="001464C3">
              <w:rPr>
                <w:rFonts w:ascii="Times New Roman" w:hAnsi="Times New Roman" w:cs="Times New Roman"/>
                <w:sz w:val="24"/>
                <w:szCs w:val="24"/>
              </w:rPr>
              <w:t>по результатам проверок на объектах почтовой связи</w:t>
            </w:r>
          </w:p>
        </w:tc>
        <w:tc>
          <w:tcPr>
            <w:tcW w:w="1559" w:type="dxa"/>
            <w:shd w:val="clear" w:color="auto" w:fill="auto"/>
            <w:noWrap/>
          </w:tcPr>
          <w:p w14:paraId="4B5C6B9F" w14:textId="77777777" w:rsidR="00651E02" w:rsidRPr="001464C3" w:rsidRDefault="00651E02" w:rsidP="00651E02">
            <w:pPr>
              <w:widowControl w:val="0"/>
              <w:spacing w:after="0" w:line="240" w:lineRule="auto"/>
              <w:jc w:val="center"/>
              <w:rPr>
                <w:rFonts w:ascii="Times New Roman" w:hAnsi="Times New Roman" w:cs="Times New Roman"/>
                <w:sz w:val="24"/>
                <w:szCs w:val="24"/>
              </w:rPr>
            </w:pPr>
            <w:r w:rsidRPr="001464C3">
              <w:rPr>
                <w:rFonts w:ascii="Times New Roman" w:hAnsi="Times New Roman" w:cs="Times New Roman"/>
                <w:sz w:val="24"/>
                <w:szCs w:val="24"/>
                <w:lang w:val="en-US"/>
              </w:rPr>
              <w:t>0</w:t>
            </w:r>
          </w:p>
        </w:tc>
        <w:tc>
          <w:tcPr>
            <w:tcW w:w="1278" w:type="dxa"/>
            <w:shd w:val="clear" w:color="auto" w:fill="auto"/>
            <w:noWrap/>
          </w:tcPr>
          <w:p w14:paraId="3399820A" w14:textId="77777777" w:rsidR="00651E02" w:rsidRPr="001464C3" w:rsidRDefault="00651E02" w:rsidP="00651E02">
            <w:pPr>
              <w:widowControl w:val="0"/>
              <w:spacing w:after="0" w:line="240" w:lineRule="auto"/>
              <w:jc w:val="center"/>
              <w:rPr>
                <w:rFonts w:ascii="Times New Roman" w:hAnsi="Times New Roman" w:cs="Times New Roman"/>
                <w:b/>
                <w:bCs/>
                <w:sz w:val="24"/>
                <w:szCs w:val="24"/>
              </w:rPr>
            </w:pPr>
          </w:p>
        </w:tc>
      </w:tr>
    </w:tbl>
    <w:p w14:paraId="64071D6A" w14:textId="77777777" w:rsidR="00651E02" w:rsidRPr="003A6D99" w:rsidRDefault="00651E02" w:rsidP="00651E02">
      <w:pPr>
        <w:spacing w:after="0" w:line="240" w:lineRule="auto"/>
        <w:rPr>
          <w:rFonts w:ascii="Times New Roman" w:hAnsi="Times New Roman" w:cs="Times New Roman"/>
          <w:sz w:val="28"/>
          <w:szCs w:val="28"/>
        </w:rPr>
      </w:pPr>
    </w:p>
    <w:p w14:paraId="15451088" w14:textId="1541577B" w:rsidR="00C527C3" w:rsidRPr="004C48EF" w:rsidRDefault="00651E02" w:rsidP="00651E02">
      <w:pPr>
        <w:widowControl w:val="0"/>
        <w:tabs>
          <w:tab w:val="left" w:pos="426"/>
        </w:tabs>
        <w:spacing w:after="0" w:line="240" w:lineRule="auto"/>
        <w:jc w:val="both"/>
        <w:rPr>
          <w:rFonts w:ascii="Times New Roman" w:hAnsi="Times New Roman" w:cs="Times New Roman"/>
          <w:color w:val="C00000"/>
          <w:sz w:val="28"/>
          <w:szCs w:val="28"/>
        </w:rPr>
      </w:pPr>
      <w:r w:rsidRPr="003A6D99">
        <w:rPr>
          <w:rFonts w:ascii="Times New Roman" w:hAnsi="Times New Roman" w:cs="Times New Roman"/>
          <w:sz w:val="28"/>
        </w:rPr>
        <w:t>Вывод: Удельный вес письменной корреспонденции, пересылаемой в контрольные сроки по внутриобластному потоку, составил: 85</w:t>
      </w:r>
      <w:r w:rsidR="009675E2">
        <w:rPr>
          <w:rFonts w:ascii="Times New Roman" w:hAnsi="Times New Roman" w:cs="Times New Roman"/>
          <w:sz w:val="28"/>
        </w:rPr>
        <w:t>,</w:t>
      </w:r>
      <w:r w:rsidRPr="003A6D99">
        <w:rPr>
          <w:rFonts w:ascii="Times New Roman" w:hAnsi="Times New Roman" w:cs="Times New Roman"/>
          <w:sz w:val="28"/>
        </w:rPr>
        <w:t>38 % (ниже установленного норматива 90 %).</w:t>
      </w:r>
      <w:r>
        <w:rPr>
          <w:rFonts w:ascii="Times New Roman" w:hAnsi="Times New Roman" w:cs="Times New Roman"/>
          <w:sz w:val="28"/>
        </w:rPr>
        <w:t xml:space="preserve"> </w:t>
      </w:r>
      <w:r w:rsidRPr="003A6D99">
        <w:rPr>
          <w:rFonts w:ascii="Times New Roman" w:hAnsi="Times New Roman" w:cs="Times New Roman"/>
          <w:sz w:val="28"/>
        </w:rPr>
        <w:t xml:space="preserve">Контрольные сроки пересылки письменной корреспонденции по внутриобластному потоку </w:t>
      </w:r>
      <w:r w:rsidRPr="003A6D99">
        <w:rPr>
          <w:rFonts w:ascii="Times New Roman" w:hAnsi="Times New Roman" w:cs="Times New Roman"/>
          <w:b/>
          <w:sz w:val="28"/>
          <w:u w:val="single"/>
        </w:rPr>
        <w:t>не соблюдаются</w:t>
      </w:r>
      <w:r w:rsidRPr="003A6D99">
        <w:rPr>
          <w:rFonts w:ascii="Times New Roman" w:hAnsi="Times New Roman" w:cs="Times New Roman"/>
          <w:sz w:val="28"/>
        </w:rPr>
        <w:t>.</w:t>
      </w:r>
    </w:p>
    <w:p w14:paraId="1597E0B0" w14:textId="77777777" w:rsidR="00C527C3" w:rsidRPr="004C48EF" w:rsidRDefault="00C527C3" w:rsidP="00C527C3">
      <w:pPr>
        <w:widowControl w:val="0"/>
        <w:tabs>
          <w:tab w:val="left" w:pos="0"/>
        </w:tabs>
        <w:spacing w:after="0" w:line="240" w:lineRule="auto"/>
        <w:rPr>
          <w:rFonts w:ascii="Times New Roman" w:hAnsi="Times New Roman" w:cs="Times New Roman"/>
          <w:b/>
          <w:sz w:val="28"/>
          <w:szCs w:val="28"/>
        </w:rPr>
      </w:pPr>
    </w:p>
    <w:p w14:paraId="1A7A126F" w14:textId="77777777" w:rsidR="00651E02" w:rsidRPr="003A6D99" w:rsidRDefault="00651E02" w:rsidP="00651E02">
      <w:pPr>
        <w:widowControl w:val="0"/>
        <w:tabs>
          <w:tab w:val="left" w:pos="0"/>
        </w:tabs>
        <w:spacing w:after="0" w:line="240" w:lineRule="auto"/>
        <w:rPr>
          <w:rFonts w:ascii="Times New Roman" w:hAnsi="Times New Roman" w:cs="Times New Roman"/>
          <w:b/>
          <w:sz w:val="28"/>
          <w:szCs w:val="28"/>
        </w:rPr>
      </w:pPr>
      <w:r w:rsidRPr="003A6D99">
        <w:rPr>
          <w:rFonts w:ascii="Times New Roman" w:hAnsi="Times New Roman" w:cs="Times New Roman"/>
          <w:b/>
          <w:sz w:val="28"/>
          <w:szCs w:val="28"/>
        </w:rPr>
        <w:t>1.1</w:t>
      </w:r>
      <w:r>
        <w:rPr>
          <w:rFonts w:ascii="Times New Roman" w:hAnsi="Times New Roman" w:cs="Times New Roman"/>
          <w:b/>
          <w:sz w:val="28"/>
          <w:szCs w:val="28"/>
        </w:rPr>
        <w:t>.</w:t>
      </w:r>
      <w:r w:rsidRPr="003A6D99">
        <w:rPr>
          <w:rFonts w:ascii="Times New Roman" w:hAnsi="Times New Roman" w:cs="Times New Roman"/>
          <w:b/>
          <w:sz w:val="28"/>
          <w:szCs w:val="28"/>
        </w:rPr>
        <w:t xml:space="preserve"> Письменная корреспонденция внутриобластного потока</w:t>
      </w:r>
    </w:p>
    <w:p w14:paraId="5821FD2C" w14:textId="77777777" w:rsidR="00651E02" w:rsidRPr="003A6D99" w:rsidRDefault="00651E02" w:rsidP="00651E02">
      <w:pPr>
        <w:widowControl w:val="0"/>
        <w:tabs>
          <w:tab w:val="left" w:pos="0"/>
        </w:tabs>
        <w:spacing w:after="0" w:line="240" w:lineRule="auto"/>
        <w:rPr>
          <w:rFonts w:ascii="Times New Roman" w:hAnsi="Times New Roman" w:cs="Times New Roman"/>
          <w:b/>
          <w:sz w:val="28"/>
          <w:szCs w:val="28"/>
        </w:rPr>
      </w:pPr>
    </w:p>
    <w:p w14:paraId="2AFA5A73" w14:textId="77777777" w:rsidR="00651E02" w:rsidRPr="003A6D99" w:rsidRDefault="00651E02" w:rsidP="00651E02">
      <w:pPr>
        <w:widowControl w:val="0"/>
        <w:tabs>
          <w:tab w:val="left" w:pos="0"/>
        </w:tabs>
        <w:spacing w:after="0" w:line="240" w:lineRule="auto"/>
        <w:jc w:val="both"/>
        <w:rPr>
          <w:rFonts w:ascii="Times New Roman" w:hAnsi="Times New Roman" w:cs="Times New Roman"/>
          <w:sz w:val="28"/>
          <w:szCs w:val="28"/>
        </w:rPr>
      </w:pPr>
      <w:r w:rsidRPr="003A6D99">
        <w:rPr>
          <w:rFonts w:ascii="Times New Roman" w:hAnsi="Times New Roman" w:cs="Times New Roman"/>
          <w:b/>
          <w:sz w:val="28"/>
          <w:szCs w:val="28"/>
        </w:rPr>
        <w:t>1) Рассылка контрольных писем.</w:t>
      </w:r>
      <w:r w:rsidRPr="003A6D99">
        <w:rPr>
          <w:rFonts w:ascii="Times New Roman" w:hAnsi="Times New Roman" w:cs="Times New Roman"/>
          <w:sz w:val="28"/>
          <w:szCs w:val="28"/>
        </w:rPr>
        <w:t xml:space="preserve"> </w:t>
      </w:r>
    </w:p>
    <w:p w14:paraId="616CC2F8" w14:textId="77777777" w:rsidR="00651E02" w:rsidRPr="003A6D99" w:rsidRDefault="00651E02" w:rsidP="00651E02">
      <w:pPr>
        <w:widowControl w:val="0"/>
        <w:tabs>
          <w:tab w:val="left" w:pos="0"/>
        </w:tabs>
        <w:spacing w:after="0" w:line="240" w:lineRule="auto"/>
        <w:jc w:val="both"/>
        <w:rPr>
          <w:rFonts w:ascii="Times New Roman" w:hAnsi="Times New Roman" w:cs="Times New Roman"/>
          <w:sz w:val="28"/>
          <w:szCs w:val="28"/>
        </w:rPr>
      </w:pPr>
      <w:r w:rsidRPr="003A6D99">
        <w:rPr>
          <w:rFonts w:ascii="Times New Roman" w:hAnsi="Times New Roman" w:cs="Times New Roman"/>
          <w:sz w:val="28"/>
          <w:szCs w:val="28"/>
        </w:rPr>
        <w:t>При осуществлении систематического наблюдения за соблюдением сроков пересылки письменной корреспонденции Тверской области от административных центров муниципальных районов и иных поселений до города Тверь</w:t>
      </w:r>
      <w:r w:rsidRPr="003A6D99">
        <w:rPr>
          <w:rFonts w:ascii="Times New Roman" w:hAnsi="Times New Roman" w:cs="Times New Roman"/>
          <w:i/>
          <w:sz w:val="28"/>
          <w:szCs w:val="28"/>
        </w:rPr>
        <w:t xml:space="preserve"> </w:t>
      </w:r>
      <w:r w:rsidRPr="003A6D99">
        <w:rPr>
          <w:rFonts w:ascii="Times New Roman" w:hAnsi="Times New Roman" w:cs="Times New Roman"/>
          <w:sz w:val="28"/>
          <w:szCs w:val="28"/>
        </w:rPr>
        <w:t xml:space="preserve">было отправлено (разослано) </w:t>
      </w:r>
      <w:r w:rsidRPr="003A6D99">
        <w:rPr>
          <w:rFonts w:ascii="Times New Roman" w:hAnsi="Times New Roman" w:cs="Times New Roman"/>
          <w:b/>
          <w:sz w:val="28"/>
          <w:szCs w:val="28"/>
        </w:rPr>
        <w:t>150</w:t>
      </w:r>
      <w:r w:rsidRPr="003A6D99">
        <w:rPr>
          <w:rFonts w:ascii="Times New Roman" w:hAnsi="Times New Roman" w:cs="Times New Roman"/>
          <w:sz w:val="28"/>
          <w:szCs w:val="28"/>
        </w:rPr>
        <w:t xml:space="preserve"> контрольных писем, принято к учёту – </w:t>
      </w:r>
      <w:r w:rsidRPr="003A6D99">
        <w:rPr>
          <w:rFonts w:ascii="Times New Roman" w:hAnsi="Times New Roman" w:cs="Times New Roman"/>
          <w:b/>
          <w:sz w:val="28"/>
          <w:szCs w:val="28"/>
        </w:rPr>
        <w:t>116</w:t>
      </w:r>
      <w:r w:rsidRPr="003A6D99">
        <w:rPr>
          <w:rFonts w:ascii="Times New Roman" w:hAnsi="Times New Roman" w:cs="Times New Roman"/>
          <w:sz w:val="28"/>
          <w:szCs w:val="28"/>
        </w:rPr>
        <w:t xml:space="preserve"> писем.</w:t>
      </w:r>
    </w:p>
    <w:p w14:paraId="24809217" w14:textId="77777777" w:rsidR="00651E02" w:rsidRPr="003A6D99" w:rsidRDefault="00651E02" w:rsidP="00651E02">
      <w:pPr>
        <w:widowControl w:val="0"/>
        <w:tabs>
          <w:tab w:val="left" w:pos="0"/>
        </w:tabs>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651E02" w:rsidRPr="003A6D99" w14:paraId="2A91A611" w14:textId="77777777" w:rsidTr="00651E02">
        <w:trPr>
          <w:trHeight w:val="70"/>
        </w:trPr>
        <w:tc>
          <w:tcPr>
            <w:tcW w:w="9463" w:type="dxa"/>
            <w:shd w:val="clear" w:color="auto" w:fill="auto"/>
          </w:tcPr>
          <w:p w14:paraId="737148B4" w14:textId="77777777" w:rsidR="00651E02" w:rsidRPr="003A6D99" w:rsidRDefault="00651E02" w:rsidP="00651E02">
            <w:pPr>
              <w:widowControl w:val="0"/>
              <w:spacing w:after="0" w:line="240" w:lineRule="auto"/>
              <w:rPr>
                <w:rFonts w:ascii="Times New Roman" w:hAnsi="Times New Roman" w:cs="Times New Roman"/>
                <w:sz w:val="24"/>
                <w:szCs w:val="24"/>
              </w:rPr>
            </w:pPr>
            <w:r w:rsidRPr="003A6D99">
              <w:rPr>
                <w:rFonts w:ascii="Times New Roman" w:hAnsi="Times New Roman" w:cs="Times New Roman"/>
                <w:sz w:val="24"/>
                <w:szCs w:val="24"/>
              </w:rPr>
              <w:t xml:space="preserve">Из </w:t>
            </w:r>
            <w:r w:rsidRPr="003A6D99">
              <w:rPr>
                <w:rFonts w:ascii="Times New Roman" w:hAnsi="Times New Roman" w:cs="Times New Roman"/>
                <w:b/>
                <w:sz w:val="24"/>
                <w:szCs w:val="24"/>
              </w:rPr>
              <w:t>150</w:t>
            </w:r>
            <w:r w:rsidRPr="003A6D99">
              <w:rPr>
                <w:rFonts w:ascii="Times New Roman" w:hAnsi="Times New Roman" w:cs="Times New Roman"/>
                <w:sz w:val="24"/>
                <w:szCs w:val="24"/>
              </w:rPr>
              <w:t xml:space="preserve"> разосланных контрольных писем:</w:t>
            </w:r>
          </w:p>
          <w:p w14:paraId="5BFF251D" w14:textId="77777777" w:rsidR="00651E02" w:rsidRPr="003A6D99" w:rsidRDefault="00651E02" w:rsidP="00651E02">
            <w:pPr>
              <w:widowControl w:val="0"/>
              <w:spacing w:after="0" w:line="240" w:lineRule="auto"/>
              <w:rPr>
                <w:rFonts w:ascii="Times New Roman" w:hAnsi="Times New Roman" w:cs="Times New Roman"/>
                <w:sz w:val="24"/>
                <w:szCs w:val="24"/>
              </w:rPr>
            </w:pPr>
            <w:r w:rsidRPr="003A6D99">
              <w:rPr>
                <w:rFonts w:ascii="Times New Roman" w:hAnsi="Times New Roman" w:cs="Times New Roman"/>
                <w:sz w:val="24"/>
                <w:szCs w:val="24"/>
              </w:rPr>
              <w:t xml:space="preserve">не учтено </w:t>
            </w:r>
            <w:r w:rsidRPr="003A6D99">
              <w:rPr>
                <w:rFonts w:ascii="Times New Roman" w:hAnsi="Times New Roman" w:cs="Times New Roman"/>
                <w:b/>
                <w:sz w:val="24"/>
                <w:szCs w:val="24"/>
              </w:rPr>
              <w:t>-</w:t>
            </w:r>
            <w:r w:rsidRPr="003A6D99">
              <w:rPr>
                <w:rFonts w:ascii="Times New Roman" w:hAnsi="Times New Roman" w:cs="Times New Roman"/>
                <w:sz w:val="24"/>
                <w:szCs w:val="24"/>
              </w:rPr>
              <w:t xml:space="preserve"> 34 письма, в том числе</w:t>
            </w:r>
          </w:p>
          <w:p w14:paraId="663FAFF6" w14:textId="77777777" w:rsidR="00651E02" w:rsidRPr="003A6D99" w:rsidRDefault="00651E02" w:rsidP="00651E02">
            <w:pPr>
              <w:widowControl w:val="0"/>
              <w:spacing w:after="0" w:line="240" w:lineRule="auto"/>
              <w:rPr>
                <w:rFonts w:ascii="Times New Roman" w:hAnsi="Times New Roman" w:cs="Times New Roman"/>
                <w:sz w:val="24"/>
                <w:szCs w:val="24"/>
              </w:rPr>
            </w:pPr>
            <w:r w:rsidRPr="003A6D99">
              <w:rPr>
                <w:rFonts w:ascii="Times New Roman" w:hAnsi="Times New Roman" w:cs="Times New Roman"/>
                <w:sz w:val="24"/>
                <w:szCs w:val="24"/>
              </w:rPr>
              <w:t>29 писем – не вернулось (не поступило);</w:t>
            </w:r>
          </w:p>
          <w:p w14:paraId="344E55D2" w14:textId="77777777" w:rsidR="00651E02" w:rsidRPr="003A6D99" w:rsidRDefault="00651E02" w:rsidP="00651E02">
            <w:pPr>
              <w:widowControl w:val="0"/>
              <w:spacing w:after="0" w:line="240" w:lineRule="auto"/>
              <w:rPr>
                <w:rFonts w:ascii="Times New Roman" w:hAnsi="Times New Roman" w:cs="Times New Roman"/>
                <w:sz w:val="24"/>
                <w:szCs w:val="24"/>
              </w:rPr>
            </w:pPr>
            <w:r w:rsidRPr="003A6D99">
              <w:rPr>
                <w:rFonts w:ascii="Times New Roman" w:hAnsi="Times New Roman" w:cs="Times New Roman"/>
                <w:sz w:val="24"/>
                <w:szCs w:val="24"/>
              </w:rPr>
              <w:t>4 письма – на конверте отсутствует оттиск календарного штемпеля.</w:t>
            </w:r>
          </w:p>
          <w:p w14:paraId="3C3F30E1" w14:textId="77777777" w:rsidR="00651E02" w:rsidRPr="003A6D99" w:rsidRDefault="00651E02" w:rsidP="00651E02">
            <w:pPr>
              <w:widowControl w:val="0"/>
              <w:spacing w:after="0" w:line="240" w:lineRule="auto"/>
              <w:rPr>
                <w:rFonts w:ascii="Times New Roman" w:hAnsi="Times New Roman" w:cs="Times New Roman"/>
                <w:sz w:val="24"/>
                <w:szCs w:val="24"/>
              </w:rPr>
            </w:pPr>
            <w:r w:rsidRPr="003A6D99">
              <w:rPr>
                <w:rFonts w:ascii="Times New Roman" w:hAnsi="Times New Roman" w:cs="Times New Roman"/>
                <w:sz w:val="24"/>
                <w:szCs w:val="24"/>
              </w:rPr>
              <w:t>1 письмо – на конверте неясный оттиск календарного штемпеля.</w:t>
            </w:r>
          </w:p>
          <w:p w14:paraId="5F430E8A" w14:textId="77777777" w:rsidR="00651E02" w:rsidRPr="003A6D99" w:rsidRDefault="00651E02" w:rsidP="00651E02">
            <w:pPr>
              <w:widowControl w:val="0"/>
              <w:spacing w:after="0" w:line="240" w:lineRule="auto"/>
              <w:rPr>
                <w:rFonts w:ascii="Times New Roman" w:hAnsi="Times New Roman" w:cs="Times New Roman"/>
                <w:sz w:val="24"/>
                <w:szCs w:val="24"/>
              </w:rPr>
            </w:pPr>
            <w:r w:rsidRPr="003A6D99">
              <w:rPr>
                <w:rFonts w:ascii="Times New Roman" w:hAnsi="Times New Roman" w:cs="Times New Roman"/>
                <w:sz w:val="24"/>
                <w:szCs w:val="24"/>
              </w:rPr>
              <w:t>Учтено (всего): 116 писем.</w:t>
            </w:r>
          </w:p>
        </w:tc>
      </w:tr>
    </w:tbl>
    <w:p w14:paraId="309C9D2A" w14:textId="77777777" w:rsidR="00651E02" w:rsidRPr="003A6D99" w:rsidRDefault="00651E02" w:rsidP="00651E02">
      <w:pPr>
        <w:widowControl w:val="0"/>
        <w:tabs>
          <w:tab w:val="left" w:pos="0"/>
        </w:tabs>
        <w:spacing w:after="0" w:line="240" w:lineRule="auto"/>
        <w:jc w:val="both"/>
        <w:rPr>
          <w:rFonts w:ascii="Times New Roman" w:hAnsi="Times New Roman" w:cs="Times New Roman"/>
          <w:color w:val="000000" w:themeColor="text1"/>
          <w:sz w:val="28"/>
          <w:szCs w:val="28"/>
        </w:rPr>
      </w:pPr>
    </w:p>
    <w:p w14:paraId="03461693" w14:textId="77777777" w:rsidR="00651E02" w:rsidRPr="003A6D99" w:rsidRDefault="00651E02" w:rsidP="00651E02">
      <w:pPr>
        <w:widowControl w:val="0"/>
        <w:tabs>
          <w:tab w:val="left" w:pos="0"/>
        </w:tabs>
        <w:spacing w:after="0" w:line="240" w:lineRule="auto"/>
        <w:jc w:val="both"/>
        <w:rPr>
          <w:rFonts w:ascii="Times New Roman" w:hAnsi="Times New Roman" w:cs="Times New Roman"/>
          <w:color w:val="000000" w:themeColor="text1"/>
          <w:sz w:val="28"/>
          <w:szCs w:val="28"/>
        </w:rPr>
      </w:pPr>
      <w:r w:rsidRPr="003A6D99">
        <w:rPr>
          <w:rFonts w:ascii="Times New Roman" w:hAnsi="Times New Roman" w:cs="Times New Roman"/>
          <w:color w:val="000000" w:themeColor="text1"/>
          <w:sz w:val="28"/>
          <w:szCs w:val="28"/>
        </w:rPr>
        <w:t>Общий процент</w:t>
      </w:r>
      <w:proofErr w:type="gramStart"/>
      <w:r w:rsidRPr="003A6D99">
        <w:rPr>
          <w:rFonts w:ascii="Times New Roman" w:hAnsi="Times New Roman" w:cs="Times New Roman"/>
          <w:color w:val="000000" w:themeColor="text1"/>
          <w:sz w:val="28"/>
          <w:szCs w:val="28"/>
        </w:rPr>
        <w:t xml:space="preserve"> (%) </w:t>
      </w:r>
      <w:proofErr w:type="gramEnd"/>
      <w:r w:rsidRPr="003A6D99">
        <w:rPr>
          <w:rFonts w:ascii="Times New Roman" w:hAnsi="Times New Roman" w:cs="Times New Roman"/>
          <w:color w:val="000000" w:themeColor="text1"/>
          <w:sz w:val="28"/>
          <w:szCs w:val="28"/>
        </w:rPr>
        <w:t xml:space="preserve">пересылки письменной корреспонденции (контрольных писем) в контрольные сроки составил </w:t>
      </w:r>
      <w:r w:rsidRPr="003A6D99">
        <w:rPr>
          <w:rFonts w:ascii="Times New Roman" w:hAnsi="Times New Roman" w:cs="Times New Roman"/>
          <w:sz w:val="28"/>
          <w:szCs w:val="28"/>
        </w:rPr>
        <w:t>96,55</w:t>
      </w:r>
      <w:r w:rsidRPr="003A6D99">
        <w:rPr>
          <w:rFonts w:ascii="Times New Roman" w:hAnsi="Times New Roman" w:cs="Times New Roman"/>
          <w:color w:val="000000" w:themeColor="text1"/>
          <w:sz w:val="28"/>
          <w:szCs w:val="28"/>
        </w:rPr>
        <w:t xml:space="preserve"> %, т.е. из 116 учтённых контрольных писем, 112 </w:t>
      </w:r>
      <w:r w:rsidRPr="003A6D99">
        <w:rPr>
          <w:rFonts w:ascii="Times New Roman" w:hAnsi="Times New Roman" w:cs="Times New Roman"/>
          <w:sz w:val="28"/>
          <w:szCs w:val="28"/>
        </w:rPr>
        <w:t>писем</w:t>
      </w:r>
      <w:r w:rsidRPr="003A6D99">
        <w:rPr>
          <w:rFonts w:ascii="Times New Roman" w:hAnsi="Times New Roman" w:cs="Times New Roman"/>
          <w:color w:val="000000" w:themeColor="text1"/>
          <w:sz w:val="28"/>
          <w:szCs w:val="28"/>
        </w:rPr>
        <w:t xml:space="preserve"> пересылались в контрольный срок и 4 – с нарушением контрольного срока.</w:t>
      </w:r>
    </w:p>
    <w:p w14:paraId="32DCAF5D" w14:textId="77777777" w:rsidR="00651E02" w:rsidRPr="003A6D99" w:rsidRDefault="00651E02" w:rsidP="00651E02">
      <w:pPr>
        <w:widowControl w:val="0"/>
        <w:tabs>
          <w:tab w:val="left" w:pos="0"/>
        </w:tabs>
        <w:spacing w:after="0" w:line="240" w:lineRule="auto"/>
        <w:jc w:val="both"/>
        <w:rPr>
          <w:rFonts w:ascii="Times New Roman" w:hAnsi="Times New Roman" w:cs="Times New Roman"/>
          <w:sz w:val="28"/>
          <w:szCs w:val="28"/>
        </w:rPr>
      </w:pPr>
    </w:p>
    <w:p w14:paraId="574051D6" w14:textId="77777777" w:rsidR="00651E02" w:rsidRPr="003A6D99" w:rsidRDefault="00651E02" w:rsidP="00651E02">
      <w:pPr>
        <w:widowControl w:val="0"/>
        <w:spacing w:after="0" w:line="240" w:lineRule="auto"/>
        <w:jc w:val="center"/>
        <w:rPr>
          <w:rFonts w:ascii="Times New Roman" w:hAnsi="Times New Roman" w:cs="Times New Roman"/>
          <w:i/>
          <w:sz w:val="28"/>
          <w:szCs w:val="28"/>
        </w:rPr>
      </w:pPr>
      <w:r w:rsidRPr="003A6D99">
        <w:rPr>
          <w:rFonts w:ascii="Times New Roman" w:hAnsi="Times New Roman" w:cs="Times New Roman"/>
          <w:i/>
          <w:sz w:val="28"/>
          <w:szCs w:val="28"/>
        </w:rPr>
        <w:t>Сведения о соблюдении нормативов частоты сбора письменной корреспонденции из почтовых ящиков, её обмена, перевозки и доставки</w:t>
      </w:r>
    </w:p>
    <w:p w14:paraId="5990616C" w14:textId="77777777" w:rsidR="00651E02" w:rsidRPr="003A6D99" w:rsidRDefault="00651E02" w:rsidP="00651E02">
      <w:pPr>
        <w:widowControl w:val="0"/>
        <w:spacing w:after="0" w:line="240" w:lineRule="auto"/>
        <w:jc w:val="center"/>
        <w:rPr>
          <w:rFonts w:ascii="Times New Roman" w:hAnsi="Times New Roman" w:cs="Times New Roman"/>
          <w:sz w:val="28"/>
          <w:szCs w:val="28"/>
        </w:rPr>
      </w:pPr>
    </w:p>
    <w:p w14:paraId="12F64E8B" w14:textId="77777777" w:rsidR="00651E02" w:rsidRPr="003A6D99" w:rsidRDefault="00651E02" w:rsidP="00651E02">
      <w:pPr>
        <w:widowControl w:val="0"/>
        <w:spacing w:after="0" w:line="240" w:lineRule="auto"/>
        <w:ind w:firstLine="709"/>
        <w:jc w:val="both"/>
        <w:rPr>
          <w:rFonts w:ascii="Times New Roman" w:hAnsi="Times New Roman" w:cs="Times New Roman"/>
          <w:sz w:val="28"/>
          <w:szCs w:val="28"/>
        </w:rPr>
      </w:pPr>
      <w:r w:rsidRPr="003A6D99">
        <w:rPr>
          <w:rFonts w:ascii="Times New Roman" w:hAnsi="Times New Roman" w:cs="Times New Roman"/>
          <w:sz w:val="28"/>
          <w:szCs w:val="28"/>
        </w:rPr>
        <w:t>При осуществлении систематического наблюдения за соблюдением нормативов частоты сбора письменной корреспонденции из почтовых ящиков было отправлено (разослано):</w:t>
      </w:r>
    </w:p>
    <w:p w14:paraId="0E2FE9F7" w14:textId="77777777" w:rsidR="00651E02" w:rsidRPr="003A6D99" w:rsidRDefault="00651E02" w:rsidP="00651E02">
      <w:pPr>
        <w:widowControl w:val="0"/>
        <w:spacing w:after="0" w:line="240" w:lineRule="auto"/>
        <w:ind w:firstLine="708"/>
        <w:jc w:val="both"/>
        <w:rPr>
          <w:rFonts w:ascii="Times New Roman" w:hAnsi="Times New Roman" w:cs="Times New Roman"/>
          <w:i/>
        </w:rPr>
      </w:pPr>
      <w:r w:rsidRPr="003A6D99">
        <w:rPr>
          <w:rFonts w:ascii="Times New Roman" w:hAnsi="Times New Roman" w:cs="Times New Roman"/>
          <w:sz w:val="28"/>
          <w:szCs w:val="28"/>
        </w:rPr>
        <w:t xml:space="preserve">- 150 контрольных писем через почтовые ящики, расположенные на </w:t>
      </w:r>
      <w:r w:rsidRPr="003A6D99">
        <w:rPr>
          <w:rFonts w:ascii="Times New Roman" w:hAnsi="Times New Roman" w:cs="Times New Roman"/>
          <w:sz w:val="28"/>
          <w:szCs w:val="28"/>
        </w:rPr>
        <w:lastRenderedPageBreak/>
        <w:t xml:space="preserve">территории города </w:t>
      </w:r>
      <w:r w:rsidRPr="003A6D99">
        <w:rPr>
          <w:rFonts w:ascii="Times New Roman" w:hAnsi="Times New Roman" w:cs="Times New Roman"/>
          <w:sz w:val="28"/>
        </w:rPr>
        <w:t>Тверь</w:t>
      </w:r>
      <w:r w:rsidRPr="003A6D99">
        <w:rPr>
          <w:rFonts w:ascii="Times New Roman" w:hAnsi="Times New Roman" w:cs="Times New Roman"/>
          <w:i/>
        </w:rPr>
        <w:t>,</w:t>
      </w:r>
    </w:p>
    <w:p w14:paraId="5F2F566F" w14:textId="77777777" w:rsidR="00651E02" w:rsidRPr="003A6D99" w:rsidRDefault="00651E02" w:rsidP="00651E02">
      <w:pPr>
        <w:widowControl w:val="0"/>
        <w:spacing w:after="0" w:line="240" w:lineRule="auto"/>
        <w:ind w:firstLine="708"/>
        <w:jc w:val="both"/>
        <w:rPr>
          <w:rFonts w:ascii="Times New Roman" w:hAnsi="Times New Roman" w:cs="Times New Roman"/>
        </w:rPr>
      </w:pPr>
      <w:r w:rsidRPr="003A6D99">
        <w:rPr>
          <w:rFonts w:ascii="Times New Roman" w:hAnsi="Times New Roman" w:cs="Times New Roman"/>
          <w:sz w:val="28"/>
          <w:szCs w:val="28"/>
        </w:rPr>
        <w:t xml:space="preserve">- 288 контрольных писем через почтовые ящики, расположенные в административных центрах муниципальных районов и иных поселений, на внутригородской территории административного центра субъекта Российской Федерации – города </w:t>
      </w:r>
      <w:r w:rsidRPr="003A6D99">
        <w:rPr>
          <w:rFonts w:ascii="Times New Roman" w:hAnsi="Times New Roman" w:cs="Times New Roman"/>
          <w:sz w:val="28"/>
        </w:rPr>
        <w:t>Тверь</w:t>
      </w:r>
      <w:r w:rsidRPr="003A6D99">
        <w:rPr>
          <w:rFonts w:ascii="Times New Roman" w:hAnsi="Times New Roman" w:cs="Times New Roman"/>
          <w:i/>
        </w:rPr>
        <w:t>.</w:t>
      </w:r>
    </w:p>
    <w:p w14:paraId="3613D8E3" w14:textId="77777777" w:rsidR="00651E02" w:rsidRPr="001464C3" w:rsidRDefault="00651E02" w:rsidP="00651E02">
      <w:pPr>
        <w:widowControl w:val="0"/>
        <w:spacing w:after="0" w:line="240" w:lineRule="auto"/>
        <w:ind w:firstLine="708"/>
        <w:jc w:val="both"/>
        <w:rPr>
          <w:rFonts w:ascii="Times New Roman" w:hAnsi="Times New Roman" w:cs="Times New Roman"/>
          <w:sz w:val="28"/>
          <w:szCs w:val="28"/>
        </w:rPr>
      </w:pPr>
      <w:r w:rsidRPr="003A6D99">
        <w:rPr>
          <w:rFonts w:ascii="Times New Roman" w:hAnsi="Times New Roman" w:cs="Times New Roman"/>
          <w:sz w:val="28"/>
          <w:szCs w:val="28"/>
        </w:rPr>
        <w:t xml:space="preserve">При контроле нормативов частоты сбора письменной корреспонденции из почтовых ящиков выявлены нарушения обязательных требований и норм в области почтовой связи (из 438 принятых к учёту контрольных писем на выемке замедлено </w:t>
      </w:r>
      <w:r>
        <w:rPr>
          <w:rFonts w:ascii="Times New Roman" w:hAnsi="Times New Roman" w:cs="Times New Roman"/>
          <w:sz w:val="28"/>
          <w:szCs w:val="28"/>
        </w:rPr>
        <w:t>47</w:t>
      </w:r>
      <w:r w:rsidRPr="003A6D99">
        <w:rPr>
          <w:rFonts w:ascii="Times New Roman" w:hAnsi="Times New Roman" w:cs="Times New Roman"/>
          <w:sz w:val="28"/>
          <w:szCs w:val="28"/>
        </w:rPr>
        <w:t xml:space="preserve"> письма </w:t>
      </w:r>
      <w:r w:rsidRPr="002A7E4C">
        <w:rPr>
          <w:rFonts w:ascii="Times New Roman" w:hAnsi="Times New Roman" w:cs="Times New Roman"/>
          <w:sz w:val="28"/>
          <w:szCs w:val="28"/>
        </w:rPr>
        <w:t>или 10,7%).</w:t>
      </w:r>
    </w:p>
    <w:p w14:paraId="327439E8" w14:textId="77777777" w:rsidR="00651E02" w:rsidRPr="003A6D99" w:rsidRDefault="00651E02" w:rsidP="00651E02">
      <w:pPr>
        <w:widowControl w:val="0"/>
        <w:spacing w:after="0" w:line="240" w:lineRule="auto"/>
        <w:jc w:val="both"/>
        <w:rPr>
          <w:rFonts w:ascii="Times New Roman" w:hAnsi="Times New Roman" w:cs="Times New Roman"/>
          <w:b/>
          <w:sz w:val="28"/>
          <w:szCs w:val="28"/>
        </w:rPr>
      </w:pPr>
    </w:p>
    <w:p w14:paraId="2FDE5106" w14:textId="77777777" w:rsidR="00651E02" w:rsidRPr="003A6D99" w:rsidRDefault="00651E02" w:rsidP="00651E02">
      <w:pPr>
        <w:widowControl w:val="0"/>
        <w:spacing w:after="0" w:line="240" w:lineRule="auto"/>
        <w:jc w:val="center"/>
        <w:rPr>
          <w:rFonts w:ascii="Times New Roman" w:hAnsi="Times New Roman" w:cs="Times New Roman"/>
          <w:i/>
          <w:sz w:val="28"/>
          <w:szCs w:val="28"/>
        </w:rPr>
      </w:pPr>
      <w:r w:rsidRPr="003A6D99">
        <w:rPr>
          <w:rFonts w:ascii="Times New Roman" w:hAnsi="Times New Roman" w:cs="Times New Roman"/>
          <w:i/>
          <w:sz w:val="28"/>
          <w:szCs w:val="28"/>
        </w:rPr>
        <w:t>Сведения о соблюдении контрольных сроков пересылки письменной корреспонденции и установленных сроков прохождения почтовых отправлений EMS межобластного потока</w:t>
      </w:r>
    </w:p>
    <w:p w14:paraId="7ED7218D" w14:textId="77777777" w:rsidR="00651E02" w:rsidRPr="003A6D99" w:rsidRDefault="00651E02" w:rsidP="00651E02">
      <w:pPr>
        <w:widowControl w:val="0"/>
        <w:spacing w:after="0" w:line="240" w:lineRule="auto"/>
        <w:jc w:val="center"/>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40"/>
        <w:gridCol w:w="1277"/>
        <w:gridCol w:w="1838"/>
      </w:tblGrid>
      <w:tr w:rsidR="00651E02" w:rsidRPr="00AF0E8C" w14:paraId="5462C537" w14:textId="77777777" w:rsidTr="00651E02">
        <w:trPr>
          <w:trHeight w:val="843"/>
        </w:trPr>
        <w:tc>
          <w:tcPr>
            <w:tcW w:w="851" w:type="dxa"/>
            <w:tcBorders>
              <w:top w:val="single" w:sz="4" w:space="0" w:color="auto"/>
              <w:left w:val="single" w:sz="4" w:space="0" w:color="auto"/>
              <w:bottom w:val="single" w:sz="4" w:space="0" w:color="auto"/>
              <w:right w:val="single" w:sz="4" w:space="0" w:color="auto"/>
            </w:tcBorders>
            <w:vAlign w:val="center"/>
            <w:hideMark/>
          </w:tcPr>
          <w:p w14:paraId="1E2F1E47" w14:textId="77777777" w:rsidR="00651E02" w:rsidRPr="00AF0E8C" w:rsidRDefault="00651E02" w:rsidP="00651E02">
            <w:pPr>
              <w:widowControl w:val="0"/>
              <w:spacing w:after="0" w:line="240" w:lineRule="auto"/>
              <w:jc w:val="center"/>
              <w:rPr>
                <w:rFonts w:ascii="Times New Roman" w:hAnsi="Times New Roman" w:cs="Times New Roman"/>
                <w:b/>
                <w:bCs/>
                <w:sz w:val="24"/>
                <w:szCs w:val="24"/>
              </w:rPr>
            </w:pPr>
            <w:r w:rsidRPr="00AF0E8C">
              <w:rPr>
                <w:rFonts w:ascii="Times New Roman" w:hAnsi="Times New Roman" w:cs="Times New Roman"/>
                <w:b/>
                <w:bCs/>
                <w:sz w:val="24"/>
                <w:szCs w:val="24"/>
              </w:rPr>
              <w:t xml:space="preserve">№ </w:t>
            </w:r>
            <w:proofErr w:type="gramStart"/>
            <w:r w:rsidRPr="00AF0E8C">
              <w:rPr>
                <w:rFonts w:ascii="Times New Roman" w:hAnsi="Times New Roman" w:cs="Times New Roman"/>
                <w:b/>
                <w:bCs/>
                <w:sz w:val="24"/>
                <w:szCs w:val="24"/>
              </w:rPr>
              <w:t>п</w:t>
            </w:r>
            <w:proofErr w:type="gramEnd"/>
            <w:r w:rsidRPr="00AF0E8C">
              <w:rPr>
                <w:rFonts w:ascii="Times New Roman" w:hAnsi="Times New Roman" w:cs="Times New Roman"/>
                <w:b/>
                <w:bCs/>
                <w:sz w:val="24"/>
                <w:szCs w:val="24"/>
              </w:rPr>
              <w:t>/п</w:t>
            </w:r>
          </w:p>
        </w:tc>
        <w:tc>
          <w:tcPr>
            <w:tcW w:w="6240" w:type="dxa"/>
            <w:tcBorders>
              <w:top w:val="single" w:sz="4" w:space="0" w:color="auto"/>
              <w:left w:val="single" w:sz="4" w:space="0" w:color="auto"/>
              <w:bottom w:val="single" w:sz="4" w:space="0" w:color="auto"/>
              <w:right w:val="single" w:sz="4" w:space="0" w:color="auto"/>
            </w:tcBorders>
            <w:vAlign w:val="center"/>
            <w:hideMark/>
          </w:tcPr>
          <w:p w14:paraId="10A94D9B" w14:textId="77777777" w:rsidR="00651E02" w:rsidRPr="00AF0E8C" w:rsidRDefault="00651E02" w:rsidP="00651E02">
            <w:pPr>
              <w:widowControl w:val="0"/>
              <w:spacing w:after="0" w:line="240" w:lineRule="auto"/>
              <w:jc w:val="center"/>
              <w:rPr>
                <w:rFonts w:ascii="Times New Roman" w:hAnsi="Times New Roman" w:cs="Times New Roman"/>
                <w:b/>
                <w:bCs/>
                <w:sz w:val="24"/>
                <w:szCs w:val="24"/>
              </w:rPr>
            </w:pPr>
            <w:r w:rsidRPr="00AF0E8C">
              <w:rPr>
                <w:rFonts w:ascii="Times New Roman" w:hAnsi="Times New Roman" w:cs="Times New Roman"/>
                <w:b/>
                <w:bCs/>
                <w:sz w:val="24"/>
                <w:szCs w:val="24"/>
              </w:rPr>
              <w:t>Учтённая письменная корреспонденция</w:t>
            </w:r>
          </w:p>
        </w:tc>
        <w:tc>
          <w:tcPr>
            <w:tcW w:w="3115" w:type="dxa"/>
            <w:gridSpan w:val="2"/>
            <w:tcBorders>
              <w:top w:val="single" w:sz="4" w:space="0" w:color="auto"/>
              <w:left w:val="single" w:sz="4" w:space="0" w:color="auto"/>
              <w:bottom w:val="single" w:sz="4" w:space="0" w:color="auto"/>
              <w:right w:val="single" w:sz="4" w:space="0" w:color="auto"/>
            </w:tcBorders>
            <w:vAlign w:val="center"/>
            <w:hideMark/>
          </w:tcPr>
          <w:p w14:paraId="4A12F58B" w14:textId="77777777" w:rsidR="00651E02" w:rsidRPr="00AF0E8C" w:rsidRDefault="00651E02" w:rsidP="00651E02">
            <w:pPr>
              <w:widowControl w:val="0"/>
              <w:spacing w:after="0" w:line="240" w:lineRule="auto"/>
              <w:jc w:val="center"/>
              <w:rPr>
                <w:rFonts w:ascii="Times New Roman" w:hAnsi="Times New Roman" w:cs="Times New Roman"/>
                <w:b/>
                <w:bCs/>
                <w:sz w:val="24"/>
                <w:szCs w:val="24"/>
              </w:rPr>
            </w:pPr>
            <w:r w:rsidRPr="00AF0E8C">
              <w:rPr>
                <w:rFonts w:ascii="Times New Roman" w:hAnsi="Times New Roman" w:cs="Times New Roman"/>
                <w:b/>
                <w:bCs/>
                <w:sz w:val="24"/>
                <w:szCs w:val="24"/>
              </w:rPr>
              <w:t>Межобластной поток</w:t>
            </w:r>
          </w:p>
        </w:tc>
      </w:tr>
      <w:tr w:rsidR="00651E02" w:rsidRPr="00AF0E8C" w14:paraId="7ADA2A31" w14:textId="77777777" w:rsidTr="00651E02">
        <w:trPr>
          <w:trHeight w:val="143"/>
        </w:trPr>
        <w:tc>
          <w:tcPr>
            <w:tcW w:w="851" w:type="dxa"/>
            <w:tcBorders>
              <w:top w:val="single" w:sz="4" w:space="0" w:color="auto"/>
              <w:left w:val="single" w:sz="4" w:space="0" w:color="auto"/>
              <w:bottom w:val="single" w:sz="4" w:space="0" w:color="auto"/>
              <w:right w:val="single" w:sz="4" w:space="0" w:color="auto"/>
            </w:tcBorders>
            <w:vAlign w:val="center"/>
            <w:hideMark/>
          </w:tcPr>
          <w:p w14:paraId="6C34A226" w14:textId="77777777" w:rsidR="00651E02" w:rsidRPr="00AF0E8C" w:rsidRDefault="00651E02" w:rsidP="00651E02">
            <w:pPr>
              <w:widowControl w:val="0"/>
              <w:spacing w:after="0" w:line="240" w:lineRule="auto"/>
              <w:jc w:val="center"/>
              <w:rPr>
                <w:rFonts w:ascii="Times New Roman" w:hAnsi="Times New Roman" w:cs="Times New Roman"/>
                <w:b/>
                <w:bCs/>
                <w:sz w:val="24"/>
                <w:szCs w:val="24"/>
              </w:rPr>
            </w:pPr>
            <w:r w:rsidRPr="00AF0E8C">
              <w:rPr>
                <w:rFonts w:ascii="Times New Roman" w:hAnsi="Times New Roman" w:cs="Times New Roman"/>
                <w:b/>
                <w:bCs/>
                <w:sz w:val="24"/>
                <w:szCs w:val="24"/>
              </w:rPr>
              <w:t>1</w:t>
            </w:r>
          </w:p>
        </w:tc>
        <w:tc>
          <w:tcPr>
            <w:tcW w:w="6240" w:type="dxa"/>
            <w:tcBorders>
              <w:top w:val="single" w:sz="4" w:space="0" w:color="auto"/>
              <w:left w:val="single" w:sz="4" w:space="0" w:color="auto"/>
              <w:bottom w:val="single" w:sz="4" w:space="0" w:color="auto"/>
              <w:right w:val="single" w:sz="4" w:space="0" w:color="auto"/>
            </w:tcBorders>
            <w:vAlign w:val="center"/>
            <w:hideMark/>
          </w:tcPr>
          <w:p w14:paraId="3A3D7D79" w14:textId="77777777" w:rsidR="00651E02" w:rsidRPr="00AF0E8C" w:rsidRDefault="00651E02" w:rsidP="00651E02">
            <w:pPr>
              <w:widowControl w:val="0"/>
              <w:spacing w:after="0" w:line="240" w:lineRule="auto"/>
              <w:jc w:val="center"/>
              <w:rPr>
                <w:rFonts w:ascii="Times New Roman" w:hAnsi="Times New Roman" w:cs="Times New Roman"/>
                <w:b/>
                <w:bCs/>
                <w:sz w:val="24"/>
                <w:szCs w:val="24"/>
              </w:rPr>
            </w:pPr>
            <w:r w:rsidRPr="00AF0E8C">
              <w:rPr>
                <w:rFonts w:ascii="Times New Roman" w:hAnsi="Times New Roman" w:cs="Times New Roman"/>
                <w:b/>
                <w:bCs/>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4035390" w14:textId="77777777" w:rsidR="00651E02" w:rsidRPr="00AF0E8C" w:rsidRDefault="00651E02" w:rsidP="00651E02">
            <w:pPr>
              <w:widowControl w:val="0"/>
              <w:spacing w:after="0" w:line="240" w:lineRule="auto"/>
              <w:jc w:val="center"/>
              <w:rPr>
                <w:rFonts w:ascii="Times New Roman" w:hAnsi="Times New Roman" w:cs="Times New Roman"/>
                <w:b/>
                <w:bCs/>
                <w:sz w:val="24"/>
                <w:szCs w:val="24"/>
              </w:rPr>
            </w:pPr>
            <w:r w:rsidRPr="00AF0E8C">
              <w:rPr>
                <w:rFonts w:ascii="Times New Roman" w:hAnsi="Times New Roman" w:cs="Times New Roman"/>
                <w:b/>
                <w:bCs/>
                <w:sz w:val="24"/>
                <w:szCs w:val="24"/>
              </w:rPr>
              <w:t>3</w:t>
            </w:r>
          </w:p>
        </w:tc>
        <w:tc>
          <w:tcPr>
            <w:tcW w:w="1838" w:type="dxa"/>
            <w:tcBorders>
              <w:top w:val="single" w:sz="4" w:space="0" w:color="auto"/>
              <w:left w:val="single" w:sz="4" w:space="0" w:color="auto"/>
              <w:bottom w:val="single" w:sz="4" w:space="0" w:color="auto"/>
              <w:right w:val="single" w:sz="4" w:space="0" w:color="auto"/>
            </w:tcBorders>
            <w:vAlign w:val="center"/>
            <w:hideMark/>
          </w:tcPr>
          <w:p w14:paraId="6EA99586" w14:textId="77777777" w:rsidR="00651E02" w:rsidRPr="00AF0E8C" w:rsidRDefault="00651E02" w:rsidP="00651E02">
            <w:pPr>
              <w:widowControl w:val="0"/>
              <w:spacing w:after="0" w:line="240" w:lineRule="auto"/>
              <w:jc w:val="center"/>
              <w:rPr>
                <w:rFonts w:ascii="Times New Roman" w:hAnsi="Times New Roman" w:cs="Times New Roman"/>
                <w:b/>
                <w:bCs/>
                <w:sz w:val="24"/>
                <w:szCs w:val="24"/>
              </w:rPr>
            </w:pPr>
            <w:r w:rsidRPr="00AF0E8C">
              <w:rPr>
                <w:rFonts w:ascii="Times New Roman" w:hAnsi="Times New Roman" w:cs="Times New Roman"/>
                <w:b/>
                <w:bCs/>
                <w:sz w:val="24"/>
                <w:szCs w:val="24"/>
              </w:rPr>
              <w:t>4</w:t>
            </w:r>
          </w:p>
        </w:tc>
      </w:tr>
      <w:tr w:rsidR="00651E02" w:rsidRPr="00AF0E8C" w14:paraId="7CF7B6BB" w14:textId="77777777" w:rsidTr="00651E02">
        <w:trPr>
          <w:trHeight w:val="181"/>
        </w:trPr>
        <w:tc>
          <w:tcPr>
            <w:tcW w:w="7091" w:type="dxa"/>
            <w:gridSpan w:val="2"/>
            <w:tcBorders>
              <w:top w:val="single" w:sz="4" w:space="0" w:color="auto"/>
              <w:left w:val="single" w:sz="4" w:space="0" w:color="auto"/>
              <w:bottom w:val="single" w:sz="4" w:space="0" w:color="auto"/>
              <w:right w:val="single" w:sz="4" w:space="0" w:color="auto"/>
            </w:tcBorders>
            <w:vAlign w:val="center"/>
            <w:hideMark/>
          </w:tcPr>
          <w:p w14:paraId="1E918507"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FA90E52" w14:textId="77777777" w:rsidR="00651E02" w:rsidRPr="00AF0E8C" w:rsidRDefault="00651E02" w:rsidP="00651E02">
            <w:pPr>
              <w:widowControl w:val="0"/>
              <w:spacing w:after="0" w:line="240" w:lineRule="auto"/>
              <w:jc w:val="center"/>
              <w:rPr>
                <w:rFonts w:ascii="Times New Roman" w:hAnsi="Times New Roman" w:cs="Times New Roman"/>
                <w:sz w:val="24"/>
                <w:szCs w:val="24"/>
              </w:rPr>
            </w:pPr>
            <w:r w:rsidRPr="00AF0E8C">
              <w:rPr>
                <w:rFonts w:ascii="Times New Roman" w:hAnsi="Times New Roman" w:cs="Times New Roman"/>
                <w:sz w:val="24"/>
                <w:szCs w:val="24"/>
              </w:rPr>
              <w:t>шт.</w:t>
            </w:r>
          </w:p>
        </w:tc>
        <w:tc>
          <w:tcPr>
            <w:tcW w:w="1838" w:type="dxa"/>
            <w:tcBorders>
              <w:top w:val="single" w:sz="4" w:space="0" w:color="auto"/>
              <w:left w:val="single" w:sz="4" w:space="0" w:color="auto"/>
              <w:bottom w:val="single" w:sz="4" w:space="0" w:color="auto"/>
              <w:right w:val="single" w:sz="4" w:space="0" w:color="auto"/>
            </w:tcBorders>
            <w:vAlign w:val="center"/>
            <w:hideMark/>
          </w:tcPr>
          <w:p w14:paraId="23974325" w14:textId="77777777" w:rsidR="00651E02" w:rsidRPr="00AF0E8C" w:rsidRDefault="00651E02" w:rsidP="00651E02">
            <w:pPr>
              <w:widowControl w:val="0"/>
              <w:spacing w:after="0" w:line="240" w:lineRule="auto"/>
              <w:jc w:val="center"/>
              <w:rPr>
                <w:rFonts w:ascii="Times New Roman" w:hAnsi="Times New Roman" w:cs="Times New Roman"/>
                <w:sz w:val="24"/>
                <w:szCs w:val="24"/>
              </w:rPr>
            </w:pPr>
            <w:r w:rsidRPr="00AF0E8C">
              <w:rPr>
                <w:rFonts w:ascii="Times New Roman" w:hAnsi="Times New Roman" w:cs="Times New Roman"/>
                <w:sz w:val="24"/>
                <w:szCs w:val="24"/>
              </w:rPr>
              <w:t>%</w:t>
            </w:r>
          </w:p>
        </w:tc>
      </w:tr>
      <w:tr w:rsidR="00651E02" w:rsidRPr="00AF0E8C" w14:paraId="5BB5ED7F" w14:textId="77777777" w:rsidTr="00651E02">
        <w:trPr>
          <w:trHeight w:val="419"/>
        </w:trPr>
        <w:tc>
          <w:tcPr>
            <w:tcW w:w="10206" w:type="dxa"/>
            <w:gridSpan w:val="4"/>
            <w:tcBorders>
              <w:top w:val="single" w:sz="4" w:space="0" w:color="auto"/>
              <w:left w:val="single" w:sz="4" w:space="0" w:color="auto"/>
              <w:bottom w:val="single" w:sz="4" w:space="0" w:color="auto"/>
              <w:right w:val="single" w:sz="4" w:space="0" w:color="auto"/>
            </w:tcBorders>
            <w:noWrap/>
            <w:vAlign w:val="center"/>
            <w:hideMark/>
          </w:tcPr>
          <w:p w14:paraId="462A3166" w14:textId="77777777" w:rsidR="00651E02" w:rsidRPr="00AF0E8C" w:rsidRDefault="00651E02" w:rsidP="00651E02">
            <w:pPr>
              <w:widowControl w:val="0"/>
              <w:spacing w:after="0" w:line="240" w:lineRule="auto"/>
              <w:jc w:val="center"/>
              <w:rPr>
                <w:rFonts w:ascii="Times New Roman" w:hAnsi="Times New Roman" w:cs="Times New Roman"/>
                <w:b/>
                <w:bCs/>
                <w:sz w:val="24"/>
                <w:szCs w:val="24"/>
              </w:rPr>
            </w:pPr>
            <w:r w:rsidRPr="00AF0E8C">
              <w:rPr>
                <w:rFonts w:ascii="Times New Roman" w:hAnsi="Times New Roman" w:cs="Times New Roman"/>
                <w:b/>
                <w:bCs/>
                <w:sz w:val="24"/>
                <w:szCs w:val="24"/>
              </w:rPr>
              <w:t>Письменная корреспонденция</w:t>
            </w:r>
          </w:p>
        </w:tc>
      </w:tr>
      <w:tr w:rsidR="00651E02" w:rsidRPr="00AF0E8C" w14:paraId="751B44E4" w14:textId="77777777" w:rsidTr="00651E02">
        <w:trPr>
          <w:trHeight w:val="495"/>
        </w:trPr>
        <w:tc>
          <w:tcPr>
            <w:tcW w:w="851" w:type="dxa"/>
            <w:tcBorders>
              <w:top w:val="single" w:sz="4" w:space="0" w:color="auto"/>
              <w:left w:val="single" w:sz="4" w:space="0" w:color="auto"/>
              <w:bottom w:val="single" w:sz="4" w:space="0" w:color="auto"/>
              <w:right w:val="single" w:sz="4" w:space="0" w:color="auto"/>
            </w:tcBorders>
            <w:vAlign w:val="center"/>
            <w:hideMark/>
          </w:tcPr>
          <w:p w14:paraId="6D64FA00" w14:textId="77777777" w:rsidR="00651E02" w:rsidRPr="00AF0E8C" w:rsidRDefault="00651E02" w:rsidP="00651E02">
            <w:pPr>
              <w:widowControl w:val="0"/>
              <w:spacing w:after="0" w:line="240" w:lineRule="auto"/>
              <w:jc w:val="both"/>
              <w:rPr>
                <w:rFonts w:ascii="Times New Roman" w:hAnsi="Times New Roman" w:cs="Times New Roman"/>
                <w:b/>
                <w:bCs/>
                <w:sz w:val="24"/>
                <w:szCs w:val="24"/>
              </w:rPr>
            </w:pPr>
            <w:r w:rsidRPr="00AF0E8C">
              <w:rPr>
                <w:rFonts w:ascii="Times New Roman" w:hAnsi="Times New Roman" w:cs="Times New Roman"/>
                <w:b/>
                <w:bCs/>
                <w:sz w:val="24"/>
                <w:szCs w:val="24"/>
              </w:rPr>
              <w:t>1</w:t>
            </w:r>
          </w:p>
        </w:tc>
        <w:tc>
          <w:tcPr>
            <w:tcW w:w="6240" w:type="dxa"/>
            <w:tcBorders>
              <w:top w:val="single" w:sz="4" w:space="0" w:color="auto"/>
              <w:left w:val="single" w:sz="4" w:space="0" w:color="auto"/>
              <w:bottom w:val="single" w:sz="4" w:space="0" w:color="auto"/>
              <w:right w:val="single" w:sz="4" w:space="0" w:color="auto"/>
            </w:tcBorders>
            <w:vAlign w:val="center"/>
            <w:hideMark/>
          </w:tcPr>
          <w:p w14:paraId="55D7BC2C" w14:textId="77777777" w:rsidR="00651E02" w:rsidRPr="00AF0E8C" w:rsidRDefault="00651E02" w:rsidP="00651E02">
            <w:pPr>
              <w:widowControl w:val="0"/>
              <w:spacing w:after="0" w:line="240" w:lineRule="auto"/>
              <w:jc w:val="both"/>
              <w:rPr>
                <w:rFonts w:ascii="Times New Roman" w:hAnsi="Times New Roman" w:cs="Times New Roman"/>
                <w:b/>
                <w:bCs/>
                <w:sz w:val="24"/>
                <w:szCs w:val="24"/>
              </w:rPr>
            </w:pPr>
            <w:r w:rsidRPr="00AF0E8C">
              <w:rPr>
                <w:rFonts w:ascii="Times New Roman" w:hAnsi="Times New Roman" w:cs="Times New Roman"/>
                <w:b/>
                <w:bCs/>
                <w:sz w:val="24"/>
                <w:szCs w:val="24"/>
              </w:rPr>
              <w:t xml:space="preserve">Всего учтено, </w:t>
            </w:r>
            <w:r w:rsidRPr="00AF0E8C">
              <w:rPr>
                <w:rFonts w:ascii="Times New Roman" w:hAnsi="Times New Roman" w:cs="Times New Roman"/>
                <w:sz w:val="24"/>
                <w:szCs w:val="24"/>
              </w:rPr>
              <w:t>в том числе</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505ACCA9" w14:textId="77777777" w:rsidR="00651E02" w:rsidRPr="00AF0E8C" w:rsidRDefault="00651E02" w:rsidP="00651E02">
            <w:pPr>
              <w:widowControl w:val="0"/>
              <w:spacing w:after="0" w:line="240" w:lineRule="auto"/>
              <w:jc w:val="center"/>
              <w:rPr>
                <w:rFonts w:ascii="Times New Roman" w:hAnsi="Times New Roman" w:cs="Times New Roman"/>
                <w:b/>
                <w:bCs/>
                <w:i/>
                <w:sz w:val="24"/>
                <w:szCs w:val="24"/>
              </w:rPr>
            </w:pPr>
            <w:r w:rsidRPr="00AF0E8C">
              <w:rPr>
                <w:rFonts w:ascii="Times New Roman" w:hAnsi="Times New Roman" w:cs="Times New Roman"/>
                <w:b/>
                <w:bCs/>
                <w:i/>
                <w:sz w:val="24"/>
                <w:szCs w:val="24"/>
              </w:rPr>
              <w:t>635</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466A3FB8" w14:textId="77777777" w:rsidR="00651E02" w:rsidRPr="00AF0E8C" w:rsidRDefault="00651E02" w:rsidP="00651E02">
            <w:pPr>
              <w:widowControl w:val="0"/>
              <w:spacing w:after="0" w:line="240" w:lineRule="auto"/>
              <w:jc w:val="center"/>
              <w:rPr>
                <w:rFonts w:ascii="Times New Roman" w:hAnsi="Times New Roman" w:cs="Times New Roman"/>
                <w:i/>
                <w:sz w:val="24"/>
                <w:szCs w:val="24"/>
              </w:rPr>
            </w:pPr>
            <w:r w:rsidRPr="00AF0E8C">
              <w:rPr>
                <w:rFonts w:ascii="Times New Roman" w:hAnsi="Times New Roman" w:cs="Times New Roman"/>
                <w:i/>
                <w:sz w:val="24"/>
                <w:szCs w:val="24"/>
              </w:rPr>
              <w:t>100</w:t>
            </w:r>
          </w:p>
        </w:tc>
      </w:tr>
      <w:tr w:rsidR="00651E02" w:rsidRPr="00AF0E8C" w14:paraId="3B2E3BF8" w14:textId="77777777" w:rsidTr="00651E02">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322ED0DF"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1.1</w:t>
            </w:r>
          </w:p>
        </w:tc>
        <w:tc>
          <w:tcPr>
            <w:tcW w:w="6240" w:type="dxa"/>
            <w:tcBorders>
              <w:top w:val="single" w:sz="4" w:space="0" w:color="auto"/>
              <w:left w:val="single" w:sz="4" w:space="0" w:color="auto"/>
              <w:bottom w:val="single" w:sz="4" w:space="0" w:color="auto"/>
              <w:right w:val="single" w:sz="4" w:space="0" w:color="auto"/>
            </w:tcBorders>
            <w:vAlign w:val="center"/>
            <w:hideMark/>
          </w:tcPr>
          <w:p w14:paraId="490FC02C"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входящая в Управление Роскомнадзора</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7C4C248F" w14:textId="77777777" w:rsidR="00651E02" w:rsidRPr="00AF0E8C" w:rsidRDefault="00651E02" w:rsidP="00651E02">
            <w:pPr>
              <w:widowControl w:val="0"/>
              <w:spacing w:after="0" w:line="240" w:lineRule="auto"/>
              <w:jc w:val="center"/>
              <w:rPr>
                <w:rFonts w:ascii="Times New Roman" w:hAnsi="Times New Roman" w:cs="Times New Roman"/>
                <w:i/>
                <w:sz w:val="24"/>
                <w:szCs w:val="24"/>
              </w:rPr>
            </w:pPr>
            <w:r w:rsidRPr="00AF0E8C">
              <w:rPr>
                <w:rFonts w:ascii="Times New Roman" w:hAnsi="Times New Roman" w:cs="Times New Roman"/>
                <w:i/>
                <w:sz w:val="24"/>
                <w:szCs w:val="24"/>
              </w:rPr>
              <w:t>345</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10237438" w14:textId="77777777" w:rsidR="00651E02" w:rsidRPr="00AF0E8C" w:rsidRDefault="00651E02" w:rsidP="00651E02">
            <w:pPr>
              <w:widowControl w:val="0"/>
              <w:spacing w:after="0" w:line="240" w:lineRule="auto"/>
              <w:jc w:val="center"/>
              <w:rPr>
                <w:rFonts w:ascii="Times New Roman" w:hAnsi="Times New Roman" w:cs="Times New Roman"/>
                <w:bCs/>
                <w:i/>
                <w:sz w:val="24"/>
                <w:szCs w:val="24"/>
              </w:rPr>
            </w:pPr>
            <w:r w:rsidRPr="00AF0E8C">
              <w:rPr>
                <w:rFonts w:ascii="Times New Roman" w:hAnsi="Times New Roman" w:cs="Times New Roman"/>
                <w:bCs/>
                <w:i/>
                <w:sz w:val="24"/>
                <w:szCs w:val="24"/>
              </w:rPr>
              <w:t>54,33</w:t>
            </w:r>
          </w:p>
        </w:tc>
      </w:tr>
      <w:tr w:rsidR="00651E02" w:rsidRPr="00AF0E8C" w14:paraId="14E67E20" w14:textId="77777777" w:rsidTr="00651E02">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77BF78B3"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1.2</w:t>
            </w:r>
          </w:p>
        </w:tc>
        <w:tc>
          <w:tcPr>
            <w:tcW w:w="6240" w:type="dxa"/>
            <w:tcBorders>
              <w:top w:val="single" w:sz="4" w:space="0" w:color="auto"/>
              <w:left w:val="single" w:sz="4" w:space="0" w:color="auto"/>
              <w:bottom w:val="single" w:sz="4" w:space="0" w:color="auto"/>
              <w:right w:val="single" w:sz="4" w:space="0" w:color="auto"/>
            </w:tcBorders>
            <w:vAlign w:val="center"/>
            <w:hideMark/>
          </w:tcPr>
          <w:p w14:paraId="0786628B"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по разосланным контрольным письмам</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497F172F" w14:textId="77777777" w:rsidR="00651E02" w:rsidRPr="00AF0E8C" w:rsidRDefault="00651E02" w:rsidP="00651E02">
            <w:pPr>
              <w:widowControl w:val="0"/>
              <w:spacing w:after="0" w:line="240" w:lineRule="auto"/>
              <w:jc w:val="center"/>
              <w:rPr>
                <w:rFonts w:ascii="Times New Roman" w:hAnsi="Times New Roman" w:cs="Times New Roman"/>
                <w:i/>
                <w:sz w:val="24"/>
                <w:szCs w:val="24"/>
                <w:lang w:val="en-US"/>
              </w:rPr>
            </w:pPr>
            <w:r w:rsidRPr="00AF0E8C">
              <w:rPr>
                <w:rFonts w:ascii="Times New Roman" w:hAnsi="Times New Roman" w:cs="Times New Roman"/>
                <w:i/>
                <w:sz w:val="24"/>
                <w:szCs w:val="24"/>
              </w:rPr>
              <w:t>290</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2BA931C1" w14:textId="77777777" w:rsidR="00651E02" w:rsidRPr="00AF0E8C" w:rsidRDefault="00651E02" w:rsidP="00651E02">
            <w:pPr>
              <w:widowControl w:val="0"/>
              <w:spacing w:after="0" w:line="240" w:lineRule="auto"/>
              <w:jc w:val="center"/>
              <w:rPr>
                <w:rFonts w:ascii="Times New Roman" w:hAnsi="Times New Roman" w:cs="Times New Roman"/>
                <w:bCs/>
                <w:i/>
                <w:sz w:val="24"/>
                <w:szCs w:val="24"/>
              </w:rPr>
            </w:pPr>
            <w:r w:rsidRPr="00AF0E8C">
              <w:rPr>
                <w:rFonts w:ascii="Times New Roman" w:hAnsi="Times New Roman" w:cs="Times New Roman"/>
                <w:bCs/>
                <w:i/>
                <w:sz w:val="24"/>
                <w:szCs w:val="24"/>
              </w:rPr>
              <w:t>45,67</w:t>
            </w:r>
          </w:p>
        </w:tc>
      </w:tr>
      <w:tr w:rsidR="00651E02" w:rsidRPr="00AF0E8C" w14:paraId="418888E8" w14:textId="77777777" w:rsidTr="00651E02">
        <w:trPr>
          <w:trHeight w:val="105"/>
        </w:trPr>
        <w:tc>
          <w:tcPr>
            <w:tcW w:w="851" w:type="dxa"/>
            <w:tcBorders>
              <w:top w:val="single" w:sz="4" w:space="0" w:color="auto"/>
              <w:left w:val="single" w:sz="4" w:space="0" w:color="auto"/>
              <w:bottom w:val="single" w:sz="4" w:space="0" w:color="auto"/>
              <w:right w:val="single" w:sz="4" w:space="0" w:color="auto"/>
            </w:tcBorders>
            <w:vAlign w:val="center"/>
            <w:hideMark/>
          </w:tcPr>
          <w:p w14:paraId="69815043"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1.3</w:t>
            </w:r>
          </w:p>
        </w:tc>
        <w:tc>
          <w:tcPr>
            <w:tcW w:w="6240" w:type="dxa"/>
            <w:tcBorders>
              <w:top w:val="single" w:sz="4" w:space="0" w:color="auto"/>
              <w:left w:val="single" w:sz="4" w:space="0" w:color="auto"/>
              <w:bottom w:val="single" w:sz="4" w:space="0" w:color="auto"/>
              <w:right w:val="single" w:sz="4" w:space="0" w:color="auto"/>
            </w:tcBorders>
            <w:vAlign w:val="center"/>
            <w:hideMark/>
          </w:tcPr>
          <w:p w14:paraId="20F114DA"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по результатам проверок на объектах почтовой связи</w:t>
            </w:r>
          </w:p>
        </w:tc>
        <w:tc>
          <w:tcPr>
            <w:tcW w:w="1277" w:type="dxa"/>
            <w:tcBorders>
              <w:top w:val="single" w:sz="4" w:space="0" w:color="auto"/>
              <w:left w:val="single" w:sz="4" w:space="0" w:color="auto"/>
              <w:bottom w:val="single" w:sz="4" w:space="0" w:color="auto"/>
              <w:right w:val="single" w:sz="4" w:space="0" w:color="auto"/>
            </w:tcBorders>
            <w:noWrap/>
            <w:vAlign w:val="center"/>
          </w:tcPr>
          <w:p w14:paraId="5BB9A1FF" w14:textId="77777777" w:rsidR="00651E02" w:rsidRPr="00AF0E8C" w:rsidRDefault="00651E02" w:rsidP="00651E02">
            <w:pPr>
              <w:widowControl w:val="0"/>
              <w:spacing w:after="0" w:line="240" w:lineRule="auto"/>
              <w:jc w:val="center"/>
              <w:rPr>
                <w:rFonts w:ascii="Times New Roman" w:hAnsi="Times New Roman" w:cs="Times New Roman"/>
                <w:i/>
                <w:sz w:val="24"/>
                <w:szCs w:val="24"/>
                <w:highlight w:val="yellow"/>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7B889351" w14:textId="77777777" w:rsidR="00651E02" w:rsidRPr="00AF0E8C" w:rsidRDefault="00651E02" w:rsidP="00651E02">
            <w:pPr>
              <w:widowControl w:val="0"/>
              <w:spacing w:after="0" w:line="240" w:lineRule="auto"/>
              <w:jc w:val="center"/>
              <w:rPr>
                <w:rFonts w:ascii="Times New Roman" w:hAnsi="Times New Roman" w:cs="Times New Roman"/>
                <w:b/>
                <w:bCs/>
                <w:i/>
                <w:sz w:val="24"/>
                <w:szCs w:val="24"/>
                <w:highlight w:val="yellow"/>
              </w:rPr>
            </w:pPr>
          </w:p>
        </w:tc>
      </w:tr>
      <w:tr w:rsidR="00651E02" w:rsidRPr="00AF0E8C" w14:paraId="67D08535" w14:textId="77777777" w:rsidTr="00651E02">
        <w:trPr>
          <w:trHeight w:val="480"/>
        </w:trPr>
        <w:tc>
          <w:tcPr>
            <w:tcW w:w="851" w:type="dxa"/>
            <w:tcBorders>
              <w:top w:val="single" w:sz="4" w:space="0" w:color="auto"/>
              <w:left w:val="single" w:sz="4" w:space="0" w:color="auto"/>
              <w:bottom w:val="single" w:sz="4" w:space="0" w:color="auto"/>
              <w:right w:val="single" w:sz="4" w:space="0" w:color="auto"/>
            </w:tcBorders>
            <w:vAlign w:val="center"/>
            <w:hideMark/>
          </w:tcPr>
          <w:p w14:paraId="2DF8F723" w14:textId="77777777" w:rsidR="00651E02" w:rsidRPr="00AF0E8C" w:rsidRDefault="00651E02" w:rsidP="00651E02">
            <w:pPr>
              <w:widowControl w:val="0"/>
              <w:spacing w:after="0" w:line="240" w:lineRule="auto"/>
              <w:jc w:val="both"/>
              <w:rPr>
                <w:rFonts w:ascii="Times New Roman" w:hAnsi="Times New Roman" w:cs="Times New Roman"/>
                <w:b/>
                <w:bCs/>
                <w:sz w:val="24"/>
                <w:szCs w:val="24"/>
              </w:rPr>
            </w:pPr>
            <w:r w:rsidRPr="00AF0E8C">
              <w:rPr>
                <w:rFonts w:ascii="Times New Roman" w:hAnsi="Times New Roman" w:cs="Times New Roman"/>
                <w:b/>
                <w:bCs/>
                <w:sz w:val="24"/>
                <w:szCs w:val="24"/>
              </w:rPr>
              <w:t>2</w:t>
            </w:r>
          </w:p>
        </w:tc>
        <w:tc>
          <w:tcPr>
            <w:tcW w:w="6240" w:type="dxa"/>
            <w:tcBorders>
              <w:top w:val="single" w:sz="4" w:space="0" w:color="auto"/>
              <w:left w:val="single" w:sz="4" w:space="0" w:color="auto"/>
              <w:bottom w:val="single" w:sz="4" w:space="0" w:color="auto"/>
              <w:right w:val="single" w:sz="4" w:space="0" w:color="auto"/>
            </w:tcBorders>
            <w:vAlign w:val="center"/>
            <w:hideMark/>
          </w:tcPr>
          <w:p w14:paraId="432DBECD" w14:textId="77777777" w:rsidR="00651E02" w:rsidRPr="00AF0E8C" w:rsidRDefault="00651E02" w:rsidP="00651E02">
            <w:pPr>
              <w:widowControl w:val="0"/>
              <w:spacing w:after="0" w:line="240" w:lineRule="auto"/>
              <w:jc w:val="both"/>
              <w:rPr>
                <w:rFonts w:ascii="Times New Roman" w:hAnsi="Times New Roman" w:cs="Times New Roman"/>
                <w:b/>
                <w:bCs/>
                <w:sz w:val="24"/>
                <w:szCs w:val="24"/>
              </w:rPr>
            </w:pPr>
            <w:r w:rsidRPr="00AF0E8C">
              <w:rPr>
                <w:rFonts w:ascii="Times New Roman" w:hAnsi="Times New Roman" w:cs="Times New Roman"/>
                <w:b/>
                <w:bCs/>
                <w:sz w:val="24"/>
                <w:szCs w:val="24"/>
              </w:rPr>
              <w:t xml:space="preserve">Получено в контрольные сроки, </w:t>
            </w:r>
            <w:r w:rsidRPr="00AF0E8C">
              <w:rPr>
                <w:rFonts w:ascii="Times New Roman" w:hAnsi="Times New Roman" w:cs="Times New Roman"/>
                <w:sz w:val="24"/>
                <w:szCs w:val="24"/>
              </w:rPr>
              <w:t>в том числе</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4CFD8415" w14:textId="77777777" w:rsidR="00651E02" w:rsidRPr="00AF0E8C" w:rsidRDefault="00651E02" w:rsidP="00651E02">
            <w:pPr>
              <w:widowControl w:val="0"/>
              <w:spacing w:after="0" w:line="240" w:lineRule="auto"/>
              <w:jc w:val="center"/>
              <w:rPr>
                <w:rFonts w:ascii="Times New Roman" w:hAnsi="Times New Roman" w:cs="Times New Roman"/>
                <w:b/>
                <w:bCs/>
                <w:i/>
                <w:sz w:val="24"/>
                <w:szCs w:val="24"/>
              </w:rPr>
            </w:pPr>
            <w:r w:rsidRPr="00AF0E8C">
              <w:rPr>
                <w:rFonts w:ascii="Times New Roman" w:hAnsi="Times New Roman" w:cs="Times New Roman"/>
                <w:b/>
                <w:bCs/>
                <w:i/>
                <w:sz w:val="24"/>
                <w:szCs w:val="24"/>
              </w:rPr>
              <w:t>492</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34C0E9A7" w14:textId="77777777" w:rsidR="00651E02" w:rsidRPr="00AF0E8C" w:rsidRDefault="00651E02" w:rsidP="00651E02">
            <w:pPr>
              <w:widowControl w:val="0"/>
              <w:spacing w:after="0" w:line="240" w:lineRule="auto"/>
              <w:jc w:val="center"/>
              <w:rPr>
                <w:rFonts w:ascii="Times New Roman" w:hAnsi="Times New Roman" w:cs="Times New Roman"/>
                <w:b/>
                <w:bCs/>
                <w:i/>
                <w:sz w:val="24"/>
                <w:szCs w:val="24"/>
              </w:rPr>
            </w:pPr>
            <w:r w:rsidRPr="00AF0E8C">
              <w:rPr>
                <w:rFonts w:ascii="Times New Roman" w:hAnsi="Times New Roman" w:cs="Times New Roman"/>
                <w:b/>
                <w:bCs/>
                <w:i/>
                <w:sz w:val="24"/>
                <w:szCs w:val="24"/>
              </w:rPr>
              <w:t>77,48</w:t>
            </w:r>
          </w:p>
        </w:tc>
      </w:tr>
      <w:tr w:rsidR="00651E02" w:rsidRPr="00AF0E8C" w14:paraId="3A35FABB" w14:textId="77777777" w:rsidTr="00651E02">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45931E6A"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2.1</w:t>
            </w:r>
          </w:p>
        </w:tc>
        <w:tc>
          <w:tcPr>
            <w:tcW w:w="6240" w:type="dxa"/>
            <w:tcBorders>
              <w:top w:val="single" w:sz="4" w:space="0" w:color="auto"/>
              <w:left w:val="single" w:sz="4" w:space="0" w:color="auto"/>
              <w:bottom w:val="single" w:sz="4" w:space="0" w:color="auto"/>
              <w:right w:val="single" w:sz="4" w:space="0" w:color="auto"/>
            </w:tcBorders>
            <w:vAlign w:val="center"/>
            <w:hideMark/>
          </w:tcPr>
          <w:p w14:paraId="3802B262"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входящая в Управление Роскомнадзора</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5A822654" w14:textId="77777777" w:rsidR="00651E02" w:rsidRPr="00AF0E8C" w:rsidRDefault="00651E02" w:rsidP="00651E02">
            <w:pPr>
              <w:widowControl w:val="0"/>
              <w:spacing w:after="0" w:line="240" w:lineRule="auto"/>
              <w:jc w:val="center"/>
              <w:rPr>
                <w:rFonts w:ascii="Times New Roman" w:hAnsi="Times New Roman" w:cs="Times New Roman"/>
                <w:i/>
                <w:sz w:val="24"/>
                <w:szCs w:val="24"/>
              </w:rPr>
            </w:pPr>
            <w:r w:rsidRPr="00AF0E8C">
              <w:rPr>
                <w:rFonts w:ascii="Times New Roman" w:hAnsi="Times New Roman" w:cs="Times New Roman"/>
                <w:i/>
                <w:sz w:val="24"/>
                <w:szCs w:val="24"/>
              </w:rPr>
              <w:t>298</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4E053E5B" w14:textId="77777777" w:rsidR="00651E02" w:rsidRPr="00AF0E8C" w:rsidRDefault="00651E02" w:rsidP="00651E02">
            <w:pPr>
              <w:widowControl w:val="0"/>
              <w:spacing w:after="0" w:line="240" w:lineRule="auto"/>
              <w:jc w:val="center"/>
              <w:rPr>
                <w:rFonts w:ascii="Times New Roman" w:hAnsi="Times New Roman" w:cs="Times New Roman"/>
                <w:bCs/>
                <w:i/>
                <w:sz w:val="24"/>
                <w:szCs w:val="24"/>
              </w:rPr>
            </w:pPr>
            <w:r w:rsidRPr="00AF0E8C">
              <w:rPr>
                <w:rFonts w:ascii="Times New Roman" w:hAnsi="Times New Roman" w:cs="Times New Roman"/>
                <w:bCs/>
                <w:i/>
                <w:sz w:val="24"/>
                <w:szCs w:val="24"/>
              </w:rPr>
              <w:t>86,38</w:t>
            </w:r>
          </w:p>
        </w:tc>
      </w:tr>
      <w:tr w:rsidR="00651E02" w:rsidRPr="00AF0E8C" w14:paraId="76470F47" w14:textId="77777777" w:rsidTr="00651E02">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43E0B153"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2.2</w:t>
            </w:r>
          </w:p>
        </w:tc>
        <w:tc>
          <w:tcPr>
            <w:tcW w:w="6240" w:type="dxa"/>
            <w:tcBorders>
              <w:top w:val="single" w:sz="4" w:space="0" w:color="auto"/>
              <w:left w:val="single" w:sz="4" w:space="0" w:color="auto"/>
              <w:bottom w:val="single" w:sz="4" w:space="0" w:color="auto"/>
              <w:right w:val="single" w:sz="4" w:space="0" w:color="auto"/>
            </w:tcBorders>
            <w:vAlign w:val="center"/>
            <w:hideMark/>
          </w:tcPr>
          <w:p w14:paraId="1DFF8B61"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по разосланным контрольным письмам</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6F92D3FD" w14:textId="77777777" w:rsidR="00651E02" w:rsidRPr="00AF0E8C" w:rsidRDefault="00651E02" w:rsidP="00651E02">
            <w:pPr>
              <w:widowControl w:val="0"/>
              <w:spacing w:after="0" w:line="240" w:lineRule="auto"/>
              <w:jc w:val="center"/>
              <w:rPr>
                <w:rFonts w:ascii="Times New Roman" w:hAnsi="Times New Roman" w:cs="Times New Roman"/>
                <w:i/>
                <w:sz w:val="24"/>
                <w:szCs w:val="24"/>
              </w:rPr>
            </w:pPr>
            <w:r w:rsidRPr="00AF0E8C">
              <w:rPr>
                <w:rFonts w:ascii="Times New Roman" w:hAnsi="Times New Roman" w:cs="Times New Roman"/>
                <w:i/>
                <w:sz w:val="24"/>
                <w:szCs w:val="24"/>
              </w:rPr>
              <w:t>194</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6EDB8340" w14:textId="77777777" w:rsidR="00651E02" w:rsidRPr="00AF0E8C" w:rsidRDefault="00651E02" w:rsidP="00651E02">
            <w:pPr>
              <w:widowControl w:val="0"/>
              <w:spacing w:after="0" w:line="240" w:lineRule="auto"/>
              <w:jc w:val="center"/>
              <w:rPr>
                <w:rFonts w:ascii="Times New Roman" w:hAnsi="Times New Roman" w:cs="Times New Roman"/>
                <w:bCs/>
                <w:i/>
                <w:sz w:val="24"/>
                <w:szCs w:val="24"/>
              </w:rPr>
            </w:pPr>
            <w:r w:rsidRPr="00AF0E8C">
              <w:rPr>
                <w:rFonts w:ascii="Times New Roman" w:hAnsi="Times New Roman" w:cs="Times New Roman"/>
                <w:bCs/>
                <w:i/>
                <w:sz w:val="24"/>
                <w:szCs w:val="24"/>
              </w:rPr>
              <w:t>66,90</w:t>
            </w:r>
          </w:p>
        </w:tc>
      </w:tr>
      <w:tr w:rsidR="00651E02" w:rsidRPr="00AF0E8C" w14:paraId="0DFD54A2" w14:textId="77777777" w:rsidTr="00651E02">
        <w:trPr>
          <w:trHeight w:val="317"/>
        </w:trPr>
        <w:tc>
          <w:tcPr>
            <w:tcW w:w="851" w:type="dxa"/>
            <w:tcBorders>
              <w:top w:val="single" w:sz="4" w:space="0" w:color="auto"/>
              <w:left w:val="single" w:sz="4" w:space="0" w:color="auto"/>
              <w:bottom w:val="single" w:sz="4" w:space="0" w:color="auto"/>
              <w:right w:val="single" w:sz="4" w:space="0" w:color="auto"/>
            </w:tcBorders>
            <w:vAlign w:val="center"/>
            <w:hideMark/>
          </w:tcPr>
          <w:p w14:paraId="1F221FB0"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2.3</w:t>
            </w:r>
          </w:p>
        </w:tc>
        <w:tc>
          <w:tcPr>
            <w:tcW w:w="6240" w:type="dxa"/>
            <w:tcBorders>
              <w:top w:val="single" w:sz="4" w:space="0" w:color="auto"/>
              <w:left w:val="single" w:sz="4" w:space="0" w:color="auto"/>
              <w:bottom w:val="single" w:sz="4" w:space="0" w:color="auto"/>
              <w:right w:val="single" w:sz="4" w:space="0" w:color="auto"/>
            </w:tcBorders>
            <w:vAlign w:val="center"/>
            <w:hideMark/>
          </w:tcPr>
          <w:p w14:paraId="7B267761"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по результатам проверок на объектах почтовой связи</w:t>
            </w:r>
          </w:p>
        </w:tc>
        <w:tc>
          <w:tcPr>
            <w:tcW w:w="1277" w:type="dxa"/>
            <w:tcBorders>
              <w:top w:val="single" w:sz="4" w:space="0" w:color="auto"/>
              <w:left w:val="single" w:sz="4" w:space="0" w:color="auto"/>
              <w:bottom w:val="single" w:sz="4" w:space="0" w:color="auto"/>
              <w:right w:val="single" w:sz="4" w:space="0" w:color="auto"/>
            </w:tcBorders>
            <w:noWrap/>
            <w:vAlign w:val="center"/>
          </w:tcPr>
          <w:p w14:paraId="0DBEB948" w14:textId="77777777" w:rsidR="00651E02" w:rsidRPr="00AF0E8C" w:rsidRDefault="00651E02" w:rsidP="00651E02">
            <w:pPr>
              <w:widowControl w:val="0"/>
              <w:spacing w:after="0" w:line="240" w:lineRule="auto"/>
              <w:jc w:val="center"/>
              <w:rPr>
                <w:rFonts w:ascii="Times New Roman" w:hAnsi="Times New Roman" w:cs="Times New Roman"/>
                <w:i/>
                <w:sz w:val="24"/>
                <w:szCs w:val="24"/>
                <w:highlight w:val="yellow"/>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68D6A824" w14:textId="77777777" w:rsidR="00651E02" w:rsidRPr="00AF0E8C" w:rsidRDefault="00651E02" w:rsidP="00651E02">
            <w:pPr>
              <w:widowControl w:val="0"/>
              <w:spacing w:after="0" w:line="240" w:lineRule="auto"/>
              <w:jc w:val="center"/>
              <w:rPr>
                <w:rFonts w:ascii="Times New Roman" w:hAnsi="Times New Roman" w:cs="Times New Roman"/>
                <w:b/>
                <w:bCs/>
                <w:sz w:val="24"/>
                <w:szCs w:val="24"/>
                <w:highlight w:val="yellow"/>
              </w:rPr>
            </w:pPr>
          </w:p>
        </w:tc>
      </w:tr>
      <w:tr w:rsidR="00651E02" w:rsidRPr="00AF0E8C" w14:paraId="23B76C61" w14:textId="77777777" w:rsidTr="00651E02">
        <w:trPr>
          <w:trHeight w:val="173"/>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4AA47F60" w14:textId="77777777" w:rsidR="00651E02" w:rsidRPr="00AF0E8C" w:rsidRDefault="00651E02" w:rsidP="00651E02">
            <w:pPr>
              <w:widowControl w:val="0"/>
              <w:spacing w:after="0" w:line="240" w:lineRule="auto"/>
              <w:jc w:val="center"/>
              <w:rPr>
                <w:rFonts w:ascii="Times New Roman" w:hAnsi="Times New Roman" w:cs="Times New Roman"/>
                <w:b/>
                <w:bCs/>
                <w:sz w:val="24"/>
                <w:szCs w:val="24"/>
              </w:rPr>
            </w:pPr>
            <w:r w:rsidRPr="00AF0E8C">
              <w:rPr>
                <w:rFonts w:ascii="Times New Roman" w:hAnsi="Times New Roman" w:cs="Times New Roman"/>
                <w:b/>
                <w:bCs/>
                <w:sz w:val="24"/>
                <w:szCs w:val="24"/>
              </w:rPr>
              <w:t>Почтовые отправления ЕМ</w:t>
            </w:r>
            <w:proofErr w:type="gramStart"/>
            <w:r w:rsidRPr="00AF0E8C">
              <w:rPr>
                <w:rFonts w:ascii="Times New Roman" w:hAnsi="Times New Roman" w:cs="Times New Roman"/>
                <w:b/>
                <w:bCs/>
                <w:sz w:val="24"/>
                <w:szCs w:val="24"/>
              </w:rPr>
              <w:t>S</w:t>
            </w:r>
            <w:proofErr w:type="gramEnd"/>
          </w:p>
        </w:tc>
      </w:tr>
      <w:tr w:rsidR="00651E02" w:rsidRPr="00AF0E8C" w14:paraId="694E209C" w14:textId="77777777" w:rsidTr="00651E02">
        <w:trPr>
          <w:trHeight w:val="495"/>
        </w:trPr>
        <w:tc>
          <w:tcPr>
            <w:tcW w:w="851" w:type="dxa"/>
            <w:tcBorders>
              <w:top w:val="single" w:sz="4" w:space="0" w:color="auto"/>
              <w:left w:val="single" w:sz="4" w:space="0" w:color="auto"/>
              <w:bottom w:val="single" w:sz="4" w:space="0" w:color="auto"/>
              <w:right w:val="single" w:sz="4" w:space="0" w:color="auto"/>
            </w:tcBorders>
            <w:vAlign w:val="center"/>
            <w:hideMark/>
          </w:tcPr>
          <w:p w14:paraId="4EC58B4C" w14:textId="77777777" w:rsidR="00651E02" w:rsidRPr="00AF0E8C" w:rsidRDefault="00651E02" w:rsidP="00651E02">
            <w:pPr>
              <w:widowControl w:val="0"/>
              <w:spacing w:after="0" w:line="240" w:lineRule="auto"/>
              <w:jc w:val="both"/>
              <w:rPr>
                <w:rFonts w:ascii="Times New Roman" w:hAnsi="Times New Roman" w:cs="Times New Roman"/>
                <w:b/>
                <w:bCs/>
                <w:sz w:val="24"/>
                <w:szCs w:val="24"/>
              </w:rPr>
            </w:pPr>
            <w:r w:rsidRPr="00AF0E8C">
              <w:rPr>
                <w:rFonts w:ascii="Times New Roman" w:hAnsi="Times New Roman" w:cs="Times New Roman"/>
                <w:b/>
                <w:bCs/>
                <w:sz w:val="24"/>
                <w:szCs w:val="24"/>
              </w:rPr>
              <w:t>3</w:t>
            </w:r>
          </w:p>
        </w:tc>
        <w:tc>
          <w:tcPr>
            <w:tcW w:w="6240" w:type="dxa"/>
            <w:tcBorders>
              <w:top w:val="single" w:sz="4" w:space="0" w:color="auto"/>
              <w:left w:val="single" w:sz="4" w:space="0" w:color="auto"/>
              <w:bottom w:val="single" w:sz="4" w:space="0" w:color="auto"/>
              <w:right w:val="single" w:sz="4" w:space="0" w:color="auto"/>
            </w:tcBorders>
            <w:vAlign w:val="center"/>
            <w:hideMark/>
          </w:tcPr>
          <w:p w14:paraId="0B7DB615" w14:textId="77777777" w:rsidR="00651E02" w:rsidRPr="00AF0E8C" w:rsidRDefault="00651E02" w:rsidP="00651E02">
            <w:pPr>
              <w:widowControl w:val="0"/>
              <w:spacing w:after="0" w:line="240" w:lineRule="auto"/>
              <w:jc w:val="both"/>
              <w:rPr>
                <w:rFonts w:ascii="Times New Roman" w:hAnsi="Times New Roman" w:cs="Times New Roman"/>
                <w:b/>
                <w:bCs/>
                <w:sz w:val="24"/>
                <w:szCs w:val="24"/>
              </w:rPr>
            </w:pPr>
            <w:r w:rsidRPr="00AF0E8C">
              <w:rPr>
                <w:rFonts w:ascii="Times New Roman" w:hAnsi="Times New Roman" w:cs="Times New Roman"/>
                <w:b/>
                <w:bCs/>
                <w:sz w:val="24"/>
                <w:szCs w:val="24"/>
              </w:rPr>
              <w:t xml:space="preserve">Всего учтено, </w:t>
            </w:r>
            <w:r w:rsidRPr="00AF0E8C">
              <w:rPr>
                <w:rFonts w:ascii="Times New Roman" w:hAnsi="Times New Roman" w:cs="Times New Roman"/>
                <w:sz w:val="24"/>
                <w:szCs w:val="24"/>
              </w:rPr>
              <w:t>в том числе</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70BF0470" w14:textId="77777777" w:rsidR="00651E02" w:rsidRPr="00AF0E8C" w:rsidRDefault="00651E02" w:rsidP="00651E02">
            <w:pPr>
              <w:widowControl w:val="0"/>
              <w:spacing w:after="0" w:line="240" w:lineRule="auto"/>
              <w:jc w:val="center"/>
              <w:rPr>
                <w:rFonts w:ascii="Times New Roman" w:hAnsi="Times New Roman" w:cs="Times New Roman"/>
                <w:b/>
                <w:bCs/>
                <w:i/>
                <w:sz w:val="24"/>
                <w:szCs w:val="24"/>
              </w:rPr>
            </w:pPr>
            <w:r w:rsidRPr="00AF0E8C">
              <w:rPr>
                <w:rFonts w:ascii="Times New Roman" w:hAnsi="Times New Roman" w:cs="Times New Roman"/>
                <w:b/>
                <w:bCs/>
                <w:i/>
                <w:sz w:val="24"/>
                <w:szCs w:val="24"/>
              </w:rPr>
              <w:t>0</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6B1A4175" w14:textId="77777777" w:rsidR="00651E02" w:rsidRPr="00AF0E8C" w:rsidRDefault="00651E02" w:rsidP="00651E02">
            <w:pPr>
              <w:widowControl w:val="0"/>
              <w:spacing w:after="0" w:line="240" w:lineRule="auto"/>
              <w:jc w:val="center"/>
              <w:rPr>
                <w:rFonts w:ascii="Times New Roman" w:hAnsi="Times New Roman" w:cs="Times New Roman"/>
                <w:b/>
                <w:bCs/>
                <w:i/>
                <w:sz w:val="24"/>
                <w:szCs w:val="24"/>
              </w:rPr>
            </w:pPr>
            <w:r w:rsidRPr="00AF0E8C">
              <w:rPr>
                <w:rFonts w:ascii="Times New Roman" w:hAnsi="Times New Roman" w:cs="Times New Roman"/>
                <w:b/>
                <w:bCs/>
                <w:i/>
                <w:sz w:val="24"/>
                <w:szCs w:val="24"/>
              </w:rPr>
              <w:t>0</w:t>
            </w:r>
          </w:p>
        </w:tc>
      </w:tr>
      <w:tr w:rsidR="00651E02" w:rsidRPr="00AF0E8C" w14:paraId="7C6FAF14" w14:textId="77777777" w:rsidTr="00651E02">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7545EB4B"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3.1</w:t>
            </w:r>
          </w:p>
        </w:tc>
        <w:tc>
          <w:tcPr>
            <w:tcW w:w="6240" w:type="dxa"/>
            <w:tcBorders>
              <w:top w:val="single" w:sz="4" w:space="0" w:color="auto"/>
              <w:left w:val="single" w:sz="4" w:space="0" w:color="auto"/>
              <w:bottom w:val="single" w:sz="4" w:space="0" w:color="auto"/>
              <w:right w:val="single" w:sz="4" w:space="0" w:color="auto"/>
            </w:tcBorders>
            <w:vAlign w:val="center"/>
            <w:hideMark/>
          </w:tcPr>
          <w:p w14:paraId="1660884C"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входящая в Управление Роскомнадзора</w:t>
            </w:r>
          </w:p>
        </w:tc>
        <w:tc>
          <w:tcPr>
            <w:tcW w:w="1277" w:type="dxa"/>
            <w:tcBorders>
              <w:top w:val="single" w:sz="4" w:space="0" w:color="auto"/>
              <w:left w:val="single" w:sz="4" w:space="0" w:color="auto"/>
              <w:bottom w:val="single" w:sz="4" w:space="0" w:color="auto"/>
              <w:right w:val="single" w:sz="4" w:space="0" w:color="auto"/>
            </w:tcBorders>
            <w:noWrap/>
            <w:vAlign w:val="center"/>
          </w:tcPr>
          <w:p w14:paraId="10597C64" w14:textId="77777777" w:rsidR="00651E02" w:rsidRPr="00AF0E8C" w:rsidRDefault="00651E02" w:rsidP="00651E02">
            <w:pPr>
              <w:widowControl w:val="0"/>
              <w:spacing w:after="0" w:line="240" w:lineRule="auto"/>
              <w:jc w:val="center"/>
              <w:rPr>
                <w:rFonts w:ascii="Times New Roman" w:hAnsi="Times New Roman" w:cs="Times New Roman"/>
                <w:i/>
                <w:sz w:val="24"/>
                <w:szCs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5405C552" w14:textId="77777777" w:rsidR="00651E02" w:rsidRPr="00AF0E8C" w:rsidRDefault="00651E02" w:rsidP="00651E02">
            <w:pPr>
              <w:widowControl w:val="0"/>
              <w:spacing w:after="0" w:line="240" w:lineRule="auto"/>
              <w:jc w:val="center"/>
              <w:rPr>
                <w:rFonts w:ascii="Times New Roman" w:hAnsi="Times New Roman" w:cs="Times New Roman"/>
                <w:bCs/>
                <w:i/>
                <w:sz w:val="24"/>
                <w:szCs w:val="24"/>
              </w:rPr>
            </w:pPr>
          </w:p>
        </w:tc>
      </w:tr>
      <w:tr w:rsidR="00651E02" w:rsidRPr="00AF0E8C" w14:paraId="524B12FB" w14:textId="77777777" w:rsidTr="00651E02">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639C9FBA"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3.2</w:t>
            </w:r>
          </w:p>
        </w:tc>
        <w:tc>
          <w:tcPr>
            <w:tcW w:w="6240" w:type="dxa"/>
            <w:tcBorders>
              <w:top w:val="single" w:sz="4" w:space="0" w:color="auto"/>
              <w:left w:val="single" w:sz="4" w:space="0" w:color="auto"/>
              <w:bottom w:val="single" w:sz="4" w:space="0" w:color="auto"/>
              <w:right w:val="single" w:sz="4" w:space="0" w:color="auto"/>
            </w:tcBorders>
            <w:vAlign w:val="center"/>
            <w:hideMark/>
          </w:tcPr>
          <w:p w14:paraId="0AA8A061"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по разосланным контрольным отправлениям</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021D5BBE" w14:textId="77777777" w:rsidR="00651E02" w:rsidRPr="00AF0E8C" w:rsidRDefault="00651E02" w:rsidP="00651E02">
            <w:pPr>
              <w:widowControl w:val="0"/>
              <w:spacing w:after="0" w:line="240" w:lineRule="auto"/>
              <w:jc w:val="center"/>
              <w:rPr>
                <w:rFonts w:ascii="Times New Roman" w:hAnsi="Times New Roman" w:cs="Times New Roman"/>
                <w:i/>
                <w:sz w:val="24"/>
                <w:szCs w:val="24"/>
              </w:rPr>
            </w:pPr>
            <w:r w:rsidRPr="00AF0E8C">
              <w:rPr>
                <w:rFonts w:ascii="Times New Roman" w:hAnsi="Times New Roman" w:cs="Times New Roman"/>
                <w:i/>
                <w:sz w:val="24"/>
                <w:szCs w:val="24"/>
              </w:rPr>
              <w:t>0</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3B554BD6" w14:textId="77777777" w:rsidR="00651E02" w:rsidRPr="00AF0E8C" w:rsidRDefault="00651E02" w:rsidP="00651E02">
            <w:pPr>
              <w:widowControl w:val="0"/>
              <w:spacing w:after="0" w:line="240" w:lineRule="auto"/>
              <w:jc w:val="center"/>
              <w:rPr>
                <w:rFonts w:ascii="Times New Roman" w:hAnsi="Times New Roman" w:cs="Times New Roman"/>
                <w:bCs/>
                <w:i/>
                <w:sz w:val="24"/>
                <w:szCs w:val="24"/>
              </w:rPr>
            </w:pPr>
            <w:r w:rsidRPr="00AF0E8C">
              <w:rPr>
                <w:rFonts w:ascii="Times New Roman" w:hAnsi="Times New Roman" w:cs="Times New Roman"/>
                <w:bCs/>
                <w:i/>
                <w:sz w:val="24"/>
                <w:szCs w:val="24"/>
              </w:rPr>
              <w:t>0</w:t>
            </w:r>
          </w:p>
        </w:tc>
      </w:tr>
      <w:tr w:rsidR="00651E02" w:rsidRPr="00AF0E8C" w14:paraId="638BBFC6" w14:textId="77777777" w:rsidTr="00651E02">
        <w:trPr>
          <w:trHeight w:val="259"/>
        </w:trPr>
        <w:tc>
          <w:tcPr>
            <w:tcW w:w="851" w:type="dxa"/>
            <w:tcBorders>
              <w:top w:val="single" w:sz="4" w:space="0" w:color="auto"/>
              <w:left w:val="single" w:sz="4" w:space="0" w:color="auto"/>
              <w:bottom w:val="single" w:sz="4" w:space="0" w:color="auto"/>
              <w:right w:val="single" w:sz="4" w:space="0" w:color="auto"/>
            </w:tcBorders>
            <w:vAlign w:val="center"/>
            <w:hideMark/>
          </w:tcPr>
          <w:p w14:paraId="2524078B"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3.3</w:t>
            </w:r>
          </w:p>
        </w:tc>
        <w:tc>
          <w:tcPr>
            <w:tcW w:w="6240" w:type="dxa"/>
            <w:tcBorders>
              <w:top w:val="single" w:sz="4" w:space="0" w:color="auto"/>
              <w:left w:val="single" w:sz="4" w:space="0" w:color="auto"/>
              <w:bottom w:val="single" w:sz="4" w:space="0" w:color="auto"/>
              <w:right w:val="single" w:sz="4" w:space="0" w:color="auto"/>
            </w:tcBorders>
            <w:vAlign w:val="center"/>
            <w:hideMark/>
          </w:tcPr>
          <w:p w14:paraId="72422999"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по результатам проверок на объектах почтовой связи</w:t>
            </w:r>
          </w:p>
        </w:tc>
        <w:tc>
          <w:tcPr>
            <w:tcW w:w="1277" w:type="dxa"/>
            <w:tcBorders>
              <w:top w:val="single" w:sz="4" w:space="0" w:color="auto"/>
              <w:left w:val="single" w:sz="4" w:space="0" w:color="auto"/>
              <w:bottom w:val="single" w:sz="4" w:space="0" w:color="auto"/>
              <w:right w:val="single" w:sz="4" w:space="0" w:color="auto"/>
            </w:tcBorders>
            <w:noWrap/>
            <w:vAlign w:val="center"/>
          </w:tcPr>
          <w:p w14:paraId="6F42C512" w14:textId="77777777" w:rsidR="00651E02" w:rsidRPr="00AF0E8C" w:rsidRDefault="00651E02" w:rsidP="00651E02">
            <w:pPr>
              <w:widowControl w:val="0"/>
              <w:spacing w:after="0" w:line="240" w:lineRule="auto"/>
              <w:jc w:val="center"/>
              <w:rPr>
                <w:rFonts w:ascii="Times New Roman" w:hAnsi="Times New Roman" w:cs="Times New Roman"/>
                <w:i/>
                <w:sz w:val="24"/>
                <w:szCs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6F8F325B" w14:textId="77777777" w:rsidR="00651E02" w:rsidRPr="00AF0E8C" w:rsidRDefault="00651E02" w:rsidP="00651E02">
            <w:pPr>
              <w:widowControl w:val="0"/>
              <w:spacing w:after="0" w:line="240" w:lineRule="auto"/>
              <w:jc w:val="center"/>
              <w:rPr>
                <w:rFonts w:ascii="Times New Roman" w:hAnsi="Times New Roman" w:cs="Times New Roman"/>
                <w:b/>
                <w:bCs/>
                <w:i/>
                <w:sz w:val="24"/>
                <w:szCs w:val="24"/>
              </w:rPr>
            </w:pPr>
          </w:p>
        </w:tc>
      </w:tr>
      <w:tr w:rsidR="00651E02" w:rsidRPr="00AF0E8C" w14:paraId="593C749D" w14:textId="77777777" w:rsidTr="00651E02">
        <w:trPr>
          <w:trHeight w:val="495"/>
        </w:trPr>
        <w:tc>
          <w:tcPr>
            <w:tcW w:w="851" w:type="dxa"/>
            <w:tcBorders>
              <w:top w:val="single" w:sz="4" w:space="0" w:color="auto"/>
              <w:left w:val="single" w:sz="4" w:space="0" w:color="auto"/>
              <w:bottom w:val="single" w:sz="4" w:space="0" w:color="auto"/>
              <w:right w:val="single" w:sz="4" w:space="0" w:color="auto"/>
            </w:tcBorders>
            <w:vAlign w:val="center"/>
            <w:hideMark/>
          </w:tcPr>
          <w:p w14:paraId="0348EC5F" w14:textId="77777777" w:rsidR="00651E02" w:rsidRPr="00AF0E8C" w:rsidRDefault="00651E02" w:rsidP="00651E02">
            <w:pPr>
              <w:widowControl w:val="0"/>
              <w:spacing w:after="0" w:line="240" w:lineRule="auto"/>
              <w:jc w:val="both"/>
              <w:rPr>
                <w:rFonts w:ascii="Times New Roman" w:hAnsi="Times New Roman" w:cs="Times New Roman"/>
                <w:b/>
                <w:bCs/>
                <w:sz w:val="24"/>
                <w:szCs w:val="24"/>
              </w:rPr>
            </w:pPr>
            <w:r w:rsidRPr="00AF0E8C">
              <w:rPr>
                <w:rFonts w:ascii="Times New Roman" w:hAnsi="Times New Roman" w:cs="Times New Roman"/>
                <w:b/>
                <w:bCs/>
                <w:sz w:val="24"/>
                <w:szCs w:val="24"/>
              </w:rPr>
              <w:t>4</w:t>
            </w:r>
          </w:p>
        </w:tc>
        <w:tc>
          <w:tcPr>
            <w:tcW w:w="6240" w:type="dxa"/>
            <w:tcBorders>
              <w:top w:val="single" w:sz="4" w:space="0" w:color="auto"/>
              <w:left w:val="single" w:sz="4" w:space="0" w:color="auto"/>
              <w:bottom w:val="single" w:sz="4" w:space="0" w:color="auto"/>
              <w:right w:val="single" w:sz="4" w:space="0" w:color="auto"/>
            </w:tcBorders>
            <w:vAlign w:val="center"/>
            <w:hideMark/>
          </w:tcPr>
          <w:p w14:paraId="1FA09908" w14:textId="77777777" w:rsidR="00651E02" w:rsidRPr="00AF0E8C" w:rsidRDefault="00651E02" w:rsidP="00651E02">
            <w:pPr>
              <w:widowControl w:val="0"/>
              <w:spacing w:after="0" w:line="240" w:lineRule="auto"/>
              <w:jc w:val="both"/>
              <w:rPr>
                <w:rFonts w:ascii="Times New Roman" w:hAnsi="Times New Roman" w:cs="Times New Roman"/>
                <w:b/>
                <w:bCs/>
                <w:sz w:val="24"/>
                <w:szCs w:val="24"/>
              </w:rPr>
            </w:pPr>
            <w:r w:rsidRPr="00AF0E8C">
              <w:rPr>
                <w:rFonts w:ascii="Times New Roman" w:hAnsi="Times New Roman" w:cs="Times New Roman"/>
                <w:b/>
                <w:bCs/>
                <w:sz w:val="24"/>
                <w:szCs w:val="24"/>
              </w:rPr>
              <w:t xml:space="preserve">Получено в контрольные сроки, </w:t>
            </w:r>
            <w:r w:rsidRPr="00AF0E8C">
              <w:rPr>
                <w:rFonts w:ascii="Times New Roman" w:hAnsi="Times New Roman" w:cs="Times New Roman"/>
                <w:sz w:val="24"/>
                <w:szCs w:val="24"/>
              </w:rPr>
              <w:t>в том числе</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6F1B9B4D" w14:textId="77777777" w:rsidR="00651E02" w:rsidRPr="00AF0E8C" w:rsidRDefault="00651E02" w:rsidP="00651E02">
            <w:pPr>
              <w:widowControl w:val="0"/>
              <w:spacing w:after="0" w:line="240" w:lineRule="auto"/>
              <w:jc w:val="center"/>
              <w:rPr>
                <w:rFonts w:ascii="Times New Roman" w:hAnsi="Times New Roman" w:cs="Times New Roman"/>
                <w:b/>
                <w:bCs/>
                <w:i/>
                <w:sz w:val="24"/>
                <w:szCs w:val="24"/>
              </w:rPr>
            </w:pPr>
            <w:r w:rsidRPr="00AF0E8C">
              <w:rPr>
                <w:rFonts w:ascii="Times New Roman" w:hAnsi="Times New Roman" w:cs="Times New Roman"/>
                <w:b/>
                <w:bCs/>
                <w:i/>
                <w:sz w:val="24"/>
                <w:szCs w:val="24"/>
              </w:rPr>
              <w:t>0</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1121D030" w14:textId="77777777" w:rsidR="00651E02" w:rsidRPr="00AF0E8C" w:rsidRDefault="00651E02" w:rsidP="00651E02">
            <w:pPr>
              <w:widowControl w:val="0"/>
              <w:spacing w:after="0" w:line="240" w:lineRule="auto"/>
              <w:jc w:val="center"/>
              <w:rPr>
                <w:rFonts w:ascii="Times New Roman" w:hAnsi="Times New Roman" w:cs="Times New Roman"/>
                <w:b/>
                <w:bCs/>
                <w:i/>
                <w:sz w:val="24"/>
                <w:szCs w:val="24"/>
              </w:rPr>
            </w:pPr>
            <w:r w:rsidRPr="00AF0E8C">
              <w:rPr>
                <w:rFonts w:ascii="Times New Roman" w:hAnsi="Times New Roman" w:cs="Times New Roman"/>
                <w:b/>
                <w:bCs/>
                <w:i/>
                <w:sz w:val="24"/>
                <w:szCs w:val="24"/>
              </w:rPr>
              <w:t>0</w:t>
            </w:r>
          </w:p>
        </w:tc>
      </w:tr>
      <w:tr w:rsidR="00651E02" w:rsidRPr="00AF0E8C" w14:paraId="0DE967E8" w14:textId="77777777" w:rsidTr="00651E02">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7F528732"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4.1</w:t>
            </w:r>
          </w:p>
        </w:tc>
        <w:tc>
          <w:tcPr>
            <w:tcW w:w="6240" w:type="dxa"/>
            <w:tcBorders>
              <w:top w:val="single" w:sz="4" w:space="0" w:color="auto"/>
              <w:left w:val="single" w:sz="4" w:space="0" w:color="auto"/>
              <w:bottom w:val="single" w:sz="4" w:space="0" w:color="auto"/>
              <w:right w:val="single" w:sz="4" w:space="0" w:color="auto"/>
            </w:tcBorders>
            <w:vAlign w:val="center"/>
            <w:hideMark/>
          </w:tcPr>
          <w:p w14:paraId="1C19730A"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входящая в Управление Роскомнадзора</w:t>
            </w:r>
          </w:p>
        </w:tc>
        <w:tc>
          <w:tcPr>
            <w:tcW w:w="1277" w:type="dxa"/>
            <w:tcBorders>
              <w:top w:val="single" w:sz="4" w:space="0" w:color="auto"/>
              <w:left w:val="single" w:sz="4" w:space="0" w:color="auto"/>
              <w:bottom w:val="single" w:sz="4" w:space="0" w:color="auto"/>
              <w:right w:val="single" w:sz="4" w:space="0" w:color="auto"/>
            </w:tcBorders>
            <w:noWrap/>
            <w:vAlign w:val="center"/>
          </w:tcPr>
          <w:p w14:paraId="175F1370" w14:textId="77777777" w:rsidR="00651E02" w:rsidRPr="00AF0E8C" w:rsidRDefault="00651E02" w:rsidP="00651E02">
            <w:pPr>
              <w:widowControl w:val="0"/>
              <w:spacing w:after="0" w:line="240" w:lineRule="auto"/>
              <w:jc w:val="center"/>
              <w:rPr>
                <w:rFonts w:ascii="Times New Roman" w:hAnsi="Times New Roman" w:cs="Times New Roman"/>
                <w:i/>
                <w:sz w:val="24"/>
                <w:szCs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35796A22" w14:textId="77777777" w:rsidR="00651E02" w:rsidRPr="00AF0E8C" w:rsidRDefault="00651E02" w:rsidP="00651E02">
            <w:pPr>
              <w:widowControl w:val="0"/>
              <w:spacing w:after="0" w:line="240" w:lineRule="auto"/>
              <w:jc w:val="center"/>
              <w:rPr>
                <w:rFonts w:ascii="Times New Roman" w:hAnsi="Times New Roman" w:cs="Times New Roman"/>
                <w:bCs/>
                <w:i/>
                <w:sz w:val="24"/>
                <w:szCs w:val="24"/>
              </w:rPr>
            </w:pPr>
          </w:p>
        </w:tc>
      </w:tr>
      <w:tr w:rsidR="00651E02" w:rsidRPr="00AF0E8C" w14:paraId="389BA5CA" w14:textId="77777777" w:rsidTr="00651E02">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4E43E2AE"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4.2</w:t>
            </w:r>
          </w:p>
        </w:tc>
        <w:tc>
          <w:tcPr>
            <w:tcW w:w="6240" w:type="dxa"/>
            <w:tcBorders>
              <w:top w:val="single" w:sz="4" w:space="0" w:color="auto"/>
              <w:left w:val="single" w:sz="4" w:space="0" w:color="auto"/>
              <w:bottom w:val="single" w:sz="4" w:space="0" w:color="auto"/>
              <w:right w:val="single" w:sz="4" w:space="0" w:color="auto"/>
            </w:tcBorders>
            <w:vAlign w:val="center"/>
            <w:hideMark/>
          </w:tcPr>
          <w:p w14:paraId="1D5C1E48"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по разосланным контрольным отправлениям</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7202674D" w14:textId="77777777" w:rsidR="00651E02" w:rsidRPr="00AF0E8C" w:rsidRDefault="00651E02" w:rsidP="00651E02">
            <w:pPr>
              <w:widowControl w:val="0"/>
              <w:spacing w:after="0" w:line="240" w:lineRule="auto"/>
              <w:jc w:val="center"/>
              <w:rPr>
                <w:rFonts w:ascii="Times New Roman" w:hAnsi="Times New Roman" w:cs="Times New Roman"/>
                <w:i/>
                <w:sz w:val="24"/>
                <w:szCs w:val="24"/>
              </w:rPr>
            </w:pPr>
            <w:r w:rsidRPr="00AF0E8C">
              <w:rPr>
                <w:rFonts w:ascii="Times New Roman" w:hAnsi="Times New Roman" w:cs="Times New Roman"/>
                <w:i/>
                <w:sz w:val="24"/>
                <w:szCs w:val="24"/>
              </w:rPr>
              <w:t>0</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6141E92F" w14:textId="77777777" w:rsidR="00651E02" w:rsidRPr="00AF0E8C" w:rsidRDefault="00651E02" w:rsidP="00651E02">
            <w:pPr>
              <w:widowControl w:val="0"/>
              <w:spacing w:after="0" w:line="240" w:lineRule="auto"/>
              <w:jc w:val="center"/>
              <w:rPr>
                <w:rFonts w:ascii="Times New Roman" w:hAnsi="Times New Roman" w:cs="Times New Roman"/>
                <w:bCs/>
                <w:i/>
                <w:sz w:val="24"/>
                <w:szCs w:val="24"/>
              </w:rPr>
            </w:pPr>
            <w:r w:rsidRPr="00AF0E8C">
              <w:rPr>
                <w:rFonts w:ascii="Times New Roman" w:hAnsi="Times New Roman" w:cs="Times New Roman"/>
                <w:bCs/>
                <w:i/>
                <w:sz w:val="24"/>
                <w:szCs w:val="24"/>
              </w:rPr>
              <w:t>0</w:t>
            </w:r>
          </w:p>
        </w:tc>
      </w:tr>
      <w:tr w:rsidR="00651E02" w:rsidRPr="00AF0E8C" w14:paraId="5A47B3D5" w14:textId="77777777" w:rsidTr="00651E02">
        <w:trPr>
          <w:trHeight w:val="177"/>
        </w:trPr>
        <w:tc>
          <w:tcPr>
            <w:tcW w:w="851" w:type="dxa"/>
            <w:tcBorders>
              <w:top w:val="single" w:sz="4" w:space="0" w:color="auto"/>
              <w:left w:val="single" w:sz="4" w:space="0" w:color="auto"/>
              <w:bottom w:val="single" w:sz="4" w:space="0" w:color="auto"/>
              <w:right w:val="single" w:sz="4" w:space="0" w:color="auto"/>
            </w:tcBorders>
            <w:vAlign w:val="center"/>
            <w:hideMark/>
          </w:tcPr>
          <w:p w14:paraId="4633F792"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4.3</w:t>
            </w:r>
          </w:p>
        </w:tc>
        <w:tc>
          <w:tcPr>
            <w:tcW w:w="6240" w:type="dxa"/>
            <w:tcBorders>
              <w:top w:val="single" w:sz="4" w:space="0" w:color="auto"/>
              <w:left w:val="single" w:sz="4" w:space="0" w:color="auto"/>
              <w:bottom w:val="single" w:sz="4" w:space="0" w:color="auto"/>
              <w:right w:val="single" w:sz="4" w:space="0" w:color="auto"/>
            </w:tcBorders>
            <w:vAlign w:val="center"/>
            <w:hideMark/>
          </w:tcPr>
          <w:p w14:paraId="52AD76ED" w14:textId="77777777" w:rsidR="00651E02" w:rsidRPr="00AF0E8C" w:rsidRDefault="00651E02" w:rsidP="00651E02">
            <w:pPr>
              <w:widowControl w:val="0"/>
              <w:spacing w:after="0" w:line="240" w:lineRule="auto"/>
              <w:jc w:val="both"/>
              <w:rPr>
                <w:rFonts w:ascii="Times New Roman" w:hAnsi="Times New Roman" w:cs="Times New Roman"/>
                <w:sz w:val="24"/>
                <w:szCs w:val="24"/>
              </w:rPr>
            </w:pPr>
            <w:r w:rsidRPr="00AF0E8C">
              <w:rPr>
                <w:rFonts w:ascii="Times New Roman" w:hAnsi="Times New Roman" w:cs="Times New Roman"/>
                <w:sz w:val="24"/>
                <w:szCs w:val="24"/>
              </w:rPr>
              <w:t>по результатам проверок на объектах почтовой связи</w:t>
            </w:r>
          </w:p>
        </w:tc>
        <w:tc>
          <w:tcPr>
            <w:tcW w:w="1277" w:type="dxa"/>
            <w:tcBorders>
              <w:top w:val="single" w:sz="4" w:space="0" w:color="auto"/>
              <w:left w:val="single" w:sz="4" w:space="0" w:color="auto"/>
              <w:bottom w:val="single" w:sz="4" w:space="0" w:color="auto"/>
              <w:right w:val="single" w:sz="4" w:space="0" w:color="auto"/>
            </w:tcBorders>
            <w:noWrap/>
            <w:vAlign w:val="center"/>
          </w:tcPr>
          <w:p w14:paraId="63B84899" w14:textId="77777777" w:rsidR="00651E02" w:rsidRPr="00AF0E8C" w:rsidRDefault="00651E02" w:rsidP="00651E02">
            <w:pPr>
              <w:widowControl w:val="0"/>
              <w:spacing w:after="0" w:line="240" w:lineRule="auto"/>
              <w:jc w:val="center"/>
              <w:rPr>
                <w:rFonts w:ascii="Times New Roman" w:hAnsi="Times New Roman" w:cs="Times New Roman"/>
                <w:i/>
                <w:sz w:val="24"/>
                <w:szCs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2FC60201" w14:textId="77777777" w:rsidR="00651E02" w:rsidRPr="00AF0E8C" w:rsidRDefault="00651E02" w:rsidP="00651E02">
            <w:pPr>
              <w:widowControl w:val="0"/>
              <w:spacing w:after="0" w:line="240" w:lineRule="auto"/>
              <w:jc w:val="center"/>
              <w:rPr>
                <w:rFonts w:ascii="Times New Roman" w:hAnsi="Times New Roman" w:cs="Times New Roman"/>
                <w:b/>
                <w:bCs/>
                <w:i/>
                <w:sz w:val="24"/>
                <w:szCs w:val="24"/>
              </w:rPr>
            </w:pPr>
          </w:p>
        </w:tc>
      </w:tr>
    </w:tbl>
    <w:p w14:paraId="0BCAD98F" w14:textId="77777777" w:rsidR="00651E02" w:rsidRPr="003A6D99" w:rsidRDefault="00651E02" w:rsidP="00651E02">
      <w:pPr>
        <w:widowControl w:val="0"/>
        <w:spacing w:after="0" w:line="240" w:lineRule="auto"/>
        <w:jc w:val="both"/>
        <w:rPr>
          <w:rFonts w:ascii="Times New Roman" w:hAnsi="Times New Roman" w:cs="Times New Roman"/>
          <w:sz w:val="28"/>
          <w:szCs w:val="28"/>
        </w:rPr>
      </w:pPr>
    </w:p>
    <w:p w14:paraId="0008FB00" w14:textId="77777777" w:rsidR="00651E02" w:rsidRPr="003A6D99" w:rsidRDefault="00651E02" w:rsidP="00651E02">
      <w:pPr>
        <w:widowControl w:val="0"/>
        <w:spacing w:after="0" w:line="240" w:lineRule="auto"/>
        <w:jc w:val="both"/>
        <w:rPr>
          <w:rFonts w:ascii="Times New Roman" w:hAnsi="Times New Roman" w:cs="Times New Roman"/>
          <w:sz w:val="28"/>
          <w:szCs w:val="28"/>
        </w:rPr>
      </w:pPr>
      <w:r w:rsidRPr="003A6D99">
        <w:rPr>
          <w:rFonts w:ascii="Times New Roman" w:hAnsi="Times New Roman" w:cs="Times New Roman"/>
          <w:sz w:val="28"/>
          <w:szCs w:val="28"/>
        </w:rPr>
        <w:t xml:space="preserve">Вывод: Удельный вес письменной корреспонденции, пересылаемой в контрольные сроки по межобластному потоку, составил: 77,48 % (ниже установленного норматива 90%). Контрольные сроки пересылки письменной корреспонденции по межобластному потоку </w:t>
      </w:r>
      <w:r w:rsidRPr="003A6D99">
        <w:rPr>
          <w:rFonts w:ascii="Times New Roman" w:hAnsi="Times New Roman" w:cs="Times New Roman"/>
          <w:b/>
          <w:sz w:val="28"/>
          <w:szCs w:val="28"/>
          <w:u w:val="single"/>
        </w:rPr>
        <w:t>не соблюдаются</w:t>
      </w:r>
      <w:r w:rsidRPr="003A6D99">
        <w:rPr>
          <w:rFonts w:ascii="Times New Roman" w:hAnsi="Times New Roman" w:cs="Times New Roman"/>
          <w:sz w:val="28"/>
          <w:szCs w:val="28"/>
        </w:rPr>
        <w:t>.</w:t>
      </w:r>
    </w:p>
    <w:p w14:paraId="7391DD61" w14:textId="77777777" w:rsidR="00651E02" w:rsidRPr="003A6D99" w:rsidRDefault="00651E02" w:rsidP="00651E02">
      <w:pPr>
        <w:widowControl w:val="0"/>
        <w:tabs>
          <w:tab w:val="left" w:pos="0"/>
        </w:tabs>
        <w:spacing w:after="0" w:line="240" w:lineRule="auto"/>
        <w:jc w:val="both"/>
        <w:rPr>
          <w:rFonts w:ascii="Times New Roman" w:hAnsi="Times New Roman" w:cs="Times New Roman"/>
          <w:sz w:val="28"/>
          <w:szCs w:val="28"/>
        </w:rPr>
      </w:pPr>
    </w:p>
    <w:p w14:paraId="3DE6BCCA" w14:textId="77777777" w:rsidR="00651E02" w:rsidRPr="003A6D99" w:rsidRDefault="00651E02" w:rsidP="00651E02">
      <w:pPr>
        <w:widowControl w:val="0"/>
        <w:tabs>
          <w:tab w:val="left" w:pos="0"/>
        </w:tabs>
        <w:spacing w:after="0" w:line="240" w:lineRule="auto"/>
        <w:jc w:val="both"/>
        <w:rPr>
          <w:rFonts w:ascii="Times New Roman" w:hAnsi="Times New Roman" w:cs="Times New Roman"/>
          <w:sz w:val="28"/>
          <w:szCs w:val="28"/>
        </w:rPr>
      </w:pPr>
      <w:r w:rsidRPr="003A6D99">
        <w:rPr>
          <w:rFonts w:ascii="Times New Roman" w:hAnsi="Times New Roman" w:cs="Times New Roman"/>
          <w:sz w:val="28"/>
          <w:szCs w:val="28"/>
        </w:rPr>
        <w:t xml:space="preserve">При осуществлении систематического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w:t>
      </w:r>
      <w:r w:rsidRPr="003A6D99">
        <w:rPr>
          <w:rFonts w:ascii="Times New Roman" w:hAnsi="Times New Roman" w:cs="Times New Roman"/>
          <w:sz w:val="28"/>
          <w:szCs w:val="28"/>
        </w:rPr>
        <w:lastRenderedPageBreak/>
        <w:t>поток), а именно из города Тверь</w:t>
      </w:r>
      <w:r w:rsidRPr="003A6D99">
        <w:rPr>
          <w:rFonts w:ascii="Times New Roman" w:hAnsi="Times New Roman" w:cs="Times New Roman"/>
          <w:i/>
          <w:sz w:val="28"/>
          <w:szCs w:val="28"/>
        </w:rPr>
        <w:t xml:space="preserve"> </w:t>
      </w:r>
      <w:r w:rsidRPr="003A6D99">
        <w:rPr>
          <w:rFonts w:ascii="Times New Roman" w:hAnsi="Times New Roman" w:cs="Times New Roman"/>
          <w:sz w:val="28"/>
          <w:szCs w:val="28"/>
        </w:rPr>
        <w:t>до административных центров субъектов Российской Федерации</w:t>
      </w:r>
      <w:r w:rsidRPr="003A6D99">
        <w:rPr>
          <w:rFonts w:ascii="Times New Roman" w:hAnsi="Times New Roman" w:cs="Times New Roman"/>
          <w:i/>
          <w:sz w:val="28"/>
          <w:szCs w:val="28"/>
        </w:rPr>
        <w:t xml:space="preserve"> </w:t>
      </w:r>
      <w:r w:rsidRPr="003A6D99">
        <w:rPr>
          <w:rFonts w:ascii="Times New Roman" w:hAnsi="Times New Roman" w:cs="Times New Roman"/>
          <w:sz w:val="28"/>
          <w:szCs w:val="28"/>
        </w:rPr>
        <w:t xml:space="preserve">было разослано </w:t>
      </w:r>
      <w:r w:rsidRPr="003A6D99">
        <w:rPr>
          <w:rFonts w:ascii="Times New Roman" w:hAnsi="Times New Roman" w:cs="Times New Roman"/>
          <w:b/>
          <w:sz w:val="28"/>
          <w:szCs w:val="28"/>
          <w:u w:val="single"/>
        </w:rPr>
        <w:t>300</w:t>
      </w:r>
      <w:r w:rsidRPr="003A6D99">
        <w:rPr>
          <w:rFonts w:ascii="Times New Roman" w:hAnsi="Times New Roman" w:cs="Times New Roman"/>
          <w:sz w:val="28"/>
          <w:szCs w:val="28"/>
        </w:rPr>
        <w:t xml:space="preserve"> контрольных писем, принято к учёту </w:t>
      </w:r>
      <w:r w:rsidRPr="003A6D99">
        <w:rPr>
          <w:rFonts w:ascii="Times New Roman" w:hAnsi="Times New Roman" w:cs="Times New Roman"/>
          <w:b/>
          <w:sz w:val="28"/>
          <w:szCs w:val="28"/>
        </w:rPr>
        <w:t xml:space="preserve">– </w:t>
      </w:r>
      <w:r w:rsidRPr="003A6D99">
        <w:rPr>
          <w:rFonts w:ascii="Times New Roman" w:hAnsi="Times New Roman" w:cs="Times New Roman"/>
          <w:b/>
          <w:sz w:val="28"/>
          <w:szCs w:val="28"/>
          <w:u w:val="single"/>
        </w:rPr>
        <w:t>290</w:t>
      </w:r>
      <w:r w:rsidRPr="003A6D99">
        <w:rPr>
          <w:rFonts w:ascii="Times New Roman" w:hAnsi="Times New Roman" w:cs="Times New Roman"/>
          <w:b/>
          <w:sz w:val="28"/>
          <w:szCs w:val="28"/>
        </w:rPr>
        <w:t xml:space="preserve"> </w:t>
      </w:r>
      <w:r>
        <w:rPr>
          <w:rFonts w:ascii="Times New Roman" w:hAnsi="Times New Roman" w:cs="Times New Roman"/>
          <w:sz w:val="28"/>
          <w:szCs w:val="28"/>
        </w:rPr>
        <w:t>письма.</w:t>
      </w:r>
    </w:p>
    <w:p w14:paraId="57E55DE2" w14:textId="77777777" w:rsidR="00651E02" w:rsidRPr="003A6D99" w:rsidRDefault="00651E02" w:rsidP="00651E02">
      <w:pPr>
        <w:widowControl w:val="0"/>
        <w:tabs>
          <w:tab w:val="left" w:pos="0"/>
        </w:tabs>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651E02" w:rsidRPr="00AF0E8C" w14:paraId="3A218F6E" w14:textId="77777777" w:rsidTr="00651E02">
        <w:trPr>
          <w:trHeight w:val="1105"/>
        </w:trPr>
        <w:tc>
          <w:tcPr>
            <w:tcW w:w="9463" w:type="dxa"/>
            <w:shd w:val="clear" w:color="auto" w:fill="auto"/>
          </w:tcPr>
          <w:p w14:paraId="154F9267" w14:textId="77777777" w:rsidR="00651E02" w:rsidRPr="00AF0E8C" w:rsidRDefault="00651E02" w:rsidP="00651E02">
            <w:pPr>
              <w:widowControl w:val="0"/>
              <w:spacing w:after="0" w:line="240" w:lineRule="auto"/>
              <w:rPr>
                <w:rFonts w:ascii="Times New Roman" w:hAnsi="Times New Roman" w:cs="Times New Roman"/>
                <w:sz w:val="24"/>
                <w:szCs w:val="24"/>
              </w:rPr>
            </w:pPr>
            <w:r w:rsidRPr="00AF0E8C">
              <w:rPr>
                <w:rFonts w:ascii="Times New Roman" w:hAnsi="Times New Roman" w:cs="Times New Roman"/>
                <w:sz w:val="24"/>
                <w:szCs w:val="24"/>
              </w:rPr>
              <w:t xml:space="preserve">Из </w:t>
            </w:r>
            <w:r w:rsidRPr="00AF0E8C">
              <w:rPr>
                <w:rFonts w:ascii="Times New Roman" w:hAnsi="Times New Roman" w:cs="Times New Roman"/>
                <w:b/>
                <w:sz w:val="24"/>
                <w:szCs w:val="24"/>
              </w:rPr>
              <w:t>300</w:t>
            </w:r>
            <w:r w:rsidRPr="00AF0E8C">
              <w:rPr>
                <w:rFonts w:ascii="Times New Roman" w:hAnsi="Times New Roman" w:cs="Times New Roman"/>
                <w:sz w:val="24"/>
                <w:szCs w:val="24"/>
              </w:rPr>
              <w:t xml:space="preserve"> разосланных контрольных писем:</w:t>
            </w:r>
          </w:p>
          <w:p w14:paraId="28B03117" w14:textId="77777777" w:rsidR="00651E02" w:rsidRPr="00AF0E8C" w:rsidRDefault="00651E02" w:rsidP="00651E02">
            <w:pPr>
              <w:widowControl w:val="0"/>
              <w:spacing w:after="0" w:line="240" w:lineRule="auto"/>
              <w:rPr>
                <w:rFonts w:ascii="Times New Roman" w:hAnsi="Times New Roman" w:cs="Times New Roman"/>
                <w:sz w:val="24"/>
                <w:szCs w:val="24"/>
              </w:rPr>
            </w:pPr>
            <w:r w:rsidRPr="00AF0E8C">
              <w:rPr>
                <w:rFonts w:ascii="Times New Roman" w:hAnsi="Times New Roman" w:cs="Times New Roman"/>
                <w:sz w:val="24"/>
                <w:szCs w:val="24"/>
              </w:rPr>
              <w:t xml:space="preserve">не учтено </w:t>
            </w:r>
            <w:r w:rsidRPr="00AF0E8C">
              <w:rPr>
                <w:rFonts w:ascii="Times New Roman" w:hAnsi="Times New Roman" w:cs="Times New Roman"/>
                <w:b/>
                <w:sz w:val="24"/>
                <w:szCs w:val="24"/>
              </w:rPr>
              <w:t>-</w:t>
            </w:r>
            <w:r w:rsidRPr="00AF0E8C">
              <w:rPr>
                <w:rFonts w:ascii="Times New Roman" w:hAnsi="Times New Roman" w:cs="Times New Roman"/>
                <w:sz w:val="24"/>
                <w:szCs w:val="24"/>
              </w:rPr>
              <w:t xml:space="preserve"> </w:t>
            </w:r>
            <w:r w:rsidRPr="00AF0E8C">
              <w:rPr>
                <w:rFonts w:ascii="Times New Roman" w:hAnsi="Times New Roman" w:cs="Times New Roman"/>
                <w:b/>
                <w:sz w:val="24"/>
                <w:szCs w:val="24"/>
              </w:rPr>
              <w:t>10</w:t>
            </w:r>
            <w:r w:rsidRPr="00AF0E8C">
              <w:rPr>
                <w:rFonts w:ascii="Times New Roman" w:hAnsi="Times New Roman" w:cs="Times New Roman"/>
                <w:sz w:val="24"/>
                <w:szCs w:val="24"/>
              </w:rPr>
              <w:t xml:space="preserve"> писем, в том числе:</w:t>
            </w:r>
          </w:p>
          <w:p w14:paraId="0A5817A0" w14:textId="77777777" w:rsidR="00651E02" w:rsidRPr="00AF0E8C" w:rsidRDefault="00651E02" w:rsidP="00651E02">
            <w:pPr>
              <w:widowControl w:val="0"/>
              <w:spacing w:after="0" w:line="240" w:lineRule="auto"/>
              <w:rPr>
                <w:rFonts w:ascii="Times New Roman" w:hAnsi="Times New Roman" w:cs="Times New Roman"/>
                <w:sz w:val="24"/>
                <w:szCs w:val="24"/>
              </w:rPr>
            </w:pPr>
            <w:r w:rsidRPr="00AF0E8C">
              <w:rPr>
                <w:rFonts w:ascii="Times New Roman" w:hAnsi="Times New Roman" w:cs="Times New Roman"/>
                <w:sz w:val="24"/>
                <w:szCs w:val="24"/>
              </w:rPr>
              <w:t>не вернулись: Вологда - 2, Воронеж - 2, Горно-Алтайск - 1, Иваново - 1, Йошкар-Ола - 1, Кызыл - 1, Нижний Новгород - 1, Ханты-Мансийск - 1</w:t>
            </w:r>
          </w:p>
          <w:p w14:paraId="708F078D" w14:textId="77777777" w:rsidR="00651E02" w:rsidRPr="00AF0E8C" w:rsidRDefault="00651E02" w:rsidP="00651E02">
            <w:pPr>
              <w:widowControl w:val="0"/>
              <w:spacing w:after="0" w:line="240" w:lineRule="auto"/>
              <w:rPr>
                <w:rFonts w:ascii="Times New Roman" w:hAnsi="Times New Roman" w:cs="Times New Roman"/>
                <w:sz w:val="24"/>
                <w:szCs w:val="24"/>
              </w:rPr>
            </w:pPr>
            <w:r w:rsidRPr="00AF0E8C">
              <w:rPr>
                <w:rFonts w:ascii="Times New Roman" w:hAnsi="Times New Roman" w:cs="Times New Roman"/>
                <w:sz w:val="24"/>
                <w:szCs w:val="24"/>
              </w:rPr>
              <w:t xml:space="preserve">Учтено (всего): </w:t>
            </w:r>
            <w:r w:rsidRPr="00AF0E8C">
              <w:rPr>
                <w:rFonts w:ascii="Times New Roman" w:hAnsi="Times New Roman" w:cs="Times New Roman"/>
                <w:b/>
                <w:sz w:val="24"/>
                <w:szCs w:val="24"/>
                <w:u w:val="single"/>
              </w:rPr>
              <w:t>290</w:t>
            </w:r>
            <w:r w:rsidRPr="00AF0E8C">
              <w:rPr>
                <w:rFonts w:ascii="Times New Roman" w:hAnsi="Times New Roman" w:cs="Times New Roman"/>
                <w:sz w:val="24"/>
                <w:szCs w:val="24"/>
              </w:rPr>
              <w:t xml:space="preserve"> писем.</w:t>
            </w:r>
          </w:p>
        </w:tc>
      </w:tr>
    </w:tbl>
    <w:p w14:paraId="34883552" w14:textId="77777777" w:rsidR="00651E02" w:rsidRPr="003A6D99" w:rsidRDefault="00651E02" w:rsidP="00651E02">
      <w:pPr>
        <w:spacing w:after="0" w:line="240" w:lineRule="auto"/>
        <w:ind w:firstLine="708"/>
        <w:jc w:val="both"/>
        <w:rPr>
          <w:rFonts w:ascii="Times New Roman" w:hAnsi="Times New Roman" w:cs="Times New Roman"/>
          <w:sz w:val="28"/>
          <w:szCs w:val="28"/>
        </w:rPr>
      </w:pPr>
    </w:p>
    <w:p w14:paraId="687253C4" w14:textId="77777777" w:rsidR="00651E02" w:rsidRPr="003A6D99" w:rsidRDefault="00651E02" w:rsidP="00651E02">
      <w:pPr>
        <w:spacing w:after="0" w:line="240" w:lineRule="auto"/>
        <w:ind w:firstLine="708"/>
        <w:jc w:val="both"/>
        <w:rPr>
          <w:rFonts w:ascii="Times New Roman" w:hAnsi="Times New Roman" w:cs="Times New Roman"/>
          <w:sz w:val="28"/>
          <w:szCs w:val="28"/>
        </w:rPr>
      </w:pPr>
      <w:r w:rsidRPr="003A6D99">
        <w:rPr>
          <w:rFonts w:ascii="Times New Roman" w:hAnsi="Times New Roman" w:cs="Times New Roman"/>
          <w:sz w:val="28"/>
          <w:szCs w:val="28"/>
        </w:rPr>
        <w:t>При осуществлении систематического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административных центров субъектов Российской Федерации до города Тверь</w:t>
      </w:r>
      <w:r w:rsidRPr="003A6D99">
        <w:rPr>
          <w:rFonts w:ascii="Times New Roman" w:hAnsi="Times New Roman" w:cs="Times New Roman"/>
          <w:i/>
          <w:sz w:val="28"/>
          <w:szCs w:val="28"/>
        </w:rPr>
        <w:t xml:space="preserve"> </w:t>
      </w:r>
      <w:r w:rsidRPr="003A6D99">
        <w:rPr>
          <w:rFonts w:ascii="Times New Roman" w:hAnsi="Times New Roman" w:cs="Times New Roman"/>
          <w:sz w:val="28"/>
          <w:szCs w:val="28"/>
        </w:rPr>
        <w:t xml:space="preserve">был проведён учёт, исследование и анализ письменной корреспонденции, </w:t>
      </w:r>
      <w:r w:rsidRPr="00AF0E8C">
        <w:rPr>
          <w:rFonts w:ascii="Times New Roman" w:hAnsi="Times New Roman" w:cs="Times New Roman"/>
          <w:sz w:val="28"/>
          <w:szCs w:val="28"/>
        </w:rPr>
        <w:t>поступившей непосредственно в адрес</w:t>
      </w:r>
      <w:r w:rsidRPr="003A6D99">
        <w:rPr>
          <w:rFonts w:ascii="Times New Roman" w:hAnsi="Times New Roman" w:cs="Times New Roman"/>
          <w:sz w:val="28"/>
          <w:szCs w:val="28"/>
        </w:rPr>
        <w:t xml:space="preserve"> Управления Роскомнадзора по Тверской области.</w:t>
      </w:r>
    </w:p>
    <w:p w14:paraId="05048343" w14:textId="77777777" w:rsidR="00651E02" w:rsidRPr="003A6D99" w:rsidRDefault="00651E02" w:rsidP="00651E02">
      <w:pPr>
        <w:spacing w:after="0" w:line="240" w:lineRule="auto"/>
        <w:ind w:firstLine="708"/>
        <w:jc w:val="both"/>
        <w:rPr>
          <w:rFonts w:ascii="Times New Roman" w:hAnsi="Times New Roman" w:cs="Times New Roman"/>
          <w:sz w:val="28"/>
          <w:szCs w:val="28"/>
        </w:rPr>
      </w:pPr>
      <w:r w:rsidRPr="003A6D99">
        <w:rPr>
          <w:rFonts w:ascii="Times New Roman" w:hAnsi="Times New Roman" w:cs="Times New Roman"/>
          <w:sz w:val="28"/>
          <w:szCs w:val="28"/>
        </w:rPr>
        <w:t xml:space="preserve">В период проведения систематического наблюдения с 01.10.2020 по 23.12.2020 учтено </w:t>
      </w:r>
      <w:r w:rsidRPr="003A6D99">
        <w:rPr>
          <w:rFonts w:ascii="Times New Roman" w:hAnsi="Times New Roman" w:cs="Times New Roman"/>
          <w:b/>
          <w:sz w:val="28"/>
          <w:szCs w:val="28"/>
        </w:rPr>
        <w:t>345</w:t>
      </w:r>
      <w:r w:rsidRPr="003A6D99">
        <w:rPr>
          <w:rFonts w:ascii="Times New Roman" w:hAnsi="Times New Roman" w:cs="Times New Roman"/>
          <w:sz w:val="28"/>
          <w:szCs w:val="28"/>
        </w:rPr>
        <w:t xml:space="preserve"> писем, в контрольный срок поступило </w:t>
      </w:r>
      <w:r w:rsidRPr="003A6D99">
        <w:rPr>
          <w:rFonts w:ascii="Times New Roman" w:hAnsi="Times New Roman" w:cs="Times New Roman"/>
          <w:b/>
          <w:sz w:val="28"/>
          <w:szCs w:val="28"/>
        </w:rPr>
        <w:t>298</w:t>
      </w:r>
      <w:r w:rsidRPr="003A6D99">
        <w:rPr>
          <w:rFonts w:ascii="Times New Roman" w:hAnsi="Times New Roman" w:cs="Times New Roman"/>
          <w:sz w:val="28"/>
          <w:szCs w:val="28"/>
        </w:rPr>
        <w:t xml:space="preserve"> письма.</w:t>
      </w:r>
    </w:p>
    <w:p w14:paraId="192C5AE3" w14:textId="77777777" w:rsidR="00651E02" w:rsidRPr="003A6D99" w:rsidRDefault="00651E02" w:rsidP="00651E02">
      <w:pPr>
        <w:widowControl w:val="0"/>
        <w:spacing w:after="0" w:line="240" w:lineRule="auto"/>
        <w:jc w:val="both"/>
        <w:rPr>
          <w:rFonts w:ascii="Times New Roman" w:hAnsi="Times New Roman" w:cs="Times New Roman"/>
          <w:sz w:val="28"/>
          <w:szCs w:val="28"/>
        </w:rPr>
      </w:pPr>
      <w:r w:rsidRPr="003A6D99">
        <w:rPr>
          <w:rFonts w:ascii="Times New Roman" w:hAnsi="Times New Roman" w:cs="Times New Roman"/>
          <w:sz w:val="28"/>
          <w:szCs w:val="28"/>
        </w:rPr>
        <w:t>Замедлено на пересылке: 47 писем.</w:t>
      </w:r>
    </w:p>
    <w:p w14:paraId="55A77D1F" w14:textId="77777777" w:rsidR="00651E02" w:rsidRPr="003A6D99" w:rsidRDefault="00651E02" w:rsidP="00651E02">
      <w:pPr>
        <w:spacing w:after="0" w:line="240" w:lineRule="auto"/>
        <w:ind w:firstLine="708"/>
        <w:jc w:val="both"/>
        <w:rPr>
          <w:rFonts w:ascii="Times New Roman" w:hAnsi="Times New Roman" w:cs="Times New Roman"/>
          <w:sz w:val="28"/>
          <w:szCs w:val="28"/>
        </w:rPr>
      </w:pPr>
      <w:r w:rsidRPr="003A6D99">
        <w:rPr>
          <w:rFonts w:ascii="Times New Roman" w:hAnsi="Times New Roman" w:cs="Times New Roman"/>
          <w:sz w:val="28"/>
          <w:szCs w:val="28"/>
        </w:rPr>
        <w:t xml:space="preserve">Таким образом, в ходе проведения систематического наблюдения за соблюдением контрольных сроков пересылки письменной корреспонденции межобластного потока выявлено несоблюдение контрольных сроков пересылки </w:t>
      </w:r>
      <w:r w:rsidRPr="003A6D99">
        <w:rPr>
          <w:rFonts w:ascii="Times New Roman" w:hAnsi="Times New Roman" w:cs="Times New Roman"/>
          <w:b/>
          <w:sz w:val="28"/>
          <w:szCs w:val="28"/>
          <w:u w:val="single"/>
        </w:rPr>
        <w:t>47</w:t>
      </w:r>
      <w:r w:rsidRPr="003A6D99">
        <w:rPr>
          <w:rFonts w:ascii="Times New Roman" w:hAnsi="Times New Roman" w:cs="Times New Roman"/>
          <w:sz w:val="28"/>
          <w:szCs w:val="28"/>
        </w:rPr>
        <w:t xml:space="preserve"> писем, поступивших в город Тверь, из которых:</w:t>
      </w:r>
    </w:p>
    <w:p w14:paraId="1577F31E" w14:textId="77777777" w:rsidR="00651E02" w:rsidRPr="003A6D99" w:rsidRDefault="00651E02" w:rsidP="00651E02">
      <w:pPr>
        <w:spacing w:after="0" w:line="240" w:lineRule="auto"/>
        <w:jc w:val="both"/>
        <w:rPr>
          <w:rFonts w:ascii="Times New Roman" w:hAnsi="Times New Roman" w:cs="Times New Roman"/>
          <w:sz w:val="28"/>
          <w:szCs w:val="28"/>
        </w:rPr>
      </w:pPr>
      <w:r w:rsidRPr="003A6D99">
        <w:rPr>
          <w:rFonts w:ascii="Times New Roman" w:hAnsi="Times New Roman" w:cs="Times New Roman"/>
          <w:sz w:val="28"/>
          <w:szCs w:val="28"/>
        </w:rPr>
        <w:tab/>
        <w:t xml:space="preserve">Из </w:t>
      </w:r>
      <w:r w:rsidRPr="003A6D99">
        <w:rPr>
          <w:rFonts w:ascii="Times New Roman" w:hAnsi="Times New Roman" w:cs="Times New Roman"/>
          <w:b/>
          <w:sz w:val="28"/>
          <w:szCs w:val="28"/>
        </w:rPr>
        <w:t>345</w:t>
      </w:r>
      <w:r w:rsidRPr="003A6D99">
        <w:rPr>
          <w:rFonts w:ascii="Times New Roman" w:hAnsi="Times New Roman" w:cs="Times New Roman"/>
          <w:sz w:val="28"/>
          <w:szCs w:val="28"/>
        </w:rPr>
        <w:t xml:space="preserve"> входящих писем в контрольные сроки поступило 298 письма (86,38%).</w:t>
      </w:r>
    </w:p>
    <w:p w14:paraId="35B68C1B" w14:textId="77777777" w:rsidR="00651E02" w:rsidRPr="003A6D99" w:rsidRDefault="00651E02" w:rsidP="00651E02">
      <w:pPr>
        <w:spacing w:after="0" w:line="240" w:lineRule="auto"/>
        <w:ind w:firstLine="708"/>
        <w:jc w:val="both"/>
        <w:rPr>
          <w:rFonts w:ascii="Times New Roman" w:hAnsi="Times New Roman" w:cs="Times New Roman"/>
          <w:sz w:val="28"/>
          <w:szCs w:val="28"/>
        </w:rPr>
      </w:pPr>
      <w:r w:rsidRPr="003A6D99">
        <w:rPr>
          <w:rFonts w:ascii="Times New Roman" w:hAnsi="Times New Roman" w:cs="Times New Roman"/>
          <w:sz w:val="28"/>
          <w:szCs w:val="28"/>
        </w:rPr>
        <w:t>В ходе проведения систематического наблюдения за соблюдением контрольных сроков пересылки письменной корреспонденции межобластного потока выявлено:</w:t>
      </w:r>
    </w:p>
    <w:p w14:paraId="3729C937" w14:textId="77777777" w:rsidR="00651E02" w:rsidRPr="003A6D99" w:rsidRDefault="00651E02" w:rsidP="00651E02">
      <w:pPr>
        <w:spacing w:after="0" w:line="240" w:lineRule="auto"/>
        <w:ind w:firstLine="708"/>
        <w:jc w:val="both"/>
        <w:rPr>
          <w:rFonts w:ascii="Times New Roman" w:hAnsi="Times New Roman" w:cs="Times New Roman"/>
          <w:sz w:val="28"/>
          <w:szCs w:val="28"/>
        </w:rPr>
      </w:pPr>
      <w:r w:rsidRPr="003A6D99">
        <w:rPr>
          <w:rFonts w:ascii="Times New Roman" w:hAnsi="Times New Roman" w:cs="Times New Roman"/>
          <w:sz w:val="28"/>
          <w:szCs w:val="28"/>
        </w:rPr>
        <w:t>а) несоблюдение контрольных сроков пересылки письменной корреспонденции, поступившей в Тверь из городов:</w:t>
      </w:r>
    </w:p>
    <w:p w14:paraId="591921EA" w14:textId="77777777" w:rsidR="00651E02" w:rsidRPr="003A6D99" w:rsidRDefault="00651E02" w:rsidP="00651E02">
      <w:pPr>
        <w:spacing w:after="0" w:line="240" w:lineRule="auto"/>
        <w:jc w:val="both"/>
        <w:rPr>
          <w:rFonts w:ascii="Times New Roman" w:hAnsi="Times New Roman" w:cs="Times New Roman"/>
          <w:sz w:val="28"/>
          <w:szCs w:val="28"/>
          <w:highlight w:val="yellow"/>
        </w:rPr>
      </w:pPr>
      <w:r w:rsidRPr="003A6D99">
        <w:rPr>
          <w:rFonts w:ascii="Times New Roman" w:hAnsi="Times New Roman" w:cs="Times New Roman"/>
          <w:sz w:val="28"/>
          <w:szCs w:val="28"/>
        </w:rPr>
        <w:t>-  Новосибирск – в КС прошло 20% писем;</w:t>
      </w:r>
    </w:p>
    <w:p w14:paraId="3436ED2B" w14:textId="77777777" w:rsidR="00651E02" w:rsidRPr="003A6D99" w:rsidRDefault="00651E02" w:rsidP="00651E02">
      <w:pPr>
        <w:spacing w:after="0" w:line="240" w:lineRule="auto"/>
        <w:jc w:val="both"/>
        <w:rPr>
          <w:rFonts w:ascii="Times New Roman" w:hAnsi="Times New Roman" w:cs="Times New Roman"/>
          <w:sz w:val="28"/>
          <w:szCs w:val="28"/>
        </w:rPr>
      </w:pPr>
      <w:r w:rsidRPr="003A6D99">
        <w:rPr>
          <w:rFonts w:ascii="Times New Roman" w:hAnsi="Times New Roman" w:cs="Times New Roman"/>
          <w:sz w:val="28"/>
          <w:szCs w:val="28"/>
        </w:rPr>
        <w:t>- Оренбург – в КС прошло 25% писем;</w:t>
      </w:r>
    </w:p>
    <w:p w14:paraId="3A355853" w14:textId="77777777" w:rsidR="00651E02" w:rsidRPr="003A6D99" w:rsidRDefault="00651E02" w:rsidP="00651E02">
      <w:pPr>
        <w:spacing w:after="0" w:line="240" w:lineRule="auto"/>
        <w:jc w:val="both"/>
        <w:rPr>
          <w:rFonts w:ascii="Times New Roman" w:hAnsi="Times New Roman" w:cs="Times New Roman"/>
          <w:sz w:val="28"/>
          <w:szCs w:val="28"/>
        </w:rPr>
      </w:pPr>
      <w:r w:rsidRPr="003A6D99">
        <w:rPr>
          <w:rFonts w:ascii="Times New Roman" w:hAnsi="Times New Roman" w:cs="Times New Roman"/>
          <w:sz w:val="28"/>
          <w:szCs w:val="28"/>
        </w:rPr>
        <w:t>- Псков – в КС прошло 40% писем;</w:t>
      </w:r>
    </w:p>
    <w:p w14:paraId="2B8A297E" w14:textId="77777777" w:rsidR="00651E02" w:rsidRPr="003A6D99" w:rsidRDefault="00651E02" w:rsidP="00651E02">
      <w:pPr>
        <w:spacing w:after="0" w:line="240" w:lineRule="auto"/>
        <w:jc w:val="both"/>
        <w:rPr>
          <w:rFonts w:ascii="Times New Roman" w:hAnsi="Times New Roman" w:cs="Times New Roman"/>
          <w:sz w:val="28"/>
          <w:szCs w:val="28"/>
        </w:rPr>
      </w:pPr>
      <w:proofErr w:type="gramStart"/>
      <w:r w:rsidRPr="003A6D99">
        <w:rPr>
          <w:rFonts w:ascii="Times New Roman" w:hAnsi="Times New Roman" w:cs="Times New Roman"/>
          <w:sz w:val="28"/>
          <w:szCs w:val="28"/>
        </w:rPr>
        <w:t>- Архангельск, Астрахань, Вологда, Иркутск, Мурманск, Петропавловск-Камчатский, Уфа, Чебоксары – в КС прошло 50% писем;</w:t>
      </w:r>
      <w:proofErr w:type="gramEnd"/>
    </w:p>
    <w:p w14:paraId="6E66893B" w14:textId="77777777" w:rsidR="00651E02" w:rsidRPr="003A6D99" w:rsidRDefault="00651E02" w:rsidP="00651E02">
      <w:pPr>
        <w:spacing w:after="0" w:line="240" w:lineRule="auto"/>
        <w:jc w:val="both"/>
        <w:rPr>
          <w:rFonts w:ascii="Times New Roman" w:hAnsi="Times New Roman" w:cs="Times New Roman"/>
          <w:sz w:val="28"/>
          <w:szCs w:val="28"/>
        </w:rPr>
      </w:pPr>
      <w:r w:rsidRPr="003A6D99">
        <w:rPr>
          <w:rFonts w:ascii="Times New Roman" w:hAnsi="Times New Roman" w:cs="Times New Roman"/>
          <w:sz w:val="28"/>
          <w:szCs w:val="28"/>
        </w:rPr>
        <w:t>- Хабаровск – в КС прошло 54,55% писем;</w:t>
      </w:r>
    </w:p>
    <w:p w14:paraId="6EABA10E" w14:textId="77777777" w:rsidR="00651E02" w:rsidRPr="003A6D99" w:rsidRDefault="00651E02" w:rsidP="00651E02">
      <w:pPr>
        <w:spacing w:after="0" w:line="240" w:lineRule="auto"/>
        <w:jc w:val="both"/>
        <w:rPr>
          <w:rFonts w:ascii="Times New Roman" w:hAnsi="Times New Roman" w:cs="Times New Roman"/>
          <w:sz w:val="28"/>
          <w:szCs w:val="28"/>
        </w:rPr>
      </w:pPr>
      <w:r w:rsidRPr="003A6D99">
        <w:rPr>
          <w:rFonts w:ascii="Times New Roman" w:hAnsi="Times New Roman" w:cs="Times New Roman"/>
          <w:sz w:val="28"/>
          <w:szCs w:val="28"/>
        </w:rPr>
        <w:t>- Краснодар – в КС прошло 60% писем;</w:t>
      </w:r>
    </w:p>
    <w:p w14:paraId="494E8368" w14:textId="77777777" w:rsidR="00651E02" w:rsidRPr="003A6D99" w:rsidRDefault="00651E02" w:rsidP="00651E02">
      <w:pPr>
        <w:spacing w:after="0" w:line="240" w:lineRule="auto"/>
        <w:jc w:val="both"/>
        <w:rPr>
          <w:rFonts w:ascii="Times New Roman" w:hAnsi="Times New Roman" w:cs="Times New Roman"/>
          <w:sz w:val="28"/>
          <w:szCs w:val="28"/>
        </w:rPr>
      </w:pPr>
      <w:r w:rsidRPr="003A6D99">
        <w:rPr>
          <w:rFonts w:ascii="Times New Roman" w:hAnsi="Times New Roman" w:cs="Times New Roman"/>
          <w:sz w:val="28"/>
          <w:szCs w:val="28"/>
        </w:rPr>
        <w:t>- Грозный, Ставрополь, Якутск – в КС прошло 66, 67% писем;</w:t>
      </w:r>
    </w:p>
    <w:p w14:paraId="64140738" w14:textId="77777777" w:rsidR="00651E02" w:rsidRPr="003A6D99" w:rsidRDefault="00651E02" w:rsidP="00651E02">
      <w:pPr>
        <w:spacing w:after="0" w:line="240" w:lineRule="auto"/>
        <w:jc w:val="both"/>
        <w:rPr>
          <w:rFonts w:ascii="Times New Roman" w:hAnsi="Times New Roman" w:cs="Times New Roman"/>
          <w:sz w:val="28"/>
          <w:szCs w:val="28"/>
        </w:rPr>
      </w:pPr>
      <w:proofErr w:type="gramStart"/>
      <w:r w:rsidRPr="003A6D99">
        <w:rPr>
          <w:rFonts w:ascii="Times New Roman" w:hAnsi="Times New Roman" w:cs="Times New Roman"/>
          <w:sz w:val="28"/>
          <w:szCs w:val="28"/>
        </w:rPr>
        <w:t>- Владивосток, Владимир, Майкоп, Омск, Саранск, Томск, Элиста, Ярославль – в КС прошло 75% писем;</w:t>
      </w:r>
      <w:proofErr w:type="gramEnd"/>
    </w:p>
    <w:p w14:paraId="6F65D265" w14:textId="77777777" w:rsidR="00651E02" w:rsidRPr="003A6D99" w:rsidRDefault="00651E02" w:rsidP="00651E02">
      <w:pPr>
        <w:spacing w:after="0" w:line="240" w:lineRule="auto"/>
        <w:jc w:val="both"/>
        <w:rPr>
          <w:rFonts w:ascii="Times New Roman" w:hAnsi="Times New Roman" w:cs="Times New Roman"/>
          <w:sz w:val="28"/>
          <w:szCs w:val="28"/>
        </w:rPr>
      </w:pPr>
      <w:r w:rsidRPr="003A6D99">
        <w:rPr>
          <w:rFonts w:ascii="Times New Roman" w:hAnsi="Times New Roman" w:cs="Times New Roman"/>
          <w:sz w:val="28"/>
          <w:szCs w:val="28"/>
        </w:rPr>
        <w:t>- Москва – в КС прошло 91,23% писем;</w:t>
      </w:r>
    </w:p>
    <w:p w14:paraId="304571D7" w14:textId="77777777" w:rsidR="00651E02" w:rsidRPr="003A6D99" w:rsidRDefault="00651E02" w:rsidP="00651E02">
      <w:pPr>
        <w:spacing w:after="0" w:line="240" w:lineRule="auto"/>
        <w:jc w:val="both"/>
        <w:rPr>
          <w:rFonts w:ascii="Times New Roman" w:hAnsi="Times New Roman" w:cs="Times New Roman"/>
          <w:sz w:val="28"/>
          <w:szCs w:val="28"/>
        </w:rPr>
      </w:pPr>
      <w:r w:rsidRPr="003A6D99">
        <w:rPr>
          <w:rFonts w:ascii="Times New Roman" w:hAnsi="Times New Roman" w:cs="Times New Roman"/>
          <w:sz w:val="28"/>
          <w:szCs w:val="28"/>
        </w:rPr>
        <w:t>б) несоблюдение контрольных сроков пересылки письменной корреспонденции, отправленной из Твери в города:</w:t>
      </w:r>
    </w:p>
    <w:p w14:paraId="732D1666" w14:textId="77777777" w:rsidR="00651E02" w:rsidRPr="003A6D99" w:rsidRDefault="00651E02" w:rsidP="00651E02">
      <w:pPr>
        <w:spacing w:after="0" w:line="240" w:lineRule="auto"/>
        <w:jc w:val="both"/>
        <w:rPr>
          <w:rFonts w:ascii="Times New Roman" w:hAnsi="Times New Roman" w:cs="Times New Roman"/>
          <w:sz w:val="28"/>
          <w:szCs w:val="28"/>
        </w:rPr>
      </w:pPr>
      <w:proofErr w:type="gramStart"/>
      <w:r w:rsidRPr="003A6D99">
        <w:rPr>
          <w:rFonts w:ascii="Times New Roman" w:hAnsi="Times New Roman" w:cs="Times New Roman"/>
          <w:sz w:val="28"/>
          <w:szCs w:val="28"/>
        </w:rPr>
        <w:t>- Владивосток, Владикавказ, Краснодар, Махачкала, Петропавловск-Камчатский, Южно-Сахалинск, Якутск – в контрольные сроки (КС) прошло 0% писем;</w:t>
      </w:r>
      <w:proofErr w:type="gramEnd"/>
    </w:p>
    <w:p w14:paraId="23C14A55" w14:textId="77777777" w:rsidR="00651E02" w:rsidRPr="003A6D99" w:rsidRDefault="00651E02" w:rsidP="00651E02">
      <w:pPr>
        <w:spacing w:after="0" w:line="240" w:lineRule="auto"/>
        <w:jc w:val="both"/>
        <w:rPr>
          <w:rFonts w:ascii="Times New Roman" w:hAnsi="Times New Roman" w:cs="Times New Roman"/>
          <w:sz w:val="28"/>
          <w:szCs w:val="28"/>
        </w:rPr>
      </w:pPr>
      <w:r w:rsidRPr="003A6D99">
        <w:rPr>
          <w:rFonts w:ascii="Times New Roman" w:hAnsi="Times New Roman" w:cs="Times New Roman"/>
          <w:sz w:val="28"/>
          <w:szCs w:val="28"/>
        </w:rPr>
        <w:t>- Волгоград, Иркутск, Назрань, Сыктывкар – в КС прошло 25% писем;</w:t>
      </w:r>
    </w:p>
    <w:p w14:paraId="494D5B59" w14:textId="77777777" w:rsidR="00651E02" w:rsidRPr="003A6D99" w:rsidRDefault="00651E02" w:rsidP="00651E02">
      <w:pPr>
        <w:spacing w:after="0" w:line="240" w:lineRule="auto"/>
        <w:jc w:val="both"/>
        <w:rPr>
          <w:rFonts w:ascii="Times New Roman" w:hAnsi="Times New Roman" w:cs="Times New Roman"/>
          <w:sz w:val="28"/>
          <w:szCs w:val="28"/>
        </w:rPr>
      </w:pPr>
      <w:r w:rsidRPr="003A6D99">
        <w:rPr>
          <w:rFonts w:ascii="Times New Roman" w:hAnsi="Times New Roman" w:cs="Times New Roman"/>
          <w:sz w:val="28"/>
          <w:szCs w:val="28"/>
        </w:rPr>
        <w:t>- Горно-Алтайск, Кызыл, Ханты-Мансийск – в КС прошло 33,33% писем;</w:t>
      </w:r>
    </w:p>
    <w:p w14:paraId="37B62F36" w14:textId="77777777" w:rsidR="00651E02" w:rsidRPr="003A6D99" w:rsidRDefault="00651E02" w:rsidP="00651E02">
      <w:pPr>
        <w:spacing w:after="0" w:line="240" w:lineRule="auto"/>
        <w:jc w:val="both"/>
        <w:rPr>
          <w:rFonts w:ascii="Times New Roman" w:hAnsi="Times New Roman" w:cs="Times New Roman"/>
          <w:sz w:val="28"/>
          <w:szCs w:val="28"/>
        </w:rPr>
      </w:pPr>
      <w:proofErr w:type="gramStart"/>
      <w:r w:rsidRPr="003A6D99">
        <w:rPr>
          <w:rFonts w:ascii="Times New Roman" w:hAnsi="Times New Roman" w:cs="Times New Roman"/>
          <w:sz w:val="28"/>
          <w:szCs w:val="28"/>
        </w:rPr>
        <w:lastRenderedPageBreak/>
        <w:t>- Барнаул, Ижевск, Калуга, Красноярск, Нижний Новгород, Новосибирск, Ростов-на-Дону, Тюмень, Хабаровск, Чита – в КС прошло 50% писем;</w:t>
      </w:r>
      <w:proofErr w:type="gramEnd"/>
    </w:p>
    <w:p w14:paraId="633E0833" w14:textId="77777777" w:rsidR="00651E02" w:rsidRPr="003A6D99" w:rsidRDefault="00651E02" w:rsidP="00651E02">
      <w:pPr>
        <w:spacing w:after="0" w:line="240" w:lineRule="auto"/>
        <w:jc w:val="both"/>
        <w:rPr>
          <w:rFonts w:ascii="Times New Roman" w:hAnsi="Times New Roman" w:cs="Times New Roman"/>
          <w:sz w:val="28"/>
          <w:szCs w:val="28"/>
        </w:rPr>
      </w:pPr>
      <w:proofErr w:type="gramStart"/>
      <w:r w:rsidRPr="003A6D99">
        <w:rPr>
          <w:rFonts w:ascii="Times New Roman" w:hAnsi="Times New Roman" w:cs="Times New Roman"/>
          <w:sz w:val="28"/>
          <w:szCs w:val="28"/>
        </w:rPr>
        <w:t>- Абакан, Екатеринбург, Иваново, Курган, Пенза, Пермь – в КС прошло 66,67% писем;</w:t>
      </w:r>
      <w:proofErr w:type="gramEnd"/>
    </w:p>
    <w:p w14:paraId="5DCD87B5" w14:textId="77777777" w:rsidR="00651E02" w:rsidRPr="003A6D99" w:rsidRDefault="00651E02" w:rsidP="00651E02">
      <w:pPr>
        <w:spacing w:after="0" w:line="240" w:lineRule="auto"/>
        <w:jc w:val="both"/>
        <w:rPr>
          <w:rFonts w:ascii="Times New Roman" w:hAnsi="Times New Roman" w:cs="Times New Roman"/>
          <w:sz w:val="28"/>
          <w:szCs w:val="28"/>
        </w:rPr>
      </w:pPr>
      <w:r w:rsidRPr="003A6D99">
        <w:rPr>
          <w:rFonts w:ascii="Times New Roman" w:hAnsi="Times New Roman" w:cs="Times New Roman"/>
          <w:sz w:val="28"/>
          <w:szCs w:val="28"/>
        </w:rPr>
        <w:t>- Астрахань, Брянск, Владимир, Киров, Курск, Майкоп, Москва, Мурманск, Нальчик, Оренбург, Петрозаводск, Псков, Рязань, Смоленск, Тамбов, Тула, Ульяновск, Уфа, Челябинск, Черкесс</w:t>
      </w:r>
      <w:proofErr w:type="gramStart"/>
      <w:r w:rsidRPr="003A6D99">
        <w:rPr>
          <w:rFonts w:ascii="Times New Roman" w:hAnsi="Times New Roman" w:cs="Times New Roman"/>
          <w:sz w:val="28"/>
          <w:szCs w:val="28"/>
        </w:rPr>
        <w:t>к–</w:t>
      </w:r>
      <w:proofErr w:type="gramEnd"/>
      <w:r w:rsidRPr="003A6D99">
        <w:rPr>
          <w:rFonts w:ascii="Times New Roman" w:hAnsi="Times New Roman" w:cs="Times New Roman"/>
          <w:sz w:val="28"/>
          <w:szCs w:val="28"/>
        </w:rPr>
        <w:t xml:space="preserve"> в КС прошло 75% писем;</w:t>
      </w:r>
    </w:p>
    <w:p w14:paraId="30DC1C46" w14:textId="77777777" w:rsidR="00651E02" w:rsidRPr="003A6D99" w:rsidRDefault="00651E02" w:rsidP="00651E02">
      <w:pPr>
        <w:widowControl w:val="0"/>
        <w:spacing w:after="0" w:line="240" w:lineRule="auto"/>
        <w:ind w:firstLine="709"/>
        <w:jc w:val="both"/>
        <w:rPr>
          <w:rFonts w:ascii="Times New Roman" w:hAnsi="Times New Roman" w:cs="Times New Roman"/>
          <w:sz w:val="28"/>
          <w:szCs w:val="28"/>
        </w:rPr>
      </w:pPr>
      <w:r w:rsidRPr="003A6D99">
        <w:rPr>
          <w:rFonts w:ascii="Times New Roman" w:hAnsi="Times New Roman" w:cs="Times New Roman"/>
          <w:sz w:val="28"/>
          <w:szCs w:val="28"/>
        </w:rPr>
        <w:t>Сведения представлены установленным порядком в Управление Роскомнадзора по Центральному федеральному округу для принятия решения.</w:t>
      </w:r>
    </w:p>
    <w:p w14:paraId="07356407" w14:textId="77777777" w:rsidR="00651E02" w:rsidRPr="003A6D99" w:rsidRDefault="00651E02" w:rsidP="00651E02">
      <w:pPr>
        <w:spacing w:after="0" w:line="240" w:lineRule="auto"/>
        <w:ind w:firstLine="709"/>
        <w:jc w:val="both"/>
        <w:rPr>
          <w:rFonts w:ascii="Times New Roman" w:hAnsi="Times New Roman" w:cs="Times New Roman"/>
          <w:sz w:val="28"/>
          <w:szCs w:val="28"/>
        </w:rPr>
      </w:pPr>
      <w:r w:rsidRPr="003A6D99">
        <w:rPr>
          <w:rFonts w:ascii="Times New Roman" w:hAnsi="Times New Roman" w:cs="Times New Roman"/>
          <w:sz w:val="28"/>
          <w:szCs w:val="28"/>
        </w:rPr>
        <w:t>Государственный контроль и надзор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 возложен на 1 сотрудника отдела контроля и надзора в сфере связи.</w:t>
      </w:r>
    </w:p>
    <w:p w14:paraId="5309393B" w14:textId="77777777" w:rsidR="004A08B2" w:rsidRPr="00267DE0" w:rsidRDefault="004A08B2" w:rsidP="00523C79">
      <w:pPr>
        <w:spacing w:after="0" w:line="240" w:lineRule="auto"/>
        <w:jc w:val="both"/>
        <w:rPr>
          <w:rFonts w:ascii="Times New Roman" w:eastAsia="Calibri" w:hAnsi="Times New Roman" w:cs="Times New Roman"/>
          <w:sz w:val="28"/>
          <w:szCs w:val="28"/>
        </w:rPr>
      </w:pPr>
    </w:p>
    <w:p w14:paraId="23E5691F" w14:textId="77777777" w:rsidR="004A08B2" w:rsidRPr="00267DE0" w:rsidRDefault="004A08B2" w:rsidP="00B70977">
      <w:pPr>
        <w:pStyle w:val="aff7"/>
        <w:numPr>
          <w:ilvl w:val="2"/>
          <w:numId w:val="14"/>
        </w:numPr>
        <w:tabs>
          <w:tab w:val="left" w:pos="1178"/>
          <w:tab w:val="left" w:pos="9053"/>
        </w:tabs>
        <w:ind w:left="0" w:firstLine="0"/>
        <w:jc w:val="center"/>
        <w:rPr>
          <w:rFonts w:eastAsia="Calibri"/>
          <w:i/>
          <w:sz w:val="28"/>
          <w:szCs w:val="28"/>
        </w:rPr>
      </w:pPr>
      <w:r w:rsidRPr="00267DE0">
        <w:rPr>
          <w:rFonts w:eastAsia="Calibri"/>
          <w:i/>
          <w:sz w:val="28"/>
          <w:szCs w:val="28"/>
        </w:rPr>
        <w:t>Государственный контроль и надзор за соблюдением операторами связи требований к оказанию услуг связи</w:t>
      </w:r>
    </w:p>
    <w:p w14:paraId="32FE9830" w14:textId="77777777" w:rsidR="001F5DC7" w:rsidRPr="00267DE0" w:rsidRDefault="001F5DC7" w:rsidP="00523C79">
      <w:pPr>
        <w:pStyle w:val="aff7"/>
        <w:tabs>
          <w:tab w:val="left" w:pos="1178"/>
          <w:tab w:val="left" w:pos="9053"/>
        </w:tabs>
        <w:ind w:left="0"/>
        <w:rPr>
          <w:rFonts w:eastAsia="Calibri"/>
          <w:i/>
          <w:sz w:val="28"/>
          <w:szCs w:val="28"/>
        </w:rPr>
      </w:pPr>
    </w:p>
    <w:p w14:paraId="0CC0E994" w14:textId="77777777" w:rsidR="00651E02" w:rsidRPr="008A054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8A0543">
        <w:rPr>
          <w:rFonts w:ascii="Times New Roman" w:eastAsia="Times New Roman" w:hAnsi="Times New Roman" w:cs="Times New Roman"/>
          <w:sz w:val="28"/>
          <w:szCs w:val="28"/>
          <w:lang w:eastAsia="ru-RU"/>
        </w:rPr>
        <w:t>На территории Тверской области действует 153 оператора связи, подлежащих контролю (надзору) по исполнению полномочия.</w:t>
      </w:r>
    </w:p>
    <w:p w14:paraId="5FCD9021" w14:textId="77777777" w:rsidR="00651E02"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8A0543">
        <w:rPr>
          <w:rFonts w:ascii="Times New Roman" w:eastAsia="Times New Roman" w:hAnsi="Times New Roman" w:cs="Times New Roman"/>
          <w:sz w:val="28"/>
          <w:szCs w:val="28"/>
          <w:lang w:eastAsia="ru-RU"/>
        </w:rPr>
        <w:t xml:space="preserve">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на 2020 год не запланировано. </w:t>
      </w:r>
    </w:p>
    <w:p w14:paraId="6C1F391F" w14:textId="77777777" w:rsidR="00651E02" w:rsidRPr="008A0543" w:rsidRDefault="00651E02" w:rsidP="00651E02">
      <w:pPr>
        <w:spacing w:after="0" w:line="240" w:lineRule="auto"/>
        <w:ind w:firstLine="709"/>
        <w:jc w:val="both"/>
        <w:rPr>
          <w:rFonts w:ascii="Times New Roman" w:eastAsia="Times New Roman" w:hAnsi="Times New Roman" w:cs="Times New Roman"/>
          <w:sz w:val="28"/>
          <w:szCs w:val="28"/>
          <w:lang w:eastAsia="ru-RU"/>
        </w:rPr>
      </w:pPr>
      <w:proofErr w:type="gramStart"/>
      <w:r w:rsidRPr="008A0543">
        <w:rPr>
          <w:rFonts w:ascii="Times New Roman" w:eastAsia="Times New Roman" w:hAnsi="Times New Roman" w:cs="Times New Roman"/>
          <w:sz w:val="28"/>
          <w:szCs w:val="28"/>
          <w:lang w:eastAsia="ru-RU"/>
        </w:rPr>
        <w:t>В соответствии с Планом деятельности Управления Федеральной службы по надзору в сфере связи, информационных технологий и массовых коммуникаций по Тверской области на 2020 год, утвержденным приказом руководителя Управления от 20.12.2019 № 234, за 12 месяцев 2020 года проведены 8 мероприятий систематического наблюдения</w:t>
      </w:r>
      <w:r>
        <w:rPr>
          <w:rFonts w:ascii="Times New Roman" w:eastAsia="Times New Roman" w:hAnsi="Times New Roman" w:cs="Times New Roman"/>
          <w:sz w:val="28"/>
          <w:szCs w:val="28"/>
          <w:lang w:eastAsia="ru-RU"/>
        </w:rPr>
        <w:t>: 4</w:t>
      </w:r>
      <w:r w:rsidRPr="008A05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A0543">
        <w:rPr>
          <w:rFonts w:ascii="Times New Roman" w:eastAsia="Times New Roman" w:hAnsi="Times New Roman" w:cs="Times New Roman"/>
          <w:sz w:val="28"/>
          <w:szCs w:val="28"/>
          <w:lang w:eastAsia="ru-RU"/>
        </w:rPr>
        <w:t xml:space="preserve">в отношении АО «Почта России» и </w:t>
      </w:r>
      <w:r>
        <w:rPr>
          <w:rFonts w:ascii="Times New Roman" w:eastAsia="Times New Roman" w:hAnsi="Times New Roman" w:cs="Times New Roman"/>
          <w:sz w:val="28"/>
          <w:szCs w:val="28"/>
          <w:lang w:eastAsia="ru-RU"/>
        </w:rPr>
        <w:t>4 – в отношении ПАО «Ростелеком».</w:t>
      </w:r>
      <w:proofErr w:type="gramEnd"/>
    </w:p>
    <w:p w14:paraId="04DF5320" w14:textId="77777777" w:rsidR="00651E02" w:rsidRPr="008A054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8A0543">
        <w:rPr>
          <w:rFonts w:ascii="Times New Roman" w:eastAsia="Times New Roman" w:hAnsi="Times New Roman" w:cs="Times New Roman"/>
          <w:sz w:val="28"/>
          <w:szCs w:val="28"/>
          <w:lang w:eastAsia="ru-RU"/>
        </w:rPr>
        <w:t xml:space="preserve">По результатам проведенных мероприятий выявлены </w:t>
      </w:r>
      <w:r>
        <w:rPr>
          <w:rFonts w:ascii="Times New Roman" w:eastAsia="Times New Roman" w:hAnsi="Times New Roman" w:cs="Times New Roman"/>
          <w:sz w:val="28"/>
          <w:szCs w:val="28"/>
          <w:lang w:eastAsia="ru-RU"/>
        </w:rPr>
        <w:t>по ч. 3 ст. 14.1</w:t>
      </w:r>
      <w:r w:rsidRPr="008A0543">
        <w:rPr>
          <w:rFonts w:ascii="Times New Roman" w:eastAsia="Times New Roman" w:hAnsi="Times New Roman" w:cs="Times New Roman"/>
          <w:sz w:val="28"/>
          <w:szCs w:val="28"/>
          <w:lang w:eastAsia="ru-RU"/>
        </w:rPr>
        <w:t xml:space="preserve"> КоАП РФ, </w:t>
      </w:r>
      <w:r>
        <w:rPr>
          <w:rFonts w:ascii="Times New Roman" w:eastAsia="Times New Roman" w:hAnsi="Times New Roman" w:cs="Times New Roman"/>
          <w:sz w:val="28"/>
          <w:szCs w:val="28"/>
          <w:lang w:eastAsia="ru-RU"/>
        </w:rPr>
        <w:t>в отношении виновных</w:t>
      </w:r>
      <w:r w:rsidRPr="008A0543">
        <w:rPr>
          <w:rFonts w:ascii="Times New Roman" w:eastAsia="Times New Roman" w:hAnsi="Times New Roman" w:cs="Times New Roman"/>
          <w:sz w:val="28"/>
          <w:szCs w:val="28"/>
          <w:lang w:eastAsia="ru-RU"/>
        </w:rPr>
        <w:t xml:space="preserve"> лиц составлено 59 протоколов об административны</w:t>
      </w:r>
      <w:r>
        <w:rPr>
          <w:rFonts w:ascii="Times New Roman" w:eastAsia="Times New Roman" w:hAnsi="Times New Roman" w:cs="Times New Roman"/>
          <w:sz w:val="28"/>
          <w:szCs w:val="28"/>
          <w:lang w:eastAsia="ru-RU"/>
        </w:rPr>
        <w:t>х правонарушениях</w:t>
      </w:r>
      <w:r w:rsidRPr="008A0543">
        <w:rPr>
          <w:rFonts w:ascii="Times New Roman" w:eastAsia="Times New Roman" w:hAnsi="Times New Roman" w:cs="Times New Roman"/>
          <w:sz w:val="28"/>
          <w:szCs w:val="28"/>
          <w:lang w:eastAsia="ru-RU"/>
        </w:rPr>
        <w:t>.</w:t>
      </w:r>
    </w:p>
    <w:p w14:paraId="1C523EBC" w14:textId="0684A5A8" w:rsidR="004A08B2"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8A0543">
        <w:rPr>
          <w:rFonts w:ascii="Times New Roman" w:eastAsia="Times New Roman" w:hAnsi="Times New Roman" w:cs="Times New Roman"/>
          <w:sz w:val="28"/>
          <w:szCs w:val="28"/>
          <w:lang w:eastAsia="ru-RU"/>
        </w:rPr>
        <w:t>Осуществление функции государственного контроля и надзора за соблюдением операторами связи требований к оказанию услуг связи возложено на 8 сотрудников отдела контроля и надзора в сфере связи.</w:t>
      </w:r>
    </w:p>
    <w:p w14:paraId="29D3C5E5" w14:textId="77777777" w:rsidR="00651E02" w:rsidRPr="00267DE0" w:rsidRDefault="00651E02" w:rsidP="00651E02">
      <w:pPr>
        <w:spacing w:after="0" w:line="240" w:lineRule="auto"/>
        <w:ind w:firstLine="709"/>
        <w:jc w:val="both"/>
        <w:rPr>
          <w:rFonts w:ascii="Times New Roman" w:eastAsia="Calibri" w:hAnsi="Times New Roman" w:cs="Times New Roman"/>
          <w:sz w:val="28"/>
          <w:szCs w:val="28"/>
          <w:lang w:eastAsia="ru-RU"/>
        </w:rPr>
      </w:pPr>
    </w:p>
    <w:p w14:paraId="1A3D76A2" w14:textId="77777777" w:rsidR="004A08B2" w:rsidRPr="00267DE0" w:rsidRDefault="004A08B2" w:rsidP="00B70977">
      <w:pPr>
        <w:pStyle w:val="aff7"/>
        <w:numPr>
          <w:ilvl w:val="2"/>
          <w:numId w:val="14"/>
        </w:numPr>
        <w:tabs>
          <w:tab w:val="left" w:pos="1178"/>
          <w:tab w:val="left" w:pos="9053"/>
        </w:tabs>
        <w:ind w:left="0" w:firstLine="0"/>
        <w:jc w:val="center"/>
        <w:rPr>
          <w:rFonts w:eastAsia="Calibri"/>
          <w:i/>
          <w:sz w:val="28"/>
          <w:szCs w:val="28"/>
        </w:rPr>
      </w:pPr>
      <w:r w:rsidRPr="00267DE0">
        <w:rPr>
          <w:rFonts w:eastAsia="Calibri"/>
          <w:i/>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14:paraId="42FCF181" w14:textId="77777777" w:rsidR="001F5DC7" w:rsidRPr="00267DE0" w:rsidRDefault="001F5DC7" w:rsidP="00523C79">
      <w:pPr>
        <w:pStyle w:val="aff7"/>
        <w:tabs>
          <w:tab w:val="left" w:pos="1178"/>
          <w:tab w:val="left" w:pos="9053"/>
        </w:tabs>
        <w:ind w:left="0"/>
        <w:rPr>
          <w:rFonts w:eastAsia="Calibri"/>
          <w:i/>
          <w:sz w:val="28"/>
          <w:szCs w:val="28"/>
        </w:rPr>
      </w:pPr>
    </w:p>
    <w:p w14:paraId="46B5C600" w14:textId="77777777" w:rsidR="00651E02" w:rsidRPr="0029004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29004A">
        <w:rPr>
          <w:rFonts w:ascii="Times New Roman" w:eastAsia="Times New Roman" w:hAnsi="Times New Roman" w:cs="Times New Roman"/>
          <w:sz w:val="28"/>
          <w:szCs w:val="28"/>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 проводился в ходе систематического наблюдения в отношен</w:t>
      </w:r>
      <w:proofErr w:type="gramStart"/>
      <w:r w:rsidRPr="0029004A">
        <w:rPr>
          <w:rFonts w:ascii="Times New Roman" w:eastAsia="Times New Roman" w:hAnsi="Times New Roman" w:cs="Times New Roman"/>
          <w:sz w:val="28"/>
          <w:szCs w:val="28"/>
          <w:lang w:eastAsia="ru-RU"/>
        </w:rPr>
        <w:t>ии АО</w:t>
      </w:r>
      <w:proofErr w:type="gramEnd"/>
      <w:r w:rsidRPr="0029004A">
        <w:rPr>
          <w:rFonts w:ascii="Times New Roman" w:eastAsia="Times New Roman" w:hAnsi="Times New Roman" w:cs="Times New Roman"/>
          <w:sz w:val="28"/>
          <w:szCs w:val="28"/>
          <w:lang w:eastAsia="ru-RU"/>
        </w:rPr>
        <w:t xml:space="preserve"> «Почта России». </w:t>
      </w:r>
    </w:p>
    <w:p w14:paraId="4679C7FD" w14:textId="77777777" w:rsidR="00651E02" w:rsidRPr="0029004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29004A">
        <w:rPr>
          <w:rFonts w:ascii="Times New Roman" w:eastAsia="Times New Roman" w:hAnsi="Times New Roman" w:cs="Times New Roman"/>
          <w:sz w:val="28"/>
          <w:szCs w:val="28"/>
          <w:lang w:eastAsia="ru-RU"/>
        </w:rPr>
        <w:t xml:space="preserve">В период проведения систематического наблюдения осуществлялся </w:t>
      </w:r>
      <w:proofErr w:type="gramStart"/>
      <w:r w:rsidRPr="0029004A">
        <w:rPr>
          <w:rFonts w:ascii="Times New Roman" w:eastAsia="Times New Roman" w:hAnsi="Times New Roman" w:cs="Times New Roman"/>
          <w:sz w:val="28"/>
          <w:szCs w:val="28"/>
          <w:lang w:eastAsia="ru-RU"/>
        </w:rPr>
        <w:t>контроль за</w:t>
      </w:r>
      <w:proofErr w:type="gramEnd"/>
      <w:r w:rsidRPr="0029004A">
        <w:rPr>
          <w:rFonts w:ascii="Times New Roman" w:eastAsia="Times New Roman" w:hAnsi="Times New Roman" w:cs="Times New Roman"/>
          <w:sz w:val="28"/>
          <w:szCs w:val="28"/>
          <w:lang w:eastAsia="ru-RU"/>
        </w:rPr>
        <w:t xml:space="preserve"> соблюдением порядка использования франкировальных машин и выявлением </w:t>
      </w:r>
      <w:r w:rsidRPr="0029004A">
        <w:rPr>
          <w:rFonts w:ascii="Times New Roman" w:eastAsia="Times New Roman" w:hAnsi="Times New Roman" w:cs="Times New Roman"/>
          <w:sz w:val="28"/>
          <w:szCs w:val="28"/>
          <w:lang w:eastAsia="ru-RU"/>
        </w:rPr>
        <w:lastRenderedPageBreak/>
        <w:t>франкировальных машин, не разрешенных для использования. Контроль производился визуальным методом при исследовании и анализе конвертов, поступивших в Управление Роскомнадзора по Тверской области, а именно путём: сопоставления оттиска клише франкировальной машины с оттиском в разрешении; сопоставления оттиска тарификатора ГЗПО; франкировальной машины с действующими тарифами; выявления оттисков ГЗПО, отсутствующих в выданных разрешениях. Нарушений обязательных требований и норм не выявлено.</w:t>
      </w:r>
    </w:p>
    <w:p w14:paraId="3F845972" w14:textId="48FA1485" w:rsidR="001B18C1" w:rsidRPr="00267DE0"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29004A">
        <w:rPr>
          <w:rFonts w:ascii="Times New Roman" w:eastAsia="Times New Roman" w:hAnsi="Times New Roman" w:cs="Times New Roman"/>
          <w:sz w:val="28"/>
          <w:szCs w:val="28"/>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 возложен на 1 сотрудника отдела контроля и надзора в сфере связи.</w:t>
      </w:r>
    </w:p>
    <w:p w14:paraId="53684321" w14:textId="77777777" w:rsidR="004A08B2" w:rsidRPr="00267DE0" w:rsidRDefault="004A08B2" w:rsidP="00523C79">
      <w:pPr>
        <w:tabs>
          <w:tab w:val="left" w:pos="1178"/>
          <w:tab w:val="left" w:pos="9053"/>
        </w:tabs>
        <w:spacing w:before="120" w:after="0" w:line="240" w:lineRule="auto"/>
        <w:jc w:val="center"/>
        <w:rPr>
          <w:rFonts w:ascii="Times New Roman" w:eastAsia="Calibri" w:hAnsi="Times New Roman" w:cs="Times New Roman"/>
          <w:sz w:val="28"/>
          <w:szCs w:val="28"/>
          <w:lang w:eastAsia="ru-RU"/>
        </w:rPr>
      </w:pPr>
    </w:p>
    <w:p w14:paraId="61E42539" w14:textId="77777777" w:rsidR="004A08B2" w:rsidRPr="00267DE0" w:rsidRDefault="004A08B2" w:rsidP="00523C79">
      <w:pPr>
        <w:tabs>
          <w:tab w:val="left" w:pos="1178"/>
          <w:tab w:val="left" w:pos="9053"/>
        </w:tabs>
        <w:spacing w:after="0" w:line="240" w:lineRule="auto"/>
        <w:jc w:val="center"/>
        <w:rPr>
          <w:rFonts w:ascii="Times New Roman" w:eastAsia="Calibri" w:hAnsi="Times New Roman" w:cs="Times New Roman"/>
          <w:i/>
          <w:sz w:val="28"/>
          <w:szCs w:val="28"/>
          <w:lang w:eastAsia="ru-RU"/>
        </w:rPr>
      </w:pPr>
      <w:r w:rsidRPr="00267DE0">
        <w:rPr>
          <w:rFonts w:ascii="Times New Roman" w:eastAsia="Calibri" w:hAnsi="Times New Roman" w:cs="Times New Roman"/>
          <w:i/>
          <w:sz w:val="28"/>
          <w:szCs w:val="28"/>
          <w:lang w:eastAsia="ru-RU"/>
        </w:rPr>
        <w:t>1.2.8.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14:paraId="0874EC8E" w14:textId="77777777" w:rsidR="00791AD1" w:rsidRPr="00267DE0" w:rsidRDefault="00791AD1" w:rsidP="00523C79">
      <w:pPr>
        <w:tabs>
          <w:tab w:val="left" w:pos="1178"/>
          <w:tab w:val="left" w:pos="9053"/>
        </w:tabs>
        <w:spacing w:after="0" w:line="240" w:lineRule="auto"/>
        <w:jc w:val="center"/>
        <w:rPr>
          <w:rFonts w:ascii="Times New Roman" w:eastAsia="Calibri" w:hAnsi="Times New Roman" w:cs="Times New Roman"/>
          <w:i/>
          <w:sz w:val="28"/>
          <w:szCs w:val="28"/>
          <w:lang w:eastAsia="ru-RU"/>
        </w:rPr>
      </w:pPr>
    </w:p>
    <w:p w14:paraId="0471299C" w14:textId="77777777" w:rsidR="00651E02" w:rsidRPr="00257D72"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257D72">
        <w:rPr>
          <w:rFonts w:ascii="Times New Roman" w:eastAsia="Times New Roman" w:hAnsi="Times New Roman" w:cs="Times New Roman"/>
          <w:sz w:val="28"/>
          <w:szCs w:val="28"/>
          <w:lang w:eastAsia="ru-RU"/>
        </w:rPr>
        <w:t>На территории Тверской области действует 15</w:t>
      </w:r>
      <w:r>
        <w:rPr>
          <w:rFonts w:ascii="Times New Roman" w:eastAsia="Times New Roman" w:hAnsi="Times New Roman" w:cs="Times New Roman"/>
          <w:sz w:val="28"/>
          <w:szCs w:val="28"/>
          <w:lang w:eastAsia="ru-RU"/>
        </w:rPr>
        <w:t>3</w:t>
      </w:r>
      <w:r w:rsidRPr="00257D72">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а связи, подлежащих</w:t>
      </w:r>
      <w:r w:rsidRPr="00257D72">
        <w:rPr>
          <w:rFonts w:ascii="Times New Roman" w:eastAsia="Times New Roman" w:hAnsi="Times New Roman" w:cs="Times New Roman"/>
          <w:sz w:val="28"/>
          <w:szCs w:val="28"/>
          <w:lang w:eastAsia="ru-RU"/>
        </w:rPr>
        <w:t xml:space="preserve"> контролю (надзору) по исполнению полномочия.</w:t>
      </w:r>
    </w:p>
    <w:p w14:paraId="04560909" w14:textId="77777777" w:rsidR="00651E02" w:rsidRPr="00257D72"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257D72">
        <w:rPr>
          <w:rFonts w:ascii="Times New Roman" w:eastAsia="Times New Roman" w:hAnsi="Times New Roman" w:cs="Times New Roman"/>
          <w:sz w:val="28"/>
          <w:szCs w:val="28"/>
          <w:lang w:eastAsia="ru-RU"/>
        </w:rPr>
        <w:t xml:space="preserve">Проведение плановых проверок по исполнению данного полномочия юридическими лицами (их филиалами, представительствами, обособленными структурными подразделениями) и индивидуальными предпринимателями Управлением Роскомнадзора по Тверской области на 2020 год не запланировано. </w:t>
      </w:r>
    </w:p>
    <w:p w14:paraId="73A55D0E" w14:textId="77777777" w:rsidR="00651E02" w:rsidRPr="00257D72"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257D72">
        <w:rPr>
          <w:rFonts w:ascii="Times New Roman" w:eastAsia="Times New Roman" w:hAnsi="Times New Roman" w:cs="Times New Roman"/>
          <w:sz w:val="28"/>
          <w:szCs w:val="28"/>
          <w:lang w:eastAsia="ru-RU"/>
        </w:rPr>
        <w:t>В июне 2020 года проведена внеплановая документарная проверка</w:t>
      </w:r>
      <w:r>
        <w:rPr>
          <w:rFonts w:ascii="Times New Roman" w:eastAsia="Times New Roman" w:hAnsi="Times New Roman" w:cs="Times New Roman"/>
          <w:sz w:val="28"/>
          <w:szCs w:val="28"/>
          <w:lang w:eastAsia="ru-RU"/>
        </w:rPr>
        <w:t xml:space="preserve"> Тверского филиала ПАО «Ростелеком» на основании Т</w:t>
      </w:r>
      <w:r w:rsidRPr="00257D72">
        <w:rPr>
          <w:rFonts w:ascii="Times New Roman" w:eastAsia="Times New Roman" w:hAnsi="Times New Roman" w:cs="Times New Roman"/>
          <w:sz w:val="28"/>
          <w:szCs w:val="28"/>
          <w:lang w:eastAsia="ru-RU"/>
        </w:rPr>
        <w:t>ребования Прокуратуры Тверской области от 08.06.2020 № 71-14-2020.</w:t>
      </w:r>
    </w:p>
    <w:p w14:paraId="29EFEA88" w14:textId="77777777" w:rsidR="00651E02" w:rsidRPr="00257D72"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257D72">
        <w:rPr>
          <w:rFonts w:ascii="Times New Roman" w:eastAsia="Times New Roman" w:hAnsi="Times New Roman" w:cs="Times New Roman"/>
          <w:sz w:val="28"/>
          <w:szCs w:val="28"/>
          <w:lang w:eastAsia="ru-RU"/>
        </w:rPr>
        <w:t xml:space="preserve">Предметом настоящей проверки являлось соблюдение обязательных требований к сетям и средствам связи для проведения оперативно-розыскных мероприятий. </w:t>
      </w:r>
    </w:p>
    <w:p w14:paraId="085C1257" w14:textId="74053467" w:rsidR="002E023E" w:rsidRPr="00267DE0"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257D72">
        <w:rPr>
          <w:rFonts w:ascii="Times New Roman" w:eastAsia="Times New Roman" w:hAnsi="Times New Roman" w:cs="Times New Roman"/>
          <w:sz w:val="28"/>
          <w:szCs w:val="28"/>
          <w:lang w:eastAsia="ru-RU"/>
        </w:rPr>
        <w:t>Осуществление функции государственного контроля и надзора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 возложено на 6 сотрудников отдела контроля и надзора в сфере связи.</w:t>
      </w:r>
    </w:p>
    <w:p w14:paraId="4F384549" w14:textId="77777777" w:rsidR="004A08B2" w:rsidRPr="00267DE0" w:rsidRDefault="004A08B2" w:rsidP="00523C79">
      <w:pPr>
        <w:spacing w:after="0" w:line="240" w:lineRule="auto"/>
        <w:ind w:firstLine="709"/>
        <w:jc w:val="both"/>
        <w:rPr>
          <w:rFonts w:ascii="Times New Roman" w:eastAsia="Calibri" w:hAnsi="Times New Roman" w:cs="Times New Roman"/>
          <w:sz w:val="28"/>
          <w:szCs w:val="28"/>
          <w:lang w:eastAsia="ru-RU"/>
        </w:rPr>
      </w:pPr>
    </w:p>
    <w:p w14:paraId="3CC6DC66" w14:textId="77777777" w:rsidR="004A08B2" w:rsidRPr="00267DE0" w:rsidRDefault="004A08B2" w:rsidP="00523C79">
      <w:pPr>
        <w:tabs>
          <w:tab w:val="left" w:pos="1178"/>
          <w:tab w:val="left" w:pos="9053"/>
        </w:tabs>
        <w:spacing w:after="0" w:line="240" w:lineRule="auto"/>
        <w:jc w:val="center"/>
        <w:rPr>
          <w:rFonts w:ascii="Times New Roman" w:eastAsia="Calibri" w:hAnsi="Times New Roman" w:cs="Times New Roman"/>
          <w:bCs/>
          <w:i/>
          <w:sz w:val="28"/>
          <w:szCs w:val="28"/>
          <w:lang w:eastAsia="ru-RU"/>
        </w:rPr>
      </w:pPr>
      <w:r w:rsidRPr="00267DE0">
        <w:rPr>
          <w:rFonts w:ascii="Times New Roman" w:eastAsia="Calibri" w:hAnsi="Times New Roman" w:cs="Times New Roman"/>
          <w:i/>
          <w:sz w:val="28"/>
          <w:szCs w:val="28"/>
          <w:lang w:eastAsia="ru-RU"/>
        </w:rPr>
        <w:t xml:space="preserve">1.2.9. </w:t>
      </w:r>
      <w:r w:rsidRPr="00267DE0">
        <w:rPr>
          <w:rFonts w:ascii="Times New Roman" w:eastAsia="Calibri" w:hAnsi="Times New Roman" w:cs="Times New Roman"/>
          <w:bCs/>
          <w:i/>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14:paraId="34020C46" w14:textId="77777777" w:rsidR="00791AD1" w:rsidRPr="00267DE0" w:rsidRDefault="00791AD1" w:rsidP="00523C79">
      <w:pPr>
        <w:tabs>
          <w:tab w:val="left" w:pos="1178"/>
          <w:tab w:val="left" w:pos="9053"/>
        </w:tabs>
        <w:spacing w:after="0" w:line="240" w:lineRule="auto"/>
        <w:jc w:val="center"/>
        <w:rPr>
          <w:rFonts w:ascii="Times New Roman" w:eastAsia="Calibri" w:hAnsi="Times New Roman" w:cs="Times New Roman"/>
          <w:bCs/>
          <w:i/>
          <w:sz w:val="28"/>
          <w:szCs w:val="28"/>
          <w:lang w:eastAsia="ru-RU"/>
        </w:rPr>
      </w:pPr>
    </w:p>
    <w:p w14:paraId="621FC8AE" w14:textId="77777777" w:rsidR="00651E02" w:rsidRPr="00574921" w:rsidRDefault="00651E02" w:rsidP="00651E02">
      <w:pPr>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sidRPr="00574921">
        <w:rPr>
          <w:rFonts w:ascii="Times New Roman" w:eastAsia="Times New Roman" w:hAnsi="Times New Roman" w:cs="Times New Roman"/>
          <w:color w:val="000000"/>
          <w:sz w:val="28"/>
          <w:szCs w:val="28"/>
          <w:lang w:eastAsia="ru-RU"/>
        </w:rPr>
        <w:t>На территори</w:t>
      </w:r>
      <w:r>
        <w:rPr>
          <w:rFonts w:ascii="Times New Roman" w:eastAsia="Times New Roman" w:hAnsi="Times New Roman" w:cs="Times New Roman"/>
          <w:color w:val="000000"/>
          <w:sz w:val="28"/>
          <w:szCs w:val="28"/>
          <w:lang w:eastAsia="ru-RU"/>
        </w:rPr>
        <w:t>и Тверской области действует 153</w:t>
      </w:r>
      <w:r w:rsidRPr="00574921">
        <w:rPr>
          <w:rFonts w:ascii="Times New Roman" w:eastAsia="Times New Roman" w:hAnsi="Times New Roman" w:cs="Times New Roman"/>
          <w:color w:val="000000"/>
          <w:sz w:val="28"/>
          <w:szCs w:val="28"/>
          <w:lang w:eastAsia="ru-RU"/>
        </w:rPr>
        <w:t xml:space="preserve"> оператор</w:t>
      </w:r>
      <w:r>
        <w:rPr>
          <w:rFonts w:ascii="Times New Roman" w:eastAsia="Times New Roman" w:hAnsi="Times New Roman" w:cs="Times New Roman"/>
          <w:color w:val="000000"/>
          <w:sz w:val="28"/>
          <w:szCs w:val="28"/>
          <w:lang w:eastAsia="ru-RU"/>
        </w:rPr>
        <w:t>а связи, подлежащих</w:t>
      </w:r>
      <w:r w:rsidRPr="00574921">
        <w:rPr>
          <w:rFonts w:ascii="Times New Roman" w:eastAsia="Times New Roman" w:hAnsi="Times New Roman" w:cs="Times New Roman"/>
          <w:color w:val="000000"/>
          <w:sz w:val="28"/>
          <w:szCs w:val="28"/>
          <w:lang w:eastAsia="ru-RU"/>
        </w:rPr>
        <w:t xml:space="preserve"> контролю (надзору) по исполнению полномочия.</w:t>
      </w:r>
    </w:p>
    <w:p w14:paraId="7862B2A5" w14:textId="77777777" w:rsidR="00651E02" w:rsidRPr="00574921" w:rsidRDefault="00651E02" w:rsidP="00651E02">
      <w:pPr>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sidRPr="00574921">
        <w:rPr>
          <w:rFonts w:ascii="Times New Roman" w:eastAsia="Times New Roman" w:hAnsi="Times New Roman" w:cs="Times New Roman"/>
          <w:color w:val="000000"/>
          <w:sz w:val="28"/>
          <w:szCs w:val="28"/>
          <w:lang w:eastAsia="ru-RU"/>
        </w:rPr>
        <w:t xml:space="preserve">Проведение плановых проверок по исполнению данного полномочия юридическими лицами (их филиалами, представительствами, обособленными структурными подразделениями) и индивидуальными предпринимателями Управлением Роскомнадзора по Тверской области на 2020 год не запланировано. </w:t>
      </w:r>
    </w:p>
    <w:p w14:paraId="7D6C524F" w14:textId="77777777" w:rsidR="00651E02" w:rsidRPr="00574921" w:rsidRDefault="00651E02" w:rsidP="00651E02">
      <w:pPr>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sidRPr="00574921">
        <w:rPr>
          <w:rFonts w:ascii="Times New Roman" w:eastAsia="Times New Roman" w:hAnsi="Times New Roman" w:cs="Times New Roman"/>
          <w:color w:val="000000"/>
          <w:sz w:val="28"/>
          <w:szCs w:val="28"/>
          <w:lang w:eastAsia="ru-RU"/>
        </w:rPr>
        <w:lastRenderedPageBreak/>
        <w:t xml:space="preserve">В июне 2020 года проведена внеплановая документарная проверка </w:t>
      </w:r>
      <w:r>
        <w:rPr>
          <w:rFonts w:ascii="Times New Roman" w:eastAsia="Times New Roman" w:hAnsi="Times New Roman" w:cs="Times New Roman"/>
          <w:color w:val="000000"/>
          <w:sz w:val="28"/>
          <w:szCs w:val="28"/>
          <w:lang w:eastAsia="ru-RU"/>
        </w:rPr>
        <w:t>Тверского филиала ПАО «Ростелеком» на основании Т</w:t>
      </w:r>
      <w:r w:rsidRPr="00574921">
        <w:rPr>
          <w:rFonts w:ascii="Times New Roman" w:eastAsia="Times New Roman" w:hAnsi="Times New Roman" w:cs="Times New Roman"/>
          <w:color w:val="000000"/>
          <w:sz w:val="28"/>
          <w:szCs w:val="28"/>
          <w:lang w:eastAsia="ru-RU"/>
        </w:rPr>
        <w:t>ребования Прокуратуры Тверской области от 08.06.2020 № 71-14-2020.</w:t>
      </w:r>
    </w:p>
    <w:p w14:paraId="3F9E8FF8" w14:textId="77777777" w:rsidR="00651E02" w:rsidRPr="00574921" w:rsidRDefault="00651E02" w:rsidP="00651E02">
      <w:pPr>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sidRPr="00574921">
        <w:rPr>
          <w:rFonts w:ascii="Times New Roman" w:eastAsia="Times New Roman" w:hAnsi="Times New Roman" w:cs="Times New Roman"/>
          <w:color w:val="000000"/>
          <w:sz w:val="28"/>
          <w:szCs w:val="28"/>
          <w:lang w:eastAsia="ru-RU"/>
        </w:rPr>
        <w:t xml:space="preserve">Предметом настоящей проверки являлось соблюдение обязательных требований к сетям и средствам связи для проведения оперативно-розыскных мероприятий. </w:t>
      </w:r>
      <w:r w:rsidRPr="00AF0E8C">
        <w:rPr>
          <w:rFonts w:ascii="Times New Roman" w:eastAsia="Times New Roman" w:hAnsi="Times New Roman" w:cs="Times New Roman"/>
          <w:color w:val="000000"/>
          <w:sz w:val="28"/>
          <w:szCs w:val="28"/>
          <w:lang w:eastAsia="ru-RU"/>
        </w:rPr>
        <w:t>По результатам проверки выданы два предписания об устранении выявленных нарушений и составлены протоколы за осуществление предпринимательской деятельности с нарушением требований и условий, предусмотренных специальным разрешением (лицензией) (ч. 3 ст. 14.1 Кодекса Российской Федерации об административных правонарушениях) в отношении юридического лица ПАО «Ростелеком» и его должностного лица, ответственного за допущенные правонарушения.</w:t>
      </w:r>
    </w:p>
    <w:p w14:paraId="4105ECE5" w14:textId="77777777" w:rsidR="00651E02" w:rsidRPr="00574921" w:rsidRDefault="00651E02" w:rsidP="00651E02">
      <w:pPr>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sidRPr="00574921">
        <w:rPr>
          <w:rFonts w:ascii="Times New Roman" w:eastAsia="Times New Roman" w:hAnsi="Times New Roman" w:cs="Times New Roman"/>
          <w:color w:val="000000"/>
          <w:sz w:val="28"/>
          <w:szCs w:val="28"/>
          <w:lang w:eastAsia="ru-RU"/>
        </w:rPr>
        <w:t xml:space="preserve">Во исполнение Регламента взаимодействия между </w:t>
      </w:r>
      <w:proofErr w:type="spellStart"/>
      <w:r w:rsidRPr="00574921">
        <w:rPr>
          <w:rFonts w:ascii="Times New Roman" w:eastAsia="Times New Roman" w:hAnsi="Times New Roman" w:cs="Times New Roman"/>
          <w:color w:val="000000"/>
          <w:sz w:val="28"/>
          <w:szCs w:val="28"/>
          <w:lang w:eastAsia="ru-RU"/>
        </w:rPr>
        <w:t>Роскомнадзором</w:t>
      </w:r>
      <w:proofErr w:type="spellEnd"/>
      <w:r w:rsidRPr="00574921">
        <w:rPr>
          <w:rFonts w:ascii="Times New Roman" w:eastAsia="Times New Roman" w:hAnsi="Times New Roman" w:cs="Times New Roman"/>
          <w:color w:val="000000"/>
          <w:sz w:val="28"/>
          <w:szCs w:val="28"/>
          <w:lang w:eastAsia="ru-RU"/>
        </w:rPr>
        <w:t xml:space="preserve"> и </w:t>
      </w:r>
      <w:proofErr w:type="spellStart"/>
      <w:r w:rsidRPr="00574921">
        <w:rPr>
          <w:rFonts w:ascii="Times New Roman" w:eastAsia="Times New Roman" w:hAnsi="Times New Roman" w:cs="Times New Roman"/>
          <w:color w:val="000000"/>
          <w:sz w:val="28"/>
          <w:szCs w:val="28"/>
          <w:lang w:eastAsia="ru-RU"/>
        </w:rPr>
        <w:t>Россвязью</w:t>
      </w:r>
      <w:proofErr w:type="spellEnd"/>
      <w:r w:rsidRPr="00574921">
        <w:rPr>
          <w:rFonts w:ascii="Times New Roman" w:eastAsia="Times New Roman" w:hAnsi="Times New Roman" w:cs="Times New Roman"/>
          <w:color w:val="000000"/>
          <w:sz w:val="28"/>
          <w:szCs w:val="28"/>
          <w:lang w:eastAsia="ru-RU"/>
        </w:rPr>
        <w:t xml:space="preserve"> при осуществлении контроля и надзора за исполнением операторами сети связи общего пользования требований об обязательных отчислениях (неналоговых платежах) в резерв универсального обслуживания, за 12 месяцев 2020 года отработаны 7 сообщений, поступивших из Федерального агентства связи. </w:t>
      </w:r>
    </w:p>
    <w:p w14:paraId="1B5DD1D4" w14:textId="77777777" w:rsidR="00651E02" w:rsidRPr="00574921" w:rsidRDefault="00651E02" w:rsidP="00651E02">
      <w:pPr>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sidRPr="00574921">
        <w:rPr>
          <w:rFonts w:ascii="Times New Roman" w:eastAsia="Times New Roman" w:hAnsi="Times New Roman" w:cs="Times New Roman"/>
          <w:color w:val="000000"/>
          <w:sz w:val="28"/>
          <w:szCs w:val="28"/>
          <w:lang w:eastAsia="ru-RU"/>
        </w:rPr>
        <w:t>По результатам рассмотрения обращений и анализа представленных материалов составлено 23 протокола об административных правонарушениях, предусмотренных ст. 14.1 (ч. 3) и ст. 13.38 КоАП РФ. Решения судов об отказе в привлечении к административной ответственности отсутствуют.</w:t>
      </w:r>
    </w:p>
    <w:p w14:paraId="7947742D" w14:textId="77777777" w:rsidR="00651E02" w:rsidRPr="00574921" w:rsidRDefault="00651E02" w:rsidP="00651E02">
      <w:pPr>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sidRPr="00574921">
        <w:rPr>
          <w:rFonts w:ascii="Times New Roman" w:eastAsia="Times New Roman" w:hAnsi="Times New Roman" w:cs="Times New Roman"/>
          <w:color w:val="000000"/>
          <w:sz w:val="28"/>
          <w:szCs w:val="28"/>
          <w:lang w:eastAsia="ru-RU"/>
        </w:rPr>
        <w:t>Составлены 8 определений об отказе в возбуждении дела об а</w:t>
      </w:r>
      <w:r>
        <w:rPr>
          <w:rFonts w:ascii="Times New Roman" w:eastAsia="Times New Roman" w:hAnsi="Times New Roman" w:cs="Times New Roman"/>
          <w:color w:val="000000"/>
          <w:sz w:val="28"/>
          <w:szCs w:val="28"/>
          <w:lang w:eastAsia="ru-RU"/>
        </w:rPr>
        <w:t>дминистративном правонарушении.</w:t>
      </w:r>
    </w:p>
    <w:p w14:paraId="4540CB19" w14:textId="77777777" w:rsidR="00651E02" w:rsidRPr="00574921" w:rsidRDefault="00651E02" w:rsidP="00651E02">
      <w:pPr>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sidRPr="00574921">
        <w:rPr>
          <w:rFonts w:ascii="Times New Roman" w:eastAsia="Times New Roman" w:hAnsi="Times New Roman" w:cs="Times New Roman"/>
          <w:color w:val="000000"/>
          <w:sz w:val="28"/>
          <w:szCs w:val="28"/>
          <w:lang w:eastAsia="ru-RU"/>
        </w:rPr>
        <w:t>1 сообщение было перенаправлено в Управление</w:t>
      </w:r>
      <w:r>
        <w:rPr>
          <w:rFonts w:ascii="Times New Roman" w:eastAsia="Times New Roman" w:hAnsi="Times New Roman" w:cs="Times New Roman"/>
          <w:color w:val="000000"/>
          <w:sz w:val="28"/>
          <w:szCs w:val="28"/>
          <w:lang w:eastAsia="ru-RU"/>
        </w:rPr>
        <w:t xml:space="preserve"> Роскомнадзора по Центральному ф</w:t>
      </w:r>
      <w:r w:rsidRPr="00574921">
        <w:rPr>
          <w:rFonts w:ascii="Times New Roman" w:eastAsia="Times New Roman" w:hAnsi="Times New Roman" w:cs="Times New Roman"/>
          <w:color w:val="000000"/>
          <w:sz w:val="28"/>
          <w:szCs w:val="28"/>
          <w:lang w:eastAsia="ru-RU"/>
        </w:rPr>
        <w:t>едеральному округу по местонахождению оператора связи.</w:t>
      </w:r>
    </w:p>
    <w:p w14:paraId="61BC5586" w14:textId="77777777" w:rsidR="00651E02" w:rsidRDefault="00651E02" w:rsidP="00651E02">
      <w:pPr>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sidRPr="00574921">
        <w:rPr>
          <w:rFonts w:ascii="Times New Roman" w:eastAsia="Times New Roman" w:hAnsi="Times New Roman" w:cs="Times New Roman"/>
          <w:color w:val="000000"/>
          <w:sz w:val="28"/>
          <w:szCs w:val="28"/>
          <w:lang w:eastAsia="ru-RU"/>
        </w:rPr>
        <w:t>При осуществлении контроля и надзора за исполнением операторами связи требований по ограничению доступа к запрещенным ресурсам сети «Интернет», в течение 12 месяцев 20</w:t>
      </w:r>
      <w:r>
        <w:rPr>
          <w:rFonts w:ascii="Times New Roman" w:eastAsia="Times New Roman" w:hAnsi="Times New Roman" w:cs="Times New Roman"/>
          <w:color w:val="000000"/>
          <w:sz w:val="28"/>
          <w:szCs w:val="28"/>
          <w:lang w:eastAsia="ru-RU"/>
        </w:rPr>
        <w:t>20 года от ФГУП «ГРЧЦ» поступили следующие материалы</w:t>
      </w:r>
      <w:r w:rsidRPr="00574921">
        <w:rPr>
          <w:rFonts w:ascii="Times New Roman" w:eastAsia="Times New Roman" w:hAnsi="Times New Roman" w:cs="Times New Roman"/>
          <w:color w:val="000000"/>
          <w:sz w:val="28"/>
          <w:szCs w:val="28"/>
          <w:lang w:eastAsia="ru-RU"/>
        </w:rPr>
        <w:t xml:space="preserve"> о неисполнении требований операторами связи по ограничению доступа к запрещенным Интернет-ресурсам</w:t>
      </w:r>
      <w:r>
        <w:rPr>
          <w:rFonts w:ascii="Times New Roman" w:eastAsia="Times New Roman" w:hAnsi="Times New Roman" w:cs="Times New Roman"/>
          <w:color w:val="000000"/>
          <w:sz w:val="28"/>
          <w:szCs w:val="28"/>
          <w:lang w:eastAsia="ru-RU"/>
        </w:rPr>
        <w:t xml:space="preserve">: </w:t>
      </w:r>
    </w:p>
    <w:p w14:paraId="1129CE8C" w14:textId="77777777" w:rsidR="00651E02" w:rsidRPr="00574921" w:rsidRDefault="00651E02" w:rsidP="00651E02">
      <w:pPr>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74921">
        <w:rPr>
          <w:rFonts w:ascii="Times New Roman" w:eastAsia="Times New Roman" w:hAnsi="Times New Roman" w:cs="Times New Roman"/>
          <w:color w:val="000000"/>
          <w:sz w:val="28"/>
          <w:szCs w:val="28"/>
          <w:lang w:eastAsia="ru-RU"/>
        </w:rPr>
        <w:t>в отношении ПАО «Ростелеком» и АО «</w:t>
      </w:r>
      <w:proofErr w:type="gramStart"/>
      <w:r w:rsidRPr="00574921">
        <w:rPr>
          <w:rFonts w:ascii="Times New Roman" w:eastAsia="Times New Roman" w:hAnsi="Times New Roman" w:cs="Times New Roman"/>
          <w:color w:val="000000"/>
          <w:sz w:val="28"/>
          <w:szCs w:val="28"/>
          <w:lang w:eastAsia="ru-RU"/>
        </w:rPr>
        <w:t>ЭР-Телеком</w:t>
      </w:r>
      <w:proofErr w:type="gramEnd"/>
      <w:r w:rsidRPr="00574921">
        <w:rPr>
          <w:rFonts w:ascii="Times New Roman" w:eastAsia="Times New Roman" w:hAnsi="Times New Roman" w:cs="Times New Roman"/>
          <w:color w:val="000000"/>
          <w:sz w:val="28"/>
          <w:szCs w:val="28"/>
          <w:lang w:eastAsia="ru-RU"/>
        </w:rPr>
        <w:t xml:space="preserve"> Холдинг»</w:t>
      </w:r>
      <w:r>
        <w:rPr>
          <w:rFonts w:ascii="Times New Roman" w:eastAsia="Times New Roman" w:hAnsi="Times New Roman" w:cs="Times New Roman"/>
          <w:color w:val="000000"/>
          <w:sz w:val="28"/>
          <w:szCs w:val="28"/>
          <w:lang w:eastAsia="ru-RU"/>
        </w:rPr>
        <w:t xml:space="preserve"> (по 1 материалу). </w:t>
      </w:r>
      <w:proofErr w:type="gramStart"/>
      <w:r>
        <w:rPr>
          <w:rFonts w:ascii="Times New Roman" w:eastAsia="Times New Roman" w:hAnsi="Times New Roman" w:cs="Times New Roman"/>
          <w:color w:val="000000"/>
          <w:sz w:val="28"/>
          <w:szCs w:val="28"/>
          <w:lang w:eastAsia="ru-RU"/>
        </w:rPr>
        <w:t>У</w:t>
      </w:r>
      <w:r w:rsidRPr="00574921">
        <w:rPr>
          <w:rFonts w:ascii="Times New Roman" w:eastAsia="Times New Roman" w:hAnsi="Times New Roman" w:cs="Times New Roman"/>
          <w:color w:val="000000"/>
          <w:sz w:val="28"/>
          <w:szCs w:val="28"/>
          <w:lang w:eastAsia="ru-RU"/>
        </w:rPr>
        <w:t>читывая, что на территории Тверской области структурными подразделениями не осуществляются работы по ограничению доступа к запрещенным ресурсам, с операторами связи пр</w:t>
      </w:r>
      <w:r>
        <w:rPr>
          <w:rFonts w:ascii="Times New Roman" w:eastAsia="Times New Roman" w:hAnsi="Times New Roman" w:cs="Times New Roman"/>
          <w:color w:val="000000"/>
          <w:sz w:val="28"/>
          <w:szCs w:val="28"/>
          <w:lang w:eastAsia="ru-RU"/>
        </w:rPr>
        <w:t>оведена профилактическая работа);</w:t>
      </w:r>
      <w:proofErr w:type="gramEnd"/>
    </w:p>
    <w:p w14:paraId="0BE594AC" w14:textId="77777777" w:rsidR="00651E02" w:rsidRPr="00574921" w:rsidRDefault="00651E02" w:rsidP="00651E02">
      <w:pPr>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74921">
        <w:rPr>
          <w:rFonts w:ascii="Times New Roman" w:eastAsia="Times New Roman" w:hAnsi="Times New Roman" w:cs="Times New Roman"/>
          <w:color w:val="000000"/>
          <w:sz w:val="28"/>
          <w:szCs w:val="28"/>
          <w:lang w:eastAsia="ru-RU"/>
        </w:rPr>
        <w:t>в отношен</w:t>
      </w:r>
      <w:proofErr w:type="gramStart"/>
      <w:r w:rsidRPr="00574921">
        <w:rPr>
          <w:rFonts w:ascii="Times New Roman" w:eastAsia="Times New Roman" w:hAnsi="Times New Roman" w:cs="Times New Roman"/>
          <w:color w:val="000000"/>
          <w:sz w:val="28"/>
          <w:szCs w:val="28"/>
          <w:lang w:eastAsia="ru-RU"/>
        </w:rPr>
        <w:t>ии ООО</w:t>
      </w:r>
      <w:proofErr w:type="gramEnd"/>
      <w:r w:rsidRPr="00574921">
        <w:rPr>
          <w:rFonts w:ascii="Times New Roman" w:eastAsia="Times New Roman" w:hAnsi="Times New Roman" w:cs="Times New Roman"/>
          <w:color w:val="000000"/>
          <w:sz w:val="28"/>
          <w:szCs w:val="28"/>
          <w:lang w:eastAsia="ru-RU"/>
        </w:rPr>
        <w:t xml:space="preserve"> «РЕГИОНСВЯЗЬ» (2 материала) и ООО «</w:t>
      </w:r>
      <w:proofErr w:type="spellStart"/>
      <w:r w:rsidRPr="00574921">
        <w:rPr>
          <w:rFonts w:ascii="Times New Roman" w:eastAsia="Times New Roman" w:hAnsi="Times New Roman" w:cs="Times New Roman"/>
          <w:color w:val="000000"/>
          <w:sz w:val="28"/>
          <w:szCs w:val="28"/>
          <w:lang w:eastAsia="ru-RU"/>
        </w:rPr>
        <w:t>Фаст</w:t>
      </w:r>
      <w:proofErr w:type="spellEnd"/>
      <w:r w:rsidRPr="00574921">
        <w:rPr>
          <w:rFonts w:ascii="Times New Roman" w:eastAsia="Times New Roman" w:hAnsi="Times New Roman" w:cs="Times New Roman"/>
          <w:color w:val="000000"/>
          <w:sz w:val="28"/>
          <w:szCs w:val="28"/>
          <w:lang w:eastAsia="ru-RU"/>
        </w:rPr>
        <w:t xml:space="preserve"> </w:t>
      </w:r>
      <w:proofErr w:type="spellStart"/>
      <w:r w:rsidRPr="00574921">
        <w:rPr>
          <w:rFonts w:ascii="Times New Roman" w:eastAsia="Times New Roman" w:hAnsi="Times New Roman" w:cs="Times New Roman"/>
          <w:color w:val="000000"/>
          <w:sz w:val="28"/>
          <w:szCs w:val="28"/>
          <w:lang w:eastAsia="ru-RU"/>
        </w:rPr>
        <w:t>Линк</w:t>
      </w:r>
      <w:proofErr w:type="spellEnd"/>
      <w:r w:rsidRPr="0057492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 материал). </w:t>
      </w:r>
      <w:r w:rsidRPr="00574921">
        <w:rPr>
          <w:rFonts w:ascii="Times New Roman" w:eastAsia="Times New Roman" w:hAnsi="Times New Roman" w:cs="Times New Roman"/>
          <w:color w:val="000000"/>
          <w:sz w:val="28"/>
          <w:szCs w:val="28"/>
          <w:lang w:eastAsia="ru-RU"/>
        </w:rPr>
        <w:t>На основании представленных материалов в соответствии со ст. 13.34 КоАП РФ составлены 4 протокола в отношении юридического и должностного лиц</w:t>
      </w:r>
      <w:proofErr w:type="gramStart"/>
      <w:r w:rsidRPr="00574921">
        <w:rPr>
          <w:rFonts w:ascii="Times New Roman" w:eastAsia="Times New Roman" w:hAnsi="Times New Roman" w:cs="Times New Roman"/>
          <w:color w:val="000000"/>
          <w:sz w:val="28"/>
          <w:szCs w:val="28"/>
          <w:lang w:eastAsia="ru-RU"/>
        </w:rPr>
        <w:t>а ООО</w:t>
      </w:r>
      <w:proofErr w:type="gramEnd"/>
      <w:r w:rsidRPr="00574921">
        <w:rPr>
          <w:rFonts w:ascii="Times New Roman" w:eastAsia="Times New Roman" w:hAnsi="Times New Roman" w:cs="Times New Roman"/>
          <w:color w:val="000000"/>
          <w:sz w:val="28"/>
          <w:szCs w:val="28"/>
          <w:lang w:eastAsia="ru-RU"/>
        </w:rPr>
        <w:t xml:space="preserve"> «РЕГИОНСВЯЗЬ» и 2 про</w:t>
      </w:r>
      <w:r>
        <w:rPr>
          <w:rFonts w:ascii="Times New Roman" w:eastAsia="Times New Roman" w:hAnsi="Times New Roman" w:cs="Times New Roman"/>
          <w:color w:val="000000"/>
          <w:sz w:val="28"/>
          <w:szCs w:val="28"/>
          <w:lang w:eastAsia="ru-RU"/>
        </w:rPr>
        <w:t>токола в отношении юридического</w:t>
      </w:r>
      <w:r w:rsidRPr="00574921">
        <w:rPr>
          <w:rFonts w:ascii="Times New Roman" w:eastAsia="Times New Roman" w:hAnsi="Times New Roman" w:cs="Times New Roman"/>
          <w:color w:val="000000"/>
          <w:sz w:val="28"/>
          <w:szCs w:val="28"/>
          <w:lang w:eastAsia="ru-RU"/>
        </w:rPr>
        <w:t xml:space="preserve"> и должностного лица ООО «</w:t>
      </w:r>
      <w:proofErr w:type="spellStart"/>
      <w:r w:rsidRPr="00574921">
        <w:rPr>
          <w:rFonts w:ascii="Times New Roman" w:eastAsia="Times New Roman" w:hAnsi="Times New Roman" w:cs="Times New Roman"/>
          <w:color w:val="000000"/>
          <w:sz w:val="28"/>
          <w:szCs w:val="28"/>
          <w:lang w:eastAsia="ru-RU"/>
        </w:rPr>
        <w:t>Фаст</w:t>
      </w:r>
      <w:proofErr w:type="spellEnd"/>
      <w:r w:rsidRPr="00574921">
        <w:rPr>
          <w:rFonts w:ascii="Times New Roman" w:eastAsia="Times New Roman" w:hAnsi="Times New Roman" w:cs="Times New Roman"/>
          <w:color w:val="000000"/>
          <w:sz w:val="28"/>
          <w:szCs w:val="28"/>
          <w:lang w:eastAsia="ru-RU"/>
        </w:rPr>
        <w:t xml:space="preserve"> </w:t>
      </w:r>
      <w:proofErr w:type="spellStart"/>
      <w:r w:rsidRPr="00574921">
        <w:rPr>
          <w:rFonts w:ascii="Times New Roman" w:eastAsia="Times New Roman" w:hAnsi="Times New Roman" w:cs="Times New Roman"/>
          <w:color w:val="000000"/>
          <w:sz w:val="28"/>
          <w:szCs w:val="28"/>
          <w:lang w:eastAsia="ru-RU"/>
        </w:rPr>
        <w:t>Линк</w:t>
      </w:r>
      <w:proofErr w:type="spellEnd"/>
      <w:r w:rsidRPr="00574921">
        <w:rPr>
          <w:rFonts w:ascii="Times New Roman" w:eastAsia="Times New Roman" w:hAnsi="Times New Roman" w:cs="Times New Roman"/>
          <w:color w:val="000000"/>
          <w:sz w:val="28"/>
          <w:szCs w:val="28"/>
          <w:lang w:eastAsia="ru-RU"/>
        </w:rPr>
        <w:t>».</w:t>
      </w:r>
    </w:p>
    <w:p w14:paraId="5B7BABEA" w14:textId="01854CBA" w:rsidR="003F3E73" w:rsidRPr="00267DE0" w:rsidRDefault="00651E02" w:rsidP="00651E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4921">
        <w:rPr>
          <w:rFonts w:ascii="Times New Roman" w:eastAsia="Times New Roman" w:hAnsi="Times New Roman" w:cs="Times New Roman"/>
          <w:color w:val="000000"/>
          <w:sz w:val="28"/>
          <w:szCs w:val="28"/>
          <w:lang w:eastAsia="ru-RU"/>
        </w:rPr>
        <w:t>Государственный контроль и надзор за соблюдением установленных лицензионных условий и требований владельцами лицензий на деятельность по оказанию услуг в области связи возложено на 6 сотрудников отдела контроля и надзора в сфере связи.</w:t>
      </w:r>
      <w:r w:rsidR="003F3E73" w:rsidRPr="00267DE0">
        <w:rPr>
          <w:rFonts w:ascii="Times New Roman" w:eastAsia="Times New Roman" w:hAnsi="Times New Roman" w:cs="Times New Roman"/>
          <w:sz w:val="28"/>
          <w:szCs w:val="28"/>
          <w:lang w:eastAsia="ru-RU"/>
        </w:rPr>
        <w:t xml:space="preserve"> </w:t>
      </w:r>
    </w:p>
    <w:p w14:paraId="7108A146" w14:textId="77777777" w:rsidR="001E2B0C" w:rsidRDefault="001E2B0C" w:rsidP="00523C79">
      <w:pPr>
        <w:tabs>
          <w:tab w:val="left" w:pos="1178"/>
          <w:tab w:val="left" w:pos="9053"/>
        </w:tabs>
        <w:spacing w:after="0" w:line="240" w:lineRule="auto"/>
        <w:ind w:firstLine="709"/>
        <w:jc w:val="both"/>
        <w:rPr>
          <w:rFonts w:ascii="Times New Roman" w:eastAsia="Calibri" w:hAnsi="Times New Roman" w:cs="Times New Roman"/>
          <w:color w:val="000000"/>
          <w:sz w:val="28"/>
          <w:szCs w:val="28"/>
          <w:lang w:eastAsia="ru-RU"/>
        </w:rPr>
      </w:pPr>
    </w:p>
    <w:p w14:paraId="71DD1E8F" w14:textId="77777777" w:rsidR="00651E02" w:rsidRDefault="00651E02" w:rsidP="00523C79">
      <w:pPr>
        <w:tabs>
          <w:tab w:val="left" w:pos="1178"/>
          <w:tab w:val="left" w:pos="9053"/>
        </w:tabs>
        <w:spacing w:after="0" w:line="240" w:lineRule="auto"/>
        <w:ind w:firstLine="709"/>
        <w:jc w:val="both"/>
        <w:rPr>
          <w:rFonts w:ascii="Times New Roman" w:eastAsia="Calibri" w:hAnsi="Times New Roman" w:cs="Times New Roman"/>
          <w:color w:val="000000"/>
          <w:sz w:val="28"/>
          <w:szCs w:val="28"/>
          <w:lang w:eastAsia="ru-RU"/>
        </w:rPr>
      </w:pPr>
    </w:p>
    <w:p w14:paraId="4AEA4D7C" w14:textId="77777777" w:rsidR="00651E02" w:rsidRPr="002264A5" w:rsidRDefault="00651E02" w:rsidP="00523C79">
      <w:pPr>
        <w:tabs>
          <w:tab w:val="left" w:pos="1178"/>
          <w:tab w:val="left" w:pos="9053"/>
        </w:tabs>
        <w:spacing w:after="0" w:line="240" w:lineRule="auto"/>
        <w:ind w:firstLine="709"/>
        <w:jc w:val="both"/>
        <w:rPr>
          <w:rFonts w:ascii="Times New Roman" w:eastAsia="Calibri" w:hAnsi="Times New Roman" w:cs="Times New Roman"/>
          <w:color w:val="000000"/>
          <w:sz w:val="28"/>
          <w:szCs w:val="28"/>
          <w:lang w:eastAsia="ru-RU"/>
        </w:rPr>
      </w:pPr>
    </w:p>
    <w:p w14:paraId="731FED97" w14:textId="77777777" w:rsidR="004A08B2" w:rsidRPr="00267DE0" w:rsidRDefault="004A08B2" w:rsidP="00523C79">
      <w:pPr>
        <w:tabs>
          <w:tab w:val="left" w:pos="1178"/>
          <w:tab w:val="left" w:pos="9053"/>
        </w:tabs>
        <w:spacing w:after="0" w:line="240" w:lineRule="auto"/>
        <w:jc w:val="center"/>
        <w:rPr>
          <w:rFonts w:ascii="Times New Roman" w:eastAsia="Calibri" w:hAnsi="Times New Roman" w:cs="Times New Roman"/>
          <w:bCs/>
          <w:i/>
          <w:sz w:val="28"/>
          <w:szCs w:val="28"/>
          <w:lang w:eastAsia="ru-RU"/>
        </w:rPr>
      </w:pPr>
      <w:r w:rsidRPr="00267DE0">
        <w:rPr>
          <w:rFonts w:ascii="Times New Roman" w:eastAsia="Calibri" w:hAnsi="Times New Roman" w:cs="Times New Roman"/>
          <w:i/>
          <w:sz w:val="28"/>
          <w:szCs w:val="28"/>
          <w:lang w:eastAsia="ru-RU"/>
        </w:rPr>
        <w:lastRenderedPageBreak/>
        <w:t xml:space="preserve">1.2.10. </w:t>
      </w:r>
      <w:r w:rsidRPr="00267DE0">
        <w:rPr>
          <w:rFonts w:ascii="Times New Roman" w:eastAsia="Calibri" w:hAnsi="Times New Roman" w:cs="Times New Roman"/>
          <w:bCs/>
          <w:i/>
          <w:sz w:val="28"/>
          <w:szCs w:val="28"/>
          <w:lang w:eastAsia="ru-RU"/>
        </w:rPr>
        <w:t>Государственный контроль и надзор за соблюдением операторами связи требований к пропуску трафика и его маршрутизации</w:t>
      </w:r>
    </w:p>
    <w:p w14:paraId="2AEAC11A" w14:textId="77777777" w:rsidR="003F3E73" w:rsidRPr="00267DE0" w:rsidRDefault="003F3E73" w:rsidP="00523C79">
      <w:pPr>
        <w:tabs>
          <w:tab w:val="left" w:pos="1178"/>
          <w:tab w:val="left" w:pos="9053"/>
        </w:tabs>
        <w:spacing w:after="0" w:line="240" w:lineRule="auto"/>
        <w:rPr>
          <w:rFonts w:ascii="Times New Roman" w:eastAsia="Times New Roman" w:hAnsi="Times New Roman" w:cs="Times New Roman"/>
          <w:bCs/>
          <w:i/>
          <w:sz w:val="28"/>
          <w:szCs w:val="28"/>
          <w:lang w:eastAsia="ru-RU"/>
        </w:rPr>
      </w:pPr>
    </w:p>
    <w:p w14:paraId="13AC771C" w14:textId="77777777" w:rsidR="00651E02" w:rsidRPr="0029004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29004A">
        <w:rPr>
          <w:rFonts w:ascii="Times New Roman" w:eastAsia="Times New Roman" w:hAnsi="Times New Roman" w:cs="Times New Roman"/>
          <w:sz w:val="28"/>
          <w:szCs w:val="28"/>
          <w:lang w:eastAsia="ru-RU"/>
        </w:rPr>
        <w:t>На территории Тверской области действует 28 операторов связи, подлежащих контролю (надзору) по исполнению полномочия.</w:t>
      </w:r>
    </w:p>
    <w:p w14:paraId="5A622524" w14:textId="77777777" w:rsidR="00651E02" w:rsidRPr="0029004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29004A">
        <w:rPr>
          <w:rFonts w:ascii="Times New Roman" w:eastAsia="Times New Roman" w:hAnsi="Times New Roman" w:cs="Times New Roman"/>
          <w:sz w:val="28"/>
          <w:szCs w:val="28"/>
          <w:lang w:eastAsia="ru-RU"/>
        </w:rPr>
        <w:t xml:space="preserve">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на 2020 год не запланировано. </w:t>
      </w:r>
    </w:p>
    <w:p w14:paraId="0237CA39" w14:textId="77777777" w:rsidR="00651E02" w:rsidRPr="0029004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29004A">
        <w:rPr>
          <w:rFonts w:ascii="Times New Roman" w:eastAsia="Times New Roman" w:hAnsi="Times New Roman" w:cs="Times New Roman"/>
          <w:sz w:val="28"/>
          <w:szCs w:val="28"/>
          <w:lang w:eastAsia="ru-RU"/>
        </w:rPr>
        <w:t>Внеплановые мероприятия не проводились.</w:t>
      </w:r>
    </w:p>
    <w:p w14:paraId="40C772D8" w14:textId="31558EA7" w:rsidR="003F3E73" w:rsidRPr="00267DE0" w:rsidRDefault="00651E02" w:rsidP="00651E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04A">
        <w:rPr>
          <w:rFonts w:ascii="Times New Roman" w:eastAsia="Times New Roman" w:hAnsi="Times New Roman" w:cs="Times New Roman"/>
          <w:sz w:val="28"/>
          <w:szCs w:val="28"/>
          <w:lang w:eastAsia="ru-RU"/>
        </w:rPr>
        <w:t>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4 сотрудников отдела контроля и надзора в сфере связи.</w:t>
      </w:r>
    </w:p>
    <w:p w14:paraId="3E8DA2E8" w14:textId="77777777" w:rsidR="004A08B2" w:rsidRPr="00267DE0" w:rsidRDefault="004A08B2" w:rsidP="00523C79">
      <w:pPr>
        <w:tabs>
          <w:tab w:val="left" w:pos="1178"/>
          <w:tab w:val="left" w:pos="9053"/>
        </w:tabs>
        <w:spacing w:after="0" w:line="240" w:lineRule="auto"/>
        <w:jc w:val="center"/>
        <w:rPr>
          <w:rFonts w:ascii="Times New Roman" w:eastAsia="Calibri" w:hAnsi="Times New Roman" w:cs="Times New Roman"/>
          <w:i/>
          <w:sz w:val="28"/>
          <w:szCs w:val="28"/>
          <w:lang w:eastAsia="ru-RU"/>
        </w:rPr>
      </w:pPr>
    </w:p>
    <w:p w14:paraId="5AAF8156" w14:textId="77777777" w:rsidR="004A08B2" w:rsidRPr="00267DE0" w:rsidRDefault="004A08B2" w:rsidP="00523C79">
      <w:pPr>
        <w:tabs>
          <w:tab w:val="left" w:pos="1178"/>
          <w:tab w:val="left" w:pos="9053"/>
        </w:tabs>
        <w:spacing w:after="0" w:line="240" w:lineRule="auto"/>
        <w:ind w:firstLine="284"/>
        <w:jc w:val="center"/>
        <w:rPr>
          <w:rFonts w:ascii="Times New Roman" w:eastAsia="Calibri" w:hAnsi="Times New Roman" w:cs="Times New Roman"/>
          <w:i/>
          <w:sz w:val="28"/>
          <w:szCs w:val="28"/>
          <w:lang w:eastAsia="ru-RU"/>
        </w:rPr>
      </w:pPr>
      <w:r w:rsidRPr="00267DE0">
        <w:rPr>
          <w:rFonts w:ascii="Times New Roman" w:eastAsia="Calibri" w:hAnsi="Times New Roman" w:cs="Times New Roman"/>
          <w:i/>
          <w:sz w:val="28"/>
          <w:szCs w:val="28"/>
          <w:lang w:eastAsia="ru-RU"/>
        </w:rPr>
        <w:t xml:space="preserve">1.2.11. Государственный контроль и надзор за соблюдением требований к порядку </w:t>
      </w:r>
      <w:proofErr w:type="gramStart"/>
      <w:r w:rsidRPr="00267DE0">
        <w:rPr>
          <w:rFonts w:ascii="Times New Roman" w:eastAsia="Calibri" w:hAnsi="Times New Roman" w:cs="Times New Roman"/>
          <w:i/>
          <w:sz w:val="28"/>
          <w:szCs w:val="28"/>
          <w:lang w:eastAsia="ru-RU"/>
        </w:rPr>
        <w:t>распределения ресурса нумерации единой сети электросвязи Российской Федерации</w:t>
      </w:r>
      <w:proofErr w:type="gramEnd"/>
    </w:p>
    <w:p w14:paraId="1A019F07" w14:textId="77777777" w:rsidR="001B09FA" w:rsidRPr="00267DE0" w:rsidRDefault="001B09FA" w:rsidP="00523C79">
      <w:pPr>
        <w:tabs>
          <w:tab w:val="left" w:pos="1178"/>
          <w:tab w:val="left" w:pos="9053"/>
        </w:tabs>
        <w:spacing w:after="0" w:line="240" w:lineRule="auto"/>
        <w:ind w:firstLine="284"/>
        <w:jc w:val="center"/>
        <w:rPr>
          <w:rFonts w:ascii="Times New Roman" w:eastAsia="Calibri" w:hAnsi="Times New Roman" w:cs="Times New Roman"/>
          <w:i/>
          <w:sz w:val="28"/>
          <w:szCs w:val="28"/>
          <w:lang w:eastAsia="ru-RU"/>
        </w:rPr>
      </w:pPr>
    </w:p>
    <w:p w14:paraId="18C5B8A1" w14:textId="77777777" w:rsidR="00651E02" w:rsidRPr="0029004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29004A">
        <w:rPr>
          <w:rFonts w:ascii="Times New Roman" w:eastAsia="Times New Roman" w:hAnsi="Times New Roman" w:cs="Times New Roman"/>
          <w:sz w:val="28"/>
          <w:szCs w:val="28"/>
          <w:lang w:eastAsia="ru-RU"/>
        </w:rPr>
        <w:t>На территории Тверской области действует 28 операторов связи, подлежащих контролю (надзору) по исполнению полномочия.</w:t>
      </w:r>
    </w:p>
    <w:p w14:paraId="7448BFC8" w14:textId="77777777" w:rsidR="00651E02" w:rsidRPr="0029004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29004A">
        <w:rPr>
          <w:rFonts w:ascii="Times New Roman" w:eastAsia="Times New Roman" w:hAnsi="Times New Roman" w:cs="Times New Roman"/>
          <w:sz w:val="28"/>
          <w:szCs w:val="28"/>
          <w:lang w:eastAsia="ru-RU"/>
        </w:rPr>
        <w:t xml:space="preserve">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на 2020 год не запланировано. </w:t>
      </w:r>
    </w:p>
    <w:p w14:paraId="25F24233" w14:textId="77777777" w:rsidR="00651E02" w:rsidRPr="0029004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29004A">
        <w:rPr>
          <w:rFonts w:ascii="Times New Roman" w:eastAsia="Times New Roman" w:hAnsi="Times New Roman" w:cs="Times New Roman"/>
          <w:sz w:val="28"/>
          <w:szCs w:val="28"/>
          <w:lang w:eastAsia="ru-RU"/>
        </w:rPr>
        <w:t>Внеплановые мероприятия не проводились.</w:t>
      </w:r>
    </w:p>
    <w:p w14:paraId="6D915364" w14:textId="59E25500" w:rsidR="004C59E0" w:rsidRPr="00267DE0" w:rsidRDefault="00651E02" w:rsidP="00651E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04A">
        <w:rPr>
          <w:rFonts w:ascii="Times New Roman" w:eastAsia="Times New Roman" w:hAnsi="Times New Roman" w:cs="Times New Roman"/>
          <w:sz w:val="28"/>
          <w:szCs w:val="28"/>
          <w:lang w:eastAsia="ru-RU"/>
        </w:rPr>
        <w:t xml:space="preserve">Осуществление функции государственного контроля и надзора за соблюдением требований к порядку </w:t>
      </w:r>
      <w:proofErr w:type="gramStart"/>
      <w:r w:rsidRPr="0029004A">
        <w:rPr>
          <w:rFonts w:ascii="Times New Roman" w:eastAsia="Times New Roman" w:hAnsi="Times New Roman" w:cs="Times New Roman"/>
          <w:sz w:val="28"/>
          <w:szCs w:val="28"/>
          <w:lang w:eastAsia="ru-RU"/>
        </w:rPr>
        <w:t>распределения ресурса нумерации единой сети электросвязи Российской Федерации</w:t>
      </w:r>
      <w:proofErr w:type="gramEnd"/>
      <w:r w:rsidRPr="0029004A">
        <w:rPr>
          <w:rFonts w:ascii="Times New Roman" w:eastAsia="Times New Roman" w:hAnsi="Times New Roman" w:cs="Times New Roman"/>
          <w:sz w:val="28"/>
          <w:szCs w:val="28"/>
          <w:lang w:eastAsia="ru-RU"/>
        </w:rPr>
        <w:t xml:space="preserve"> возложено на 4 сотрудников отдела контроля и надзора в сфере связи.</w:t>
      </w:r>
    </w:p>
    <w:p w14:paraId="7B391331" w14:textId="77777777" w:rsidR="004A08B2" w:rsidRPr="00267DE0" w:rsidRDefault="004A08B2" w:rsidP="00523C79">
      <w:pPr>
        <w:tabs>
          <w:tab w:val="left" w:pos="1178"/>
          <w:tab w:val="left" w:pos="9053"/>
        </w:tabs>
        <w:spacing w:after="0" w:line="240" w:lineRule="auto"/>
        <w:ind w:firstLine="709"/>
        <w:jc w:val="center"/>
        <w:rPr>
          <w:rFonts w:ascii="Times New Roman" w:eastAsia="Calibri" w:hAnsi="Times New Roman" w:cs="Times New Roman"/>
          <w:i/>
          <w:sz w:val="28"/>
          <w:szCs w:val="28"/>
          <w:lang w:eastAsia="ru-RU"/>
        </w:rPr>
      </w:pPr>
    </w:p>
    <w:p w14:paraId="57A24658" w14:textId="77777777" w:rsidR="004A08B2" w:rsidRPr="00267DE0" w:rsidRDefault="004A08B2" w:rsidP="00523C79">
      <w:pPr>
        <w:tabs>
          <w:tab w:val="left" w:pos="1178"/>
          <w:tab w:val="left" w:pos="9053"/>
        </w:tabs>
        <w:spacing w:after="0" w:line="240" w:lineRule="auto"/>
        <w:ind w:firstLine="284"/>
        <w:jc w:val="center"/>
        <w:rPr>
          <w:rFonts w:ascii="Times New Roman" w:eastAsia="Calibri" w:hAnsi="Times New Roman" w:cs="Times New Roman"/>
          <w:bCs/>
          <w:i/>
          <w:sz w:val="28"/>
          <w:szCs w:val="28"/>
          <w:lang w:eastAsia="ru-RU"/>
        </w:rPr>
      </w:pPr>
      <w:r w:rsidRPr="00267DE0">
        <w:rPr>
          <w:rFonts w:ascii="Times New Roman" w:eastAsia="Calibri" w:hAnsi="Times New Roman" w:cs="Times New Roman"/>
          <w:i/>
          <w:sz w:val="28"/>
          <w:szCs w:val="28"/>
          <w:lang w:eastAsia="ru-RU"/>
        </w:rPr>
        <w:t xml:space="preserve">1.2.12. </w:t>
      </w:r>
      <w:r w:rsidRPr="00267DE0">
        <w:rPr>
          <w:rFonts w:ascii="Times New Roman" w:eastAsia="Calibri" w:hAnsi="Times New Roman" w:cs="Times New Roman"/>
          <w:bCs/>
          <w:i/>
          <w:sz w:val="28"/>
          <w:szCs w:val="28"/>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267DE0">
        <w:rPr>
          <w:rFonts w:ascii="Times New Roman" w:eastAsia="Calibri" w:hAnsi="Times New Roman" w:cs="Times New Roman"/>
          <w:bCs/>
          <w:i/>
          <w:sz w:val="28"/>
          <w:szCs w:val="28"/>
          <w:lang w:eastAsia="ru-RU"/>
        </w:rPr>
        <w:t>ресурса нумерации единой сети электросвязи Российской Федерации</w:t>
      </w:r>
      <w:proofErr w:type="gramEnd"/>
    </w:p>
    <w:p w14:paraId="07718E71" w14:textId="77777777" w:rsidR="001F5DC7" w:rsidRPr="00267DE0" w:rsidRDefault="001F5DC7" w:rsidP="00523C79">
      <w:pPr>
        <w:tabs>
          <w:tab w:val="left" w:pos="1178"/>
          <w:tab w:val="left" w:pos="9053"/>
        </w:tabs>
        <w:spacing w:after="0" w:line="240" w:lineRule="auto"/>
        <w:ind w:firstLine="284"/>
        <w:jc w:val="center"/>
        <w:rPr>
          <w:rFonts w:ascii="Times New Roman" w:eastAsia="Calibri" w:hAnsi="Times New Roman" w:cs="Times New Roman"/>
          <w:bCs/>
          <w:i/>
          <w:sz w:val="28"/>
          <w:szCs w:val="28"/>
          <w:lang w:eastAsia="ru-RU"/>
        </w:rPr>
      </w:pPr>
    </w:p>
    <w:p w14:paraId="74C7FB27" w14:textId="77777777" w:rsidR="00651E02" w:rsidRPr="0029004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29004A">
        <w:rPr>
          <w:rFonts w:ascii="Times New Roman" w:eastAsia="Times New Roman" w:hAnsi="Times New Roman" w:cs="Times New Roman"/>
          <w:sz w:val="28"/>
          <w:szCs w:val="28"/>
          <w:lang w:eastAsia="ru-RU"/>
        </w:rPr>
        <w:t>На территории Тверской области действует 33 оператора связи, подлежащих контролю (надзору) по исполнению полномочия.</w:t>
      </w:r>
    </w:p>
    <w:p w14:paraId="36FAEAE6" w14:textId="77777777" w:rsidR="00651E02" w:rsidRPr="0029004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29004A">
        <w:rPr>
          <w:rFonts w:ascii="Times New Roman" w:eastAsia="Times New Roman" w:hAnsi="Times New Roman" w:cs="Times New Roman"/>
          <w:sz w:val="28"/>
          <w:szCs w:val="28"/>
          <w:lang w:eastAsia="ru-RU"/>
        </w:rPr>
        <w:t xml:space="preserve">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на 2020 год не запланировано. </w:t>
      </w:r>
    </w:p>
    <w:p w14:paraId="53124A67" w14:textId="77777777" w:rsidR="00651E02" w:rsidRPr="0029004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29004A">
        <w:rPr>
          <w:rFonts w:ascii="Times New Roman" w:eastAsia="Times New Roman" w:hAnsi="Times New Roman" w:cs="Times New Roman"/>
          <w:sz w:val="28"/>
          <w:szCs w:val="28"/>
          <w:lang w:eastAsia="ru-RU"/>
        </w:rPr>
        <w:t>Внеплановые мероприятия не проводились.</w:t>
      </w:r>
    </w:p>
    <w:p w14:paraId="78A1E7E0" w14:textId="7FBD2AE1" w:rsidR="00D72EBC" w:rsidRPr="00267DE0" w:rsidRDefault="00651E02" w:rsidP="00651E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04A">
        <w:rPr>
          <w:rFonts w:ascii="Times New Roman" w:eastAsia="Times New Roman" w:hAnsi="Times New Roman" w:cs="Times New Roman"/>
          <w:sz w:val="28"/>
          <w:szCs w:val="28"/>
          <w:lang w:eastAsia="ru-RU"/>
        </w:rPr>
        <w:t xml:space="preserve">Осуществление функции государственного контроля и надзора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29004A">
        <w:rPr>
          <w:rFonts w:ascii="Times New Roman" w:eastAsia="Times New Roman" w:hAnsi="Times New Roman" w:cs="Times New Roman"/>
          <w:sz w:val="28"/>
          <w:szCs w:val="28"/>
          <w:lang w:eastAsia="ru-RU"/>
        </w:rPr>
        <w:lastRenderedPageBreak/>
        <w:t>ресурса нумерации единой сети электросвязи Российской Федерации</w:t>
      </w:r>
      <w:proofErr w:type="gramEnd"/>
      <w:r w:rsidRPr="0029004A">
        <w:rPr>
          <w:rFonts w:ascii="Times New Roman" w:eastAsia="Times New Roman" w:hAnsi="Times New Roman" w:cs="Times New Roman"/>
          <w:sz w:val="28"/>
          <w:szCs w:val="28"/>
          <w:lang w:eastAsia="ru-RU"/>
        </w:rPr>
        <w:t xml:space="preserve"> возложено на 4 сотрудников отдела контроля и надзора в сфере связи.</w:t>
      </w:r>
    </w:p>
    <w:p w14:paraId="76497947" w14:textId="77777777" w:rsidR="004A08B2" w:rsidRPr="002264A5" w:rsidRDefault="004A08B2" w:rsidP="00523C79">
      <w:pPr>
        <w:tabs>
          <w:tab w:val="left" w:pos="1178"/>
          <w:tab w:val="left" w:pos="9053"/>
        </w:tabs>
        <w:spacing w:before="120" w:after="0" w:line="240" w:lineRule="auto"/>
        <w:jc w:val="center"/>
        <w:rPr>
          <w:rFonts w:ascii="Times New Roman" w:eastAsia="Calibri" w:hAnsi="Times New Roman" w:cs="Times New Roman"/>
          <w:sz w:val="28"/>
          <w:szCs w:val="28"/>
          <w:lang w:eastAsia="ru-RU"/>
        </w:rPr>
      </w:pPr>
    </w:p>
    <w:p w14:paraId="0A17CB69" w14:textId="77777777" w:rsidR="004A08B2" w:rsidRPr="00267DE0" w:rsidRDefault="004A08B2" w:rsidP="00523C79">
      <w:pPr>
        <w:tabs>
          <w:tab w:val="left" w:pos="1178"/>
          <w:tab w:val="left" w:pos="9053"/>
        </w:tabs>
        <w:spacing w:after="0" w:line="240" w:lineRule="auto"/>
        <w:ind w:firstLine="284"/>
        <w:jc w:val="center"/>
        <w:rPr>
          <w:rFonts w:ascii="Times New Roman" w:eastAsia="Calibri" w:hAnsi="Times New Roman" w:cs="Times New Roman"/>
          <w:bCs/>
          <w:i/>
          <w:sz w:val="28"/>
          <w:szCs w:val="28"/>
          <w:lang w:eastAsia="ru-RU"/>
        </w:rPr>
      </w:pPr>
      <w:r w:rsidRPr="00267DE0">
        <w:rPr>
          <w:rFonts w:ascii="Times New Roman" w:eastAsia="Calibri" w:hAnsi="Times New Roman" w:cs="Times New Roman"/>
          <w:i/>
          <w:sz w:val="28"/>
          <w:szCs w:val="28"/>
          <w:lang w:eastAsia="ru-RU"/>
        </w:rPr>
        <w:t xml:space="preserve">1.2.13. </w:t>
      </w:r>
      <w:r w:rsidRPr="00267DE0">
        <w:rPr>
          <w:rFonts w:ascii="Times New Roman" w:eastAsia="Calibri" w:hAnsi="Times New Roman" w:cs="Times New Roman"/>
          <w:bCs/>
          <w:i/>
          <w:sz w:val="28"/>
          <w:szCs w:val="28"/>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14:paraId="38E5FA1D" w14:textId="77777777" w:rsidR="00651E02" w:rsidRDefault="00651E02" w:rsidP="00651E02">
      <w:pPr>
        <w:tabs>
          <w:tab w:val="left" w:pos="1178"/>
          <w:tab w:val="left" w:pos="9053"/>
        </w:tabs>
        <w:spacing w:after="0" w:line="240" w:lineRule="auto"/>
        <w:ind w:firstLine="1179"/>
        <w:jc w:val="both"/>
        <w:rPr>
          <w:rFonts w:ascii="Times New Roman" w:eastAsia="Times New Roman" w:hAnsi="Times New Roman" w:cs="Times New Roman"/>
          <w:sz w:val="28"/>
          <w:szCs w:val="28"/>
          <w:lang w:eastAsia="ru-RU"/>
        </w:rPr>
      </w:pPr>
      <w:r w:rsidRPr="008858AD">
        <w:rPr>
          <w:rFonts w:ascii="Times New Roman" w:eastAsia="Times New Roman" w:hAnsi="Times New Roman" w:cs="Times New Roman"/>
          <w:sz w:val="28"/>
          <w:szCs w:val="28"/>
          <w:lang w:eastAsia="ru-RU"/>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в 2020 году, в виде ежегодной проверки УФПС Тверской области – филиала АО «Почта России», </w:t>
      </w:r>
      <w:r w:rsidRPr="0041082D">
        <w:rPr>
          <w:rFonts w:ascii="Times New Roman" w:eastAsia="Times New Roman" w:hAnsi="Times New Roman" w:cs="Times New Roman"/>
          <w:sz w:val="28"/>
          <w:szCs w:val="28"/>
          <w:lang w:eastAsia="ru-RU"/>
        </w:rPr>
        <w:t>не проводился.</w:t>
      </w:r>
      <w:r w:rsidRPr="008858AD">
        <w:rPr>
          <w:rFonts w:ascii="Times New Roman" w:eastAsia="Times New Roman" w:hAnsi="Times New Roman" w:cs="Times New Roman"/>
          <w:sz w:val="28"/>
          <w:szCs w:val="28"/>
          <w:lang w:eastAsia="ru-RU"/>
        </w:rPr>
        <w:t xml:space="preserve"> </w:t>
      </w:r>
    </w:p>
    <w:p w14:paraId="69B8EC18" w14:textId="77777777" w:rsidR="00651E02" w:rsidRDefault="00651E02" w:rsidP="00651E02">
      <w:pPr>
        <w:tabs>
          <w:tab w:val="left" w:pos="42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Планом</w:t>
      </w:r>
      <w:r w:rsidRPr="003A2B49">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Управления Федеральной службы по надзору в сфере связи, информационных технологий и массовых коммуникаций по Тверской области в</w:t>
      </w:r>
      <w:r w:rsidRPr="003A2B49">
        <w:rPr>
          <w:rFonts w:ascii="Times New Roman" w:hAnsi="Times New Roman" w:cs="Times New Roman"/>
          <w:sz w:val="28"/>
          <w:szCs w:val="28"/>
        </w:rPr>
        <w:t xml:space="preserve"> </w:t>
      </w:r>
      <w:r>
        <w:rPr>
          <w:rFonts w:ascii="Times New Roman" w:hAnsi="Times New Roman" w:cs="Times New Roman"/>
          <w:sz w:val="28"/>
          <w:szCs w:val="28"/>
        </w:rPr>
        <w:t>2020</w:t>
      </w:r>
      <w:r w:rsidRPr="003A2B49">
        <w:rPr>
          <w:rFonts w:ascii="Times New Roman" w:hAnsi="Times New Roman" w:cs="Times New Roman"/>
          <w:sz w:val="28"/>
          <w:szCs w:val="28"/>
        </w:rPr>
        <w:t xml:space="preserve"> год</w:t>
      </w:r>
      <w:r>
        <w:rPr>
          <w:rFonts w:ascii="Times New Roman" w:hAnsi="Times New Roman" w:cs="Times New Roman"/>
          <w:sz w:val="28"/>
          <w:szCs w:val="28"/>
        </w:rPr>
        <w:t>у (далее – План деятельности) запланирована к проведению проверка в отношении Управления Федеральной почтовой связи (УФПС) Тверской области – филиала АО «Почта России» (</w:t>
      </w:r>
      <w:r w:rsidRPr="0007438B">
        <w:rPr>
          <w:rFonts w:ascii="Times New Roman" w:hAnsi="Times New Roman" w:cs="Times New Roman"/>
          <w:sz w:val="28"/>
          <w:szCs w:val="28"/>
        </w:rPr>
        <w:t>ИНН 7724490000, ОГРН 1197746000000</w:t>
      </w:r>
      <w:r>
        <w:rPr>
          <w:rFonts w:ascii="Times New Roman" w:hAnsi="Times New Roman" w:cs="Times New Roman"/>
          <w:sz w:val="28"/>
          <w:szCs w:val="28"/>
        </w:rPr>
        <w:t>) в сфере ПОД/ФТ.</w:t>
      </w:r>
      <w:proofErr w:type="gramEnd"/>
    </w:p>
    <w:p w14:paraId="76465272" w14:textId="77777777" w:rsidR="00651E02" w:rsidRPr="00E31D6A" w:rsidRDefault="00651E02" w:rsidP="00651E02">
      <w:pPr>
        <w:tabs>
          <w:tab w:val="left" w:pos="426"/>
        </w:tabs>
        <w:spacing w:after="0" w:line="240" w:lineRule="auto"/>
        <w:ind w:firstLine="709"/>
        <w:jc w:val="both"/>
        <w:rPr>
          <w:rFonts w:ascii="Times New Roman" w:hAnsi="Times New Roman" w:cs="Times New Roman"/>
          <w:sz w:val="28"/>
          <w:szCs w:val="28"/>
        </w:rPr>
      </w:pPr>
      <w:proofErr w:type="gramStart"/>
      <w:r w:rsidRPr="005023E1">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 3 и п. 5 </w:t>
      </w:r>
      <w:r w:rsidRPr="005023E1">
        <w:rPr>
          <w:rFonts w:ascii="Times New Roman" w:hAnsi="Times New Roman" w:cs="Times New Roman"/>
          <w:sz w:val="28"/>
          <w:szCs w:val="28"/>
        </w:rPr>
        <w:t>постановлени</w:t>
      </w:r>
      <w:r>
        <w:rPr>
          <w:rFonts w:ascii="Times New Roman" w:hAnsi="Times New Roman" w:cs="Times New Roman"/>
          <w:sz w:val="28"/>
          <w:szCs w:val="28"/>
        </w:rPr>
        <w:t>я</w:t>
      </w:r>
      <w:r w:rsidRPr="005023E1">
        <w:rPr>
          <w:rFonts w:ascii="Times New Roman" w:hAnsi="Times New Roman" w:cs="Times New Roman"/>
          <w:sz w:val="28"/>
          <w:szCs w:val="28"/>
        </w:rPr>
        <w:t xml:space="preserve">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на основании поручения Федеральной службы по надзору</w:t>
      </w:r>
      <w:proofErr w:type="gramEnd"/>
      <w:r w:rsidRPr="005023E1">
        <w:rPr>
          <w:rFonts w:ascii="Times New Roman" w:hAnsi="Times New Roman" w:cs="Times New Roman"/>
          <w:sz w:val="28"/>
          <w:szCs w:val="28"/>
        </w:rPr>
        <w:t xml:space="preserve"> </w:t>
      </w:r>
      <w:r w:rsidRPr="00E31D6A">
        <w:rPr>
          <w:rFonts w:ascii="Times New Roman" w:hAnsi="Times New Roman" w:cs="Times New Roman"/>
          <w:sz w:val="28"/>
          <w:szCs w:val="28"/>
        </w:rPr>
        <w:t>в сфере связи, информационных технологий и массовых коммуникаций (исх. от 08.04.2020 № 03ПА-19784), приказа Управления Роскомнадзора по Тверской области от 15.04.2020 № 55-нд, проверка в отношении УФПС Тверской области была исключена из Плана деятельности.</w:t>
      </w:r>
    </w:p>
    <w:p w14:paraId="1E190B9A" w14:textId="02D5D7AE" w:rsidR="00D5359F" w:rsidRPr="00267DE0" w:rsidRDefault="00651E02" w:rsidP="00651E02">
      <w:pPr>
        <w:autoSpaceDE w:val="0"/>
        <w:autoSpaceDN w:val="0"/>
        <w:adjustRightInd w:val="0"/>
        <w:spacing w:after="0" w:line="240" w:lineRule="auto"/>
        <w:ind w:firstLine="709"/>
        <w:jc w:val="both"/>
        <w:rPr>
          <w:rFonts w:ascii="Times New Roman" w:hAnsi="Times New Roman" w:cs="Times New Roman"/>
          <w:sz w:val="28"/>
          <w:szCs w:val="28"/>
        </w:rPr>
      </w:pPr>
      <w:r w:rsidRPr="00E31D6A">
        <w:rPr>
          <w:rFonts w:ascii="Times New Roman" w:hAnsi="Times New Roman" w:cs="Times New Roman"/>
          <w:sz w:val="28"/>
          <w:szCs w:val="28"/>
        </w:rPr>
        <w:t>Внеплановых проверок в сфере ПОД/ФТ не проводилось, обращений граждан и юридических лиц не поступало.</w:t>
      </w:r>
    </w:p>
    <w:p w14:paraId="41DED662" w14:textId="77777777" w:rsidR="004A08B2" w:rsidRPr="00267DE0" w:rsidRDefault="004A08B2" w:rsidP="00523C79">
      <w:pPr>
        <w:tabs>
          <w:tab w:val="left" w:pos="1178"/>
          <w:tab w:val="left" w:pos="9053"/>
        </w:tabs>
        <w:spacing w:before="120" w:after="0" w:line="240" w:lineRule="auto"/>
        <w:jc w:val="center"/>
        <w:rPr>
          <w:rFonts w:ascii="Times New Roman" w:eastAsia="Calibri" w:hAnsi="Times New Roman" w:cs="Times New Roman"/>
          <w:sz w:val="28"/>
          <w:szCs w:val="28"/>
          <w:lang w:eastAsia="ru-RU"/>
        </w:rPr>
      </w:pPr>
    </w:p>
    <w:p w14:paraId="1CD3335D" w14:textId="77777777" w:rsidR="004A08B2" w:rsidRPr="00267DE0" w:rsidRDefault="004A08B2" w:rsidP="00523C79">
      <w:pPr>
        <w:tabs>
          <w:tab w:val="left" w:pos="1178"/>
          <w:tab w:val="left" w:pos="9053"/>
        </w:tabs>
        <w:spacing w:after="0" w:line="240" w:lineRule="auto"/>
        <w:ind w:firstLine="284"/>
        <w:jc w:val="center"/>
        <w:rPr>
          <w:rFonts w:ascii="Times New Roman" w:eastAsia="Calibri" w:hAnsi="Times New Roman" w:cs="Times New Roman"/>
          <w:bCs/>
          <w:i/>
          <w:sz w:val="28"/>
          <w:szCs w:val="28"/>
          <w:lang w:eastAsia="ru-RU"/>
        </w:rPr>
      </w:pPr>
      <w:r w:rsidRPr="00267DE0">
        <w:rPr>
          <w:rFonts w:ascii="Times New Roman" w:eastAsia="Calibri" w:hAnsi="Times New Roman" w:cs="Times New Roman"/>
          <w:i/>
          <w:sz w:val="28"/>
          <w:szCs w:val="28"/>
          <w:lang w:eastAsia="ru-RU"/>
        </w:rPr>
        <w:t xml:space="preserve">1.2.14. </w:t>
      </w:r>
      <w:r w:rsidRPr="00267DE0">
        <w:rPr>
          <w:rFonts w:ascii="Times New Roman" w:eastAsia="Calibri" w:hAnsi="Times New Roman" w:cs="Times New Roman"/>
          <w:bCs/>
          <w:i/>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67DE0">
        <w:rPr>
          <w:rFonts w:ascii="Times New Roman" w:eastAsia="Calibri" w:hAnsi="Times New Roman" w:cs="Times New Roman"/>
          <w:bCs/>
          <w:i/>
          <w:sz w:val="28"/>
          <w:szCs w:val="28"/>
          <w:lang w:eastAsia="ru-RU"/>
        </w:rPr>
        <w:t>ств гр</w:t>
      </w:r>
      <w:proofErr w:type="gramEnd"/>
      <w:r w:rsidRPr="00267DE0">
        <w:rPr>
          <w:rFonts w:ascii="Times New Roman" w:eastAsia="Calibri" w:hAnsi="Times New Roman" w:cs="Times New Roman"/>
          <w:bCs/>
          <w:i/>
          <w:sz w:val="28"/>
          <w:szCs w:val="28"/>
          <w:lang w:eastAsia="ru-RU"/>
        </w:rPr>
        <w:t>ажданского назначения</w:t>
      </w:r>
    </w:p>
    <w:p w14:paraId="6D662E61" w14:textId="77777777" w:rsidR="007D5BB0" w:rsidRPr="00267DE0" w:rsidRDefault="007D5BB0" w:rsidP="00523C79">
      <w:pPr>
        <w:tabs>
          <w:tab w:val="left" w:pos="1178"/>
          <w:tab w:val="left" w:pos="9053"/>
        </w:tabs>
        <w:spacing w:after="0" w:line="240" w:lineRule="auto"/>
        <w:ind w:firstLine="284"/>
        <w:jc w:val="center"/>
        <w:rPr>
          <w:rFonts w:ascii="Times New Roman" w:eastAsia="Calibri" w:hAnsi="Times New Roman" w:cs="Times New Roman"/>
          <w:bCs/>
          <w:i/>
          <w:sz w:val="28"/>
          <w:szCs w:val="28"/>
          <w:lang w:eastAsia="ru-RU"/>
        </w:rPr>
      </w:pPr>
    </w:p>
    <w:p w14:paraId="412867BE"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t>По состоянию на 31.12.2020 (30.12.2019) на территории Тверской области используются 18513 (17985) РЭС.</w:t>
      </w:r>
    </w:p>
    <w:p w14:paraId="4620C834"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t>Из них: 208 (233) юридических лиц используют 18274 (17268) РЭС, 1 (2) индивидуальных предпринимателей используют 1 (3) РЭС, 226 (665) владельцев используют 238 (714) РЭС индивидуального пользования.</w:t>
      </w:r>
    </w:p>
    <w:p w14:paraId="72AD471B"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lastRenderedPageBreak/>
        <w:t xml:space="preserve"> Кроме того, на территории Тверской области 113 (142) владельцев используют 244 (308) коллективных и индивидуальных любительских радиостанций.</w:t>
      </w:r>
    </w:p>
    <w:p w14:paraId="7C8DDD4D"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t>1 (3) владельца ВЧУ используют 3 (8) ВЧУ.</w:t>
      </w:r>
    </w:p>
    <w:p w14:paraId="696FD4F9"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proofErr w:type="gramStart"/>
      <w:r w:rsidRPr="00A569F3">
        <w:rPr>
          <w:rFonts w:ascii="Times New Roman" w:eastAsia="Times New Roman" w:hAnsi="Times New Roman" w:cs="Times New Roman"/>
          <w:sz w:val="28"/>
          <w:szCs w:val="28"/>
          <w:lang w:eastAsia="ru-RU"/>
        </w:rPr>
        <w:t xml:space="preserve">За 2020 год (за 2019 год) в контрольно-надзорных мероприятиях выявлены 184 (219) нарушений обязательных требований в области связи (правил использования радиочастот, правил регистрации РЭС и разрешенных в установленном порядке параметров радиоизлучений), составлены 371 (446) протокола и выдано 0 (0) предписаний об устранении выявленных нарушений; сумма наложенных штрафов составила 2752000 (2071200) руб. </w:t>
      </w:r>
      <w:proofErr w:type="gramEnd"/>
    </w:p>
    <w:p w14:paraId="024A33FF"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t xml:space="preserve">Основные причины нарушений правил использования радиочастот и правил регистрации РЭС: </w:t>
      </w:r>
    </w:p>
    <w:p w14:paraId="73B96173"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t xml:space="preserve">несоблюдение частотных присвоений при использовании радиорелейных станций в сетях подвижной радиотелефонной связи; </w:t>
      </w:r>
    </w:p>
    <w:p w14:paraId="29DC723D"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t xml:space="preserve">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19.12.2012 № 12-16-02; </w:t>
      </w:r>
    </w:p>
    <w:p w14:paraId="09176980"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t xml:space="preserve">использование радиочастот РЭС подвижной радиотелефонной связи без соответствующих разрешений; </w:t>
      </w:r>
    </w:p>
    <w:p w14:paraId="62371715"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t xml:space="preserve">использование радиочастот и РЭС беспроводного широкополосного доступа (в основном, физическими лицами) без соответствующих разрешений и регистрации; </w:t>
      </w:r>
    </w:p>
    <w:p w14:paraId="767D7AAF"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t>использование незарегистрированных (не перерегистрированных) РЭС после продления действия (внесения изменений) разрешений на использование радиочастот или радиочастотных каналов.</w:t>
      </w:r>
    </w:p>
    <w:p w14:paraId="46D887A8"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t>В 2020 г. были выявлены нарушения норм на параметры излучения (приема) РЭС и ВЧУ гражданского назначения владельцами лицензии (лицензий) на осуществление деятельности в области оказания услуг связи</w:t>
      </w:r>
    </w:p>
    <w:p w14:paraId="7BD90A13"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t xml:space="preserve">Последствия нарушений правил использования радиочастот и регистрации РЭС: </w:t>
      </w:r>
    </w:p>
    <w:p w14:paraId="50647722"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t xml:space="preserve">использование радиочастот с нарушениями условий их использования, что приводит к нарушению норм электромагнитной совместимости и созданию радиопомех; </w:t>
      </w:r>
    </w:p>
    <w:p w14:paraId="393B337C"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t>создание радиопомех РЭС сетей сухопутной подвижной радиотелефонной связи.</w:t>
      </w:r>
    </w:p>
    <w:p w14:paraId="2F32F79C" w14:textId="77777777" w:rsidR="00651E02" w:rsidRPr="00A569F3"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t>Доведение до владельцев РЭС и пользователей радиочастотного спектра информации о вновь принятых нормативных документах и об изменениях в нормативно-технических документах осуществлялось с помощью сайта Управления, в ходе составления протоколов об административных правонарушениях, доведением информации до владельцев РЭС и пользователей с помощью информационных разъяснительных писем.</w:t>
      </w:r>
    </w:p>
    <w:p w14:paraId="79859125" w14:textId="5151F429" w:rsidR="00192804" w:rsidRPr="00267DE0"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A569F3">
        <w:rPr>
          <w:rFonts w:ascii="Times New Roman" w:eastAsia="Times New Roman" w:hAnsi="Times New Roman" w:cs="Times New Roman"/>
          <w:sz w:val="28"/>
          <w:szCs w:val="28"/>
          <w:lang w:eastAsia="ru-RU"/>
        </w:rPr>
        <w:t>Исполнение данного полномочия возложено на трех сотрудников отдела контроля и надзора в сфере связи.</w:t>
      </w:r>
    </w:p>
    <w:p w14:paraId="141E2996" w14:textId="77777777" w:rsidR="004A08B2" w:rsidRDefault="004A08B2" w:rsidP="00523C79">
      <w:pPr>
        <w:spacing w:after="0" w:line="240" w:lineRule="auto"/>
        <w:jc w:val="both"/>
        <w:rPr>
          <w:rFonts w:ascii="Times New Roman" w:eastAsia="Calibri" w:hAnsi="Times New Roman" w:cs="Times New Roman"/>
          <w:sz w:val="28"/>
          <w:szCs w:val="28"/>
          <w:lang w:eastAsia="ru-RU"/>
        </w:rPr>
      </w:pPr>
    </w:p>
    <w:p w14:paraId="5010B697" w14:textId="77777777" w:rsidR="00651E02" w:rsidRDefault="00651E02" w:rsidP="00523C79">
      <w:pPr>
        <w:spacing w:after="0" w:line="240" w:lineRule="auto"/>
        <w:jc w:val="both"/>
        <w:rPr>
          <w:rFonts w:ascii="Times New Roman" w:eastAsia="Calibri" w:hAnsi="Times New Roman" w:cs="Times New Roman"/>
          <w:sz w:val="28"/>
          <w:szCs w:val="28"/>
          <w:lang w:eastAsia="ru-RU"/>
        </w:rPr>
      </w:pPr>
    </w:p>
    <w:p w14:paraId="2C3995B3" w14:textId="77777777" w:rsidR="00651E02" w:rsidRPr="00267DE0" w:rsidRDefault="00651E02" w:rsidP="00523C79">
      <w:pPr>
        <w:spacing w:after="0" w:line="240" w:lineRule="auto"/>
        <w:jc w:val="both"/>
        <w:rPr>
          <w:rFonts w:ascii="Times New Roman" w:eastAsia="Calibri" w:hAnsi="Times New Roman" w:cs="Times New Roman"/>
          <w:sz w:val="28"/>
          <w:szCs w:val="28"/>
          <w:lang w:eastAsia="ru-RU"/>
        </w:rPr>
      </w:pPr>
    </w:p>
    <w:p w14:paraId="642E1DC1" w14:textId="77777777" w:rsidR="004A08B2" w:rsidRPr="00267DE0" w:rsidRDefault="004A08B2" w:rsidP="00523C79">
      <w:pPr>
        <w:tabs>
          <w:tab w:val="left" w:pos="1178"/>
          <w:tab w:val="left" w:pos="9053"/>
        </w:tabs>
        <w:spacing w:after="0" w:line="240" w:lineRule="auto"/>
        <w:jc w:val="center"/>
        <w:rPr>
          <w:rFonts w:ascii="Times New Roman" w:eastAsia="Calibri" w:hAnsi="Times New Roman" w:cs="Times New Roman"/>
          <w:bCs/>
          <w:i/>
          <w:sz w:val="28"/>
          <w:szCs w:val="28"/>
          <w:lang w:eastAsia="ru-RU"/>
        </w:rPr>
      </w:pPr>
      <w:r w:rsidRPr="00267DE0">
        <w:rPr>
          <w:rFonts w:ascii="Times New Roman" w:eastAsia="Calibri" w:hAnsi="Times New Roman" w:cs="Times New Roman"/>
          <w:i/>
          <w:sz w:val="28"/>
          <w:szCs w:val="28"/>
          <w:lang w:eastAsia="ru-RU"/>
        </w:rPr>
        <w:lastRenderedPageBreak/>
        <w:t xml:space="preserve">1.2.15. </w:t>
      </w:r>
      <w:r w:rsidRPr="00267DE0">
        <w:rPr>
          <w:rFonts w:ascii="Times New Roman" w:eastAsia="Calibri" w:hAnsi="Times New Roman" w:cs="Times New Roman"/>
          <w:bCs/>
          <w:i/>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67DE0">
        <w:rPr>
          <w:rFonts w:ascii="Times New Roman" w:eastAsia="Calibri" w:hAnsi="Times New Roman" w:cs="Times New Roman"/>
          <w:bCs/>
          <w:i/>
          <w:sz w:val="28"/>
          <w:szCs w:val="28"/>
          <w:lang w:eastAsia="ru-RU"/>
        </w:rPr>
        <w:t>ств гр</w:t>
      </w:r>
      <w:proofErr w:type="gramEnd"/>
      <w:r w:rsidRPr="00267DE0">
        <w:rPr>
          <w:rFonts w:ascii="Times New Roman" w:eastAsia="Calibri" w:hAnsi="Times New Roman" w:cs="Times New Roman"/>
          <w:bCs/>
          <w:i/>
          <w:sz w:val="28"/>
          <w:szCs w:val="28"/>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267DE0">
        <w:rPr>
          <w:rFonts w:ascii="Times New Roman" w:eastAsia="Calibri" w:hAnsi="Times New Roman" w:cs="Times New Roman"/>
          <w:bCs/>
          <w:i/>
          <w:sz w:val="28"/>
          <w:szCs w:val="28"/>
          <w:lang w:eastAsia="ru-RU"/>
        </w:rPr>
        <w:t>радиоконтроля</w:t>
      </w:r>
      <w:proofErr w:type="spellEnd"/>
    </w:p>
    <w:p w14:paraId="58387324" w14:textId="77777777" w:rsidR="009A4A1D" w:rsidRPr="00267DE0" w:rsidRDefault="009A4A1D" w:rsidP="00523C79">
      <w:pPr>
        <w:tabs>
          <w:tab w:val="left" w:pos="1178"/>
          <w:tab w:val="left" w:pos="9053"/>
        </w:tabs>
        <w:spacing w:after="0" w:line="240" w:lineRule="auto"/>
        <w:jc w:val="center"/>
        <w:rPr>
          <w:rFonts w:ascii="Times New Roman" w:eastAsia="Calibri" w:hAnsi="Times New Roman" w:cs="Times New Roman"/>
          <w:bCs/>
          <w:i/>
          <w:sz w:val="28"/>
          <w:szCs w:val="28"/>
          <w:lang w:eastAsia="ru-RU"/>
        </w:rPr>
      </w:pPr>
    </w:p>
    <w:p w14:paraId="1406203C"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По состоянию на 31.12.2020 (30.12.2019) на территории Тверской области используются 18513 (17985) РЭС.</w:t>
      </w:r>
    </w:p>
    <w:p w14:paraId="4A0F5A57"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Из них: 208 (233) юридических лиц используют 18274 (17268) РЭС, 1 (2) индивидуальных предпринимателей используют 1 (3) РЭС, 226 (665) владельцев используют 238 (714) РЭС индивидуального пользования.</w:t>
      </w:r>
    </w:p>
    <w:p w14:paraId="4A098C74"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 Кроме того, на территории Тверской области 113 (142) владельцев используют 244 (308) коллективных и индивидуальных любительских радиостанций.</w:t>
      </w:r>
    </w:p>
    <w:p w14:paraId="6B5E179A"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1 (3) владельца ВЧУ используют 3 (8) ВЧУ.</w:t>
      </w:r>
    </w:p>
    <w:p w14:paraId="13BC6A81"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За 2020 год (за 2019 год) в контрольно-надзорных мероприятиях выявлены 194 (219) нарушений обязательных требований в области связи (правил использования радиочастот, правил регистрации РЭС и разрешенных в установленном порядке параметров радиоизлучений), составлены 371 (446) протокола и выдано 0 (0) предписаний об устранении выявленных нарушений; сумма наложенных штрафов составляет2752000 (2071200) руб. </w:t>
      </w:r>
    </w:p>
    <w:p w14:paraId="3E4E9E92"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Основные причины нарушений правил использования радиочастот и правил регистрации РЭС: </w:t>
      </w:r>
    </w:p>
    <w:p w14:paraId="69261A5B"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несоблюдение частотных присвоений при использовании радиорелейных станций в сетях подвижной радиотелефонной связи; </w:t>
      </w:r>
    </w:p>
    <w:p w14:paraId="75CE14A9"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19.12.2012 № 12-16-02; </w:t>
      </w:r>
    </w:p>
    <w:p w14:paraId="7DFB7E0B"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использование радиочастот РЭС подвижной радиотелефонной связи без соответствующих разрешений; </w:t>
      </w:r>
    </w:p>
    <w:p w14:paraId="341F6681"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использование радиочастот и РЭС беспроводного широкополосного доступа (в основном, физическими лицами) без соответствующих разрешений и регистрации; </w:t>
      </w:r>
    </w:p>
    <w:p w14:paraId="33AC3C1B"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использование незарегистрированных (не перерегистрированных) РЭС после продления действия (внесения изменений) разрешений на использование радиочастот или радиочастотных каналов.</w:t>
      </w:r>
    </w:p>
    <w:p w14:paraId="718A9818"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В 2020 г. были выявлены нарушения норм на параметры излучения (приема) РЭС и ВЧУ гражданского назначения владельцами лицензии (лицензий) на осуществление деятельности в области оказания услуг связи. </w:t>
      </w:r>
    </w:p>
    <w:p w14:paraId="6CF9CB13"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Последствия нарушений правил использования радиочастот и регистрации РЭС: </w:t>
      </w:r>
    </w:p>
    <w:p w14:paraId="45F08992"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использование радиочастот с нарушениями условий их использования, что приводит к нарушению норм электромагнитной совместимости и созданию радиопомех; </w:t>
      </w:r>
    </w:p>
    <w:p w14:paraId="37DA6EA5"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создание радиопомех РЭС сетей сухопутной подвижной радиотелефонной связи.</w:t>
      </w:r>
    </w:p>
    <w:p w14:paraId="51D38A28"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lastRenderedPageBreak/>
        <w:t>Доведение до владельцев РЭС и пользователей радиочастотного спектра информации о вновь принятых нормативных документах и об изменениях в нормативно-технических документах осуществлялось с помощью сайта Управления, в ходе составления протоколов об административных правонарушениях, доведением информации до владельцев РЭС и пользователей с помощью информационных разъяснительных писем.</w:t>
      </w:r>
    </w:p>
    <w:p w14:paraId="3B67EEAF" w14:textId="77777777" w:rsidR="00651E02"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Исполнение данного полномочия возложено на два сотрудника отдела контроля и надзора в сфере связи. </w:t>
      </w:r>
    </w:p>
    <w:p w14:paraId="1D3C745C"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p>
    <w:p w14:paraId="3348BD85" w14:textId="77777777" w:rsidR="00651E02" w:rsidRPr="008735F0" w:rsidRDefault="00651E02" w:rsidP="00651E02">
      <w:pPr>
        <w:tabs>
          <w:tab w:val="left" w:pos="1178"/>
          <w:tab w:val="left" w:pos="9053"/>
        </w:tabs>
        <w:spacing w:after="0" w:line="240" w:lineRule="auto"/>
        <w:jc w:val="center"/>
        <w:rPr>
          <w:rFonts w:ascii="Times New Roman" w:eastAsia="Times New Roman" w:hAnsi="Times New Roman" w:cs="Times New Roman"/>
          <w:i/>
          <w:sz w:val="28"/>
          <w:szCs w:val="28"/>
          <w:lang w:eastAsia="ru-RU"/>
        </w:rPr>
      </w:pPr>
      <w:r w:rsidRPr="008735F0">
        <w:rPr>
          <w:rFonts w:ascii="Times New Roman" w:eastAsia="Times New Roman" w:hAnsi="Times New Roman" w:cs="Times New Roman"/>
          <w:i/>
          <w:sz w:val="28"/>
          <w:szCs w:val="28"/>
          <w:lang w:eastAsia="ru-RU"/>
        </w:rPr>
        <w:t>Результаты работы по вопросам, связанным с взаимодействием с предприятиями радиочастотной службы при осуществлении контрольно-надзорной деятельности</w:t>
      </w:r>
    </w:p>
    <w:p w14:paraId="089B77D4"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p>
    <w:p w14:paraId="4F50B1B1"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Взаимодействие Управления с предприятием радиочастотной службы осуществляется:</w:t>
      </w:r>
    </w:p>
    <w:p w14:paraId="65BDBD8C"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при планировании проверок, мероприятий систематического наблюдения и мероприятий по </w:t>
      </w:r>
      <w:proofErr w:type="spellStart"/>
      <w:r w:rsidRPr="005F1CB3">
        <w:rPr>
          <w:rFonts w:ascii="Times New Roman" w:eastAsia="Times New Roman" w:hAnsi="Times New Roman" w:cs="Times New Roman"/>
          <w:sz w:val="28"/>
          <w:szCs w:val="28"/>
          <w:lang w:eastAsia="ru-RU"/>
        </w:rPr>
        <w:t>радиоконтролю</w:t>
      </w:r>
      <w:proofErr w:type="spellEnd"/>
      <w:r w:rsidRPr="005F1CB3">
        <w:rPr>
          <w:rFonts w:ascii="Times New Roman" w:eastAsia="Times New Roman" w:hAnsi="Times New Roman" w:cs="Times New Roman"/>
          <w:sz w:val="28"/>
          <w:szCs w:val="28"/>
          <w:lang w:eastAsia="ru-RU"/>
        </w:rPr>
        <w:t>;</w:t>
      </w:r>
    </w:p>
    <w:p w14:paraId="3B1D936E"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w:t>
      </w:r>
      <w:proofErr w:type="spellStart"/>
      <w:r w:rsidRPr="005F1CB3">
        <w:rPr>
          <w:rFonts w:ascii="Times New Roman" w:eastAsia="Times New Roman" w:hAnsi="Times New Roman" w:cs="Times New Roman"/>
          <w:sz w:val="28"/>
          <w:szCs w:val="28"/>
          <w:lang w:eastAsia="ru-RU"/>
        </w:rPr>
        <w:t>радиоконтролю</w:t>
      </w:r>
      <w:proofErr w:type="spellEnd"/>
      <w:r w:rsidRPr="005F1CB3">
        <w:rPr>
          <w:rFonts w:ascii="Times New Roman" w:eastAsia="Times New Roman" w:hAnsi="Times New Roman" w:cs="Times New Roman"/>
          <w:sz w:val="28"/>
          <w:szCs w:val="28"/>
          <w:lang w:eastAsia="ru-RU"/>
        </w:rPr>
        <w:t>;</w:t>
      </w:r>
    </w:p>
    <w:p w14:paraId="78ADA831"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при поступлении в территориальные органы Роскомнадзора сообщений (данных), полученных в процессе проведения предприятиями радиочастотной службы (филиалами) </w:t>
      </w:r>
      <w:proofErr w:type="spellStart"/>
      <w:r w:rsidRPr="005F1CB3">
        <w:rPr>
          <w:rFonts w:ascii="Times New Roman" w:eastAsia="Times New Roman" w:hAnsi="Times New Roman" w:cs="Times New Roman"/>
          <w:sz w:val="28"/>
          <w:szCs w:val="28"/>
          <w:lang w:eastAsia="ru-RU"/>
        </w:rPr>
        <w:t>радиоконтроля</w:t>
      </w:r>
      <w:proofErr w:type="spellEnd"/>
      <w:r w:rsidRPr="005F1CB3">
        <w:rPr>
          <w:rFonts w:ascii="Times New Roman" w:eastAsia="Times New Roman" w:hAnsi="Times New Roman" w:cs="Times New Roman"/>
          <w:sz w:val="28"/>
          <w:szCs w:val="28"/>
          <w:lang w:eastAsia="ru-RU"/>
        </w:rPr>
        <w:t>;</w:t>
      </w:r>
    </w:p>
    <w:p w14:paraId="391A59B6"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при введении временных запретов (ограничений) на излучения РЭС и проверке их выполнения;</w:t>
      </w:r>
    </w:p>
    <w:p w14:paraId="42F062F9"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при поступлении в территориальные органы Роскомнадзора информации о наличии радиопомех;</w:t>
      </w:r>
    </w:p>
    <w:p w14:paraId="1B11CBB7"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при участии представителей предприятия радиочастотной службы (филиала), аккредитованного в качестве экспертной организации в сфере связи, в проведении проверок, мероприятий по контролю в области связи, не связанных с взаимодействием с юридическими и физическими лицами, и мероприятий систематического наблюдения;</w:t>
      </w:r>
    </w:p>
    <w:p w14:paraId="14C0FC7B"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при информационном обмене;</w:t>
      </w:r>
    </w:p>
    <w:p w14:paraId="4AA2BBB9"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при проведении совещаний по вопросам, затрагивающим совместные сферы деятельности. </w:t>
      </w:r>
    </w:p>
    <w:p w14:paraId="60087528"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За 2020 год (за 2019 год) от Управления по Тверской области филиала ФГУП «ГРЧЦ» в Центральном федеральном округе получены 194 (219) сообщение о признаках нарушений обязательных требований в области связи при использовании радиочастотного спектра и РЭС. </w:t>
      </w:r>
    </w:p>
    <w:p w14:paraId="3F836E47" w14:textId="77777777" w:rsidR="00651E02" w:rsidRPr="005F1CB3"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 xml:space="preserve">Все сообщения рассмотрены, приняты меры в соответствии с действующим законодательством. </w:t>
      </w:r>
    </w:p>
    <w:p w14:paraId="7E555456" w14:textId="302A5F1A" w:rsidR="00E915B0" w:rsidRPr="00267DE0" w:rsidRDefault="00651E02" w:rsidP="00651E02">
      <w:pPr>
        <w:spacing w:after="0" w:line="240" w:lineRule="auto"/>
        <w:ind w:firstLine="709"/>
        <w:jc w:val="both"/>
        <w:rPr>
          <w:rFonts w:ascii="Times New Roman" w:eastAsia="Times New Roman" w:hAnsi="Times New Roman" w:cs="Times New Roman"/>
          <w:sz w:val="28"/>
          <w:szCs w:val="28"/>
          <w:lang w:eastAsia="ru-RU"/>
        </w:rPr>
      </w:pPr>
      <w:r w:rsidRPr="005F1CB3">
        <w:rPr>
          <w:rFonts w:ascii="Times New Roman" w:eastAsia="Times New Roman" w:hAnsi="Times New Roman" w:cs="Times New Roman"/>
          <w:sz w:val="28"/>
          <w:szCs w:val="28"/>
          <w:lang w:eastAsia="ru-RU"/>
        </w:rPr>
        <w:t>Выявлено 219 (266) нарушений обязательных требований в области связи (правил использования радиочастот, правил регистрации РЭС и разрешенных в установленном порядке параметров радиоизлучений), составлены 371 (446) протоколов об административных правонарушениях; сумма наложенных штрафов составила 2752000 (2071200) руб.</w:t>
      </w:r>
    </w:p>
    <w:p w14:paraId="2A9169D8" w14:textId="77777777" w:rsidR="004A08B2" w:rsidRPr="00267DE0" w:rsidRDefault="004A08B2" w:rsidP="00523C79">
      <w:pPr>
        <w:tabs>
          <w:tab w:val="left" w:pos="1178"/>
          <w:tab w:val="left" w:pos="9053"/>
        </w:tabs>
        <w:spacing w:before="120" w:after="0" w:line="240" w:lineRule="auto"/>
        <w:jc w:val="center"/>
        <w:rPr>
          <w:rFonts w:ascii="Times New Roman" w:eastAsia="Calibri" w:hAnsi="Times New Roman" w:cs="Times New Roman"/>
          <w:sz w:val="28"/>
          <w:szCs w:val="28"/>
          <w:lang w:eastAsia="ru-RU"/>
        </w:rPr>
      </w:pPr>
    </w:p>
    <w:p w14:paraId="27964E06" w14:textId="77777777" w:rsidR="004A08B2" w:rsidRPr="00267DE0" w:rsidRDefault="004A08B2" w:rsidP="00523C79">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267DE0">
        <w:rPr>
          <w:rFonts w:ascii="Times New Roman" w:eastAsia="Calibri" w:hAnsi="Times New Roman" w:cs="Times New Roman"/>
          <w:i/>
          <w:sz w:val="28"/>
          <w:szCs w:val="28"/>
          <w:lang w:eastAsia="ru-RU"/>
        </w:rPr>
        <w:lastRenderedPageBreak/>
        <w:t>1.2.16.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14:paraId="4C3C0BC1" w14:textId="77777777" w:rsidR="006D6C29" w:rsidRPr="00267DE0" w:rsidRDefault="006D6C29" w:rsidP="00523C79">
      <w:pPr>
        <w:autoSpaceDE w:val="0"/>
        <w:autoSpaceDN w:val="0"/>
        <w:adjustRightInd w:val="0"/>
        <w:spacing w:after="0" w:line="240" w:lineRule="auto"/>
        <w:jc w:val="center"/>
        <w:rPr>
          <w:rFonts w:ascii="Times New Roman" w:eastAsia="Calibri" w:hAnsi="Times New Roman" w:cs="Times New Roman"/>
          <w:i/>
          <w:sz w:val="28"/>
          <w:szCs w:val="28"/>
          <w:lang w:eastAsia="ru-RU"/>
        </w:rPr>
      </w:pPr>
    </w:p>
    <w:p w14:paraId="535392C4" w14:textId="77777777" w:rsidR="00651E02" w:rsidRPr="007A718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A718A">
        <w:rPr>
          <w:rFonts w:ascii="Times New Roman" w:eastAsia="Times New Roman" w:hAnsi="Times New Roman" w:cs="Times New Roman"/>
          <w:sz w:val="28"/>
          <w:szCs w:val="28"/>
          <w:lang w:eastAsia="ru-RU"/>
        </w:rPr>
        <w:t>На территории Тверской области действует 140 операторов связи, подлежащих контролю (надзору) по исполнению полномочия.</w:t>
      </w:r>
    </w:p>
    <w:p w14:paraId="483238B4" w14:textId="77777777" w:rsidR="00651E02" w:rsidRPr="007A718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A718A">
        <w:rPr>
          <w:rFonts w:ascii="Times New Roman" w:eastAsia="Times New Roman" w:hAnsi="Times New Roman" w:cs="Times New Roman"/>
          <w:sz w:val="28"/>
          <w:szCs w:val="28"/>
          <w:lang w:eastAsia="ru-RU"/>
        </w:rPr>
        <w:t>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w:t>
      </w:r>
      <w:r>
        <w:rPr>
          <w:rFonts w:ascii="Times New Roman" w:eastAsia="Times New Roman" w:hAnsi="Times New Roman" w:cs="Times New Roman"/>
          <w:sz w:val="28"/>
          <w:szCs w:val="28"/>
          <w:lang w:eastAsia="ru-RU"/>
        </w:rPr>
        <w:t>и на 2020 год не запланировано.</w:t>
      </w:r>
    </w:p>
    <w:p w14:paraId="49B62084" w14:textId="77777777" w:rsidR="00651E02" w:rsidRPr="007A718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A718A">
        <w:rPr>
          <w:rFonts w:ascii="Times New Roman" w:eastAsia="Times New Roman" w:hAnsi="Times New Roman" w:cs="Times New Roman"/>
          <w:sz w:val="28"/>
          <w:szCs w:val="28"/>
          <w:lang w:eastAsia="ru-RU"/>
        </w:rPr>
        <w:t>Внеплановые мероприятия не проводились.</w:t>
      </w:r>
    </w:p>
    <w:p w14:paraId="6B315FF2" w14:textId="6B0A3A99" w:rsidR="003F0337" w:rsidRPr="004C48EF"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A718A">
        <w:rPr>
          <w:rFonts w:ascii="Times New Roman" w:eastAsia="Times New Roman" w:hAnsi="Times New Roman" w:cs="Times New Roman"/>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 осуществляется 4 должностными лицами отдела контроля и надзора в сфере связи.</w:t>
      </w:r>
      <w:r w:rsidR="003F0337" w:rsidRPr="004C48EF">
        <w:rPr>
          <w:rFonts w:ascii="Times New Roman" w:eastAsia="Times New Roman" w:hAnsi="Times New Roman" w:cs="Times New Roman"/>
          <w:sz w:val="28"/>
          <w:szCs w:val="28"/>
          <w:lang w:eastAsia="ru-RU"/>
        </w:rPr>
        <w:t xml:space="preserve"> </w:t>
      </w:r>
    </w:p>
    <w:p w14:paraId="394B0A3A" w14:textId="77777777" w:rsidR="004A08B2" w:rsidRPr="00267DE0" w:rsidRDefault="004A08B2" w:rsidP="00523C79">
      <w:pPr>
        <w:tabs>
          <w:tab w:val="left" w:pos="1178"/>
          <w:tab w:val="left" w:pos="9053"/>
        </w:tabs>
        <w:spacing w:before="120" w:after="0" w:line="240" w:lineRule="auto"/>
        <w:jc w:val="center"/>
        <w:rPr>
          <w:rFonts w:ascii="Times New Roman" w:eastAsia="Calibri" w:hAnsi="Times New Roman" w:cs="Times New Roman"/>
          <w:sz w:val="28"/>
          <w:szCs w:val="28"/>
          <w:lang w:eastAsia="ru-RU"/>
        </w:rPr>
      </w:pPr>
    </w:p>
    <w:p w14:paraId="0ED43574" w14:textId="77777777" w:rsidR="004A08B2" w:rsidRPr="00EC4F87" w:rsidRDefault="004A08B2" w:rsidP="00523C79">
      <w:pPr>
        <w:tabs>
          <w:tab w:val="left" w:pos="1178"/>
          <w:tab w:val="left" w:pos="9053"/>
        </w:tabs>
        <w:spacing w:after="0" w:line="240" w:lineRule="auto"/>
        <w:jc w:val="center"/>
        <w:rPr>
          <w:rFonts w:ascii="Times New Roman" w:eastAsia="Calibri" w:hAnsi="Times New Roman" w:cs="Times New Roman"/>
          <w:bCs/>
          <w:i/>
          <w:sz w:val="28"/>
          <w:szCs w:val="28"/>
          <w:lang w:eastAsia="ru-RU"/>
        </w:rPr>
      </w:pPr>
      <w:r w:rsidRPr="00EC4F87">
        <w:rPr>
          <w:rFonts w:ascii="Times New Roman" w:eastAsia="Calibri" w:hAnsi="Times New Roman" w:cs="Times New Roman"/>
          <w:bCs/>
          <w:i/>
          <w:sz w:val="28"/>
          <w:szCs w:val="28"/>
          <w:lang w:eastAsia="ru-RU"/>
        </w:rPr>
        <w:t>1.2.17.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14:paraId="7E136992" w14:textId="77777777" w:rsidR="00D60C0A" w:rsidRPr="00651E02" w:rsidRDefault="00D60C0A" w:rsidP="00523C79">
      <w:pPr>
        <w:tabs>
          <w:tab w:val="left" w:pos="1178"/>
          <w:tab w:val="left" w:pos="9053"/>
        </w:tabs>
        <w:spacing w:after="0" w:line="240" w:lineRule="auto"/>
        <w:jc w:val="center"/>
        <w:rPr>
          <w:rFonts w:ascii="Times New Roman" w:eastAsia="Calibri" w:hAnsi="Times New Roman" w:cs="Times New Roman"/>
          <w:bCs/>
          <w:i/>
          <w:sz w:val="28"/>
          <w:szCs w:val="28"/>
          <w:highlight w:val="yellow"/>
          <w:lang w:eastAsia="ru-RU"/>
        </w:rPr>
      </w:pPr>
    </w:p>
    <w:p w14:paraId="28E703A9" w14:textId="26BEF28A" w:rsidR="00EC4F87" w:rsidRPr="007A718A" w:rsidRDefault="00EC4F87" w:rsidP="00EC4F87">
      <w:pPr>
        <w:tabs>
          <w:tab w:val="left" w:pos="1178"/>
          <w:tab w:val="left" w:pos="9053"/>
        </w:tabs>
        <w:spacing w:after="0" w:line="240" w:lineRule="auto"/>
        <w:ind w:firstLine="709"/>
        <w:jc w:val="both"/>
        <w:rPr>
          <w:rFonts w:ascii="Times New Roman" w:hAnsi="Times New Roman" w:cs="Times New Roman"/>
          <w:sz w:val="28"/>
          <w:szCs w:val="28"/>
        </w:rPr>
      </w:pPr>
      <w:proofErr w:type="gramStart"/>
      <w:r w:rsidRPr="007A718A">
        <w:rPr>
          <w:rFonts w:ascii="Times New Roman" w:hAnsi="Times New Roman" w:cs="Times New Roman"/>
          <w:sz w:val="28"/>
          <w:szCs w:val="28"/>
        </w:rPr>
        <w:t xml:space="preserve">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 производится в соответствии с Административным регламентом, утвержденным приказом Федеральной службы по надзору в сфере связи, информационных технологий и массовых коммуникаций от 31 октября 2018 г. </w:t>
      </w:r>
      <w:r>
        <w:rPr>
          <w:rFonts w:ascii="Times New Roman" w:hAnsi="Times New Roman" w:cs="Times New Roman"/>
          <w:sz w:val="28"/>
          <w:szCs w:val="28"/>
        </w:rPr>
        <w:t>№</w:t>
      </w:r>
      <w:r w:rsidRPr="007A718A">
        <w:rPr>
          <w:rFonts w:ascii="Times New Roman" w:hAnsi="Times New Roman" w:cs="Times New Roman"/>
          <w:sz w:val="28"/>
          <w:szCs w:val="28"/>
        </w:rPr>
        <w:t xml:space="preserve"> 160.</w:t>
      </w:r>
      <w:proofErr w:type="gramEnd"/>
    </w:p>
    <w:p w14:paraId="4B6EDB57" w14:textId="41842969" w:rsidR="009145A8" w:rsidRPr="00ED34FE" w:rsidRDefault="00EC4F87" w:rsidP="00EC4F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18A">
        <w:rPr>
          <w:rFonts w:ascii="Times New Roman" w:hAnsi="Times New Roman" w:cs="Times New Roman"/>
          <w:sz w:val="28"/>
          <w:szCs w:val="28"/>
        </w:rPr>
        <w:t>За 12 месяцев 2020 года обращений от операторов связи не поступало, нарушения не выявлены.</w:t>
      </w:r>
    </w:p>
    <w:p w14:paraId="1511B5C3" w14:textId="77777777" w:rsidR="004B7BB1" w:rsidRPr="00ED34FE" w:rsidRDefault="004B7BB1" w:rsidP="003F03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A0957ED" w14:textId="77777777" w:rsidR="004B7BB1" w:rsidRPr="004C48EF" w:rsidRDefault="004B7BB1" w:rsidP="004B7BB1">
      <w:pPr>
        <w:tabs>
          <w:tab w:val="left" w:pos="1178"/>
          <w:tab w:val="left" w:pos="9053"/>
        </w:tabs>
        <w:spacing w:after="0" w:line="240" w:lineRule="auto"/>
        <w:jc w:val="center"/>
        <w:rPr>
          <w:rFonts w:ascii="Times New Roman" w:eastAsia="Times New Roman" w:hAnsi="Times New Roman" w:cs="Times New Roman"/>
          <w:b/>
          <w:sz w:val="28"/>
          <w:szCs w:val="28"/>
          <w:lang w:eastAsia="ru-RU"/>
        </w:rPr>
      </w:pPr>
      <w:r w:rsidRPr="004C48EF">
        <w:rPr>
          <w:rFonts w:ascii="Times New Roman" w:eastAsia="Times New Roman" w:hAnsi="Times New Roman" w:cs="Times New Roman"/>
          <w:b/>
          <w:sz w:val="28"/>
          <w:szCs w:val="28"/>
          <w:lang w:eastAsia="ru-RU"/>
        </w:rPr>
        <w:t>Анализ сведений о субъектах и предметах надзора в сфере связи и динамике их изменений</w:t>
      </w:r>
    </w:p>
    <w:p w14:paraId="337EFEC8" w14:textId="77777777" w:rsidR="004B7BB1" w:rsidRPr="004C48EF" w:rsidRDefault="004B7BB1" w:rsidP="004B7BB1">
      <w:pPr>
        <w:tabs>
          <w:tab w:val="left" w:pos="1178"/>
          <w:tab w:val="left" w:pos="9053"/>
        </w:tabs>
        <w:spacing w:after="0" w:line="240" w:lineRule="auto"/>
        <w:ind w:firstLine="1179"/>
        <w:jc w:val="both"/>
        <w:rPr>
          <w:rFonts w:ascii="Times New Roman" w:eastAsia="Times New Roman" w:hAnsi="Times New Roman" w:cs="Times New Roman"/>
          <w:sz w:val="28"/>
          <w:szCs w:val="28"/>
          <w:lang w:eastAsia="ru-RU"/>
        </w:rPr>
      </w:pPr>
    </w:p>
    <w:p w14:paraId="7D45C92A" w14:textId="77777777" w:rsidR="00651E02" w:rsidRPr="007A718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A718A">
        <w:rPr>
          <w:rFonts w:ascii="Times New Roman" w:eastAsia="Times New Roman" w:hAnsi="Times New Roman" w:cs="Times New Roman"/>
          <w:sz w:val="28"/>
          <w:szCs w:val="28"/>
          <w:lang w:eastAsia="ru-RU"/>
        </w:rPr>
        <w:t>На территории Тверской области:</w:t>
      </w:r>
    </w:p>
    <w:p w14:paraId="7943400C" w14:textId="77777777" w:rsidR="00651E02" w:rsidRPr="007A718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A718A">
        <w:rPr>
          <w:rFonts w:ascii="Times New Roman" w:eastAsia="Times New Roman" w:hAnsi="Times New Roman" w:cs="Times New Roman"/>
          <w:sz w:val="28"/>
          <w:szCs w:val="28"/>
          <w:lang w:eastAsia="ru-RU"/>
        </w:rPr>
        <w:t>- количество лицензий на оказание услуг связи в сравнении с аналогичным периодом прошлого года увеличилось на 2,55% и составило 8203 лицензии;</w:t>
      </w:r>
    </w:p>
    <w:p w14:paraId="23FD0CDD" w14:textId="77777777" w:rsidR="00651E02" w:rsidRPr="007A718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A718A">
        <w:rPr>
          <w:rFonts w:ascii="Times New Roman" w:eastAsia="Times New Roman" w:hAnsi="Times New Roman" w:cs="Times New Roman"/>
          <w:sz w:val="28"/>
          <w:szCs w:val="28"/>
          <w:lang w:eastAsia="ru-RU"/>
        </w:rPr>
        <w:t>- количество операторов, предоставляющих услуги связи на территории Тверской области в сравнении с аналогичным периодом прошлого года уменьшилось на 1,92 и составило 153 оператора связи.</w:t>
      </w:r>
    </w:p>
    <w:p w14:paraId="3DE3418B" w14:textId="77777777" w:rsidR="00651E02" w:rsidRPr="007A718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A718A">
        <w:rPr>
          <w:rFonts w:ascii="Times New Roman" w:eastAsia="Times New Roman" w:hAnsi="Times New Roman" w:cs="Times New Roman"/>
          <w:sz w:val="28"/>
          <w:szCs w:val="28"/>
          <w:lang w:eastAsia="ru-RU"/>
        </w:rPr>
        <w:t xml:space="preserve">- количество владельцев технологических систем связи, использующих радиочастотный спектр, уменьшилось на 19,6% и составило 131 владельцев; </w:t>
      </w:r>
    </w:p>
    <w:p w14:paraId="5256415E" w14:textId="77777777" w:rsidR="00651E02" w:rsidRPr="007A718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A718A">
        <w:rPr>
          <w:rFonts w:ascii="Times New Roman" w:eastAsia="Times New Roman" w:hAnsi="Times New Roman" w:cs="Times New Roman"/>
          <w:sz w:val="28"/>
          <w:szCs w:val="28"/>
          <w:lang w:eastAsia="ru-RU"/>
        </w:rPr>
        <w:t>- количество РЭС увеличилось на 2,94 % и составило 18513 единиц;</w:t>
      </w:r>
    </w:p>
    <w:p w14:paraId="5216A51D" w14:textId="77777777" w:rsidR="00651E02" w:rsidRPr="007A718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A718A">
        <w:rPr>
          <w:rFonts w:ascii="Times New Roman" w:eastAsia="Times New Roman" w:hAnsi="Times New Roman" w:cs="Times New Roman"/>
          <w:sz w:val="28"/>
          <w:szCs w:val="28"/>
          <w:lang w:eastAsia="ru-RU"/>
        </w:rPr>
        <w:t>- количество ВЧУ уменьшилось на 5 единиц и составляет 3 единицы;</w:t>
      </w:r>
    </w:p>
    <w:p w14:paraId="49C92DF0" w14:textId="77777777" w:rsidR="00651E02" w:rsidRPr="007A718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A718A">
        <w:rPr>
          <w:rFonts w:ascii="Times New Roman" w:eastAsia="Times New Roman" w:hAnsi="Times New Roman" w:cs="Times New Roman"/>
          <w:sz w:val="28"/>
          <w:szCs w:val="28"/>
          <w:lang w:eastAsia="ru-RU"/>
        </w:rPr>
        <w:t>- количество франкировальных машин осталось в прежнем уровне и составляет 25 единиц.</w:t>
      </w:r>
    </w:p>
    <w:p w14:paraId="45F43950" w14:textId="77777777" w:rsidR="00651E02" w:rsidRPr="007A718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7A718A">
        <w:rPr>
          <w:rFonts w:ascii="Times New Roman" w:eastAsia="Times New Roman" w:hAnsi="Times New Roman" w:cs="Times New Roman"/>
          <w:sz w:val="28"/>
          <w:szCs w:val="28"/>
          <w:lang w:eastAsia="ru-RU"/>
        </w:rPr>
        <w:lastRenderedPageBreak/>
        <w:t>Вывод: в части субъектов и предметов надзора в сфере связи нагрузка на одного сотрудника отдела контроля и надзора в сфере связи в отчетном периоде изменилась незначительно.</w:t>
      </w:r>
    </w:p>
    <w:p w14:paraId="454785D5" w14:textId="77777777" w:rsidR="00651E02" w:rsidRPr="007A718A"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p>
    <w:p w14:paraId="63E61910" w14:textId="77777777" w:rsidR="00651E02" w:rsidRPr="00ED7D09" w:rsidRDefault="00651E02" w:rsidP="00651E02">
      <w:pPr>
        <w:tabs>
          <w:tab w:val="left" w:pos="1178"/>
          <w:tab w:val="left" w:pos="9053"/>
        </w:tabs>
        <w:spacing w:after="0" w:line="240" w:lineRule="auto"/>
        <w:jc w:val="center"/>
        <w:rPr>
          <w:rFonts w:ascii="Times New Roman" w:eastAsia="Times New Roman" w:hAnsi="Times New Roman" w:cs="Times New Roman"/>
          <w:b/>
          <w:i/>
          <w:sz w:val="28"/>
          <w:szCs w:val="28"/>
          <w:lang w:eastAsia="ru-RU"/>
        </w:rPr>
      </w:pPr>
      <w:r w:rsidRPr="00ED7D09">
        <w:rPr>
          <w:rFonts w:ascii="Times New Roman" w:eastAsia="Times New Roman" w:hAnsi="Times New Roman" w:cs="Times New Roman"/>
          <w:b/>
          <w:i/>
          <w:sz w:val="28"/>
          <w:szCs w:val="28"/>
          <w:lang w:eastAsia="ru-RU"/>
        </w:rPr>
        <w:t>Результаты работы Управления Роскомнадзора по Тверской области по мониторингу ситуации, связанной с эксплуатацией АС «Ревизор»</w:t>
      </w:r>
    </w:p>
    <w:p w14:paraId="0D5C6F1B" w14:textId="77777777" w:rsidR="00651E02"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p>
    <w:p w14:paraId="2E1F0EB0" w14:textId="77777777" w:rsidR="00651E02" w:rsidRDefault="00651E02" w:rsidP="00651E02">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proofErr w:type="gramStart"/>
      <w:r w:rsidRPr="003C4B35">
        <w:rPr>
          <w:rFonts w:ascii="Times New Roman" w:eastAsia="Times New Roman" w:hAnsi="Times New Roman" w:cs="Times New Roman"/>
          <w:sz w:val="28"/>
          <w:szCs w:val="28"/>
          <w:lang w:eastAsia="ru-RU"/>
        </w:rPr>
        <w:t xml:space="preserve">Во исполнение Регламента взаимодействия между </w:t>
      </w:r>
      <w:proofErr w:type="spellStart"/>
      <w:r w:rsidRPr="003C4B35">
        <w:rPr>
          <w:rFonts w:ascii="Times New Roman" w:eastAsia="Times New Roman" w:hAnsi="Times New Roman" w:cs="Times New Roman"/>
          <w:sz w:val="28"/>
          <w:szCs w:val="28"/>
          <w:lang w:eastAsia="ru-RU"/>
        </w:rPr>
        <w:t>Роскомнадзором</w:t>
      </w:r>
      <w:proofErr w:type="spellEnd"/>
      <w:r w:rsidRPr="003C4B35">
        <w:rPr>
          <w:rFonts w:ascii="Times New Roman" w:eastAsia="Times New Roman" w:hAnsi="Times New Roman" w:cs="Times New Roman"/>
          <w:sz w:val="28"/>
          <w:szCs w:val="28"/>
          <w:lang w:eastAsia="ru-RU"/>
        </w:rPr>
        <w:t xml:space="preserve"> и ФГУП «ГРЧЦ» при осуществлении контроля и надзора за исполнением операторами связи требований по ограничению доступа к запрещенным ресурсам сети «Интернет» от ФГУП «ГРЧЦ» за 12 месяцев 2020 года </w:t>
      </w:r>
      <w:r>
        <w:rPr>
          <w:rFonts w:ascii="Times New Roman" w:eastAsia="Times New Roman" w:hAnsi="Times New Roman" w:cs="Times New Roman"/>
          <w:sz w:val="28"/>
          <w:szCs w:val="28"/>
          <w:lang w:eastAsia="ru-RU"/>
        </w:rPr>
        <w:t>приняты меры по</w:t>
      </w:r>
      <w:r w:rsidRPr="003C4B35">
        <w:rPr>
          <w:rFonts w:ascii="Times New Roman" w:eastAsia="Times New Roman" w:hAnsi="Times New Roman" w:cs="Times New Roman"/>
          <w:sz w:val="28"/>
          <w:szCs w:val="28"/>
          <w:lang w:eastAsia="ru-RU"/>
        </w:rPr>
        <w:t xml:space="preserve"> 3 материала</w:t>
      </w:r>
      <w:r>
        <w:rPr>
          <w:rFonts w:ascii="Times New Roman" w:eastAsia="Times New Roman" w:hAnsi="Times New Roman" w:cs="Times New Roman"/>
          <w:sz w:val="28"/>
          <w:szCs w:val="28"/>
          <w:lang w:eastAsia="ru-RU"/>
        </w:rPr>
        <w:t>м</w:t>
      </w:r>
      <w:r w:rsidRPr="003C4B35">
        <w:rPr>
          <w:rFonts w:ascii="Times New Roman" w:eastAsia="Times New Roman" w:hAnsi="Times New Roman" w:cs="Times New Roman"/>
          <w:sz w:val="28"/>
          <w:szCs w:val="28"/>
          <w:lang w:eastAsia="ru-RU"/>
        </w:rPr>
        <w:t xml:space="preserve"> о неисполнении требований операторами связи по ограничению доступа к запрещенным Интернет-ресурсам. </w:t>
      </w:r>
      <w:proofErr w:type="gramEnd"/>
    </w:p>
    <w:p w14:paraId="76E17FDB" w14:textId="78835265" w:rsidR="00B6099F" w:rsidRDefault="00651E02" w:rsidP="00651E02">
      <w:pPr>
        <w:spacing w:before="120" w:after="0" w:line="240" w:lineRule="auto"/>
        <w:ind w:firstLine="709"/>
        <w:jc w:val="both"/>
        <w:rPr>
          <w:rFonts w:ascii="Times New Roman" w:eastAsia="Times New Roman" w:hAnsi="Times New Roman" w:cs="Times New Roman"/>
          <w:sz w:val="28"/>
          <w:szCs w:val="28"/>
          <w:lang w:eastAsia="ru-RU"/>
        </w:rPr>
      </w:pPr>
      <w:r w:rsidRPr="003C4B35">
        <w:rPr>
          <w:rFonts w:ascii="Times New Roman" w:eastAsia="Times New Roman" w:hAnsi="Times New Roman" w:cs="Times New Roman"/>
          <w:sz w:val="28"/>
          <w:szCs w:val="28"/>
          <w:lang w:eastAsia="ru-RU"/>
        </w:rPr>
        <w:t>В отношении оператора связ</w:t>
      </w:r>
      <w:proofErr w:type="gramStart"/>
      <w:r w:rsidRPr="003C4B35">
        <w:rPr>
          <w:rFonts w:ascii="Times New Roman" w:eastAsia="Times New Roman" w:hAnsi="Times New Roman" w:cs="Times New Roman"/>
          <w:sz w:val="28"/>
          <w:szCs w:val="28"/>
          <w:lang w:eastAsia="ru-RU"/>
        </w:rPr>
        <w:t>и ООО</w:t>
      </w:r>
      <w:proofErr w:type="gramEnd"/>
      <w:r w:rsidRPr="003C4B35">
        <w:rPr>
          <w:rFonts w:ascii="Times New Roman" w:eastAsia="Times New Roman" w:hAnsi="Times New Roman" w:cs="Times New Roman"/>
          <w:sz w:val="28"/>
          <w:szCs w:val="28"/>
          <w:lang w:eastAsia="ru-RU"/>
        </w:rPr>
        <w:t xml:space="preserve"> «РЕГИОНСВЯЗЬ»</w:t>
      </w:r>
      <w:r>
        <w:rPr>
          <w:rFonts w:ascii="Times New Roman" w:eastAsia="Times New Roman" w:hAnsi="Times New Roman" w:cs="Times New Roman"/>
          <w:sz w:val="28"/>
          <w:szCs w:val="28"/>
          <w:lang w:eastAsia="ru-RU"/>
        </w:rPr>
        <w:t xml:space="preserve"> и его должностного лица</w:t>
      </w:r>
      <w:r w:rsidRPr="003C4B35">
        <w:rPr>
          <w:rFonts w:ascii="Times New Roman" w:eastAsia="Times New Roman" w:hAnsi="Times New Roman" w:cs="Times New Roman"/>
          <w:sz w:val="28"/>
          <w:szCs w:val="28"/>
          <w:lang w:eastAsia="ru-RU"/>
        </w:rPr>
        <w:t xml:space="preserve"> составлено 4 административных протокола, в отношении ООО «</w:t>
      </w:r>
      <w:proofErr w:type="spellStart"/>
      <w:r w:rsidRPr="003C4B35">
        <w:rPr>
          <w:rFonts w:ascii="Times New Roman" w:eastAsia="Times New Roman" w:hAnsi="Times New Roman" w:cs="Times New Roman"/>
          <w:sz w:val="28"/>
          <w:szCs w:val="28"/>
          <w:lang w:eastAsia="ru-RU"/>
        </w:rPr>
        <w:t>Фаст</w:t>
      </w:r>
      <w:proofErr w:type="spellEnd"/>
      <w:r w:rsidRPr="003C4B35">
        <w:rPr>
          <w:rFonts w:ascii="Times New Roman" w:eastAsia="Times New Roman" w:hAnsi="Times New Roman" w:cs="Times New Roman"/>
          <w:sz w:val="28"/>
          <w:szCs w:val="28"/>
          <w:lang w:eastAsia="ru-RU"/>
        </w:rPr>
        <w:t xml:space="preserve"> </w:t>
      </w:r>
      <w:proofErr w:type="spellStart"/>
      <w:r w:rsidRPr="003C4B35">
        <w:rPr>
          <w:rFonts w:ascii="Times New Roman" w:eastAsia="Times New Roman" w:hAnsi="Times New Roman" w:cs="Times New Roman"/>
          <w:sz w:val="28"/>
          <w:szCs w:val="28"/>
          <w:lang w:eastAsia="ru-RU"/>
        </w:rPr>
        <w:t>Линк</w:t>
      </w:r>
      <w:proofErr w:type="spellEnd"/>
      <w:r w:rsidRPr="003C4B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его должностного лица</w:t>
      </w:r>
      <w:r w:rsidRPr="003C4B35">
        <w:rPr>
          <w:rFonts w:ascii="Times New Roman" w:eastAsia="Times New Roman" w:hAnsi="Times New Roman" w:cs="Times New Roman"/>
          <w:sz w:val="28"/>
          <w:szCs w:val="28"/>
          <w:lang w:eastAsia="ru-RU"/>
        </w:rPr>
        <w:t xml:space="preserve"> составлено 2 административных протокола.</w:t>
      </w:r>
    </w:p>
    <w:p w14:paraId="60FCF270" w14:textId="77777777" w:rsidR="00651E02" w:rsidRPr="00267DE0" w:rsidRDefault="00651E02" w:rsidP="00651E02">
      <w:pPr>
        <w:tabs>
          <w:tab w:val="left" w:pos="1178"/>
          <w:tab w:val="left" w:pos="9053"/>
        </w:tabs>
        <w:spacing w:before="120" w:after="0" w:line="240" w:lineRule="auto"/>
        <w:ind w:firstLine="709"/>
        <w:jc w:val="both"/>
        <w:rPr>
          <w:rFonts w:ascii="Times New Roman" w:eastAsia="Times New Roman" w:hAnsi="Times New Roman" w:cs="Times New Roman"/>
          <w:sz w:val="28"/>
          <w:szCs w:val="28"/>
          <w:lang w:eastAsia="ru-RU"/>
        </w:rPr>
      </w:pPr>
    </w:p>
    <w:p w14:paraId="43F2D9F0" w14:textId="77777777" w:rsidR="00C23786" w:rsidRPr="00267D67" w:rsidRDefault="00C23786" w:rsidP="00B70977">
      <w:pPr>
        <w:pStyle w:val="aff7"/>
        <w:numPr>
          <w:ilvl w:val="1"/>
          <w:numId w:val="14"/>
        </w:numPr>
        <w:shd w:val="clear" w:color="auto" w:fill="FFFFFF" w:themeFill="background1"/>
        <w:ind w:left="0" w:firstLine="0"/>
        <w:jc w:val="center"/>
        <w:rPr>
          <w:b/>
          <w:i/>
          <w:color w:val="000000"/>
          <w:sz w:val="28"/>
          <w:szCs w:val="28"/>
        </w:rPr>
      </w:pPr>
      <w:r w:rsidRPr="00267DE0">
        <w:rPr>
          <w:b/>
          <w:i/>
          <w:color w:val="000000"/>
          <w:sz w:val="28"/>
          <w:szCs w:val="28"/>
        </w:rPr>
        <w:t>Разрешительная деятельность в сфере связи.</w:t>
      </w:r>
    </w:p>
    <w:p w14:paraId="569F9CE2" w14:textId="77777777" w:rsidR="00267D67" w:rsidRDefault="00267D67" w:rsidP="00E9790B">
      <w:pPr>
        <w:pStyle w:val="aff7"/>
        <w:shd w:val="clear" w:color="auto" w:fill="FFFFFF" w:themeFill="background1"/>
        <w:ind w:left="0"/>
        <w:rPr>
          <w:b/>
          <w:i/>
          <w:color w:val="000000"/>
          <w:sz w:val="28"/>
          <w:szCs w:val="28"/>
        </w:rPr>
      </w:pPr>
    </w:p>
    <w:p w14:paraId="44527BFE" w14:textId="77777777" w:rsidR="00F518D1" w:rsidRPr="00267DE0" w:rsidRDefault="00F518D1" w:rsidP="00267D67">
      <w:pPr>
        <w:autoSpaceDE w:val="0"/>
        <w:autoSpaceDN w:val="0"/>
        <w:adjustRightInd w:val="0"/>
        <w:jc w:val="center"/>
        <w:rPr>
          <w:rFonts w:ascii="Times New Roman" w:eastAsia="Calibri" w:hAnsi="Times New Roman" w:cs="Times New Roman"/>
          <w:bCs/>
          <w:i/>
          <w:color w:val="000000"/>
          <w:sz w:val="28"/>
          <w:szCs w:val="28"/>
          <w:lang w:eastAsia="ru-RU"/>
        </w:rPr>
      </w:pPr>
      <w:r w:rsidRPr="00267DE0">
        <w:rPr>
          <w:rFonts w:ascii="Times New Roman" w:eastAsia="Calibri" w:hAnsi="Times New Roman" w:cs="Times New Roman"/>
          <w:i/>
          <w:color w:val="000000"/>
          <w:sz w:val="28"/>
          <w:szCs w:val="28"/>
          <w:lang w:eastAsia="ru-RU"/>
        </w:rPr>
        <w:t xml:space="preserve">1.3.1. </w:t>
      </w:r>
      <w:r w:rsidRPr="00267DE0">
        <w:rPr>
          <w:rFonts w:ascii="Times New Roman" w:eastAsia="Calibri" w:hAnsi="Times New Roman" w:cs="Times New Roman"/>
          <w:bCs/>
          <w:i/>
          <w:color w:val="000000"/>
          <w:sz w:val="28"/>
          <w:szCs w:val="28"/>
          <w:lang w:eastAsia="ru-RU"/>
        </w:rPr>
        <w:t>Выдача разрешений на применение франкировальных машин</w:t>
      </w:r>
    </w:p>
    <w:p w14:paraId="2B6B9CB6" w14:textId="5B242764" w:rsidR="00B40EE1" w:rsidRPr="00267DE0" w:rsidRDefault="000D2CC3" w:rsidP="00523C7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67DE0">
        <w:rPr>
          <w:rFonts w:ascii="Times New Roman" w:eastAsia="Times New Roman" w:hAnsi="Times New Roman" w:cs="Times New Roman"/>
          <w:sz w:val="16"/>
          <w:szCs w:val="16"/>
          <w:lang w:eastAsia="ru-RU"/>
        </w:rPr>
        <w:t xml:space="preserve">Таблица </w:t>
      </w:r>
      <w:r w:rsidR="003A214E">
        <w:rPr>
          <w:rFonts w:ascii="Times New Roman" w:eastAsia="Times New Roman" w:hAnsi="Times New Roman" w:cs="Times New Roman"/>
          <w:sz w:val="16"/>
          <w:szCs w:val="16"/>
          <w:lang w:eastAsia="ru-RU"/>
        </w:rPr>
        <w:t>5</w:t>
      </w:r>
    </w:p>
    <w:p w14:paraId="1551A460" w14:textId="77777777" w:rsidR="00EC4F87" w:rsidRPr="003A6D99" w:rsidRDefault="00EC4F87" w:rsidP="00EC4F87">
      <w:pPr>
        <w:autoSpaceDE w:val="0"/>
        <w:autoSpaceDN w:val="0"/>
        <w:adjustRightInd w:val="0"/>
        <w:spacing w:line="240" w:lineRule="auto"/>
        <w:ind w:firstLine="540"/>
        <w:jc w:val="center"/>
        <w:rPr>
          <w:rFonts w:ascii="Times New Roman" w:hAnsi="Times New Roman" w:cs="Times New Roman"/>
          <w:sz w:val="24"/>
          <w:szCs w:val="24"/>
        </w:rPr>
      </w:pPr>
      <w:r>
        <w:rPr>
          <w:rFonts w:ascii="Times New Roman" w:hAnsi="Times New Roman" w:cs="Times New Roman"/>
          <w:sz w:val="24"/>
          <w:szCs w:val="24"/>
        </w:rPr>
        <w:t>За 1-</w:t>
      </w:r>
      <w:r w:rsidRPr="003A6D99">
        <w:rPr>
          <w:rFonts w:ascii="Times New Roman" w:hAnsi="Times New Roman" w:cs="Times New Roman"/>
          <w:sz w:val="24"/>
          <w:szCs w:val="24"/>
        </w:rPr>
        <w:t>4 кварталы 2020 года:</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997"/>
        <w:gridCol w:w="1101"/>
        <w:gridCol w:w="1010"/>
        <w:gridCol w:w="982"/>
      </w:tblGrid>
      <w:tr w:rsidR="00EC4F87" w:rsidRPr="003A6D99" w14:paraId="47A4E668" w14:textId="77777777" w:rsidTr="00EC4F87">
        <w:trPr>
          <w:trHeight w:val="217"/>
        </w:trPr>
        <w:tc>
          <w:tcPr>
            <w:tcW w:w="5147" w:type="dxa"/>
            <w:tcBorders>
              <w:top w:val="single" w:sz="4" w:space="0" w:color="auto"/>
              <w:left w:val="single" w:sz="4" w:space="0" w:color="auto"/>
              <w:bottom w:val="single" w:sz="4" w:space="0" w:color="auto"/>
              <w:right w:val="single" w:sz="4" w:space="0" w:color="auto"/>
            </w:tcBorders>
            <w:vAlign w:val="center"/>
            <w:hideMark/>
          </w:tcPr>
          <w:p w14:paraId="781BB80F"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Сфера деятельности</w:t>
            </w:r>
          </w:p>
        </w:tc>
        <w:tc>
          <w:tcPr>
            <w:tcW w:w="997" w:type="dxa"/>
            <w:tcBorders>
              <w:top w:val="single" w:sz="4" w:space="0" w:color="auto"/>
              <w:left w:val="single" w:sz="4" w:space="0" w:color="auto"/>
              <w:bottom w:val="single" w:sz="4" w:space="0" w:color="auto"/>
              <w:right w:val="single" w:sz="4" w:space="0" w:color="auto"/>
            </w:tcBorders>
            <w:vAlign w:val="center"/>
            <w:hideMark/>
          </w:tcPr>
          <w:p w14:paraId="5A7118B3"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1 кв.</w:t>
            </w:r>
          </w:p>
        </w:tc>
        <w:tc>
          <w:tcPr>
            <w:tcW w:w="1101" w:type="dxa"/>
            <w:tcBorders>
              <w:top w:val="single" w:sz="4" w:space="0" w:color="auto"/>
              <w:left w:val="single" w:sz="4" w:space="0" w:color="auto"/>
              <w:bottom w:val="single" w:sz="4" w:space="0" w:color="auto"/>
              <w:right w:val="single" w:sz="4" w:space="0" w:color="auto"/>
            </w:tcBorders>
            <w:hideMark/>
          </w:tcPr>
          <w:p w14:paraId="3FCD719B"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2 кв.</w:t>
            </w:r>
          </w:p>
        </w:tc>
        <w:tc>
          <w:tcPr>
            <w:tcW w:w="1010" w:type="dxa"/>
            <w:tcBorders>
              <w:top w:val="single" w:sz="4" w:space="0" w:color="auto"/>
              <w:left w:val="single" w:sz="4" w:space="0" w:color="auto"/>
              <w:bottom w:val="single" w:sz="4" w:space="0" w:color="auto"/>
              <w:right w:val="single" w:sz="4" w:space="0" w:color="auto"/>
            </w:tcBorders>
            <w:hideMark/>
          </w:tcPr>
          <w:p w14:paraId="478C1456"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3 кв.</w:t>
            </w:r>
          </w:p>
        </w:tc>
        <w:tc>
          <w:tcPr>
            <w:tcW w:w="982" w:type="dxa"/>
            <w:tcBorders>
              <w:top w:val="single" w:sz="4" w:space="0" w:color="auto"/>
              <w:left w:val="single" w:sz="4" w:space="0" w:color="auto"/>
              <w:bottom w:val="single" w:sz="4" w:space="0" w:color="auto"/>
              <w:right w:val="single" w:sz="4" w:space="0" w:color="auto"/>
            </w:tcBorders>
            <w:vAlign w:val="center"/>
          </w:tcPr>
          <w:p w14:paraId="63F4F697"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4 кв.</w:t>
            </w:r>
          </w:p>
        </w:tc>
      </w:tr>
      <w:tr w:rsidR="00EC4F87" w:rsidRPr="003A6D99" w14:paraId="034C2DE6" w14:textId="77777777" w:rsidTr="00EC4F87">
        <w:trPr>
          <w:trHeight w:val="654"/>
        </w:trPr>
        <w:tc>
          <w:tcPr>
            <w:tcW w:w="5147" w:type="dxa"/>
            <w:tcBorders>
              <w:top w:val="single" w:sz="4" w:space="0" w:color="auto"/>
              <w:left w:val="single" w:sz="4" w:space="0" w:color="auto"/>
              <w:bottom w:val="single" w:sz="4" w:space="0" w:color="auto"/>
              <w:right w:val="single" w:sz="4" w:space="0" w:color="auto"/>
            </w:tcBorders>
            <w:vAlign w:val="center"/>
            <w:hideMark/>
          </w:tcPr>
          <w:p w14:paraId="1C27FEAC" w14:textId="77777777" w:rsidR="00EC4F87" w:rsidRPr="003A6D99" w:rsidRDefault="00EC4F87" w:rsidP="00EC4F87">
            <w:pPr>
              <w:spacing w:line="254" w:lineRule="auto"/>
              <w:rPr>
                <w:rFonts w:ascii="Times New Roman" w:hAnsi="Times New Roman" w:cs="Times New Roman"/>
                <w:sz w:val="24"/>
                <w:szCs w:val="24"/>
              </w:rPr>
            </w:pPr>
            <w:r w:rsidRPr="003A6D99">
              <w:rPr>
                <w:rFonts w:ascii="Times New Roman" w:hAnsi="Times New Roman" w:cs="Times New Roman"/>
                <w:sz w:val="24"/>
                <w:szCs w:val="24"/>
              </w:rPr>
              <w:t>Проведение выездных мероприятий (обследований машин)</w:t>
            </w:r>
          </w:p>
        </w:tc>
        <w:tc>
          <w:tcPr>
            <w:tcW w:w="997" w:type="dxa"/>
            <w:tcBorders>
              <w:top w:val="single" w:sz="4" w:space="0" w:color="auto"/>
              <w:left w:val="single" w:sz="4" w:space="0" w:color="auto"/>
              <w:bottom w:val="single" w:sz="4" w:space="0" w:color="auto"/>
              <w:right w:val="single" w:sz="4" w:space="0" w:color="auto"/>
            </w:tcBorders>
            <w:vAlign w:val="center"/>
            <w:hideMark/>
          </w:tcPr>
          <w:p w14:paraId="4561CC9F"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0</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3F3DC2F"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vAlign w:val="center"/>
            <w:hideMark/>
          </w:tcPr>
          <w:p w14:paraId="4D52CA8B"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7C311DAB"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0</w:t>
            </w:r>
          </w:p>
        </w:tc>
      </w:tr>
      <w:tr w:rsidR="00EC4F87" w:rsidRPr="003A6D99" w14:paraId="446B7906" w14:textId="77777777" w:rsidTr="00EC4F87">
        <w:trPr>
          <w:trHeight w:val="297"/>
        </w:trPr>
        <w:tc>
          <w:tcPr>
            <w:tcW w:w="5147" w:type="dxa"/>
            <w:tcBorders>
              <w:top w:val="single" w:sz="4" w:space="0" w:color="auto"/>
              <w:left w:val="single" w:sz="4" w:space="0" w:color="auto"/>
              <w:bottom w:val="single" w:sz="4" w:space="0" w:color="auto"/>
              <w:right w:val="single" w:sz="4" w:space="0" w:color="auto"/>
            </w:tcBorders>
            <w:vAlign w:val="center"/>
            <w:hideMark/>
          </w:tcPr>
          <w:p w14:paraId="1C897EF0" w14:textId="77777777" w:rsidR="00EC4F87" w:rsidRPr="003A6D99" w:rsidRDefault="00EC4F87" w:rsidP="00EC4F87">
            <w:pPr>
              <w:spacing w:line="254" w:lineRule="auto"/>
              <w:rPr>
                <w:rFonts w:ascii="Times New Roman" w:hAnsi="Times New Roman" w:cs="Times New Roman"/>
                <w:sz w:val="24"/>
                <w:szCs w:val="24"/>
              </w:rPr>
            </w:pPr>
            <w:r w:rsidRPr="003A6D99">
              <w:rPr>
                <w:rFonts w:ascii="Times New Roman" w:hAnsi="Times New Roman" w:cs="Times New Roman"/>
                <w:sz w:val="24"/>
                <w:szCs w:val="24"/>
              </w:rPr>
              <w:t>Оформление/переоформление разрешений на применение франкировальных машин</w:t>
            </w:r>
          </w:p>
        </w:tc>
        <w:tc>
          <w:tcPr>
            <w:tcW w:w="997" w:type="dxa"/>
            <w:tcBorders>
              <w:top w:val="single" w:sz="4" w:space="0" w:color="auto"/>
              <w:left w:val="single" w:sz="4" w:space="0" w:color="auto"/>
              <w:bottom w:val="single" w:sz="4" w:space="0" w:color="auto"/>
              <w:right w:val="single" w:sz="4" w:space="0" w:color="auto"/>
            </w:tcBorders>
            <w:vAlign w:val="center"/>
            <w:hideMark/>
          </w:tcPr>
          <w:p w14:paraId="61D7815F" w14:textId="77777777" w:rsidR="00EC4F87" w:rsidRPr="003A6D99" w:rsidRDefault="00EC4F87" w:rsidP="00EC4F87">
            <w:pPr>
              <w:spacing w:line="254" w:lineRule="auto"/>
              <w:jc w:val="center"/>
              <w:rPr>
                <w:rFonts w:ascii="Times New Roman" w:hAnsi="Times New Roman" w:cs="Times New Roman"/>
                <w:sz w:val="24"/>
                <w:szCs w:val="24"/>
                <w:lang w:val="en-US"/>
              </w:rPr>
            </w:pPr>
            <w:r w:rsidRPr="003A6D99">
              <w:rPr>
                <w:rFonts w:ascii="Times New Roman" w:hAnsi="Times New Roman" w:cs="Times New Roman"/>
                <w:sz w:val="24"/>
                <w:szCs w:val="24"/>
              </w:rPr>
              <w:t>2</w:t>
            </w:r>
          </w:p>
        </w:tc>
        <w:tc>
          <w:tcPr>
            <w:tcW w:w="1101" w:type="dxa"/>
            <w:tcBorders>
              <w:top w:val="single" w:sz="4" w:space="0" w:color="auto"/>
              <w:left w:val="single" w:sz="4" w:space="0" w:color="auto"/>
              <w:bottom w:val="single" w:sz="4" w:space="0" w:color="auto"/>
              <w:right w:val="single" w:sz="4" w:space="0" w:color="auto"/>
            </w:tcBorders>
            <w:vAlign w:val="center"/>
            <w:hideMark/>
          </w:tcPr>
          <w:p w14:paraId="238B1598"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vAlign w:val="center"/>
            <w:hideMark/>
          </w:tcPr>
          <w:p w14:paraId="29C83A44"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01701893"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0</w:t>
            </w:r>
          </w:p>
        </w:tc>
      </w:tr>
      <w:tr w:rsidR="00EC4F87" w:rsidRPr="003A6D99" w14:paraId="05535458" w14:textId="77777777" w:rsidTr="00EC4F87">
        <w:trPr>
          <w:trHeight w:val="568"/>
        </w:trPr>
        <w:tc>
          <w:tcPr>
            <w:tcW w:w="5147" w:type="dxa"/>
            <w:tcBorders>
              <w:top w:val="single" w:sz="4" w:space="0" w:color="auto"/>
              <w:left w:val="single" w:sz="4" w:space="0" w:color="auto"/>
              <w:bottom w:val="single" w:sz="4" w:space="0" w:color="auto"/>
              <w:right w:val="single" w:sz="4" w:space="0" w:color="auto"/>
            </w:tcBorders>
            <w:vAlign w:val="center"/>
            <w:hideMark/>
          </w:tcPr>
          <w:p w14:paraId="6A0EA8CE" w14:textId="77777777" w:rsidR="00EC4F87" w:rsidRPr="003A6D99" w:rsidRDefault="00EC4F87" w:rsidP="00EC4F87">
            <w:pPr>
              <w:spacing w:line="254" w:lineRule="auto"/>
              <w:rPr>
                <w:rFonts w:ascii="Times New Roman" w:hAnsi="Times New Roman" w:cs="Times New Roman"/>
                <w:sz w:val="24"/>
                <w:szCs w:val="24"/>
              </w:rPr>
            </w:pPr>
            <w:r w:rsidRPr="003A6D99">
              <w:rPr>
                <w:rFonts w:ascii="Times New Roman" w:hAnsi="Times New Roman" w:cs="Times New Roman"/>
                <w:sz w:val="24"/>
                <w:szCs w:val="24"/>
              </w:rPr>
              <w:t>Аннулировано разрешений на применение франкировальных машин (по заявкам)</w:t>
            </w:r>
          </w:p>
        </w:tc>
        <w:tc>
          <w:tcPr>
            <w:tcW w:w="997" w:type="dxa"/>
            <w:tcBorders>
              <w:top w:val="single" w:sz="4" w:space="0" w:color="auto"/>
              <w:left w:val="single" w:sz="4" w:space="0" w:color="auto"/>
              <w:bottom w:val="single" w:sz="4" w:space="0" w:color="auto"/>
              <w:right w:val="single" w:sz="4" w:space="0" w:color="auto"/>
            </w:tcBorders>
            <w:vAlign w:val="center"/>
            <w:hideMark/>
          </w:tcPr>
          <w:p w14:paraId="4F6ED308"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0</w:t>
            </w:r>
          </w:p>
        </w:tc>
        <w:tc>
          <w:tcPr>
            <w:tcW w:w="1101" w:type="dxa"/>
            <w:tcBorders>
              <w:top w:val="single" w:sz="4" w:space="0" w:color="auto"/>
              <w:left w:val="single" w:sz="4" w:space="0" w:color="auto"/>
              <w:bottom w:val="single" w:sz="4" w:space="0" w:color="auto"/>
              <w:right w:val="single" w:sz="4" w:space="0" w:color="auto"/>
            </w:tcBorders>
            <w:vAlign w:val="center"/>
            <w:hideMark/>
          </w:tcPr>
          <w:p w14:paraId="69A2BED5"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vAlign w:val="center"/>
            <w:hideMark/>
          </w:tcPr>
          <w:p w14:paraId="237FE4EC"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7C7DE8A7" w14:textId="77777777" w:rsidR="00EC4F87" w:rsidRPr="003A6D99" w:rsidRDefault="00EC4F87" w:rsidP="00EC4F87">
            <w:pPr>
              <w:spacing w:line="254" w:lineRule="auto"/>
              <w:jc w:val="center"/>
              <w:rPr>
                <w:rFonts w:ascii="Times New Roman" w:hAnsi="Times New Roman" w:cs="Times New Roman"/>
                <w:sz w:val="24"/>
                <w:szCs w:val="24"/>
              </w:rPr>
            </w:pPr>
            <w:r w:rsidRPr="003A6D99">
              <w:rPr>
                <w:rFonts w:ascii="Times New Roman" w:hAnsi="Times New Roman" w:cs="Times New Roman"/>
                <w:sz w:val="24"/>
                <w:szCs w:val="24"/>
              </w:rPr>
              <w:t>0</w:t>
            </w:r>
          </w:p>
        </w:tc>
      </w:tr>
    </w:tbl>
    <w:p w14:paraId="68D7693E" w14:textId="77777777" w:rsidR="00EC4F87" w:rsidRPr="00A123FE" w:rsidRDefault="00EC4F87" w:rsidP="00EC4F87">
      <w:pPr>
        <w:shd w:val="clear" w:color="auto" w:fill="FFFFFF" w:themeFill="background1"/>
        <w:spacing w:after="0" w:line="240" w:lineRule="auto"/>
        <w:ind w:firstLine="708"/>
        <w:jc w:val="center"/>
        <w:rPr>
          <w:rFonts w:ascii="Times New Roman" w:eastAsia="Times New Roman" w:hAnsi="Times New Roman" w:cs="Times New Roman"/>
          <w:color w:val="000000"/>
          <w:sz w:val="28"/>
          <w:szCs w:val="28"/>
          <w:lang w:eastAsia="ru-RU"/>
        </w:rPr>
      </w:pPr>
    </w:p>
    <w:p w14:paraId="1C978662" w14:textId="77777777" w:rsidR="00F518D1" w:rsidRPr="00267DE0" w:rsidRDefault="00F518D1" w:rsidP="00523C79">
      <w:pPr>
        <w:shd w:val="clear" w:color="auto" w:fill="FFFFFF"/>
        <w:spacing w:after="0" w:line="240" w:lineRule="auto"/>
        <w:ind w:firstLine="708"/>
        <w:rPr>
          <w:rFonts w:ascii="Times New Roman" w:eastAsia="Calibri" w:hAnsi="Times New Roman" w:cs="Times New Roman"/>
          <w:color w:val="000000"/>
          <w:sz w:val="28"/>
          <w:szCs w:val="28"/>
          <w:lang w:eastAsia="ru-RU"/>
        </w:rPr>
      </w:pPr>
    </w:p>
    <w:p w14:paraId="7C0B0FCD" w14:textId="77777777" w:rsidR="00F518D1" w:rsidRPr="00267DE0" w:rsidRDefault="00F518D1" w:rsidP="00267D67">
      <w:pPr>
        <w:shd w:val="clear" w:color="auto" w:fill="FFFFFF"/>
        <w:tabs>
          <w:tab w:val="left" w:pos="1178"/>
          <w:tab w:val="left" w:pos="9053"/>
        </w:tabs>
        <w:spacing w:after="0" w:line="240" w:lineRule="auto"/>
        <w:jc w:val="center"/>
        <w:rPr>
          <w:rFonts w:ascii="Times New Roman" w:eastAsia="Calibri" w:hAnsi="Times New Roman" w:cs="Times New Roman"/>
          <w:bCs/>
          <w:i/>
          <w:color w:val="000000"/>
          <w:sz w:val="28"/>
          <w:szCs w:val="28"/>
          <w:lang w:eastAsia="ru-RU"/>
        </w:rPr>
      </w:pPr>
      <w:r w:rsidRPr="00267DE0">
        <w:rPr>
          <w:rFonts w:ascii="Times New Roman" w:eastAsia="Calibri" w:hAnsi="Times New Roman" w:cs="Times New Roman"/>
          <w:bCs/>
          <w:i/>
          <w:color w:val="000000"/>
          <w:sz w:val="28"/>
          <w:szCs w:val="28"/>
          <w:lang w:eastAsia="ru-RU"/>
        </w:rPr>
        <w:t>1.3.2. Выдача разрешений на судовые радиостанции, используемые на морских судах, судах внутреннего плавания и судах смешанного (река-море) плавания.</w:t>
      </w:r>
    </w:p>
    <w:p w14:paraId="4F6A2023" w14:textId="77777777" w:rsidR="00D60C0A" w:rsidRPr="00267DE0" w:rsidRDefault="00D60C0A" w:rsidP="00523C79">
      <w:pPr>
        <w:shd w:val="clear" w:color="auto" w:fill="FFFFFF"/>
        <w:tabs>
          <w:tab w:val="left" w:pos="1178"/>
          <w:tab w:val="left" w:pos="9053"/>
        </w:tabs>
        <w:spacing w:after="0" w:line="240" w:lineRule="auto"/>
        <w:ind w:firstLine="709"/>
        <w:jc w:val="center"/>
        <w:rPr>
          <w:rFonts w:ascii="Times New Roman" w:eastAsia="Calibri" w:hAnsi="Times New Roman" w:cs="Times New Roman"/>
          <w:bCs/>
          <w:i/>
          <w:color w:val="000000"/>
          <w:sz w:val="28"/>
          <w:szCs w:val="28"/>
          <w:lang w:eastAsia="ru-RU"/>
        </w:rPr>
      </w:pPr>
    </w:p>
    <w:p w14:paraId="3BE029EE" w14:textId="77777777" w:rsidR="00EC4F87" w:rsidRPr="00773A76" w:rsidRDefault="00EC4F87" w:rsidP="00EC4F87">
      <w:pPr>
        <w:shd w:val="clear" w:color="auto" w:fill="FFFFFF" w:themeFill="background1"/>
        <w:tabs>
          <w:tab w:val="left" w:pos="1178"/>
          <w:tab w:val="left" w:pos="9053"/>
        </w:tabs>
        <w:spacing w:after="0" w:line="240" w:lineRule="auto"/>
        <w:ind w:firstLine="566"/>
        <w:jc w:val="both"/>
        <w:rPr>
          <w:rFonts w:ascii="Times New Roman" w:eastAsia="Times New Roman" w:hAnsi="Times New Roman" w:cs="Times New Roman"/>
          <w:bCs/>
          <w:color w:val="000000"/>
          <w:sz w:val="28"/>
          <w:szCs w:val="28"/>
          <w:lang w:eastAsia="ru-RU"/>
        </w:rPr>
      </w:pPr>
      <w:proofErr w:type="gramStart"/>
      <w:r w:rsidRPr="00773A76">
        <w:rPr>
          <w:rFonts w:ascii="Times New Roman" w:eastAsia="Times New Roman" w:hAnsi="Times New Roman" w:cs="Times New Roman"/>
          <w:bCs/>
          <w:color w:val="000000"/>
          <w:sz w:val="28"/>
          <w:szCs w:val="28"/>
          <w:lang w:eastAsia="ru-RU"/>
        </w:rPr>
        <w:t>По состоянию на 31.12.2020 (31.</w:t>
      </w:r>
      <w:r>
        <w:rPr>
          <w:rFonts w:ascii="Times New Roman" w:eastAsia="Times New Roman" w:hAnsi="Times New Roman" w:cs="Times New Roman"/>
          <w:bCs/>
          <w:color w:val="000000"/>
          <w:sz w:val="28"/>
          <w:szCs w:val="28"/>
          <w:lang w:eastAsia="ru-RU"/>
        </w:rPr>
        <w:t>12</w:t>
      </w:r>
      <w:r w:rsidRPr="00773A76">
        <w:rPr>
          <w:rFonts w:ascii="Times New Roman" w:eastAsia="Times New Roman" w:hAnsi="Times New Roman" w:cs="Times New Roman"/>
          <w:bCs/>
          <w:color w:val="000000"/>
          <w:sz w:val="28"/>
          <w:szCs w:val="28"/>
          <w:lang w:eastAsia="ru-RU"/>
        </w:rPr>
        <w:t>.2019) Управлением Роскомнадзора по Тверской области 16 (14) владельцам выданы 114 (103) разрешений на использование 406 (337) судовых радиостанций.</w:t>
      </w:r>
      <w:proofErr w:type="gramEnd"/>
    </w:p>
    <w:p w14:paraId="21B561E2" w14:textId="77777777" w:rsidR="00EC4F87" w:rsidRDefault="00EC4F87" w:rsidP="00EC4F87">
      <w:pPr>
        <w:shd w:val="clear" w:color="auto" w:fill="FFFFFF" w:themeFill="background1"/>
        <w:tabs>
          <w:tab w:val="left" w:pos="1178"/>
          <w:tab w:val="left" w:pos="9053"/>
        </w:tabs>
        <w:spacing w:after="0" w:line="240" w:lineRule="auto"/>
        <w:ind w:firstLine="566"/>
        <w:jc w:val="both"/>
        <w:rPr>
          <w:rFonts w:ascii="Times New Roman" w:eastAsia="Times New Roman" w:hAnsi="Times New Roman" w:cs="Times New Roman"/>
          <w:bCs/>
          <w:color w:val="000000"/>
          <w:sz w:val="28"/>
          <w:szCs w:val="28"/>
          <w:lang w:eastAsia="ru-RU"/>
        </w:rPr>
      </w:pPr>
      <w:r w:rsidRPr="00773A76">
        <w:rPr>
          <w:rFonts w:ascii="Times New Roman" w:eastAsia="Times New Roman" w:hAnsi="Times New Roman" w:cs="Times New Roman"/>
          <w:bCs/>
          <w:color w:val="000000"/>
          <w:sz w:val="28"/>
          <w:szCs w:val="28"/>
          <w:lang w:eastAsia="ru-RU"/>
        </w:rPr>
        <w:t>Из них 11 (10) юридическим лицам выданы 108 (98) разрешения на судовые радиостанции 391 (347) РЭС), 1 (2) индивидуальному предпринимателю выданы 1 (2) на судовые радиостанции 5 (5) РЭС, 4 (3) физическим лицам выданы 4 (3) разрешения 10 (8) РЭС).</w:t>
      </w:r>
    </w:p>
    <w:p w14:paraId="4678ED73" w14:textId="77777777" w:rsidR="00EC4F87" w:rsidRDefault="00EC4F87" w:rsidP="00EC4F87">
      <w:pPr>
        <w:shd w:val="clear" w:color="auto" w:fill="FFFFFF" w:themeFill="background1"/>
        <w:tabs>
          <w:tab w:val="left" w:pos="1178"/>
          <w:tab w:val="left" w:pos="9053"/>
        </w:tabs>
        <w:spacing w:after="0" w:line="240" w:lineRule="auto"/>
        <w:ind w:firstLine="566"/>
        <w:jc w:val="both"/>
        <w:rPr>
          <w:rFonts w:ascii="Times New Roman" w:eastAsia="Times New Roman" w:hAnsi="Times New Roman" w:cs="Times New Roman"/>
          <w:bCs/>
          <w:color w:val="000000"/>
          <w:sz w:val="28"/>
          <w:szCs w:val="28"/>
          <w:lang w:eastAsia="ru-RU"/>
        </w:rPr>
      </w:pPr>
      <w:r w:rsidRPr="00773A76">
        <w:rPr>
          <w:rFonts w:ascii="Times New Roman" w:eastAsia="Times New Roman" w:hAnsi="Times New Roman" w:cs="Times New Roman"/>
          <w:bCs/>
          <w:color w:val="000000"/>
          <w:sz w:val="28"/>
          <w:szCs w:val="28"/>
          <w:lang w:eastAsia="ru-RU"/>
        </w:rPr>
        <w:t>Результаты выдачи разрешений на судовые радиостанции за 12 месяцев 2019 и 2020 года представлены в таблице:</w:t>
      </w:r>
    </w:p>
    <w:p w14:paraId="283A2028" w14:textId="77777777" w:rsidR="00EC4F87" w:rsidRPr="00A036E7" w:rsidRDefault="00EC4F87" w:rsidP="00EC4F87">
      <w:pPr>
        <w:spacing w:after="0" w:line="240" w:lineRule="auto"/>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119"/>
        <w:gridCol w:w="3260"/>
      </w:tblGrid>
      <w:tr w:rsidR="00EC4F87" w:rsidRPr="00A123FE" w14:paraId="54139179" w14:textId="77777777" w:rsidTr="00EC4F87">
        <w:trPr>
          <w:trHeight w:val="470"/>
          <w:jc w:val="center"/>
        </w:trPr>
        <w:tc>
          <w:tcPr>
            <w:tcW w:w="3061" w:type="dxa"/>
            <w:tcBorders>
              <w:top w:val="single" w:sz="4" w:space="0" w:color="auto"/>
              <w:left w:val="single" w:sz="4" w:space="0" w:color="auto"/>
              <w:bottom w:val="single" w:sz="4" w:space="0" w:color="auto"/>
              <w:right w:val="single" w:sz="4" w:space="0" w:color="auto"/>
            </w:tcBorders>
            <w:vAlign w:val="center"/>
          </w:tcPr>
          <w:p w14:paraId="58F06E07" w14:textId="77777777" w:rsidR="00EC4F87" w:rsidRPr="00A123FE" w:rsidRDefault="00EC4F87" w:rsidP="00EC4F87">
            <w:pPr>
              <w:spacing w:after="0" w:line="240" w:lineRule="auto"/>
              <w:jc w:val="cente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AB9F808" w14:textId="77777777" w:rsidR="00EC4F87" w:rsidRPr="00A123FE" w:rsidRDefault="00EC4F87" w:rsidP="00EC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A123FE">
              <w:rPr>
                <w:rFonts w:ascii="Times New Roman" w:eastAsia="Times New Roman" w:hAnsi="Times New Roman" w:cs="Times New Roman"/>
                <w:sz w:val="24"/>
                <w:szCs w:val="24"/>
              </w:rPr>
              <w:t xml:space="preserve"> месяцев 201</w:t>
            </w:r>
            <w:r>
              <w:rPr>
                <w:rFonts w:ascii="Times New Roman" w:eastAsia="Times New Roman" w:hAnsi="Times New Roman" w:cs="Times New Roman"/>
                <w:sz w:val="24"/>
                <w:szCs w:val="24"/>
              </w:rPr>
              <w:t>9</w:t>
            </w:r>
            <w:r w:rsidRPr="00A123FE">
              <w:rPr>
                <w:rFonts w:ascii="Times New Roman" w:eastAsia="Times New Roman" w:hAnsi="Times New Roman" w:cs="Times New Roman"/>
                <w:sz w:val="24"/>
                <w:szCs w:val="24"/>
              </w:rPr>
              <w:t xml:space="preserve"> г.</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B6D1D8D" w14:textId="77777777" w:rsidR="00EC4F87" w:rsidRPr="00A123FE" w:rsidRDefault="00EC4F87" w:rsidP="00EC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A123FE">
              <w:rPr>
                <w:rFonts w:ascii="Times New Roman" w:eastAsia="Times New Roman" w:hAnsi="Times New Roman" w:cs="Times New Roman"/>
                <w:sz w:val="24"/>
                <w:szCs w:val="24"/>
              </w:rPr>
              <w:t xml:space="preserve"> месяцев 20</w:t>
            </w:r>
            <w:r>
              <w:rPr>
                <w:rFonts w:ascii="Times New Roman" w:eastAsia="Times New Roman" w:hAnsi="Times New Roman" w:cs="Times New Roman"/>
                <w:sz w:val="24"/>
                <w:szCs w:val="24"/>
              </w:rPr>
              <w:t>20</w:t>
            </w:r>
            <w:r w:rsidRPr="00A123FE">
              <w:rPr>
                <w:rFonts w:ascii="Times New Roman" w:eastAsia="Times New Roman" w:hAnsi="Times New Roman" w:cs="Times New Roman"/>
                <w:sz w:val="24"/>
                <w:szCs w:val="24"/>
              </w:rPr>
              <w:t xml:space="preserve"> г.</w:t>
            </w:r>
          </w:p>
        </w:tc>
      </w:tr>
      <w:tr w:rsidR="00EC4F87" w:rsidRPr="00A123FE" w14:paraId="5174C737" w14:textId="77777777" w:rsidTr="00EC4F87">
        <w:trPr>
          <w:trHeight w:val="522"/>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0DC0B47D" w14:textId="77777777" w:rsidR="00EC4F87" w:rsidRPr="00A123FE" w:rsidRDefault="00EC4F87" w:rsidP="00EC4F87">
            <w:pPr>
              <w:spacing w:after="0" w:line="240" w:lineRule="auto"/>
              <w:jc w:val="center"/>
              <w:rPr>
                <w:rFonts w:ascii="Times New Roman" w:eastAsia="Times New Roman" w:hAnsi="Times New Roman" w:cs="Times New Roman"/>
                <w:sz w:val="24"/>
                <w:szCs w:val="24"/>
              </w:rPr>
            </w:pPr>
            <w:r w:rsidRPr="00A123FE">
              <w:rPr>
                <w:rFonts w:ascii="Times New Roman" w:eastAsia="Times New Roman" w:hAnsi="Times New Roman" w:cs="Times New Roman"/>
                <w:sz w:val="24"/>
                <w:szCs w:val="24"/>
              </w:rPr>
              <w:t>Выдано разрешений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D8D79B" w14:textId="77777777" w:rsidR="00EC4F87" w:rsidRPr="00A123FE" w:rsidRDefault="00EC4F87" w:rsidP="00EC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DD437FC" w14:textId="77777777" w:rsidR="00EC4F87" w:rsidRPr="00A123FE" w:rsidRDefault="00EC4F87" w:rsidP="00EC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EC4F87" w:rsidRPr="00A123FE" w14:paraId="3E625A25" w14:textId="77777777" w:rsidTr="00EC4F87">
        <w:trPr>
          <w:trHeight w:val="194"/>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080B6ED0" w14:textId="77777777" w:rsidR="00EC4F87" w:rsidRPr="00A123FE" w:rsidRDefault="00EC4F87" w:rsidP="00EC4F87">
            <w:pPr>
              <w:spacing w:after="0" w:line="240" w:lineRule="auto"/>
              <w:jc w:val="center"/>
              <w:rPr>
                <w:rFonts w:ascii="Times New Roman" w:eastAsia="Times New Roman" w:hAnsi="Times New Roman" w:cs="Times New Roman"/>
                <w:sz w:val="24"/>
                <w:szCs w:val="24"/>
              </w:rPr>
            </w:pPr>
            <w:r w:rsidRPr="00A123FE">
              <w:rPr>
                <w:rFonts w:ascii="Times New Roman" w:eastAsia="Times New Roman" w:hAnsi="Times New Roman" w:cs="Times New Roman"/>
                <w:sz w:val="24"/>
                <w:szCs w:val="24"/>
              </w:rPr>
              <w:t xml:space="preserve">Возврат документов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9A6CF45" w14:textId="77777777" w:rsidR="00EC4F87" w:rsidRPr="00A123FE" w:rsidRDefault="00EC4F87" w:rsidP="00EC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F6A5C43" w14:textId="77777777" w:rsidR="00EC4F87" w:rsidRPr="00A123FE" w:rsidRDefault="00EC4F87" w:rsidP="00EC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5E29152E" w14:textId="77777777" w:rsidR="00EC4F87" w:rsidRPr="00A123FE" w:rsidRDefault="00EC4F87" w:rsidP="00EC4F87">
      <w:pPr>
        <w:spacing w:after="0" w:line="240" w:lineRule="auto"/>
        <w:rPr>
          <w:rFonts w:ascii="Times New Roman" w:eastAsia="Times New Roman" w:hAnsi="Times New Roman" w:cs="Times New Roman"/>
          <w:sz w:val="28"/>
          <w:szCs w:val="28"/>
          <w:lang w:eastAsia="ru-RU"/>
        </w:rPr>
      </w:pPr>
    </w:p>
    <w:p w14:paraId="2D016323" w14:textId="691E7A72" w:rsidR="003F0337" w:rsidRPr="004C48EF" w:rsidRDefault="00EC4F87" w:rsidP="00EC4F87">
      <w:pPr>
        <w:spacing w:after="0" w:line="240" w:lineRule="auto"/>
        <w:ind w:firstLine="709"/>
        <w:jc w:val="both"/>
        <w:rPr>
          <w:rFonts w:ascii="Times New Roman" w:eastAsia="Calibri" w:hAnsi="Times New Roman" w:cs="Times New Roman"/>
          <w:sz w:val="28"/>
          <w:szCs w:val="28"/>
          <w:lang w:eastAsia="ru-RU"/>
        </w:rPr>
      </w:pPr>
      <w:r w:rsidRPr="00773A76">
        <w:rPr>
          <w:rFonts w:ascii="Times New Roman" w:eastAsia="Times New Roman" w:hAnsi="Times New Roman" w:cs="Times New Roman"/>
          <w:bCs/>
          <w:color w:val="000000"/>
          <w:sz w:val="28"/>
          <w:szCs w:val="28"/>
          <w:lang w:eastAsia="ru-RU"/>
        </w:rPr>
        <w:t>Исполнение данного полномочия возложено на одн</w:t>
      </w:r>
      <w:r>
        <w:rPr>
          <w:rFonts w:ascii="Times New Roman" w:eastAsia="Times New Roman" w:hAnsi="Times New Roman" w:cs="Times New Roman"/>
          <w:bCs/>
          <w:color w:val="000000"/>
          <w:sz w:val="28"/>
          <w:szCs w:val="28"/>
          <w:lang w:eastAsia="ru-RU"/>
        </w:rPr>
        <w:t>ого сотрудника отдела контроля и надзора</w:t>
      </w:r>
      <w:r w:rsidRPr="00773A76">
        <w:rPr>
          <w:rFonts w:ascii="Times New Roman" w:eastAsia="Times New Roman" w:hAnsi="Times New Roman" w:cs="Times New Roman"/>
          <w:bCs/>
          <w:color w:val="000000"/>
          <w:sz w:val="28"/>
          <w:szCs w:val="28"/>
          <w:lang w:eastAsia="ru-RU"/>
        </w:rPr>
        <w:t xml:space="preserve"> в сфере связи.</w:t>
      </w:r>
    </w:p>
    <w:p w14:paraId="4BB27766" w14:textId="77777777" w:rsidR="00267D67" w:rsidRDefault="00267D67" w:rsidP="00267D67">
      <w:pPr>
        <w:pStyle w:val="a3"/>
        <w:rPr>
          <w:sz w:val="20"/>
        </w:rPr>
      </w:pPr>
    </w:p>
    <w:p w14:paraId="1B540D08" w14:textId="77777777" w:rsidR="00267D67" w:rsidRDefault="00267D67" w:rsidP="00267D67">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A2131">
        <w:rPr>
          <w:rFonts w:ascii="Times New Roman" w:eastAsia="Times New Roman" w:hAnsi="Times New Roman" w:cs="Times New Roman"/>
          <w:sz w:val="28"/>
          <w:szCs w:val="28"/>
          <w:lang w:eastAsia="ru-RU"/>
        </w:rPr>
        <w:t>Данные о количестве выданных разрешений на судовые РЭС приведены на Диаграмме 3.</w:t>
      </w:r>
      <w:proofErr w:type="gramEnd"/>
    </w:p>
    <w:p w14:paraId="02849DAA" w14:textId="77777777" w:rsidR="00267D67" w:rsidRPr="004A2131" w:rsidRDefault="00267D67" w:rsidP="00267D67">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p>
    <w:p w14:paraId="34A12740" w14:textId="77777777" w:rsidR="00267D67" w:rsidRPr="00461053" w:rsidRDefault="00267D67" w:rsidP="00267D67">
      <w:pPr>
        <w:shd w:val="clear" w:color="auto" w:fill="FFFFFF" w:themeFill="background1"/>
        <w:spacing w:after="0" w:line="240" w:lineRule="auto"/>
        <w:contextualSpacing/>
        <w:jc w:val="center"/>
        <w:rPr>
          <w:rFonts w:ascii="Times New Roman" w:eastAsia="Calibri" w:hAnsi="Times New Roman" w:cs="Times New Roman"/>
          <w:sz w:val="28"/>
          <w:szCs w:val="28"/>
          <w:highlight w:val="yellow"/>
        </w:rPr>
      </w:pPr>
      <w:r w:rsidRPr="00461053">
        <w:rPr>
          <w:rFonts w:ascii="Times New Roman" w:eastAsia="Times New Roman" w:hAnsi="Times New Roman" w:cs="Times New Roman"/>
          <w:noProof/>
          <w:sz w:val="28"/>
          <w:szCs w:val="28"/>
          <w:highlight w:val="yellow"/>
          <w:lang w:eastAsia="ru-RU"/>
        </w:rPr>
        <w:drawing>
          <wp:inline distT="0" distB="0" distL="0" distR="0" wp14:anchorId="3DC3D704" wp14:editId="42E6A9D3">
            <wp:extent cx="5486400" cy="2714625"/>
            <wp:effectExtent l="0" t="0" r="0"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6B8757" w14:textId="77777777" w:rsidR="00C54E4D" w:rsidRPr="00267DE0" w:rsidRDefault="00267D67" w:rsidP="00267D67">
      <w:pPr>
        <w:shd w:val="clear" w:color="auto" w:fill="FFFFFF" w:themeFill="background1"/>
        <w:spacing w:after="0" w:line="240" w:lineRule="auto"/>
        <w:ind w:firstLine="709"/>
        <w:jc w:val="center"/>
        <w:rPr>
          <w:rFonts w:ascii="Times New Roman" w:eastAsia="Calibri" w:hAnsi="Times New Roman" w:cs="Times New Roman"/>
          <w:sz w:val="28"/>
          <w:szCs w:val="28"/>
        </w:rPr>
      </w:pPr>
      <w:r w:rsidRPr="004A2131">
        <w:rPr>
          <w:rFonts w:ascii="Times New Roman" w:eastAsia="Calibri" w:hAnsi="Times New Roman" w:cs="Times New Roman"/>
          <w:sz w:val="28"/>
          <w:szCs w:val="28"/>
        </w:rPr>
        <w:t>Диаграмма 3</w:t>
      </w:r>
    </w:p>
    <w:p w14:paraId="2933CADB" w14:textId="77777777" w:rsidR="002241B2" w:rsidRDefault="002241B2" w:rsidP="00523C79">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sz w:val="28"/>
          <w:szCs w:val="28"/>
          <w:lang w:eastAsia="ru-RU"/>
        </w:rPr>
      </w:pPr>
    </w:p>
    <w:p w14:paraId="26AFECE4" w14:textId="461FB62D" w:rsidR="00EC4F87" w:rsidRPr="002264A5" w:rsidRDefault="00EC4F87" w:rsidP="00EC4F87">
      <w:pPr>
        <w:shd w:val="clear" w:color="auto" w:fill="FFFFFF" w:themeFill="background1"/>
        <w:spacing w:after="0" w:line="240" w:lineRule="auto"/>
        <w:ind w:firstLine="709"/>
        <w:jc w:val="both"/>
        <w:rPr>
          <w:rFonts w:ascii="Times New Roman" w:eastAsia="Times New Roman" w:hAnsi="Times New Roman" w:cs="Times New Roman"/>
          <w:bCs/>
          <w:i/>
          <w:color w:val="000000"/>
          <w:sz w:val="28"/>
          <w:szCs w:val="28"/>
          <w:lang w:eastAsia="ru-RU"/>
        </w:rPr>
      </w:pPr>
      <w:r w:rsidRPr="00773A76">
        <w:rPr>
          <w:rFonts w:ascii="Times New Roman" w:eastAsia="Times New Roman" w:hAnsi="Times New Roman" w:cs="Times New Roman"/>
          <w:bCs/>
          <w:color w:val="000000"/>
          <w:sz w:val="28"/>
          <w:szCs w:val="28"/>
          <w:lang w:eastAsia="ru-RU"/>
        </w:rPr>
        <w:t>Исполнение данного полномочия возложено на одн</w:t>
      </w:r>
      <w:r>
        <w:rPr>
          <w:rFonts w:ascii="Times New Roman" w:eastAsia="Times New Roman" w:hAnsi="Times New Roman" w:cs="Times New Roman"/>
          <w:bCs/>
          <w:color w:val="000000"/>
          <w:sz w:val="28"/>
          <w:szCs w:val="28"/>
          <w:lang w:eastAsia="ru-RU"/>
        </w:rPr>
        <w:t>ого сотрудника отдела контроля и надзора</w:t>
      </w:r>
      <w:r w:rsidRPr="00773A76">
        <w:rPr>
          <w:rFonts w:ascii="Times New Roman" w:eastAsia="Times New Roman" w:hAnsi="Times New Roman" w:cs="Times New Roman"/>
          <w:bCs/>
          <w:color w:val="000000"/>
          <w:sz w:val="28"/>
          <w:szCs w:val="28"/>
          <w:lang w:eastAsia="ru-RU"/>
        </w:rPr>
        <w:t xml:space="preserve"> в сфере связи.</w:t>
      </w:r>
    </w:p>
    <w:p w14:paraId="0B0C7452" w14:textId="77777777" w:rsidR="001E2B0C" w:rsidRPr="002264A5" w:rsidRDefault="001E2B0C" w:rsidP="00523C79">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sz w:val="28"/>
          <w:szCs w:val="28"/>
          <w:lang w:eastAsia="ru-RU"/>
        </w:rPr>
      </w:pPr>
    </w:p>
    <w:p w14:paraId="77D72382" w14:textId="77777777" w:rsidR="00C23786" w:rsidRPr="00267DE0" w:rsidRDefault="00C23786" w:rsidP="00523C79">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bCs/>
          <w:i/>
          <w:color w:val="000000"/>
          <w:sz w:val="28"/>
          <w:szCs w:val="28"/>
          <w:lang w:eastAsia="ru-RU"/>
        </w:rPr>
        <w:t>1.3.3. Регистрация радиоэлектронных средств и высокочастотных устрой</w:t>
      </w:r>
      <w:proofErr w:type="gramStart"/>
      <w:r w:rsidRPr="00267DE0">
        <w:rPr>
          <w:rFonts w:ascii="Times New Roman" w:eastAsia="Times New Roman" w:hAnsi="Times New Roman" w:cs="Times New Roman"/>
          <w:bCs/>
          <w:i/>
          <w:color w:val="000000"/>
          <w:sz w:val="28"/>
          <w:szCs w:val="28"/>
          <w:lang w:eastAsia="ru-RU"/>
        </w:rPr>
        <w:t>ств гр</w:t>
      </w:r>
      <w:proofErr w:type="gramEnd"/>
      <w:r w:rsidRPr="00267DE0">
        <w:rPr>
          <w:rFonts w:ascii="Times New Roman" w:eastAsia="Times New Roman" w:hAnsi="Times New Roman" w:cs="Times New Roman"/>
          <w:bCs/>
          <w:i/>
          <w:color w:val="000000"/>
          <w:sz w:val="28"/>
          <w:szCs w:val="28"/>
          <w:lang w:eastAsia="ru-RU"/>
        </w:rPr>
        <w:t>ажданского назначения.</w:t>
      </w:r>
    </w:p>
    <w:p w14:paraId="137A3B80" w14:textId="77777777" w:rsidR="008D2949" w:rsidRPr="00267DE0" w:rsidRDefault="008D2949" w:rsidP="00523C79">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sz w:val="28"/>
          <w:szCs w:val="28"/>
          <w:lang w:eastAsia="ru-RU"/>
        </w:rPr>
      </w:pPr>
    </w:p>
    <w:p w14:paraId="467C8DF9" w14:textId="77777777" w:rsidR="00EC4F87" w:rsidRPr="003F4147"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3F4147">
        <w:rPr>
          <w:rFonts w:ascii="Times New Roman" w:eastAsia="Times New Roman" w:hAnsi="Times New Roman" w:cs="Times New Roman"/>
          <w:sz w:val="28"/>
          <w:szCs w:val="28"/>
          <w:lang w:eastAsia="ru-RU"/>
        </w:rPr>
        <w:t>По состоянию на 31.12.2020 (30.12.2019) на территории Тверской области используются 18513 (17985) РЭС.</w:t>
      </w:r>
    </w:p>
    <w:p w14:paraId="335F5D3A" w14:textId="77777777" w:rsidR="00EC4F87" w:rsidRPr="003F4147"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3F4147">
        <w:rPr>
          <w:rFonts w:ascii="Times New Roman" w:eastAsia="Times New Roman" w:hAnsi="Times New Roman" w:cs="Times New Roman"/>
          <w:sz w:val="28"/>
          <w:szCs w:val="28"/>
          <w:lang w:eastAsia="ru-RU"/>
        </w:rPr>
        <w:t>Из них: 208 (233) юридических лиц используют 18274 (17268) РЭС, 1 (2) индивидуальных предпринимателей используют 1 (3) РЭС, 226 (665) владельцев используют 238 (714) РЭС индивидуального пользования.</w:t>
      </w:r>
    </w:p>
    <w:p w14:paraId="6C8856C1" w14:textId="77777777" w:rsidR="00EC4F87" w:rsidRPr="003F4147"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3F4147">
        <w:rPr>
          <w:rFonts w:ascii="Times New Roman" w:eastAsia="Times New Roman" w:hAnsi="Times New Roman" w:cs="Times New Roman"/>
          <w:sz w:val="28"/>
          <w:szCs w:val="28"/>
          <w:lang w:eastAsia="ru-RU"/>
        </w:rPr>
        <w:t xml:space="preserve"> Кроме того, на территории Тверской области 113 (142) владельцев используют 244 (308) коллективных и индивидуальных любительских радиостанций.</w:t>
      </w:r>
    </w:p>
    <w:p w14:paraId="45751E67" w14:textId="77777777" w:rsidR="00EC4F87" w:rsidRPr="003F4147"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3F4147">
        <w:rPr>
          <w:rFonts w:ascii="Times New Roman" w:eastAsia="Times New Roman" w:hAnsi="Times New Roman" w:cs="Times New Roman"/>
          <w:sz w:val="28"/>
          <w:szCs w:val="28"/>
          <w:lang w:eastAsia="ru-RU"/>
        </w:rPr>
        <w:t>1 (3) владельца ВЧУ используют 3 (8) ВЧУ.</w:t>
      </w:r>
    </w:p>
    <w:p w14:paraId="391C2BA9" w14:textId="77777777" w:rsidR="00EC4F87" w:rsidRPr="003F4147"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3F4147">
        <w:rPr>
          <w:rFonts w:ascii="Times New Roman" w:eastAsia="Times New Roman" w:hAnsi="Times New Roman" w:cs="Times New Roman"/>
          <w:sz w:val="28"/>
          <w:szCs w:val="28"/>
          <w:lang w:eastAsia="ru-RU"/>
        </w:rPr>
        <w:t>Изменение показателей за 2020 год в сравнении с аналогичным периодом 2019 года составляет: по регистрации РЭС – увеличение на 2,9%, по прекращению РЭС – снижение на 23,6%.</w:t>
      </w:r>
    </w:p>
    <w:p w14:paraId="08C3CEDC" w14:textId="77777777" w:rsidR="00EC4F87" w:rsidRDefault="00EC4F87" w:rsidP="00EC4F87">
      <w:pPr>
        <w:spacing w:after="0" w:line="240" w:lineRule="auto"/>
        <w:ind w:firstLine="709"/>
        <w:jc w:val="both"/>
        <w:rPr>
          <w:rFonts w:ascii="Times New Roman" w:eastAsia="Times New Roman" w:hAnsi="Times New Roman" w:cs="Times New Roman"/>
          <w:sz w:val="28"/>
          <w:szCs w:val="28"/>
          <w:highlight w:val="cyan"/>
          <w:lang w:eastAsia="ru-RU"/>
        </w:rPr>
      </w:pPr>
      <w:r w:rsidRPr="003F4147">
        <w:rPr>
          <w:rFonts w:ascii="Times New Roman" w:eastAsia="Times New Roman" w:hAnsi="Times New Roman" w:cs="Times New Roman"/>
          <w:sz w:val="28"/>
          <w:szCs w:val="28"/>
          <w:lang w:eastAsia="ru-RU"/>
        </w:rPr>
        <w:lastRenderedPageBreak/>
        <w:t>Исполнение данного полномочия возложено на одного сотрудника отдела контроля и надзора в сфере связи.</w:t>
      </w:r>
    </w:p>
    <w:p w14:paraId="5AE386F1" w14:textId="77777777" w:rsidR="00EC4F87" w:rsidRDefault="00EC4F87" w:rsidP="00EC4F87">
      <w:pPr>
        <w:spacing w:after="0" w:line="240" w:lineRule="auto"/>
        <w:ind w:firstLine="709"/>
        <w:jc w:val="right"/>
        <w:rPr>
          <w:rFonts w:ascii="Times New Roman" w:eastAsia="Times New Roman" w:hAnsi="Times New Roman" w:cs="Times New Roman"/>
          <w:sz w:val="28"/>
          <w:szCs w:val="28"/>
          <w:highlight w:val="cy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57"/>
      </w:tblGrid>
      <w:tr w:rsidR="00EC4F87" w:rsidRPr="00A123FE" w14:paraId="7B2B16A2" w14:textId="77777777" w:rsidTr="00EC4F87">
        <w:trPr>
          <w:trHeight w:val="322"/>
          <w:jc w:val="center"/>
        </w:trPr>
        <w:tc>
          <w:tcPr>
            <w:tcW w:w="6204" w:type="dxa"/>
            <w:vMerge w:val="restart"/>
            <w:tcBorders>
              <w:top w:val="single" w:sz="4" w:space="0" w:color="auto"/>
              <w:left w:val="single" w:sz="4" w:space="0" w:color="auto"/>
              <w:bottom w:val="single" w:sz="4" w:space="0" w:color="auto"/>
              <w:right w:val="single" w:sz="4" w:space="0" w:color="auto"/>
            </w:tcBorders>
            <w:vAlign w:val="center"/>
          </w:tcPr>
          <w:p w14:paraId="65BCAE28" w14:textId="77777777" w:rsidR="00EC4F87" w:rsidRPr="00A123FE" w:rsidRDefault="00EC4F87" w:rsidP="00EC4F87">
            <w:pPr>
              <w:spacing w:after="0" w:line="240" w:lineRule="auto"/>
              <w:rPr>
                <w:rFonts w:ascii="Times New Roman" w:eastAsia="Calibri"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2720FDF" w14:textId="77777777" w:rsidR="00EC4F87" w:rsidRPr="00A123FE" w:rsidRDefault="00EC4F87" w:rsidP="00EC4F87">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12</w:t>
            </w:r>
            <w:r w:rsidRPr="00A123FE">
              <w:rPr>
                <w:rFonts w:ascii="Times New Roman" w:eastAsia="Times New Roman" w:hAnsi="Times New Roman" w:cs="Times New Roman"/>
                <w:sz w:val="24"/>
                <w:szCs w:val="24"/>
              </w:rPr>
              <w:t xml:space="preserve"> месяцев</w:t>
            </w:r>
          </w:p>
          <w:p w14:paraId="3CD7A199" w14:textId="77777777" w:rsidR="00EC4F87" w:rsidRPr="00A123FE" w:rsidRDefault="00EC4F87" w:rsidP="00EC4F87">
            <w:pPr>
              <w:spacing w:after="0" w:line="240" w:lineRule="auto"/>
              <w:jc w:val="center"/>
              <w:rPr>
                <w:rFonts w:ascii="Times New Roman" w:eastAsia="Calibri" w:hAnsi="Times New Roman" w:cs="Times New Roman"/>
                <w:sz w:val="24"/>
                <w:szCs w:val="24"/>
              </w:rPr>
            </w:pPr>
            <w:r w:rsidRPr="00A123FE">
              <w:rPr>
                <w:rFonts w:ascii="Times New Roman" w:eastAsia="Times New Roman" w:hAnsi="Times New Roman" w:cs="Times New Roman"/>
                <w:sz w:val="24"/>
                <w:szCs w:val="24"/>
              </w:rPr>
              <w:t>20</w:t>
            </w:r>
            <w:r>
              <w:rPr>
                <w:rFonts w:ascii="Times New Roman" w:eastAsia="Times New Roman" w:hAnsi="Times New Roman" w:cs="Times New Roman"/>
                <w:sz w:val="24"/>
                <w:szCs w:val="24"/>
              </w:rPr>
              <w:t>19</w:t>
            </w:r>
            <w:r w:rsidRPr="00A123FE">
              <w:rPr>
                <w:rFonts w:ascii="Times New Roman" w:eastAsia="Times New Roman" w:hAnsi="Times New Roman" w:cs="Times New Roman"/>
                <w:sz w:val="24"/>
                <w:szCs w:val="24"/>
              </w:rPr>
              <w:t xml:space="preserve"> г.</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375F3E47" w14:textId="77777777" w:rsidR="00EC4F87" w:rsidRDefault="00EC4F87" w:rsidP="00EC4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A123FE">
              <w:rPr>
                <w:rFonts w:ascii="Times New Roman" w:eastAsia="Times New Roman" w:hAnsi="Times New Roman" w:cs="Times New Roman"/>
                <w:sz w:val="24"/>
                <w:szCs w:val="24"/>
              </w:rPr>
              <w:t xml:space="preserve"> месяцев</w:t>
            </w:r>
          </w:p>
          <w:p w14:paraId="5BE4FF82" w14:textId="77777777" w:rsidR="00EC4F87" w:rsidRPr="00A123FE" w:rsidRDefault="00EC4F87" w:rsidP="00EC4F87">
            <w:pPr>
              <w:spacing w:after="0" w:line="240" w:lineRule="auto"/>
              <w:jc w:val="center"/>
              <w:rPr>
                <w:rFonts w:ascii="Times New Roman" w:eastAsia="Calibri" w:hAnsi="Times New Roman" w:cs="Times New Roman"/>
                <w:sz w:val="24"/>
                <w:szCs w:val="24"/>
              </w:rPr>
            </w:pPr>
            <w:r w:rsidRPr="00A123FE">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123FE">
              <w:rPr>
                <w:rFonts w:ascii="Times New Roman" w:eastAsia="Times New Roman" w:hAnsi="Times New Roman" w:cs="Times New Roman"/>
                <w:sz w:val="24"/>
                <w:szCs w:val="24"/>
              </w:rPr>
              <w:t xml:space="preserve"> г.</w:t>
            </w:r>
          </w:p>
        </w:tc>
      </w:tr>
      <w:tr w:rsidR="00EC4F87" w:rsidRPr="00A123FE" w14:paraId="07BBBE10" w14:textId="77777777" w:rsidTr="00EC4F87">
        <w:trPr>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04115" w14:textId="77777777" w:rsidR="00EC4F87" w:rsidRPr="00A123FE" w:rsidRDefault="00EC4F87" w:rsidP="00EC4F87">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DA2C2" w14:textId="77777777" w:rsidR="00EC4F87" w:rsidRPr="00A123FE" w:rsidRDefault="00EC4F87" w:rsidP="00EC4F87">
            <w:pPr>
              <w:spacing w:after="0" w:line="240" w:lineRule="auto"/>
              <w:rPr>
                <w:rFonts w:ascii="Times New Roman" w:eastAsia="Calibri" w:hAnsi="Times New Roman" w:cs="Times New Roman"/>
                <w:sz w:val="24"/>
                <w:szCs w:val="24"/>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5379EE67" w14:textId="77777777" w:rsidR="00EC4F87" w:rsidRPr="00A123FE" w:rsidRDefault="00EC4F87" w:rsidP="00EC4F87">
            <w:pPr>
              <w:spacing w:after="0" w:line="240" w:lineRule="auto"/>
              <w:rPr>
                <w:rFonts w:ascii="Times New Roman" w:eastAsia="Calibri" w:hAnsi="Times New Roman" w:cs="Times New Roman"/>
                <w:sz w:val="24"/>
                <w:szCs w:val="24"/>
              </w:rPr>
            </w:pPr>
          </w:p>
        </w:tc>
      </w:tr>
      <w:tr w:rsidR="00EC4F87" w:rsidRPr="00A123FE" w14:paraId="49C18BAD" w14:textId="77777777" w:rsidTr="00EC4F87">
        <w:trPr>
          <w:trHeight w:val="509"/>
          <w:jc w:val="center"/>
        </w:trPr>
        <w:tc>
          <w:tcPr>
            <w:tcW w:w="6204" w:type="dxa"/>
            <w:vMerge w:val="restart"/>
            <w:tcBorders>
              <w:top w:val="single" w:sz="4" w:space="0" w:color="auto"/>
              <w:left w:val="single" w:sz="4" w:space="0" w:color="auto"/>
              <w:bottom w:val="single" w:sz="4" w:space="0" w:color="auto"/>
              <w:right w:val="single" w:sz="4" w:space="0" w:color="auto"/>
            </w:tcBorders>
            <w:vAlign w:val="center"/>
            <w:hideMark/>
          </w:tcPr>
          <w:p w14:paraId="48771AB8" w14:textId="77777777" w:rsidR="00EC4F87" w:rsidRPr="00A123FE" w:rsidRDefault="00EC4F87" w:rsidP="00EC4F87">
            <w:pPr>
              <w:spacing w:after="0" w:line="240" w:lineRule="auto"/>
              <w:rPr>
                <w:rFonts w:ascii="Times New Roman" w:eastAsia="Calibri" w:hAnsi="Times New Roman" w:cs="Times New Roman"/>
                <w:sz w:val="24"/>
                <w:szCs w:val="24"/>
              </w:rPr>
            </w:pPr>
            <w:r w:rsidRPr="00A123FE">
              <w:rPr>
                <w:rFonts w:ascii="Times New Roman" w:eastAsia="Times New Roman" w:hAnsi="Times New Roman" w:cs="Times New Roman"/>
                <w:sz w:val="24"/>
                <w:szCs w:val="24"/>
              </w:rPr>
              <w:t>Количество поступивших заявок на выдачу выписок из реестра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C48D372" w14:textId="77777777" w:rsidR="00EC4F87" w:rsidRPr="00A123FE" w:rsidRDefault="00EC4F87" w:rsidP="00EC4F87">
            <w:pPr>
              <w:spacing w:after="0" w:line="240" w:lineRule="auto"/>
              <w:jc w:val="center"/>
              <w:rPr>
                <w:rFonts w:ascii="Times New Roman" w:eastAsia="Calibri" w:hAnsi="Times New Roman" w:cs="Times New Roman"/>
                <w:sz w:val="24"/>
                <w:szCs w:val="24"/>
              </w:rPr>
            </w:pPr>
            <w:r w:rsidRPr="00F24229">
              <w:rPr>
                <w:rFonts w:ascii="Times New Roman" w:eastAsia="Calibri" w:hAnsi="Times New Roman" w:cs="Times New Roman"/>
                <w:sz w:val="20"/>
                <w:szCs w:val="20"/>
              </w:rPr>
              <w:t>1230</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30E484A5" w14:textId="77777777" w:rsidR="00EC4F87" w:rsidRPr="00A123FE" w:rsidRDefault="00EC4F87" w:rsidP="00EC4F8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839</w:t>
            </w:r>
          </w:p>
        </w:tc>
      </w:tr>
      <w:tr w:rsidR="00EC4F87" w:rsidRPr="00A123FE" w14:paraId="2AA1602B" w14:textId="77777777" w:rsidTr="00EC4F87">
        <w:trPr>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84E9B" w14:textId="77777777" w:rsidR="00EC4F87" w:rsidRPr="00A123FE" w:rsidRDefault="00EC4F87" w:rsidP="00EC4F87">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C5338" w14:textId="77777777" w:rsidR="00EC4F87" w:rsidRPr="00A123FE" w:rsidRDefault="00EC4F87" w:rsidP="00EC4F87">
            <w:pPr>
              <w:spacing w:after="0" w:line="240" w:lineRule="auto"/>
              <w:rPr>
                <w:rFonts w:ascii="Times New Roman" w:eastAsia="Calibri" w:hAnsi="Times New Roman" w:cs="Times New Roman"/>
                <w:sz w:val="24"/>
                <w:szCs w:val="24"/>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6E616D0C" w14:textId="77777777" w:rsidR="00EC4F87" w:rsidRPr="00A123FE" w:rsidRDefault="00EC4F87" w:rsidP="00EC4F87">
            <w:pPr>
              <w:spacing w:after="0" w:line="240" w:lineRule="auto"/>
              <w:rPr>
                <w:rFonts w:ascii="Times New Roman" w:eastAsia="Calibri" w:hAnsi="Times New Roman" w:cs="Times New Roman"/>
                <w:sz w:val="24"/>
                <w:szCs w:val="24"/>
              </w:rPr>
            </w:pPr>
          </w:p>
        </w:tc>
      </w:tr>
      <w:tr w:rsidR="00EC4F87" w:rsidRPr="00A123FE" w14:paraId="7E04E6E4" w14:textId="77777777" w:rsidTr="00EC4F87">
        <w:trPr>
          <w:trHeight w:val="509"/>
          <w:jc w:val="center"/>
        </w:trPr>
        <w:tc>
          <w:tcPr>
            <w:tcW w:w="6204" w:type="dxa"/>
            <w:vMerge w:val="restart"/>
            <w:tcBorders>
              <w:top w:val="single" w:sz="4" w:space="0" w:color="auto"/>
              <w:left w:val="single" w:sz="4" w:space="0" w:color="auto"/>
              <w:bottom w:val="single" w:sz="4" w:space="0" w:color="auto"/>
              <w:right w:val="single" w:sz="4" w:space="0" w:color="auto"/>
            </w:tcBorders>
            <w:vAlign w:val="center"/>
            <w:hideMark/>
          </w:tcPr>
          <w:p w14:paraId="0BF32060" w14:textId="77777777" w:rsidR="00EC4F87" w:rsidRPr="00A123FE" w:rsidRDefault="00EC4F87" w:rsidP="00EC4F87">
            <w:pPr>
              <w:spacing w:after="0" w:line="240" w:lineRule="auto"/>
              <w:rPr>
                <w:rFonts w:ascii="Times New Roman" w:eastAsia="Calibri" w:hAnsi="Times New Roman" w:cs="Times New Roman"/>
                <w:sz w:val="24"/>
                <w:szCs w:val="24"/>
              </w:rPr>
            </w:pPr>
            <w:r w:rsidRPr="00A123FE">
              <w:rPr>
                <w:rFonts w:ascii="Times New Roman" w:eastAsia="Times New Roman" w:hAnsi="Times New Roman" w:cs="Times New Roman"/>
                <w:sz w:val="24"/>
                <w:szCs w:val="24"/>
              </w:rPr>
              <w:t>Количество поступивших заявок на прекращение выписок</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92DB2AF" w14:textId="77777777" w:rsidR="00EC4F87" w:rsidRPr="00A123FE" w:rsidRDefault="00EC4F87" w:rsidP="00EC4F87">
            <w:pPr>
              <w:spacing w:after="0" w:line="240" w:lineRule="auto"/>
              <w:jc w:val="center"/>
              <w:rPr>
                <w:rFonts w:ascii="Times New Roman" w:eastAsia="Calibri" w:hAnsi="Times New Roman" w:cs="Times New Roman"/>
                <w:sz w:val="24"/>
                <w:szCs w:val="24"/>
              </w:rPr>
            </w:pPr>
            <w:r w:rsidRPr="00F24229">
              <w:rPr>
                <w:rFonts w:ascii="Times New Roman" w:eastAsia="Calibri" w:hAnsi="Times New Roman" w:cs="Times New Roman"/>
                <w:sz w:val="20"/>
                <w:szCs w:val="20"/>
              </w:rPr>
              <w:t>312</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392C92B4" w14:textId="77777777" w:rsidR="00EC4F87" w:rsidRPr="00A123FE" w:rsidRDefault="00EC4F87" w:rsidP="00EC4F8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261</w:t>
            </w:r>
          </w:p>
        </w:tc>
      </w:tr>
      <w:tr w:rsidR="00EC4F87" w:rsidRPr="00A123FE" w14:paraId="0982995C" w14:textId="77777777" w:rsidTr="00EC4F87">
        <w:trPr>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AC16D" w14:textId="77777777" w:rsidR="00EC4F87" w:rsidRPr="00A123FE" w:rsidRDefault="00EC4F87" w:rsidP="00EC4F87">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B2B2C" w14:textId="77777777" w:rsidR="00EC4F87" w:rsidRPr="00A123FE" w:rsidRDefault="00EC4F87" w:rsidP="00EC4F87">
            <w:pPr>
              <w:spacing w:after="0" w:line="240" w:lineRule="auto"/>
              <w:rPr>
                <w:rFonts w:ascii="Times New Roman" w:eastAsia="Calibri" w:hAnsi="Times New Roman" w:cs="Times New Roman"/>
                <w:sz w:val="24"/>
                <w:szCs w:val="24"/>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5E33EFC7" w14:textId="77777777" w:rsidR="00EC4F87" w:rsidRPr="00A123FE" w:rsidRDefault="00EC4F87" w:rsidP="00EC4F87">
            <w:pPr>
              <w:spacing w:after="0" w:line="240" w:lineRule="auto"/>
              <w:rPr>
                <w:rFonts w:ascii="Times New Roman" w:eastAsia="Calibri" w:hAnsi="Times New Roman" w:cs="Times New Roman"/>
                <w:sz w:val="24"/>
                <w:szCs w:val="24"/>
              </w:rPr>
            </w:pPr>
          </w:p>
        </w:tc>
      </w:tr>
      <w:tr w:rsidR="00EC4F87" w:rsidRPr="00A123FE" w14:paraId="7D7882B7" w14:textId="77777777" w:rsidTr="00EC4F87">
        <w:trPr>
          <w:trHeight w:val="509"/>
          <w:jc w:val="center"/>
        </w:trPr>
        <w:tc>
          <w:tcPr>
            <w:tcW w:w="6204" w:type="dxa"/>
            <w:vMerge w:val="restart"/>
            <w:tcBorders>
              <w:top w:val="single" w:sz="4" w:space="0" w:color="auto"/>
              <w:left w:val="single" w:sz="4" w:space="0" w:color="auto"/>
              <w:bottom w:val="single" w:sz="4" w:space="0" w:color="auto"/>
              <w:right w:val="single" w:sz="4" w:space="0" w:color="auto"/>
            </w:tcBorders>
            <w:vAlign w:val="center"/>
            <w:hideMark/>
          </w:tcPr>
          <w:p w14:paraId="72421FC2" w14:textId="77777777" w:rsidR="00EC4F87" w:rsidRPr="00A123FE" w:rsidRDefault="00EC4F87" w:rsidP="00EC4F87">
            <w:pPr>
              <w:spacing w:after="0" w:line="240" w:lineRule="auto"/>
              <w:rPr>
                <w:rFonts w:ascii="Times New Roman" w:eastAsia="Calibri" w:hAnsi="Times New Roman" w:cs="Times New Roman"/>
                <w:sz w:val="24"/>
                <w:szCs w:val="24"/>
              </w:rPr>
            </w:pPr>
            <w:r w:rsidRPr="00A123FE">
              <w:rPr>
                <w:rFonts w:ascii="Times New Roman" w:eastAsia="Times New Roman" w:hAnsi="Times New Roman" w:cs="Times New Roman"/>
                <w:sz w:val="24"/>
                <w:szCs w:val="24"/>
              </w:rPr>
              <w:t>Количество выданных выписок из реестра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DC93E4C" w14:textId="77777777" w:rsidR="00EC4F87" w:rsidRDefault="00EC4F87" w:rsidP="00EC4F87">
            <w:pPr>
              <w:tabs>
                <w:tab w:val="left" w:pos="345"/>
              </w:tabs>
              <w:spacing w:after="0" w:line="240" w:lineRule="auto"/>
              <w:jc w:val="center"/>
              <w:rPr>
                <w:rFonts w:ascii="Times New Roman" w:eastAsia="Calibri" w:hAnsi="Times New Roman" w:cs="Times New Roman"/>
                <w:sz w:val="20"/>
                <w:szCs w:val="20"/>
              </w:rPr>
            </w:pPr>
          </w:p>
          <w:p w14:paraId="5C67EE4E" w14:textId="77777777" w:rsidR="00EC4F87" w:rsidRDefault="00EC4F87" w:rsidP="00EC4F87">
            <w:pPr>
              <w:tabs>
                <w:tab w:val="left" w:pos="345"/>
              </w:tabs>
              <w:spacing w:after="0" w:line="240" w:lineRule="auto"/>
              <w:jc w:val="center"/>
              <w:rPr>
                <w:rFonts w:ascii="Times New Roman" w:eastAsia="Calibri" w:hAnsi="Times New Roman" w:cs="Times New Roman"/>
                <w:sz w:val="20"/>
                <w:szCs w:val="20"/>
              </w:rPr>
            </w:pPr>
            <w:r w:rsidRPr="00F24229">
              <w:rPr>
                <w:rFonts w:ascii="Times New Roman" w:eastAsia="Calibri" w:hAnsi="Times New Roman" w:cs="Times New Roman"/>
                <w:sz w:val="20"/>
                <w:szCs w:val="20"/>
              </w:rPr>
              <w:t>8232</w:t>
            </w:r>
          </w:p>
          <w:p w14:paraId="1A2E1A8D" w14:textId="77777777" w:rsidR="00EC4F87" w:rsidRPr="00A123FE" w:rsidRDefault="00EC4F87" w:rsidP="00EC4F87">
            <w:pPr>
              <w:tabs>
                <w:tab w:val="left" w:pos="345"/>
              </w:tabs>
              <w:spacing w:after="0" w:line="240" w:lineRule="auto"/>
              <w:jc w:val="center"/>
              <w:rPr>
                <w:rFonts w:ascii="Times New Roman" w:eastAsia="Calibri" w:hAnsi="Times New Roman" w:cs="Times New Roman"/>
                <w:sz w:val="24"/>
                <w:szCs w:val="24"/>
              </w:rPr>
            </w:pP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75BD627E" w14:textId="77777777" w:rsidR="00EC4F87" w:rsidRPr="00A123FE" w:rsidRDefault="00EC4F87" w:rsidP="00EC4F87">
            <w:pPr>
              <w:tabs>
                <w:tab w:val="left" w:pos="3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3642</w:t>
            </w:r>
          </w:p>
        </w:tc>
      </w:tr>
      <w:tr w:rsidR="00EC4F87" w:rsidRPr="00A123FE" w14:paraId="3BF18D1A" w14:textId="77777777" w:rsidTr="00EC4F87">
        <w:trPr>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BABEE" w14:textId="77777777" w:rsidR="00EC4F87" w:rsidRPr="00A123FE" w:rsidRDefault="00EC4F87" w:rsidP="00EC4F87">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F9044" w14:textId="77777777" w:rsidR="00EC4F87" w:rsidRPr="00A123FE" w:rsidRDefault="00EC4F87" w:rsidP="00EC4F87">
            <w:pPr>
              <w:spacing w:after="0" w:line="240" w:lineRule="auto"/>
              <w:rPr>
                <w:rFonts w:ascii="Times New Roman" w:eastAsia="Calibri" w:hAnsi="Times New Roman" w:cs="Times New Roman"/>
                <w:sz w:val="24"/>
                <w:szCs w:val="24"/>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688E737E" w14:textId="77777777" w:rsidR="00EC4F87" w:rsidRPr="00A123FE" w:rsidRDefault="00EC4F87" w:rsidP="00EC4F87">
            <w:pPr>
              <w:spacing w:after="0" w:line="240" w:lineRule="auto"/>
              <w:rPr>
                <w:rFonts w:ascii="Times New Roman" w:eastAsia="Calibri" w:hAnsi="Times New Roman" w:cs="Times New Roman"/>
                <w:sz w:val="24"/>
                <w:szCs w:val="24"/>
              </w:rPr>
            </w:pPr>
          </w:p>
        </w:tc>
      </w:tr>
      <w:tr w:rsidR="00EC4F87" w:rsidRPr="00A123FE" w14:paraId="3622E389" w14:textId="77777777" w:rsidTr="00EC4F87">
        <w:trPr>
          <w:trHeight w:val="509"/>
          <w:jc w:val="center"/>
        </w:trPr>
        <w:tc>
          <w:tcPr>
            <w:tcW w:w="6204" w:type="dxa"/>
            <w:vMerge w:val="restart"/>
            <w:tcBorders>
              <w:top w:val="single" w:sz="4" w:space="0" w:color="auto"/>
              <w:left w:val="single" w:sz="4" w:space="0" w:color="auto"/>
              <w:bottom w:val="single" w:sz="4" w:space="0" w:color="auto"/>
              <w:right w:val="single" w:sz="4" w:space="0" w:color="auto"/>
            </w:tcBorders>
            <w:vAlign w:val="center"/>
            <w:hideMark/>
          </w:tcPr>
          <w:p w14:paraId="3CBF009A" w14:textId="77777777" w:rsidR="00EC4F87" w:rsidRPr="00A123FE" w:rsidRDefault="00EC4F87" w:rsidP="00EC4F87">
            <w:pPr>
              <w:spacing w:after="0" w:line="240" w:lineRule="auto"/>
              <w:rPr>
                <w:rFonts w:ascii="Times New Roman" w:eastAsia="Calibri" w:hAnsi="Times New Roman" w:cs="Times New Roman"/>
                <w:sz w:val="24"/>
                <w:szCs w:val="24"/>
              </w:rPr>
            </w:pPr>
            <w:r w:rsidRPr="00A123FE">
              <w:rPr>
                <w:rFonts w:ascii="Times New Roman" w:eastAsia="Times New Roman" w:hAnsi="Times New Roman" w:cs="Times New Roman"/>
                <w:sz w:val="24"/>
                <w:szCs w:val="24"/>
              </w:rPr>
              <w:t>Количество прекращенных выписок</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686EBD7" w14:textId="77777777" w:rsidR="00EC4F87" w:rsidRPr="00A123FE" w:rsidRDefault="00EC4F87" w:rsidP="00EC4F87">
            <w:pPr>
              <w:spacing w:after="0" w:line="240" w:lineRule="auto"/>
              <w:jc w:val="center"/>
              <w:rPr>
                <w:rFonts w:ascii="Times New Roman" w:eastAsia="Calibri" w:hAnsi="Times New Roman" w:cs="Times New Roman"/>
                <w:sz w:val="24"/>
                <w:szCs w:val="24"/>
              </w:rPr>
            </w:pPr>
            <w:r w:rsidRPr="00F24229">
              <w:rPr>
                <w:rFonts w:ascii="Times New Roman" w:eastAsia="Calibri" w:hAnsi="Times New Roman" w:cs="Times New Roman"/>
                <w:sz w:val="20"/>
                <w:szCs w:val="20"/>
              </w:rPr>
              <w:t>1932</w:t>
            </w:r>
            <w:r w:rsidRPr="00A123FE">
              <w:rPr>
                <w:rFonts w:ascii="Times New Roman" w:eastAsia="Calibri" w:hAnsi="Times New Roman" w:cs="Times New Roman"/>
                <w:sz w:val="24"/>
                <w:szCs w:val="24"/>
              </w:rPr>
              <w:t xml:space="preserve">  </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01124D0F" w14:textId="77777777" w:rsidR="00EC4F87" w:rsidRPr="00A123FE" w:rsidRDefault="00EC4F87" w:rsidP="00EC4F8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1476</w:t>
            </w:r>
          </w:p>
        </w:tc>
      </w:tr>
      <w:tr w:rsidR="00EC4F87" w:rsidRPr="00A123FE" w14:paraId="0DA015E0" w14:textId="77777777" w:rsidTr="00EC4F87">
        <w:trPr>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FC341" w14:textId="77777777" w:rsidR="00EC4F87" w:rsidRPr="00A123FE" w:rsidRDefault="00EC4F87" w:rsidP="00EC4F87">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27AAB" w14:textId="77777777" w:rsidR="00EC4F87" w:rsidRPr="00A123FE" w:rsidRDefault="00EC4F87" w:rsidP="00EC4F87">
            <w:pPr>
              <w:spacing w:after="0" w:line="240" w:lineRule="auto"/>
              <w:rPr>
                <w:rFonts w:ascii="Times New Roman" w:eastAsia="Calibri" w:hAnsi="Times New Roman" w:cs="Times New Roman"/>
                <w:sz w:val="24"/>
                <w:szCs w:val="24"/>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4DD8B4E2" w14:textId="77777777" w:rsidR="00EC4F87" w:rsidRPr="00A123FE" w:rsidRDefault="00EC4F87" w:rsidP="00EC4F87">
            <w:pPr>
              <w:spacing w:after="0" w:line="240" w:lineRule="auto"/>
              <w:rPr>
                <w:rFonts w:ascii="Times New Roman" w:eastAsia="Calibri" w:hAnsi="Times New Roman" w:cs="Times New Roman"/>
                <w:sz w:val="24"/>
                <w:szCs w:val="24"/>
              </w:rPr>
            </w:pPr>
          </w:p>
        </w:tc>
      </w:tr>
      <w:tr w:rsidR="00EC4F87" w:rsidRPr="00A123FE" w14:paraId="2104F091" w14:textId="77777777" w:rsidTr="00EC4F87">
        <w:trPr>
          <w:trHeight w:val="230"/>
          <w:jc w:val="center"/>
        </w:trPr>
        <w:tc>
          <w:tcPr>
            <w:tcW w:w="6204" w:type="dxa"/>
            <w:tcBorders>
              <w:top w:val="single" w:sz="4" w:space="0" w:color="auto"/>
              <w:left w:val="single" w:sz="4" w:space="0" w:color="auto"/>
              <w:bottom w:val="single" w:sz="4" w:space="0" w:color="auto"/>
              <w:right w:val="single" w:sz="4" w:space="0" w:color="auto"/>
            </w:tcBorders>
            <w:vAlign w:val="center"/>
            <w:hideMark/>
          </w:tcPr>
          <w:p w14:paraId="5173E8B3" w14:textId="77777777" w:rsidR="00EC4F87" w:rsidRPr="00A123FE" w:rsidRDefault="00EC4F87" w:rsidP="00EC4F87">
            <w:pPr>
              <w:spacing w:after="0" w:line="240" w:lineRule="auto"/>
              <w:rPr>
                <w:rFonts w:ascii="Times New Roman" w:eastAsia="Calibri" w:hAnsi="Times New Roman" w:cs="Times New Roman"/>
                <w:sz w:val="24"/>
                <w:szCs w:val="24"/>
              </w:rPr>
            </w:pPr>
            <w:r w:rsidRPr="00A123FE">
              <w:rPr>
                <w:rFonts w:ascii="Times New Roman" w:eastAsia="Times New Roman" w:hAnsi="Times New Roman" w:cs="Times New Roman"/>
                <w:sz w:val="24"/>
                <w:szCs w:val="24"/>
              </w:rPr>
              <w:t>Количество отказов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B2E8F3" w14:textId="77777777" w:rsidR="00EC4F87" w:rsidRPr="00A123FE" w:rsidRDefault="00EC4F87" w:rsidP="00EC4F87">
            <w:pPr>
              <w:spacing w:after="0" w:line="240" w:lineRule="auto"/>
              <w:jc w:val="center"/>
              <w:rPr>
                <w:rFonts w:ascii="Times New Roman" w:eastAsia="Calibri" w:hAnsi="Times New Roman" w:cs="Times New Roman"/>
                <w:sz w:val="24"/>
                <w:szCs w:val="24"/>
              </w:rPr>
            </w:pPr>
            <w:r w:rsidRPr="00F24229">
              <w:rPr>
                <w:rFonts w:ascii="Times New Roman" w:eastAsia="Calibri" w:hAnsi="Times New Roman" w:cs="Times New Roman"/>
                <w:sz w:val="20"/>
                <w:szCs w:val="20"/>
              </w:rPr>
              <w:t>30</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89FAEE1" w14:textId="77777777" w:rsidR="00EC4F87" w:rsidRPr="00A123FE" w:rsidRDefault="00EC4F87" w:rsidP="00EC4F8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bl>
    <w:p w14:paraId="28EBA563" w14:textId="77777777" w:rsidR="003F0337" w:rsidRPr="00ED34FE" w:rsidRDefault="003F0337" w:rsidP="003F0337">
      <w:pPr>
        <w:spacing w:after="0" w:line="240" w:lineRule="auto"/>
        <w:ind w:firstLine="709"/>
        <w:jc w:val="both"/>
        <w:rPr>
          <w:rFonts w:ascii="Times New Roman" w:eastAsia="Times New Roman" w:hAnsi="Times New Roman" w:cs="Times New Roman"/>
          <w:sz w:val="28"/>
          <w:szCs w:val="28"/>
          <w:lang w:eastAsia="ru-RU"/>
        </w:rPr>
      </w:pPr>
    </w:p>
    <w:p w14:paraId="2F9DA7AE" w14:textId="77777777" w:rsidR="009804A9" w:rsidRPr="00267DE0" w:rsidRDefault="009804A9" w:rsidP="00523C79">
      <w:pPr>
        <w:tabs>
          <w:tab w:val="left" w:pos="1178"/>
          <w:tab w:val="left" w:pos="9053"/>
        </w:tabs>
        <w:spacing w:after="0" w:line="240" w:lineRule="auto"/>
        <w:jc w:val="center"/>
        <w:rPr>
          <w:rFonts w:ascii="Times New Roman" w:eastAsia="Calibri" w:hAnsi="Times New Roman" w:cs="Times New Roman"/>
          <w:bCs/>
          <w:i/>
          <w:sz w:val="28"/>
          <w:szCs w:val="28"/>
          <w:lang w:eastAsia="ru-RU"/>
        </w:rPr>
      </w:pPr>
      <w:r w:rsidRPr="00267DE0">
        <w:rPr>
          <w:rFonts w:ascii="Times New Roman" w:eastAsia="Calibri" w:hAnsi="Times New Roman" w:cs="Times New Roman"/>
          <w:bCs/>
          <w:i/>
          <w:sz w:val="28"/>
          <w:szCs w:val="28"/>
          <w:lang w:eastAsia="ru-RU"/>
        </w:rPr>
        <w:t>1.3.4. Участие в работе приемочных комиссий по вводу в эксплуатацию сооружений связи</w:t>
      </w:r>
    </w:p>
    <w:p w14:paraId="4E368C83" w14:textId="77777777" w:rsidR="00015C5E" w:rsidRPr="00267DE0" w:rsidRDefault="00015C5E" w:rsidP="00523C79">
      <w:pPr>
        <w:tabs>
          <w:tab w:val="left" w:pos="1178"/>
          <w:tab w:val="left" w:pos="9053"/>
        </w:tabs>
        <w:spacing w:after="0" w:line="240" w:lineRule="auto"/>
        <w:jc w:val="center"/>
        <w:rPr>
          <w:rFonts w:ascii="Times New Roman" w:eastAsia="Calibri" w:hAnsi="Times New Roman" w:cs="Times New Roman"/>
          <w:bCs/>
          <w:i/>
          <w:sz w:val="28"/>
          <w:szCs w:val="28"/>
          <w:lang w:eastAsia="ru-RU"/>
        </w:rPr>
      </w:pPr>
    </w:p>
    <w:p w14:paraId="15D50DA5" w14:textId="77777777" w:rsidR="00EC4F87" w:rsidRPr="00A123FE" w:rsidRDefault="00EC4F87" w:rsidP="00EC4F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23FE">
        <w:rPr>
          <w:rFonts w:ascii="Times New Roman" w:eastAsia="Times New Roman" w:hAnsi="Times New Roman" w:cs="Times New Roman"/>
          <w:b/>
          <w:bCs/>
          <w:sz w:val="28"/>
          <w:szCs w:val="28"/>
          <w:lang w:eastAsia="ru-RU"/>
        </w:rPr>
        <w:t xml:space="preserve">За </w:t>
      </w:r>
      <w:r>
        <w:rPr>
          <w:rFonts w:ascii="Times New Roman" w:eastAsia="Times New Roman" w:hAnsi="Times New Roman" w:cs="Times New Roman"/>
          <w:b/>
          <w:bCs/>
          <w:sz w:val="28"/>
          <w:szCs w:val="28"/>
          <w:lang w:eastAsia="ru-RU"/>
        </w:rPr>
        <w:t>2020 год</w:t>
      </w:r>
      <w:r>
        <w:rPr>
          <w:rFonts w:ascii="Times New Roman" w:eastAsia="Times New Roman" w:hAnsi="Times New Roman" w:cs="Times New Roman"/>
          <w:bCs/>
          <w:sz w:val="28"/>
          <w:szCs w:val="28"/>
          <w:lang w:eastAsia="ru-RU"/>
        </w:rPr>
        <w:t xml:space="preserve"> (за 2019 год</w:t>
      </w:r>
      <w:r w:rsidRPr="00A123FE">
        <w:rPr>
          <w:rFonts w:ascii="Times New Roman" w:eastAsia="Times New Roman" w:hAnsi="Times New Roman" w:cs="Times New Roman"/>
          <w:bCs/>
          <w:sz w:val="28"/>
          <w:szCs w:val="28"/>
          <w:lang w:eastAsia="ru-RU"/>
        </w:rPr>
        <w:t xml:space="preserve">) </w:t>
      </w:r>
      <w:r w:rsidRPr="00A123FE">
        <w:rPr>
          <w:rFonts w:ascii="Times New Roman" w:eastAsia="Times New Roman" w:hAnsi="Times New Roman" w:cs="Times New Roman"/>
          <w:sz w:val="28"/>
          <w:szCs w:val="28"/>
          <w:lang w:eastAsia="ru-RU"/>
        </w:rPr>
        <w:t xml:space="preserve">принято участие в работе </w:t>
      </w:r>
      <w:r>
        <w:rPr>
          <w:rFonts w:ascii="Times New Roman" w:eastAsia="Times New Roman" w:hAnsi="Times New Roman" w:cs="Times New Roman"/>
          <w:b/>
          <w:sz w:val="28"/>
          <w:szCs w:val="28"/>
          <w:lang w:eastAsia="ru-RU"/>
        </w:rPr>
        <w:t>0 (4</w:t>
      </w:r>
      <w:r w:rsidRPr="00A123FE">
        <w:rPr>
          <w:rFonts w:ascii="Times New Roman" w:eastAsia="Times New Roman" w:hAnsi="Times New Roman" w:cs="Times New Roman"/>
          <w:b/>
          <w:sz w:val="28"/>
          <w:szCs w:val="28"/>
          <w:lang w:eastAsia="ru-RU"/>
        </w:rPr>
        <w:t xml:space="preserve">) </w:t>
      </w:r>
      <w:r w:rsidRPr="00A123FE">
        <w:rPr>
          <w:rFonts w:ascii="Times New Roman" w:eastAsia="Times New Roman" w:hAnsi="Times New Roman" w:cs="Times New Roman"/>
          <w:sz w:val="28"/>
          <w:szCs w:val="28"/>
          <w:lang w:eastAsia="ru-RU"/>
        </w:rPr>
        <w:t>приемочных комиссий операторов связи по вводу в эксплуатацию сетей (фрагментов сетей) связи.</w:t>
      </w:r>
    </w:p>
    <w:p w14:paraId="29793E19" w14:textId="77777777" w:rsidR="00EC4F87" w:rsidRPr="00A123FE" w:rsidRDefault="00EC4F87" w:rsidP="00EC4F87">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1608"/>
        <w:gridCol w:w="1608"/>
      </w:tblGrid>
      <w:tr w:rsidR="00EC4F87" w:rsidRPr="00A123FE" w14:paraId="741B91A7" w14:textId="77777777" w:rsidTr="00EC4F87">
        <w:trPr>
          <w:trHeight w:val="217"/>
          <w:jc w:val="center"/>
        </w:trPr>
        <w:tc>
          <w:tcPr>
            <w:tcW w:w="5121" w:type="dxa"/>
            <w:tcBorders>
              <w:top w:val="single" w:sz="4" w:space="0" w:color="auto"/>
              <w:left w:val="single" w:sz="4" w:space="0" w:color="auto"/>
              <w:bottom w:val="single" w:sz="4" w:space="0" w:color="auto"/>
              <w:right w:val="single" w:sz="4" w:space="0" w:color="auto"/>
            </w:tcBorders>
            <w:vAlign w:val="center"/>
            <w:hideMark/>
          </w:tcPr>
          <w:p w14:paraId="2B4FFFAD" w14:textId="77777777" w:rsidR="00EC4F87" w:rsidRPr="00A123FE" w:rsidRDefault="00EC4F87" w:rsidP="00EC4F87">
            <w:pPr>
              <w:spacing w:after="0" w:line="240" w:lineRule="auto"/>
              <w:jc w:val="center"/>
              <w:rPr>
                <w:rFonts w:ascii="Times New Roman" w:eastAsia="Times New Roman" w:hAnsi="Times New Roman" w:cs="Times New Roman"/>
                <w:sz w:val="24"/>
                <w:szCs w:val="24"/>
                <w:lang w:eastAsia="ru-RU"/>
              </w:rPr>
            </w:pPr>
            <w:r w:rsidRPr="00A123FE">
              <w:rPr>
                <w:rFonts w:ascii="Times New Roman" w:eastAsia="Times New Roman" w:hAnsi="Times New Roman" w:cs="Times New Roman"/>
                <w:sz w:val="24"/>
                <w:szCs w:val="24"/>
                <w:lang w:eastAsia="ru-RU"/>
              </w:rPr>
              <w:t>Сфера деятельности</w:t>
            </w:r>
          </w:p>
        </w:tc>
        <w:tc>
          <w:tcPr>
            <w:tcW w:w="1608" w:type="dxa"/>
            <w:tcBorders>
              <w:top w:val="single" w:sz="4" w:space="0" w:color="auto"/>
              <w:left w:val="single" w:sz="4" w:space="0" w:color="auto"/>
              <w:bottom w:val="single" w:sz="4" w:space="0" w:color="auto"/>
              <w:right w:val="single" w:sz="4" w:space="0" w:color="auto"/>
            </w:tcBorders>
            <w:vAlign w:val="center"/>
            <w:hideMark/>
          </w:tcPr>
          <w:p w14:paraId="37106B56" w14:textId="77777777" w:rsidR="00EC4F87" w:rsidRPr="00A123FE" w:rsidRDefault="00EC4F87" w:rsidP="00EC4F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Pr="00A123FE">
              <w:rPr>
                <w:rFonts w:ascii="Times New Roman" w:eastAsia="Times New Roman" w:hAnsi="Times New Roman" w:cs="Times New Roman"/>
                <w:sz w:val="24"/>
                <w:szCs w:val="24"/>
                <w:lang w:eastAsia="ru-RU"/>
              </w:rPr>
              <w:t xml:space="preserve"> г.</w:t>
            </w:r>
          </w:p>
        </w:tc>
        <w:tc>
          <w:tcPr>
            <w:tcW w:w="1608" w:type="dxa"/>
            <w:tcBorders>
              <w:top w:val="single" w:sz="4" w:space="0" w:color="auto"/>
              <w:left w:val="single" w:sz="4" w:space="0" w:color="auto"/>
              <w:bottom w:val="single" w:sz="4" w:space="0" w:color="auto"/>
              <w:right w:val="single" w:sz="4" w:space="0" w:color="auto"/>
            </w:tcBorders>
            <w:hideMark/>
          </w:tcPr>
          <w:p w14:paraId="0BF293C5" w14:textId="77777777" w:rsidR="00EC4F87" w:rsidRPr="00A123FE" w:rsidRDefault="00EC4F87" w:rsidP="00EC4F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Pr="00A123FE">
              <w:rPr>
                <w:rFonts w:ascii="Times New Roman" w:eastAsia="Times New Roman" w:hAnsi="Times New Roman" w:cs="Times New Roman"/>
                <w:sz w:val="24"/>
                <w:szCs w:val="24"/>
                <w:lang w:eastAsia="ru-RU"/>
              </w:rPr>
              <w:t xml:space="preserve"> г.</w:t>
            </w:r>
          </w:p>
        </w:tc>
      </w:tr>
      <w:tr w:rsidR="00EC4F87" w:rsidRPr="00A123FE" w14:paraId="7B11B19C" w14:textId="77777777" w:rsidTr="00EC4F87">
        <w:trPr>
          <w:trHeight w:val="297"/>
          <w:jc w:val="center"/>
        </w:trPr>
        <w:tc>
          <w:tcPr>
            <w:tcW w:w="5121" w:type="dxa"/>
            <w:tcBorders>
              <w:top w:val="single" w:sz="4" w:space="0" w:color="auto"/>
              <w:left w:val="single" w:sz="4" w:space="0" w:color="auto"/>
              <w:bottom w:val="single" w:sz="4" w:space="0" w:color="auto"/>
              <w:right w:val="single" w:sz="4" w:space="0" w:color="auto"/>
            </w:tcBorders>
            <w:vAlign w:val="center"/>
            <w:hideMark/>
          </w:tcPr>
          <w:p w14:paraId="60AFB07F" w14:textId="77777777" w:rsidR="00EC4F87" w:rsidRPr="00A123FE" w:rsidRDefault="00EC4F87" w:rsidP="00EC4F87">
            <w:pPr>
              <w:autoSpaceDE w:val="0"/>
              <w:autoSpaceDN w:val="0"/>
              <w:adjustRightInd w:val="0"/>
              <w:spacing w:after="0" w:line="240" w:lineRule="auto"/>
              <w:rPr>
                <w:rFonts w:ascii="Times New Roman" w:eastAsia="Times New Roman" w:hAnsi="Times New Roman" w:cs="Times New Roman"/>
                <w:sz w:val="24"/>
                <w:szCs w:val="24"/>
                <w:lang w:eastAsia="ru-RU"/>
              </w:rPr>
            </w:pPr>
            <w:r w:rsidRPr="00A123FE">
              <w:rPr>
                <w:rFonts w:ascii="Times New Roman" w:eastAsia="Times New Roman" w:hAnsi="Times New Roman" w:cs="Times New Roman"/>
                <w:sz w:val="24"/>
                <w:szCs w:val="24"/>
                <w:lang w:eastAsia="ru-RU"/>
              </w:rPr>
              <w:t>Участие в работе приемочных комиссий по вводу в эксплуатацию сетей (фрагментов сетей) электросвязи</w:t>
            </w:r>
          </w:p>
        </w:tc>
        <w:tc>
          <w:tcPr>
            <w:tcW w:w="1608" w:type="dxa"/>
            <w:tcBorders>
              <w:top w:val="single" w:sz="4" w:space="0" w:color="auto"/>
              <w:left w:val="single" w:sz="4" w:space="0" w:color="auto"/>
              <w:bottom w:val="single" w:sz="4" w:space="0" w:color="auto"/>
              <w:right w:val="single" w:sz="4" w:space="0" w:color="auto"/>
            </w:tcBorders>
            <w:vAlign w:val="center"/>
            <w:hideMark/>
          </w:tcPr>
          <w:p w14:paraId="4F12E9A7" w14:textId="77777777" w:rsidR="00EC4F87" w:rsidRPr="00A123FE" w:rsidRDefault="00EC4F87" w:rsidP="00EC4F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608" w:type="dxa"/>
            <w:tcBorders>
              <w:top w:val="single" w:sz="4" w:space="0" w:color="auto"/>
              <w:left w:val="single" w:sz="4" w:space="0" w:color="auto"/>
              <w:bottom w:val="single" w:sz="4" w:space="0" w:color="auto"/>
              <w:right w:val="single" w:sz="4" w:space="0" w:color="auto"/>
            </w:tcBorders>
            <w:vAlign w:val="center"/>
            <w:hideMark/>
          </w:tcPr>
          <w:p w14:paraId="239A8CA1" w14:textId="77777777" w:rsidR="00EC4F87" w:rsidRPr="00A123FE" w:rsidRDefault="00EC4F87" w:rsidP="00EC4F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C4F87" w:rsidRPr="00A123FE" w14:paraId="6BC6BA56" w14:textId="77777777" w:rsidTr="00EC4F87">
        <w:trPr>
          <w:trHeight w:val="297"/>
          <w:jc w:val="center"/>
        </w:trPr>
        <w:tc>
          <w:tcPr>
            <w:tcW w:w="5121" w:type="dxa"/>
            <w:tcBorders>
              <w:top w:val="single" w:sz="4" w:space="0" w:color="auto"/>
              <w:left w:val="single" w:sz="4" w:space="0" w:color="auto"/>
              <w:bottom w:val="single" w:sz="4" w:space="0" w:color="auto"/>
              <w:right w:val="single" w:sz="4" w:space="0" w:color="auto"/>
            </w:tcBorders>
            <w:vAlign w:val="center"/>
            <w:hideMark/>
          </w:tcPr>
          <w:p w14:paraId="70D7A58E" w14:textId="77777777" w:rsidR="00EC4F87" w:rsidRPr="00A123FE" w:rsidRDefault="00EC4F87" w:rsidP="00EC4F87">
            <w:pPr>
              <w:autoSpaceDE w:val="0"/>
              <w:autoSpaceDN w:val="0"/>
              <w:adjustRightInd w:val="0"/>
              <w:spacing w:after="0" w:line="240" w:lineRule="auto"/>
              <w:rPr>
                <w:rFonts w:ascii="Times New Roman" w:eastAsia="Times New Roman" w:hAnsi="Times New Roman" w:cs="Times New Roman"/>
                <w:sz w:val="24"/>
                <w:szCs w:val="24"/>
                <w:lang w:eastAsia="ru-RU"/>
              </w:rPr>
            </w:pPr>
            <w:r w:rsidRPr="00A123FE">
              <w:rPr>
                <w:rFonts w:ascii="Times New Roman" w:eastAsia="Times New Roman" w:hAnsi="Times New Roman" w:cs="Times New Roman"/>
                <w:sz w:val="24"/>
                <w:szCs w:val="24"/>
                <w:lang w:eastAsia="ru-RU"/>
              </w:rPr>
              <w:t xml:space="preserve">Учет поступивших уведомлений о вводе в эксплуатацию сетей (фрагментов сетей) электросвязи в ЕИС Роскомнадзора </w:t>
            </w:r>
          </w:p>
        </w:tc>
        <w:tc>
          <w:tcPr>
            <w:tcW w:w="1608" w:type="dxa"/>
            <w:tcBorders>
              <w:top w:val="single" w:sz="4" w:space="0" w:color="auto"/>
              <w:left w:val="single" w:sz="4" w:space="0" w:color="auto"/>
              <w:bottom w:val="single" w:sz="4" w:space="0" w:color="auto"/>
              <w:right w:val="single" w:sz="4" w:space="0" w:color="auto"/>
            </w:tcBorders>
            <w:vAlign w:val="center"/>
            <w:hideMark/>
          </w:tcPr>
          <w:p w14:paraId="1BF72A68" w14:textId="77777777" w:rsidR="00EC4F87" w:rsidRPr="00A123FE" w:rsidRDefault="00EC4F87" w:rsidP="00EC4F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608" w:type="dxa"/>
            <w:tcBorders>
              <w:top w:val="single" w:sz="4" w:space="0" w:color="auto"/>
              <w:left w:val="single" w:sz="4" w:space="0" w:color="auto"/>
              <w:bottom w:val="single" w:sz="4" w:space="0" w:color="auto"/>
              <w:right w:val="single" w:sz="4" w:space="0" w:color="auto"/>
            </w:tcBorders>
            <w:vAlign w:val="center"/>
            <w:hideMark/>
          </w:tcPr>
          <w:p w14:paraId="742287F5" w14:textId="77777777" w:rsidR="00EC4F87" w:rsidRPr="00A123FE" w:rsidRDefault="00EC4F87" w:rsidP="00EC4F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bl>
    <w:p w14:paraId="41E76AA8" w14:textId="77777777" w:rsidR="00EC4F87" w:rsidRPr="00A123FE" w:rsidRDefault="00EC4F87" w:rsidP="00EC4F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FBBC85E" w14:textId="65F37AC8" w:rsidR="003F0337" w:rsidRPr="004C48EF" w:rsidRDefault="00EC4F87" w:rsidP="00EC4F87">
      <w:pPr>
        <w:spacing w:after="0" w:line="240" w:lineRule="auto"/>
        <w:ind w:firstLine="709"/>
        <w:rPr>
          <w:rFonts w:ascii="Times New Roman" w:eastAsia="Times New Roman" w:hAnsi="Times New Roman" w:cs="Times New Roman"/>
          <w:i/>
          <w:color w:val="000000"/>
          <w:sz w:val="28"/>
          <w:szCs w:val="28"/>
          <w:lang w:eastAsia="ru-RU"/>
        </w:rPr>
      </w:pPr>
      <w:r w:rsidRPr="00A123FE">
        <w:rPr>
          <w:rFonts w:ascii="Times New Roman" w:eastAsia="Times New Roman" w:hAnsi="Times New Roman" w:cs="Times New Roman"/>
          <w:sz w:val="28"/>
          <w:szCs w:val="28"/>
          <w:lang w:eastAsia="ru-RU"/>
        </w:rPr>
        <w:t>Заключения о невозможности ввода в эксплуатацию сетей (фрагментов сетей) электросвязи</w:t>
      </w:r>
      <w:r>
        <w:rPr>
          <w:rFonts w:ascii="Times New Roman" w:eastAsia="Times New Roman" w:hAnsi="Times New Roman" w:cs="Times New Roman"/>
          <w:sz w:val="28"/>
          <w:szCs w:val="28"/>
          <w:lang w:eastAsia="ru-RU"/>
        </w:rPr>
        <w:t xml:space="preserve"> в 2020 г.</w:t>
      </w:r>
      <w:r w:rsidRPr="00A123FE">
        <w:rPr>
          <w:rFonts w:ascii="Times New Roman" w:eastAsia="Times New Roman" w:hAnsi="Times New Roman" w:cs="Times New Roman"/>
          <w:sz w:val="28"/>
          <w:szCs w:val="28"/>
          <w:lang w:eastAsia="ru-RU"/>
        </w:rPr>
        <w:t xml:space="preserve"> операторам связи не выдавались.</w:t>
      </w:r>
    </w:p>
    <w:p w14:paraId="0202943F" w14:textId="77777777" w:rsidR="003F0337" w:rsidRPr="004C48EF" w:rsidRDefault="003F0337" w:rsidP="003F0337">
      <w:pPr>
        <w:spacing w:after="0" w:line="240" w:lineRule="auto"/>
        <w:jc w:val="center"/>
        <w:rPr>
          <w:rFonts w:ascii="Times New Roman" w:eastAsia="Calibri" w:hAnsi="Times New Roman" w:cs="Times New Roman"/>
          <w:sz w:val="28"/>
          <w:szCs w:val="28"/>
        </w:rPr>
      </w:pPr>
    </w:p>
    <w:p w14:paraId="37FDDD0D" w14:textId="77777777" w:rsidR="003F0337" w:rsidRPr="004C48EF" w:rsidRDefault="003F0337" w:rsidP="003F0337">
      <w:pPr>
        <w:spacing w:after="0" w:line="240" w:lineRule="auto"/>
        <w:jc w:val="center"/>
        <w:rPr>
          <w:rFonts w:ascii="Times New Roman" w:eastAsia="Calibri" w:hAnsi="Times New Roman" w:cs="Times New Roman"/>
          <w:sz w:val="28"/>
          <w:szCs w:val="28"/>
        </w:rPr>
      </w:pPr>
    </w:p>
    <w:p w14:paraId="2115FCFD" w14:textId="77777777" w:rsidR="003F0337" w:rsidRPr="004C48EF" w:rsidRDefault="003F0337" w:rsidP="003F0337">
      <w:pPr>
        <w:spacing w:after="0" w:line="240" w:lineRule="auto"/>
        <w:jc w:val="center"/>
        <w:rPr>
          <w:rFonts w:ascii="Times New Roman" w:eastAsia="Times New Roman" w:hAnsi="Times New Roman" w:cs="Times New Roman"/>
          <w:b/>
          <w:color w:val="000000"/>
          <w:sz w:val="28"/>
          <w:szCs w:val="28"/>
          <w:lang w:eastAsia="ru-RU"/>
        </w:rPr>
      </w:pPr>
      <w:r w:rsidRPr="004C48EF">
        <w:rPr>
          <w:rFonts w:ascii="Times New Roman" w:eastAsia="Times New Roman" w:hAnsi="Times New Roman" w:cs="Times New Roman"/>
          <w:b/>
          <w:color w:val="000000"/>
          <w:sz w:val="28"/>
          <w:szCs w:val="28"/>
          <w:lang w:eastAsia="ru-RU"/>
        </w:rPr>
        <w:t>Анализ сведений о субъектах и предметах надзора в сфере связи и динамике их изменений</w:t>
      </w:r>
    </w:p>
    <w:p w14:paraId="63974868" w14:textId="77777777" w:rsidR="003F0337" w:rsidRPr="004C48EF" w:rsidRDefault="003F0337" w:rsidP="003F0337">
      <w:pPr>
        <w:spacing w:after="0" w:line="240" w:lineRule="auto"/>
        <w:jc w:val="center"/>
        <w:rPr>
          <w:rFonts w:ascii="Times New Roman" w:eastAsia="Times New Roman" w:hAnsi="Times New Roman" w:cs="Times New Roman"/>
          <w:i/>
          <w:color w:val="000000"/>
          <w:sz w:val="28"/>
          <w:szCs w:val="28"/>
          <w:lang w:eastAsia="ru-RU"/>
        </w:rPr>
      </w:pPr>
    </w:p>
    <w:p w14:paraId="32B3247A" w14:textId="77777777" w:rsidR="00EC4F87" w:rsidRPr="00FF7870" w:rsidRDefault="00EC4F87" w:rsidP="00EC4F87">
      <w:pPr>
        <w:spacing w:after="0" w:line="240" w:lineRule="auto"/>
        <w:ind w:firstLine="709"/>
        <w:jc w:val="both"/>
        <w:rPr>
          <w:rFonts w:ascii="Times New Roman" w:eastAsia="Times New Roman" w:hAnsi="Times New Roman" w:cs="Times New Roman"/>
          <w:color w:val="000000"/>
          <w:sz w:val="28"/>
          <w:szCs w:val="28"/>
          <w:lang w:eastAsia="ru-RU"/>
        </w:rPr>
      </w:pPr>
      <w:r w:rsidRPr="00FF7870">
        <w:rPr>
          <w:rFonts w:ascii="Times New Roman" w:eastAsia="Times New Roman" w:hAnsi="Times New Roman" w:cs="Times New Roman"/>
          <w:color w:val="000000"/>
          <w:sz w:val="28"/>
          <w:szCs w:val="28"/>
          <w:lang w:eastAsia="ru-RU"/>
        </w:rPr>
        <w:t>На территории Тверской области:</w:t>
      </w:r>
    </w:p>
    <w:p w14:paraId="1D8B3124" w14:textId="77777777" w:rsidR="00EC4F87" w:rsidRPr="00FF7870" w:rsidRDefault="00EC4F87" w:rsidP="00EC4F87">
      <w:pPr>
        <w:spacing w:after="0" w:line="240" w:lineRule="auto"/>
        <w:ind w:firstLine="709"/>
        <w:jc w:val="both"/>
        <w:rPr>
          <w:rFonts w:ascii="Times New Roman" w:eastAsia="Times New Roman" w:hAnsi="Times New Roman" w:cs="Times New Roman"/>
          <w:color w:val="000000"/>
          <w:sz w:val="28"/>
          <w:szCs w:val="28"/>
          <w:lang w:eastAsia="ru-RU"/>
        </w:rPr>
      </w:pPr>
      <w:r w:rsidRPr="00FF7870">
        <w:rPr>
          <w:rFonts w:ascii="Times New Roman" w:eastAsia="Times New Roman" w:hAnsi="Times New Roman" w:cs="Times New Roman"/>
          <w:color w:val="000000"/>
          <w:sz w:val="28"/>
          <w:szCs w:val="28"/>
          <w:lang w:eastAsia="ru-RU"/>
        </w:rPr>
        <w:t>- количество лицензий на оказание услуг связи в сравнении с аналогичным периодом прошлого года увеличилось на 2,55% и составило 8203 лицензии;</w:t>
      </w:r>
    </w:p>
    <w:p w14:paraId="7FE8FD3A" w14:textId="77777777" w:rsidR="00EC4F87" w:rsidRPr="00FF7870" w:rsidRDefault="00EC4F87" w:rsidP="00EC4F87">
      <w:pPr>
        <w:spacing w:after="0" w:line="240" w:lineRule="auto"/>
        <w:ind w:firstLine="709"/>
        <w:jc w:val="both"/>
        <w:rPr>
          <w:rFonts w:ascii="Times New Roman" w:eastAsia="Times New Roman" w:hAnsi="Times New Roman" w:cs="Times New Roman"/>
          <w:color w:val="000000"/>
          <w:sz w:val="28"/>
          <w:szCs w:val="28"/>
          <w:lang w:eastAsia="ru-RU"/>
        </w:rPr>
      </w:pPr>
      <w:r w:rsidRPr="00FF7870">
        <w:rPr>
          <w:rFonts w:ascii="Times New Roman" w:eastAsia="Times New Roman" w:hAnsi="Times New Roman" w:cs="Times New Roman"/>
          <w:color w:val="000000"/>
          <w:sz w:val="28"/>
          <w:szCs w:val="28"/>
          <w:lang w:eastAsia="ru-RU"/>
        </w:rPr>
        <w:t xml:space="preserve">- количество операторов, предоставляющих услуги связи на территории Тверской области в сравнении с аналогичным периодом прошлого года уменьшилось на 1,92 </w:t>
      </w:r>
      <w:r>
        <w:rPr>
          <w:rFonts w:ascii="Times New Roman" w:eastAsia="Times New Roman" w:hAnsi="Times New Roman" w:cs="Times New Roman"/>
          <w:color w:val="000000"/>
          <w:sz w:val="28"/>
          <w:szCs w:val="28"/>
          <w:lang w:eastAsia="ru-RU"/>
        </w:rPr>
        <w:t>и составило 153 оператора связи;</w:t>
      </w:r>
    </w:p>
    <w:p w14:paraId="2847A165" w14:textId="77777777" w:rsidR="00EC4F87" w:rsidRPr="00FF7870" w:rsidRDefault="00EC4F87" w:rsidP="00EC4F87">
      <w:pPr>
        <w:spacing w:after="0" w:line="240" w:lineRule="auto"/>
        <w:ind w:firstLine="709"/>
        <w:jc w:val="both"/>
        <w:rPr>
          <w:rFonts w:ascii="Times New Roman" w:eastAsia="Times New Roman" w:hAnsi="Times New Roman" w:cs="Times New Roman"/>
          <w:color w:val="000000"/>
          <w:sz w:val="28"/>
          <w:szCs w:val="28"/>
          <w:lang w:eastAsia="ru-RU"/>
        </w:rPr>
      </w:pPr>
      <w:r w:rsidRPr="00FF7870">
        <w:rPr>
          <w:rFonts w:ascii="Times New Roman" w:eastAsia="Times New Roman" w:hAnsi="Times New Roman" w:cs="Times New Roman"/>
          <w:color w:val="000000"/>
          <w:sz w:val="28"/>
          <w:szCs w:val="28"/>
          <w:lang w:eastAsia="ru-RU"/>
        </w:rPr>
        <w:lastRenderedPageBreak/>
        <w:t xml:space="preserve">- количество владельцев технологических систем связи, использующих радиочастотный спектр, уменьшилось на 19,6% и составило 131 владельцев; </w:t>
      </w:r>
    </w:p>
    <w:p w14:paraId="5F0754F7" w14:textId="77777777" w:rsidR="00EC4F87" w:rsidRPr="00FF7870" w:rsidRDefault="00EC4F87" w:rsidP="00EC4F87">
      <w:pPr>
        <w:spacing w:after="0" w:line="240" w:lineRule="auto"/>
        <w:ind w:firstLine="709"/>
        <w:jc w:val="both"/>
        <w:rPr>
          <w:rFonts w:ascii="Times New Roman" w:eastAsia="Times New Roman" w:hAnsi="Times New Roman" w:cs="Times New Roman"/>
          <w:color w:val="000000"/>
          <w:sz w:val="28"/>
          <w:szCs w:val="28"/>
          <w:lang w:eastAsia="ru-RU"/>
        </w:rPr>
      </w:pPr>
      <w:r w:rsidRPr="00FF7870">
        <w:rPr>
          <w:rFonts w:ascii="Times New Roman" w:eastAsia="Times New Roman" w:hAnsi="Times New Roman" w:cs="Times New Roman"/>
          <w:color w:val="000000"/>
          <w:sz w:val="28"/>
          <w:szCs w:val="28"/>
          <w:lang w:eastAsia="ru-RU"/>
        </w:rPr>
        <w:t>- количество РЭС увеличилось на 2,94 % и составило 18513 единиц;</w:t>
      </w:r>
    </w:p>
    <w:p w14:paraId="37536731" w14:textId="77777777" w:rsidR="00EC4F87" w:rsidRPr="00FF7870" w:rsidRDefault="00EC4F87" w:rsidP="00EC4F87">
      <w:pPr>
        <w:spacing w:after="0" w:line="240" w:lineRule="auto"/>
        <w:ind w:firstLine="709"/>
        <w:jc w:val="both"/>
        <w:rPr>
          <w:rFonts w:ascii="Times New Roman" w:eastAsia="Times New Roman" w:hAnsi="Times New Roman" w:cs="Times New Roman"/>
          <w:color w:val="000000"/>
          <w:sz w:val="28"/>
          <w:szCs w:val="28"/>
          <w:lang w:eastAsia="ru-RU"/>
        </w:rPr>
      </w:pPr>
      <w:r w:rsidRPr="00FF7870">
        <w:rPr>
          <w:rFonts w:ascii="Times New Roman" w:eastAsia="Times New Roman" w:hAnsi="Times New Roman" w:cs="Times New Roman"/>
          <w:color w:val="000000"/>
          <w:sz w:val="28"/>
          <w:szCs w:val="28"/>
          <w:lang w:eastAsia="ru-RU"/>
        </w:rPr>
        <w:t>- количество ВЧУ уменьшилось на 5 единиц и составляет 3 единицы;</w:t>
      </w:r>
    </w:p>
    <w:p w14:paraId="15AA8604" w14:textId="77777777" w:rsidR="00EC4F87" w:rsidRPr="00FF7870" w:rsidRDefault="00EC4F87" w:rsidP="00EC4F87">
      <w:pPr>
        <w:spacing w:after="0" w:line="240" w:lineRule="auto"/>
        <w:ind w:firstLine="709"/>
        <w:jc w:val="both"/>
        <w:rPr>
          <w:rFonts w:ascii="Times New Roman" w:eastAsia="Times New Roman" w:hAnsi="Times New Roman" w:cs="Times New Roman"/>
          <w:color w:val="000000"/>
          <w:sz w:val="28"/>
          <w:szCs w:val="28"/>
          <w:lang w:eastAsia="ru-RU"/>
        </w:rPr>
      </w:pPr>
      <w:r w:rsidRPr="00FF7870">
        <w:rPr>
          <w:rFonts w:ascii="Times New Roman" w:eastAsia="Times New Roman" w:hAnsi="Times New Roman" w:cs="Times New Roman"/>
          <w:color w:val="000000"/>
          <w:sz w:val="28"/>
          <w:szCs w:val="28"/>
          <w:lang w:eastAsia="ru-RU"/>
        </w:rPr>
        <w:t>- количество франкировальных машин осталось в прежнем уровне и составляет 25 единиц.</w:t>
      </w:r>
    </w:p>
    <w:p w14:paraId="64FA4430" w14:textId="49E3F84E" w:rsidR="003F0337" w:rsidRPr="004C48EF" w:rsidRDefault="00EC4F87" w:rsidP="00EC4F87">
      <w:pPr>
        <w:spacing w:after="0" w:line="240" w:lineRule="auto"/>
        <w:ind w:firstLine="709"/>
        <w:contextualSpacing/>
        <w:jc w:val="both"/>
        <w:rPr>
          <w:rFonts w:ascii="Times New Roman" w:eastAsia="Times New Roman" w:hAnsi="Times New Roman" w:cs="Times New Roman"/>
          <w:sz w:val="28"/>
          <w:szCs w:val="28"/>
          <w:lang w:eastAsia="ru-RU"/>
        </w:rPr>
      </w:pPr>
      <w:r w:rsidRPr="00FF7870">
        <w:rPr>
          <w:rFonts w:ascii="Times New Roman" w:eastAsia="Times New Roman" w:hAnsi="Times New Roman" w:cs="Times New Roman"/>
          <w:color w:val="000000"/>
          <w:sz w:val="28"/>
          <w:szCs w:val="28"/>
          <w:lang w:eastAsia="ru-RU"/>
        </w:rPr>
        <w:t>Вывод: в части субъектов и предметов надзора в сфере связи нагрузка на одного сотрудника отдела контроля и надзора в сфере связи в отчетном периоде изменилась незначительно.</w:t>
      </w:r>
    </w:p>
    <w:p w14:paraId="1690E925" w14:textId="77777777" w:rsidR="00981A92" w:rsidRDefault="00981A92" w:rsidP="00523C79">
      <w:pPr>
        <w:spacing w:after="0" w:line="240" w:lineRule="auto"/>
        <w:rPr>
          <w:rFonts w:ascii="Calibri" w:eastAsia="Calibri" w:hAnsi="Calibri" w:cs="Times New Roman"/>
        </w:rPr>
      </w:pPr>
    </w:p>
    <w:p w14:paraId="504CF586" w14:textId="77777777" w:rsidR="00C2360C" w:rsidRPr="00EC4F87" w:rsidRDefault="00C23786" w:rsidP="00B70977">
      <w:pPr>
        <w:pStyle w:val="aff7"/>
        <w:numPr>
          <w:ilvl w:val="1"/>
          <w:numId w:val="17"/>
        </w:numPr>
        <w:shd w:val="clear" w:color="auto" w:fill="FFFFFF" w:themeFill="background1"/>
        <w:tabs>
          <w:tab w:val="left" w:pos="993"/>
          <w:tab w:val="left" w:pos="9053"/>
        </w:tabs>
        <w:ind w:left="0" w:firstLine="0"/>
        <w:jc w:val="center"/>
        <w:rPr>
          <w:b/>
          <w:i/>
          <w:color w:val="000000"/>
          <w:sz w:val="28"/>
          <w:szCs w:val="28"/>
        </w:rPr>
      </w:pPr>
      <w:r w:rsidRPr="00EC4F87">
        <w:rPr>
          <w:b/>
          <w:i/>
          <w:color w:val="000000"/>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337401A7" w14:textId="77777777" w:rsidR="002E74C0" w:rsidRPr="00EC4F87" w:rsidRDefault="002E74C0" w:rsidP="00523C79">
      <w:pPr>
        <w:pStyle w:val="aff7"/>
        <w:shd w:val="clear" w:color="auto" w:fill="FFFFFF" w:themeFill="background1"/>
        <w:tabs>
          <w:tab w:val="left" w:pos="1178"/>
          <w:tab w:val="left" w:pos="9053"/>
        </w:tabs>
        <w:ind w:left="0"/>
        <w:rPr>
          <w:b/>
          <w:i/>
          <w:color w:val="000000"/>
          <w:sz w:val="28"/>
          <w:szCs w:val="28"/>
          <w:highlight w:val="yellow"/>
        </w:rPr>
      </w:pPr>
    </w:p>
    <w:p w14:paraId="4C724008" w14:textId="77777777" w:rsidR="00EC4F87" w:rsidRPr="0058789E" w:rsidRDefault="00EC4F87" w:rsidP="00EC4F87">
      <w:pPr>
        <w:spacing w:after="0" w:line="240" w:lineRule="auto"/>
        <w:ind w:firstLine="709"/>
        <w:jc w:val="both"/>
        <w:rPr>
          <w:rFonts w:ascii="Times New Roman" w:hAnsi="Times New Roman" w:cs="Times New Roman"/>
          <w:sz w:val="28"/>
          <w:szCs w:val="28"/>
        </w:rPr>
      </w:pPr>
      <w:r w:rsidRPr="0058789E">
        <w:rPr>
          <w:rFonts w:ascii="Times New Roman" w:hAnsi="Times New Roman" w:cs="Times New Roman"/>
          <w:sz w:val="28"/>
          <w:szCs w:val="28"/>
        </w:rPr>
        <w:t>За указанный период в Управление поступило всего 901 обращение граждан, из них в сфере связи – 234:</w:t>
      </w:r>
    </w:p>
    <w:p w14:paraId="560F604D" w14:textId="77777777" w:rsidR="00EC4F87" w:rsidRPr="0058789E" w:rsidRDefault="00EC4F87" w:rsidP="00EC4F87">
      <w:pPr>
        <w:spacing w:after="0" w:line="240" w:lineRule="auto"/>
        <w:ind w:firstLine="709"/>
        <w:jc w:val="both"/>
        <w:rPr>
          <w:rFonts w:ascii="Times New Roman" w:hAnsi="Times New Roman" w:cs="Times New Roman"/>
          <w:sz w:val="28"/>
          <w:szCs w:val="28"/>
        </w:rPr>
      </w:pPr>
      <w:r w:rsidRPr="0058789E">
        <w:rPr>
          <w:rFonts w:ascii="Times New Roman" w:hAnsi="Times New Roman" w:cs="Times New Roman"/>
          <w:sz w:val="28"/>
          <w:szCs w:val="28"/>
        </w:rPr>
        <w:t>- вопросы по пересылке, доставке и розыску почтовых отправлений – 52              (22,2%);</w:t>
      </w:r>
    </w:p>
    <w:p w14:paraId="26EE4B4E" w14:textId="77777777" w:rsidR="00EC4F87" w:rsidRPr="0058789E" w:rsidRDefault="00EC4F87" w:rsidP="00EC4F87">
      <w:pPr>
        <w:spacing w:after="0" w:line="240" w:lineRule="auto"/>
        <w:ind w:firstLine="709"/>
        <w:jc w:val="both"/>
        <w:rPr>
          <w:rFonts w:ascii="Times New Roman" w:hAnsi="Times New Roman" w:cs="Times New Roman"/>
          <w:sz w:val="28"/>
          <w:szCs w:val="28"/>
        </w:rPr>
      </w:pPr>
      <w:r w:rsidRPr="0058789E">
        <w:rPr>
          <w:rFonts w:ascii="Times New Roman" w:hAnsi="Times New Roman" w:cs="Times New Roman"/>
          <w:sz w:val="28"/>
          <w:szCs w:val="28"/>
        </w:rPr>
        <w:t>- вопросы организации работы почтовых отделений и их сотрудников – 21 (9%);</w:t>
      </w:r>
    </w:p>
    <w:p w14:paraId="1ECBC74E" w14:textId="77777777" w:rsidR="00EC4F87" w:rsidRPr="0058789E" w:rsidRDefault="00EC4F87" w:rsidP="00EC4F87">
      <w:pPr>
        <w:spacing w:after="0" w:line="240" w:lineRule="auto"/>
        <w:ind w:firstLine="709"/>
        <w:jc w:val="both"/>
        <w:rPr>
          <w:rFonts w:ascii="Times New Roman" w:hAnsi="Times New Roman" w:cs="Times New Roman"/>
          <w:sz w:val="28"/>
          <w:szCs w:val="28"/>
        </w:rPr>
      </w:pPr>
      <w:r w:rsidRPr="0058789E">
        <w:rPr>
          <w:rFonts w:ascii="Times New Roman" w:hAnsi="Times New Roman" w:cs="Times New Roman"/>
          <w:sz w:val="28"/>
          <w:szCs w:val="28"/>
        </w:rPr>
        <w:t>- вопросы эксплуатации оборудования связи – 17 (7,3%);</w:t>
      </w:r>
    </w:p>
    <w:p w14:paraId="0AA9B842" w14:textId="77777777" w:rsidR="00EC4F87" w:rsidRPr="0058789E" w:rsidRDefault="00EC4F87" w:rsidP="00EC4F87">
      <w:pPr>
        <w:spacing w:after="0" w:line="240" w:lineRule="auto"/>
        <w:ind w:firstLine="709"/>
        <w:jc w:val="both"/>
        <w:rPr>
          <w:rFonts w:ascii="Times New Roman" w:hAnsi="Times New Roman" w:cs="Times New Roman"/>
          <w:sz w:val="28"/>
          <w:szCs w:val="28"/>
        </w:rPr>
      </w:pPr>
      <w:r w:rsidRPr="0058789E">
        <w:rPr>
          <w:rFonts w:ascii="Times New Roman" w:hAnsi="Times New Roman" w:cs="Times New Roman"/>
          <w:sz w:val="28"/>
          <w:szCs w:val="28"/>
        </w:rPr>
        <w:t>- вопросы качества оказания услуг связи – 58 (24,8%);</w:t>
      </w:r>
    </w:p>
    <w:p w14:paraId="2C0E62F1" w14:textId="77777777" w:rsidR="00EC4F87" w:rsidRPr="0058789E" w:rsidRDefault="00EC4F87" w:rsidP="00EC4F87">
      <w:pPr>
        <w:spacing w:after="0" w:line="240" w:lineRule="auto"/>
        <w:ind w:firstLine="709"/>
        <w:jc w:val="both"/>
        <w:rPr>
          <w:rFonts w:ascii="Times New Roman" w:hAnsi="Times New Roman" w:cs="Times New Roman"/>
          <w:sz w:val="28"/>
          <w:szCs w:val="28"/>
        </w:rPr>
      </w:pPr>
      <w:r w:rsidRPr="0058789E">
        <w:rPr>
          <w:rFonts w:ascii="Times New Roman" w:hAnsi="Times New Roman" w:cs="Times New Roman"/>
          <w:sz w:val="28"/>
          <w:szCs w:val="28"/>
        </w:rPr>
        <w:t>- вопросы перенесения абонентских номеров на сетях подвижной радиотелефонной связи – 7 (3%);</w:t>
      </w:r>
    </w:p>
    <w:p w14:paraId="3EF67C69" w14:textId="77777777" w:rsidR="00EC4F87" w:rsidRDefault="00EC4F87" w:rsidP="00EC4F87">
      <w:pPr>
        <w:spacing w:after="0" w:line="240" w:lineRule="auto"/>
        <w:ind w:firstLine="709"/>
        <w:jc w:val="both"/>
        <w:rPr>
          <w:rFonts w:ascii="Times New Roman" w:hAnsi="Times New Roman" w:cs="Times New Roman"/>
          <w:sz w:val="28"/>
          <w:szCs w:val="28"/>
        </w:rPr>
      </w:pPr>
      <w:r w:rsidRPr="0058789E">
        <w:rPr>
          <w:rFonts w:ascii="Times New Roman" w:hAnsi="Times New Roman" w:cs="Times New Roman"/>
          <w:sz w:val="28"/>
          <w:szCs w:val="28"/>
        </w:rPr>
        <w:t>- другие вопросы в сфере связи – 79 (33,7%).</w:t>
      </w:r>
    </w:p>
    <w:p w14:paraId="7B6D0115" w14:textId="110F9F37" w:rsidR="00F319FA" w:rsidRDefault="00EC4F87" w:rsidP="00EC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Нарушений в части порядка рассмотрения обращений в 2020 году не зафиксировано.</w:t>
      </w:r>
    </w:p>
    <w:p w14:paraId="5BAA6249" w14:textId="709F105B" w:rsidR="00F35EC4" w:rsidRPr="00267DE0" w:rsidRDefault="00F35EC4" w:rsidP="00245ED5">
      <w:pPr>
        <w:spacing w:after="0" w:line="240" w:lineRule="auto"/>
        <w:ind w:firstLine="709"/>
        <w:jc w:val="both"/>
        <w:rPr>
          <w:rFonts w:ascii="Times New Roman" w:hAnsi="Times New Roman" w:cs="Times New Roman"/>
          <w:sz w:val="28"/>
          <w:szCs w:val="28"/>
        </w:rPr>
      </w:pPr>
    </w:p>
    <w:p w14:paraId="3289602A" w14:textId="77777777" w:rsidR="00E10EFE" w:rsidRPr="00267DE0" w:rsidRDefault="00E10EFE" w:rsidP="00523C79">
      <w:pPr>
        <w:shd w:val="clear" w:color="auto" w:fill="FFFFFF" w:themeFill="background1"/>
        <w:spacing w:after="0" w:line="240" w:lineRule="auto"/>
        <w:ind w:firstLine="709"/>
        <w:jc w:val="both"/>
        <w:rPr>
          <w:rFonts w:ascii="Times New Roman" w:eastAsia="Calibri" w:hAnsi="Times New Roman" w:cs="Times New Roman"/>
          <w:sz w:val="28"/>
          <w:szCs w:val="28"/>
        </w:rPr>
      </w:pPr>
    </w:p>
    <w:p w14:paraId="5B3AF656" w14:textId="77777777" w:rsidR="000C16F4" w:rsidRDefault="00C54FAE" w:rsidP="00B70977">
      <w:pPr>
        <w:pStyle w:val="aff7"/>
        <w:numPr>
          <w:ilvl w:val="1"/>
          <w:numId w:val="5"/>
        </w:numPr>
        <w:shd w:val="clear" w:color="auto" w:fill="FFFFFF" w:themeFill="background1"/>
        <w:tabs>
          <w:tab w:val="left" w:pos="567"/>
          <w:tab w:val="left" w:pos="9053"/>
        </w:tabs>
        <w:ind w:left="0" w:firstLine="0"/>
        <w:jc w:val="center"/>
        <w:rPr>
          <w:b/>
          <w:i/>
          <w:sz w:val="28"/>
          <w:szCs w:val="28"/>
        </w:rPr>
      </w:pPr>
      <w:r w:rsidRPr="00503CEE">
        <w:rPr>
          <w:b/>
          <w:i/>
          <w:color w:val="000000"/>
          <w:sz w:val="28"/>
          <w:szCs w:val="28"/>
        </w:rPr>
        <w:t xml:space="preserve"> </w:t>
      </w:r>
      <w:r w:rsidR="000C16F4" w:rsidRPr="00503CEE">
        <w:rPr>
          <w:b/>
          <w:i/>
          <w:color w:val="000000"/>
          <w:sz w:val="28"/>
          <w:szCs w:val="28"/>
        </w:rPr>
        <w:t xml:space="preserve">Результаты работы Управления Роскомнадзора по Тверской области в рамках взаимодействия с органами МВД при контроле распространения </w:t>
      </w:r>
      <w:r w:rsidR="000C16F4" w:rsidRPr="00503CEE">
        <w:rPr>
          <w:b/>
          <w:i/>
          <w:sz w:val="28"/>
          <w:szCs w:val="28"/>
          <w:lang w:val="en-US"/>
        </w:rPr>
        <w:t>SIM</w:t>
      </w:r>
      <w:r w:rsidR="000C16F4" w:rsidRPr="00503CEE">
        <w:rPr>
          <w:b/>
          <w:i/>
          <w:sz w:val="28"/>
          <w:szCs w:val="28"/>
        </w:rPr>
        <w:t>-карт в нестационарных торговых объектах</w:t>
      </w:r>
    </w:p>
    <w:p w14:paraId="501B1AA5" w14:textId="77777777" w:rsidR="00EC4F87" w:rsidRPr="00EC4F87" w:rsidRDefault="00EC4F87" w:rsidP="00EC4F87">
      <w:pPr>
        <w:spacing w:after="0" w:line="240" w:lineRule="auto"/>
        <w:ind w:firstLine="709"/>
        <w:jc w:val="both"/>
        <w:rPr>
          <w:rFonts w:ascii="Times New Roman" w:hAnsi="Times New Roman" w:cs="Times New Roman"/>
          <w:sz w:val="28"/>
          <w:szCs w:val="28"/>
        </w:rPr>
      </w:pPr>
      <w:proofErr w:type="gramStart"/>
      <w:r w:rsidRPr="00EC4F87">
        <w:rPr>
          <w:rFonts w:ascii="Times New Roman" w:hAnsi="Times New Roman" w:cs="Times New Roman"/>
          <w:sz w:val="28"/>
          <w:szCs w:val="28"/>
        </w:rPr>
        <w:t xml:space="preserve">В рамках исполнения поручений Роскомнадзора об организации взаимодействия с территориальными органами МВД России, согласованного Плана мероприятий УМВД России по Тверской области (ООПАЗ УМВД России по Тверской области) и Управления Роскомнадзора по Тверской области, совместно с сотрудниками УМВД России по Тверской области в 2020 году проведено 12 мероприятий по выявлению нарушений законодательства Российской Федерации при реализации </w:t>
      </w:r>
      <w:r w:rsidRPr="00EC4F87">
        <w:rPr>
          <w:rFonts w:ascii="Times New Roman" w:hAnsi="Times New Roman" w:cs="Times New Roman"/>
          <w:sz w:val="28"/>
          <w:szCs w:val="28"/>
          <w:lang w:val="en-US"/>
        </w:rPr>
        <w:t>SIM</w:t>
      </w:r>
      <w:r w:rsidRPr="00EC4F87">
        <w:rPr>
          <w:rFonts w:ascii="Times New Roman" w:hAnsi="Times New Roman" w:cs="Times New Roman"/>
          <w:sz w:val="28"/>
          <w:szCs w:val="28"/>
        </w:rPr>
        <w:t xml:space="preserve">-карт. </w:t>
      </w:r>
      <w:proofErr w:type="gramEnd"/>
    </w:p>
    <w:p w14:paraId="3ADA0867" w14:textId="77777777" w:rsidR="00EC4F87" w:rsidRPr="00EC4F87" w:rsidRDefault="00EC4F87" w:rsidP="00EC4F87">
      <w:pPr>
        <w:spacing w:after="0" w:line="240" w:lineRule="auto"/>
        <w:ind w:firstLine="709"/>
        <w:jc w:val="both"/>
        <w:rPr>
          <w:rFonts w:ascii="Times New Roman" w:hAnsi="Times New Roman" w:cs="Times New Roman"/>
          <w:sz w:val="28"/>
          <w:szCs w:val="28"/>
        </w:rPr>
      </w:pPr>
      <w:r w:rsidRPr="00EC4F87">
        <w:rPr>
          <w:rFonts w:ascii="Times New Roman" w:hAnsi="Times New Roman" w:cs="Times New Roman"/>
          <w:sz w:val="28"/>
          <w:szCs w:val="28"/>
        </w:rPr>
        <w:t xml:space="preserve">Мероприятия проводились путем совместного с сотрудниками УМВД России по Тверской области осмотра торговых точек. Всего </w:t>
      </w:r>
      <w:proofErr w:type="gramStart"/>
      <w:r w:rsidRPr="00EC4F87">
        <w:rPr>
          <w:rFonts w:ascii="Times New Roman" w:hAnsi="Times New Roman" w:cs="Times New Roman"/>
          <w:sz w:val="28"/>
          <w:szCs w:val="28"/>
        </w:rPr>
        <w:t>изъята</w:t>
      </w:r>
      <w:proofErr w:type="gramEnd"/>
      <w:r w:rsidRPr="00EC4F87">
        <w:rPr>
          <w:rFonts w:ascii="Times New Roman" w:hAnsi="Times New Roman" w:cs="Times New Roman"/>
          <w:sz w:val="28"/>
          <w:szCs w:val="28"/>
        </w:rPr>
        <w:t xml:space="preserve"> 81 </w:t>
      </w:r>
      <w:r w:rsidRPr="00EC4F87">
        <w:rPr>
          <w:rFonts w:ascii="Times New Roman" w:hAnsi="Times New Roman" w:cs="Times New Roman"/>
          <w:sz w:val="28"/>
          <w:szCs w:val="28"/>
          <w:lang w:val="en-US"/>
        </w:rPr>
        <w:t>SIM</w:t>
      </w:r>
      <w:r w:rsidRPr="00EC4F87">
        <w:rPr>
          <w:rFonts w:ascii="Times New Roman" w:hAnsi="Times New Roman" w:cs="Times New Roman"/>
          <w:sz w:val="28"/>
          <w:szCs w:val="28"/>
        </w:rPr>
        <w:t>-карта.</w:t>
      </w:r>
    </w:p>
    <w:p w14:paraId="0DEC8087" w14:textId="598136CD" w:rsidR="003B3761" w:rsidRPr="00EC4F87" w:rsidRDefault="00EC4F87" w:rsidP="00EC4F87">
      <w:pPr>
        <w:spacing w:after="0" w:line="240" w:lineRule="auto"/>
        <w:ind w:firstLine="709"/>
        <w:jc w:val="both"/>
        <w:rPr>
          <w:rFonts w:ascii="Times New Roman" w:hAnsi="Times New Roman" w:cs="Times New Roman"/>
          <w:sz w:val="28"/>
          <w:szCs w:val="28"/>
        </w:rPr>
      </w:pPr>
      <w:r w:rsidRPr="00EC4F87">
        <w:rPr>
          <w:rFonts w:ascii="Times New Roman" w:hAnsi="Times New Roman" w:cs="Times New Roman"/>
          <w:sz w:val="28"/>
          <w:szCs w:val="28"/>
        </w:rPr>
        <w:t>Результаты совместной работы за 9 месяцев 2020 год отражены в таблице:</w:t>
      </w:r>
      <w:r w:rsidR="003A214E" w:rsidRPr="00EC4F87">
        <w:rPr>
          <w:rFonts w:ascii="Times New Roman" w:hAnsi="Times New Roman" w:cs="Times New Roman"/>
          <w:sz w:val="28"/>
          <w:szCs w:val="28"/>
        </w:rPr>
        <w:t xml:space="preserve"> 9</w:t>
      </w:r>
      <w:r w:rsidR="003B3761" w:rsidRPr="00EC4F87">
        <w:rPr>
          <w:rFonts w:ascii="Times New Roman" w:hAnsi="Times New Roman" w:cs="Times New Roman"/>
          <w:sz w:val="28"/>
          <w:szCs w:val="28"/>
        </w:rPr>
        <w:t>:</w:t>
      </w:r>
    </w:p>
    <w:p w14:paraId="450B6DEB" w14:textId="77777777" w:rsidR="003B3761" w:rsidRPr="003B3761" w:rsidRDefault="003B3761" w:rsidP="003B3761">
      <w:pPr>
        <w:spacing w:after="0" w:line="240" w:lineRule="auto"/>
        <w:ind w:left="567"/>
        <w:contextualSpacing/>
        <w:jc w:val="both"/>
        <w:rPr>
          <w:rFonts w:ascii="Times New Roman" w:hAnsi="Times New Roman" w:cs="Times New Roman"/>
          <w:sz w:val="28"/>
          <w:szCs w:val="28"/>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992"/>
        <w:gridCol w:w="852"/>
        <w:gridCol w:w="851"/>
        <w:gridCol w:w="852"/>
        <w:gridCol w:w="847"/>
        <w:gridCol w:w="1698"/>
        <w:gridCol w:w="1559"/>
      </w:tblGrid>
      <w:tr w:rsidR="003B3761" w:rsidRPr="003B3761" w14:paraId="422FE200" w14:textId="77777777" w:rsidTr="00EC4F87">
        <w:trPr>
          <w:trHeight w:val="587"/>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284B705" w14:textId="77777777" w:rsidR="003B3761" w:rsidRPr="003B3761" w:rsidRDefault="003B3761" w:rsidP="003B3761">
            <w:pPr>
              <w:spacing w:after="0" w:line="240" w:lineRule="auto"/>
              <w:contextualSpacing/>
              <w:jc w:val="center"/>
              <w:rPr>
                <w:rFonts w:ascii="Times New Roman" w:eastAsia="Times New Roman" w:hAnsi="Times New Roman" w:cs="Times New Roman"/>
                <w:bCs/>
              </w:rPr>
            </w:pPr>
            <w:r w:rsidRPr="003B3761">
              <w:rPr>
                <w:rFonts w:ascii="Times New Roman" w:eastAsia="Times New Roman" w:hAnsi="Times New Roman" w:cs="Times New Roman"/>
                <w:bCs/>
              </w:rPr>
              <w:t xml:space="preserve">Кол-во </w:t>
            </w:r>
            <w:proofErr w:type="gramStart"/>
            <w:r w:rsidRPr="003B3761">
              <w:rPr>
                <w:rFonts w:ascii="Times New Roman" w:eastAsia="Times New Roman" w:hAnsi="Times New Roman" w:cs="Times New Roman"/>
                <w:bCs/>
              </w:rPr>
              <w:t>проведенных</w:t>
            </w:r>
            <w:proofErr w:type="gramEnd"/>
            <w:r w:rsidRPr="003B3761">
              <w:rPr>
                <w:rFonts w:ascii="Times New Roman" w:eastAsia="Times New Roman" w:hAnsi="Times New Roman" w:cs="Times New Roman"/>
                <w:bCs/>
              </w:rPr>
              <w:t xml:space="preserve"> </w:t>
            </w:r>
            <w:proofErr w:type="spellStart"/>
            <w:r w:rsidRPr="003B3761">
              <w:rPr>
                <w:rFonts w:ascii="Times New Roman" w:eastAsia="Times New Roman" w:hAnsi="Times New Roman" w:cs="Times New Roman"/>
                <w:bCs/>
              </w:rPr>
              <w:lastRenderedPageBreak/>
              <w:t>совмест-ных</w:t>
            </w:r>
            <w:proofErr w:type="spellEnd"/>
            <w:r w:rsidRPr="003B3761">
              <w:rPr>
                <w:rFonts w:ascii="Times New Roman" w:eastAsia="Times New Roman" w:hAnsi="Times New Roman" w:cs="Times New Roman"/>
                <w:bCs/>
              </w:rPr>
              <w:t xml:space="preserve"> </w:t>
            </w:r>
            <w:proofErr w:type="spellStart"/>
            <w:r w:rsidRPr="003B3761">
              <w:rPr>
                <w:rFonts w:ascii="Times New Roman" w:eastAsia="Times New Roman" w:hAnsi="Times New Roman" w:cs="Times New Roman"/>
                <w:bCs/>
              </w:rPr>
              <w:t>меропри-ятий</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86E352D" w14:textId="77777777" w:rsidR="003B3761" w:rsidRPr="003B3761" w:rsidRDefault="003B3761" w:rsidP="003B3761">
            <w:pPr>
              <w:spacing w:after="0" w:line="240" w:lineRule="auto"/>
              <w:contextualSpacing/>
              <w:jc w:val="center"/>
              <w:rPr>
                <w:rFonts w:ascii="Times New Roman" w:eastAsia="Times New Roman" w:hAnsi="Times New Roman" w:cs="Times New Roman"/>
                <w:bCs/>
              </w:rPr>
            </w:pPr>
            <w:r w:rsidRPr="003B3761">
              <w:rPr>
                <w:rFonts w:ascii="Times New Roman" w:eastAsia="Times New Roman" w:hAnsi="Times New Roman" w:cs="Times New Roman"/>
                <w:bCs/>
              </w:rPr>
              <w:lastRenderedPageBreak/>
              <w:t xml:space="preserve">Кол-во </w:t>
            </w:r>
            <w:proofErr w:type="gramStart"/>
            <w:r w:rsidRPr="003B3761">
              <w:rPr>
                <w:rFonts w:ascii="Times New Roman" w:eastAsia="Times New Roman" w:hAnsi="Times New Roman" w:cs="Times New Roman"/>
                <w:bCs/>
              </w:rPr>
              <w:t>изъятых</w:t>
            </w:r>
            <w:proofErr w:type="gramEnd"/>
            <w:r w:rsidRPr="003B3761">
              <w:rPr>
                <w:rFonts w:ascii="Times New Roman" w:eastAsia="Times New Roman" w:hAnsi="Times New Roman" w:cs="Times New Roman"/>
                <w:bCs/>
              </w:rPr>
              <w:t xml:space="preserve"> SIM-карт</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14:paraId="56FACA93" w14:textId="77777777" w:rsidR="003B3761" w:rsidRPr="003B3761" w:rsidRDefault="003B3761" w:rsidP="003B3761">
            <w:pPr>
              <w:spacing w:after="0" w:line="240" w:lineRule="auto"/>
              <w:contextualSpacing/>
              <w:jc w:val="center"/>
              <w:rPr>
                <w:rFonts w:ascii="Times New Roman" w:eastAsia="Times New Roman" w:hAnsi="Times New Roman" w:cs="Times New Roman"/>
                <w:bCs/>
              </w:rPr>
            </w:pPr>
            <w:r w:rsidRPr="003B3761">
              <w:rPr>
                <w:rFonts w:ascii="Times New Roman" w:eastAsia="Times New Roman" w:hAnsi="Times New Roman" w:cs="Times New Roman"/>
                <w:bCs/>
              </w:rPr>
              <w:t xml:space="preserve">Кол-во </w:t>
            </w:r>
            <w:proofErr w:type="gramStart"/>
            <w:r w:rsidRPr="003B3761">
              <w:rPr>
                <w:rFonts w:ascii="Times New Roman" w:eastAsia="Times New Roman" w:hAnsi="Times New Roman" w:cs="Times New Roman"/>
                <w:bCs/>
              </w:rPr>
              <w:t>изъятых</w:t>
            </w:r>
            <w:proofErr w:type="gramEnd"/>
            <w:r w:rsidRPr="003B3761">
              <w:rPr>
                <w:rFonts w:ascii="Times New Roman" w:eastAsia="Times New Roman" w:hAnsi="Times New Roman" w:cs="Times New Roman"/>
                <w:bCs/>
              </w:rPr>
              <w:t xml:space="preserve"> SIM-карт (в разрезе по операторам связи)</w:t>
            </w:r>
          </w:p>
        </w:tc>
        <w:tc>
          <w:tcPr>
            <w:tcW w:w="1698" w:type="dxa"/>
            <w:vMerge w:val="restart"/>
            <w:tcBorders>
              <w:top w:val="single" w:sz="4" w:space="0" w:color="auto"/>
              <w:left w:val="single" w:sz="4" w:space="0" w:color="auto"/>
              <w:bottom w:val="single" w:sz="4" w:space="0" w:color="auto"/>
              <w:right w:val="single" w:sz="4" w:space="0" w:color="auto"/>
            </w:tcBorders>
            <w:vAlign w:val="center"/>
            <w:hideMark/>
          </w:tcPr>
          <w:p w14:paraId="6E3A5153" w14:textId="77777777" w:rsidR="003B3761" w:rsidRPr="003B3761" w:rsidRDefault="003B3761" w:rsidP="003B3761">
            <w:pPr>
              <w:spacing w:after="0" w:line="240" w:lineRule="auto"/>
              <w:contextualSpacing/>
              <w:jc w:val="center"/>
              <w:rPr>
                <w:rFonts w:ascii="Times New Roman" w:eastAsia="Times New Roman" w:hAnsi="Times New Roman" w:cs="Times New Roman"/>
                <w:bCs/>
              </w:rPr>
            </w:pPr>
            <w:r w:rsidRPr="003B3761">
              <w:rPr>
                <w:rFonts w:ascii="Times New Roman" w:eastAsia="Times New Roman" w:hAnsi="Times New Roman" w:cs="Times New Roman"/>
                <w:bCs/>
              </w:rPr>
              <w:t xml:space="preserve">Кол-во протоколов об АП по ст. 13.29 </w:t>
            </w:r>
            <w:r w:rsidRPr="003B3761">
              <w:rPr>
                <w:rFonts w:ascii="Times New Roman" w:eastAsia="Times New Roman" w:hAnsi="Times New Roman" w:cs="Times New Roman"/>
                <w:bCs/>
              </w:rPr>
              <w:lastRenderedPageBreak/>
              <w:t>КоАП РФ</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E4EDAE2" w14:textId="77777777" w:rsidR="003B3761" w:rsidRPr="003B3761" w:rsidRDefault="003B3761" w:rsidP="003B3761">
            <w:pPr>
              <w:tabs>
                <w:tab w:val="left" w:pos="1139"/>
              </w:tabs>
              <w:spacing w:after="0" w:line="240" w:lineRule="auto"/>
              <w:contextualSpacing/>
              <w:jc w:val="center"/>
              <w:rPr>
                <w:rFonts w:ascii="Times New Roman" w:eastAsia="Times New Roman" w:hAnsi="Times New Roman" w:cs="Times New Roman"/>
                <w:bCs/>
              </w:rPr>
            </w:pPr>
            <w:r w:rsidRPr="003B3761">
              <w:rPr>
                <w:rFonts w:ascii="Times New Roman" w:eastAsia="Times New Roman" w:hAnsi="Times New Roman" w:cs="Times New Roman"/>
                <w:bCs/>
              </w:rPr>
              <w:lastRenderedPageBreak/>
              <w:t xml:space="preserve">Кол-во протоколов об АП по ст. </w:t>
            </w:r>
            <w:r w:rsidRPr="003B3761">
              <w:rPr>
                <w:rFonts w:ascii="Times New Roman" w:eastAsia="Times New Roman" w:hAnsi="Times New Roman" w:cs="Times New Roman"/>
                <w:bCs/>
              </w:rPr>
              <w:lastRenderedPageBreak/>
              <w:t>13.30 КоАП РФ</w:t>
            </w:r>
          </w:p>
        </w:tc>
      </w:tr>
      <w:tr w:rsidR="003B3761" w:rsidRPr="003B3761" w14:paraId="2A713E32" w14:textId="77777777" w:rsidTr="00EC4F87">
        <w:trPr>
          <w:trHeight w:val="303"/>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1FDE1EE" w14:textId="77777777" w:rsidR="003B3761" w:rsidRPr="003B3761" w:rsidRDefault="003B3761" w:rsidP="003B3761">
            <w:pPr>
              <w:spacing w:after="0" w:line="240" w:lineRule="auto"/>
              <w:contextualSpacing/>
              <w:rPr>
                <w:rFonts w:ascii="Times New Roman" w:eastAsia="Times New Roman" w:hAnsi="Times New Roman" w:cs="Times New Roman"/>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D14FB0" w14:textId="77777777" w:rsidR="003B3761" w:rsidRPr="003B3761" w:rsidRDefault="003B3761" w:rsidP="003B3761">
            <w:pPr>
              <w:spacing w:after="0" w:line="240" w:lineRule="auto"/>
              <w:contextualSpacing/>
              <w:rPr>
                <w:rFonts w:ascii="Times New Roman" w:eastAsia="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FEADFD0" w14:textId="77777777" w:rsidR="003B3761" w:rsidRPr="003B3761" w:rsidRDefault="003B3761" w:rsidP="003B3761">
            <w:pPr>
              <w:spacing w:after="0" w:line="240" w:lineRule="auto"/>
              <w:contextualSpacing/>
              <w:jc w:val="center"/>
              <w:rPr>
                <w:rFonts w:ascii="Times New Roman" w:eastAsia="Times New Roman" w:hAnsi="Times New Roman" w:cs="Times New Roman"/>
                <w:bCs/>
              </w:rPr>
            </w:pPr>
            <w:r w:rsidRPr="003B3761">
              <w:rPr>
                <w:rFonts w:ascii="Times New Roman" w:eastAsia="Times New Roman" w:hAnsi="Times New Roman" w:cs="Times New Roman"/>
                <w:bCs/>
              </w:rPr>
              <w:t>Вымпел</w:t>
            </w:r>
            <w:r w:rsidRPr="003B3761">
              <w:rPr>
                <w:rFonts w:ascii="Times New Roman" w:eastAsia="Times New Roman" w:hAnsi="Times New Roman" w:cs="Times New Roman"/>
                <w:bCs/>
              </w:rPr>
              <w:lastRenderedPageBreak/>
              <w:t>Ком</w:t>
            </w:r>
          </w:p>
        </w:tc>
        <w:tc>
          <w:tcPr>
            <w:tcW w:w="852" w:type="dxa"/>
            <w:tcBorders>
              <w:top w:val="single" w:sz="4" w:space="0" w:color="auto"/>
              <w:left w:val="single" w:sz="4" w:space="0" w:color="auto"/>
              <w:bottom w:val="single" w:sz="4" w:space="0" w:color="auto"/>
              <w:right w:val="single" w:sz="4" w:space="0" w:color="auto"/>
            </w:tcBorders>
            <w:vAlign w:val="center"/>
            <w:hideMark/>
          </w:tcPr>
          <w:p w14:paraId="00991658" w14:textId="77777777" w:rsidR="003B3761" w:rsidRPr="003B3761" w:rsidRDefault="003B3761" w:rsidP="003B3761">
            <w:pPr>
              <w:spacing w:after="0" w:line="240" w:lineRule="auto"/>
              <w:contextualSpacing/>
              <w:jc w:val="center"/>
              <w:rPr>
                <w:rFonts w:ascii="Times New Roman" w:eastAsia="Times New Roman" w:hAnsi="Times New Roman" w:cs="Times New Roman"/>
                <w:bCs/>
              </w:rPr>
            </w:pPr>
            <w:r w:rsidRPr="003B3761">
              <w:rPr>
                <w:rFonts w:ascii="Times New Roman" w:eastAsia="Times New Roman" w:hAnsi="Times New Roman" w:cs="Times New Roman"/>
                <w:bCs/>
              </w:rPr>
              <w:lastRenderedPageBreak/>
              <w:t>Мега-</w:t>
            </w:r>
            <w:r w:rsidRPr="003B3761">
              <w:rPr>
                <w:rFonts w:ascii="Times New Roman" w:eastAsia="Times New Roman" w:hAnsi="Times New Roman" w:cs="Times New Roman"/>
                <w:bCs/>
              </w:rPr>
              <w:lastRenderedPageBreak/>
              <w:t>Фон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FAD10A" w14:textId="77777777" w:rsidR="003B3761" w:rsidRPr="003B3761" w:rsidRDefault="003B3761" w:rsidP="003B3761">
            <w:pPr>
              <w:spacing w:after="0" w:line="240" w:lineRule="auto"/>
              <w:contextualSpacing/>
              <w:jc w:val="center"/>
              <w:rPr>
                <w:rFonts w:ascii="Times New Roman" w:eastAsia="Times New Roman" w:hAnsi="Times New Roman" w:cs="Times New Roman"/>
                <w:bCs/>
              </w:rPr>
            </w:pPr>
            <w:r w:rsidRPr="003B3761">
              <w:rPr>
                <w:rFonts w:ascii="Times New Roman" w:eastAsia="Times New Roman" w:hAnsi="Times New Roman" w:cs="Times New Roman"/>
                <w:bCs/>
              </w:rPr>
              <w:lastRenderedPageBreak/>
              <w:t>МТС</w:t>
            </w:r>
          </w:p>
        </w:tc>
        <w:tc>
          <w:tcPr>
            <w:tcW w:w="852" w:type="dxa"/>
            <w:tcBorders>
              <w:top w:val="single" w:sz="4" w:space="0" w:color="auto"/>
              <w:left w:val="single" w:sz="4" w:space="0" w:color="auto"/>
              <w:bottom w:val="single" w:sz="4" w:space="0" w:color="auto"/>
              <w:right w:val="single" w:sz="4" w:space="0" w:color="auto"/>
            </w:tcBorders>
            <w:vAlign w:val="center"/>
            <w:hideMark/>
          </w:tcPr>
          <w:p w14:paraId="30322069" w14:textId="77777777" w:rsidR="003B3761" w:rsidRPr="003B3761" w:rsidRDefault="003B3761" w:rsidP="003B3761">
            <w:pPr>
              <w:spacing w:after="0" w:line="240" w:lineRule="auto"/>
              <w:contextualSpacing/>
              <w:jc w:val="center"/>
              <w:rPr>
                <w:rFonts w:ascii="Times New Roman" w:eastAsia="Times New Roman" w:hAnsi="Times New Roman" w:cs="Times New Roman"/>
                <w:bCs/>
              </w:rPr>
            </w:pPr>
            <w:r w:rsidRPr="003B3761">
              <w:rPr>
                <w:rFonts w:ascii="Times New Roman" w:eastAsia="Times New Roman" w:hAnsi="Times New Roman" w:cs="Times New Roman"/>
                <w:bCs/>
              </w:rPr>
              <w:t>Теле</w:t>
            </w:r>
            <w:proofErr w:type="gramStart"/>
            <w:r w:rsidRPr="003B3761">
              <w:rPr>
                <w:rFonts w:ascii="Times New Roman" w:eastAsia="Times New Roman" w:hAnsi="Times New Roman" w:cs="Times New Roman"/>
                <w:bCs/>
              </w:rPr>
              <w:t>2</w:t>
            </w:r>
            <w:proofErr w:type="gramEnd"/>
          </w:p>
        </w:tc>
        <w:tc>
          <w:tcPr>
            <w:tcW w:w="847" w:type="dxa"/>
            <w:tcBorders>
              <w:top w:val="single" w:sz="4" w:space="0" w:color="auto"/>
              <w:left w:val="single" w:sz="4" w:space="0" w:color="auto"/>
              <w:bottom w:val="single" w:sz="4" w:space="0" w:color="auto"/>
              <w:right w:val="single" w:sz="4" w:space="0" w:color="auto"/>
            </w:tcBorders>
            <w:vAlign w:val="center"/>
            <w:hideMark/>
          </w:tcPr>
          <w:p w14:paraId="0E122ED5" w14:textId="77777777" w:rsidR="003B3761" w:rsidRPr="003B3761" w:rsidRDefault="003B3761" w:rsidP="003B3761">
            <w:pPr>
              <w:spacing w:after="0" w:line="240" w:lineRule="auto"/>
              <w:contextualSpacing/>
              <w:jc w:val="center"/>
              <w:rPr>
                <w:rFonts w:ascii="Times New Roman" w:eastAsia="Times New Roman" w:hAnsi="Times New Roman" w:cs="Times New Roman"/>
                <w:bCs/>
              </w:rPr>
            </w:pPr>
            <w:proofErr w:type="spellStart"/>
            <w:proofErr w:type="gramStart"/>
            <w:r w:rsidRPr="003B3761">
              <w:rPr>
                <w:rFonts w:ascii="Times New Roman" w:eastAsia="Times New Roman" w:hAnsi="Times New Roman" w:cs="Times New Roman"/>
                <w:bCs/>
              </w:rPr>
              <w:t>Дру-</w:t>
            </w:r>
            <w:r w:rsidRPr="003B3761">
              <w:rPr>
                <w:rFonts w:ascii="Times New Roman" w:eastAsia="Times New Roman" w:hAnsi="Times New Roman" w:cs="Times New Roman"/>
                <w:bCs/>
              </w:rPr>
              <w:lastRenderedPageBreak/>
              <w:t>гие</w:t>
            </w:r>
            <w:proofErr w:type="spellEnd"/>
            <w:proofErr w:type="gramEnd"/>
          </w:p>
        </w:tc>
        <w:tc>
          <w:tcPr>
            <w:tcW w:w="1698" w:type="dxa"/>
            <w:vMerge/>
            <w:tcBorders>
              <w:top w:val="single" w:sz="4" w:space="0" w:color="auto"/>
              <w:left w:val="single" w:sz="4" w:space="0" w:color="auto"/>
              <w:bottom w:val="single" w:sz="4" w:space="0" w:color="auto"/>
              <w:right w:val="single" w:sz="4" w:space="0" w:color="auto"/>
            </w:tcBorders>
            <w:vAlign w:val="center"/>
            <w:hideMark/>
          </w:tcPr>
          <w:p w14:paraId="6A9B5291" w14:textId="77777777" w:rsidR="003B3761" w:rsidRPr="003B3761" w:rsidRDefault="003B3761" w:rsidP="003B3761">
            <w:pPr>
              <w:spacing w:after="0" w:line="240" w:lineRule="auto"/>
              <w:contextualSpacing/>
              <w:rPr>
                <w:rFonts w:ascii="Times New Roman" w:eastAsia="Times New Roman" w:hAnsi="Times New Roman" w:cs="Times New Roman"/>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BB7B2C" w14:textId="77777777" w:rsidR="003B3761" w:rsidRPr="003B3761" w:rsidRDefault="003B3761" w:rsidP="003B3761">
            <w:pPr>
              <w:spacing w:after="0" w:line="240" w:lineRule="auto"/>
              <w:contextualSpacing/>
              <w:rPr>
                <w:rFonts w:ascii="Times New Roman" w:eastAsia="Times New Roman" w:hAnsi="Times New Roman" w:cs="Times New Roman"/>
              </w:rPr>
            </w:pPr>
          </w:p>
        </w:tc>
      </w:tr>
      <w:tr w:rsidR="00EC4F87" w:rsidRPr="003B3761" w14:paraId="0366A4FE" w14:textId="77777777" w:rsidTr="00EC4F87">
        <w:trPr>
          <w:trHeight w:val="303"/>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56BDDA1" w14:textId="46070B2F" w:rsidR="00EC4F87" w:rsidRPr="003B3761" w:rsidRDefault="00EC4F87" w:rsidP="003B3761">
            <w:pPr>
              <w:spacing w:after="0" w:line="240" w:lineRule="auto"/>
              <w:contextualSpacing/>
              <w:jc w:val="center"/>
              <w:rPr>
                <w:rFonts w:ascii="Times New Roman" w:eastAsia="Times New Roman" w:hAnsi="Times New Roman" w:cs="Times New Roman"/>
                <w:color w:val="000000"/>
              </w:rPr>
            </w:pPr>
            <w:r w:rsidRPr="006B51AB">
              <w:rPr>
                <w:rFonts w:ascii="Times New Roman" w:eastAsia="Times New Roman" w:hAnsi="Times New Roman" w:cs="Times New Roman"/>
                <w:color w:val="000000"/>
              </w:rPr>
              <w:lastRenderedPageBreak/>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223EAF" w14:textId="4A86470E" w:rsidR="00EC4F87" w:rsidRPr="003B3761" w:rsidRDefault="00EC4F87" w:rsidP="003B3761">
            <w:pPr>
              <w:spacing w:after="0" w:line="240" w:lineRule="auto"/>
              <w:contextualSpacing/>
              <w:jc w:val="center"/>
              <w:rPr>
                <w:rFonts w:ascii="Times New Roman" w:eastAsia="Times New Roman" w:hAnsi="Times New Roman" w:cs="Times New Roman"/>
                <w:color w:val="000000"/>
              </w:rPr>
            </w:pPr>
            <w:r w:rsidRPr="006B51AB">
              <w:rPr>
                <w:rFonts w:ascii="Times New Roman" w:eastAsia="Times New Roman" w:hAnsi="Times New Roman" w:cs="Times New Roman"/>
                <w:color w:val="000000"/>
              </w:rPr>
              <w:t>81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CB8736" w14:textId="495F9C5E" w:rsidR="00EC4F87" w:rsidRPr="003B3761" w:rsidRDefault="00EC4F87" w:rsidP="003B3761">
            <w:pPr>
              <w:spacing w:after="0" w:line="240" w:lineRule="auto"/>
              <w:contextualSpacing/>
              <w:jc w:val="center"/>
              <w:rPr>
                <w:rFonts w:ascii="Times New Roman" w:eastAsia="Times New Roman" w:hAnsi="Times New Roman" w:cs="Times New Roman"/>
                <w:color w:val="000000"/>
              </w:rPr>
            </w:pPr>
            <w:r w:rsidRPr="006B51AB">
              <w:rPr>
                <w:rFonts w:ascii="Times New Roman" w:eastAsia="Times New Roman" w:hAnsi="Times New Roman" w:cs="Times New Roman"/>
                <w:color w:val="000000"/>
              </w:rPr>
              <w:t>22</w:t>
            </w:r>
          </w:p>
        </w:tc>
        <w:tc>
          <w:tcPr>
            <w:tcW w:w="852" w:type="dxa"/>
            <w:tcBorders>
              <w:top w:val="single" w:sz="4" w:space="0" w:color="auto"/>
              <w:left w:val="single" w:sz="4" w:space="0" w:color="auto"/>
              <w:bottom w:val="single" w:sz="4" w:space="0" w:color="auto"/>
              <w:right w:val="single" w:sz="4" w:space="0" w:color="auto"/>
            </w:tcBorders>
            <w:vAlign w:val="center"/>
            <w:hideMark/>
          </w:tcPr>
          <w:p w14:paraId="3D0EC89B" w14:textId="0C146F2B" w:rsidR="00EC4F87" w:rsidRPr="003B3761" w:rsidRDefault="00EC4F87" w:rsidP="003B3761">
            <w:pPr>
              <w:spacing w:after="0" w:line="240" w:lineRule="auto"/>
              <w:contextualSpacing/>
              <w:jc w:val="center"/>
              <w:rPr>
                <w:rFonts w:ascii="Times New Roman" w:eastAsia="Times New Roman" w:hAnsi="Times New Roman" w:cs="Times New Roman"/>
                <w:color w:val="000000"/>
              </w:rPr>
            </w:pPr>
            <w:r w:rsidRPr="006B51AB">
              <w:rPr>
                <w:rFonts w:ascii="Times New Roman" w:eastAsia="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32BFAA" w14:textId="2CC31A45" w:rsidR="00EC4F87" w:rsidRPr="003B3761" w:rsidRDefault="00EC4F87" w:rsidP="003B3761">
            <w:pPr>
              <w:spacing w:after="0" w:line="240" w:lineRule="auto"/>
              <w:contextualSpacing/>
              <w:jc w:val="center"/>
              <w:rPr>
                <w:rFonts w:ascii="Times New Roman" w:eastAsia="Times New Roman" w:hAnsi="Times New Roman" w:cs="Times New Roman"/>
                <w:color w:val="000000"/>
              </w:rPr>
            </w:pPr>
            <w:r w:rsidRPr="006B51AB">
              <w:rPr>
                <w:rFonts w:ascii="Times New Roman" w:eastAsia="Times New Roman" w:hAnsi="Times New Roman" w:cs="Times New Roman"/>
                <w:color w:val="000000"/>
              </w:rPr>
              <w:t>21</w:t>
            </w:r>
          </w:p>
        </w:tc>
        <w:tc>
          <w:tcPr>
            <w:tcW w:w="852" w:type="dxa"/>
            <w:tcBorders>
              <w:top w:val="single" w:sz="4" w:space="0" w:color="auto"/>
              <w:left w:val="single" w:sz="4" w:space="0" w:color="auto"/>
              <w:bottom w:val="single" w:sz="4" w:space="0" w:color="auto"/>
              <w:right w:val="single" w:sz="4" w:space="0" w:color="auto"/>
            </w:tcBorders>
            <w:vAlign w:val="center"/>
            <w:hideMark/>
          </w:tcPr>
          <w:p w14:paraId="64EFE965" w14:textId="78DE32CC" w:rsidR="00EC4F87" w:rsidRPr="003B3761" w:rsidRDefault="00EC4F87" w:rsidP="003B3761">
            <w:pPr>
              <w:spacing w:after="0" w:line="240" w:lineRule="auto"/>
              <w:contextualSpacing/>
              <w:jc w:val="center"/>
              <w:rPr>
                <w:rFonts w:ascii="Times New Roman" w:eastAsia="Times New Roman" w:hAnsi="Times New Roman" w:cs="Times New Roman"/>
                <w:color w:val="000000"/>
              </w:rPr>
            </w:pPr>
            <w:r w:rsidRPr="006B51AB">
              <w:rPr>
                <w:rFonts w:ascii="Times New Roman" w:eastAsia="Times New Roman" w:hAnsi="Times New Roman" w:cs="Times New Roman"/>
                <w:color w:val="000000"/>
              </w:rPr>
              <w:t>28</w:t>
            </w:r>
          </w:p>
        </w:tc>
        <w:tc>
          <w:tcPr>
            <w:tcW w:w="847" w:type="dxa"/>
            <w:tcBorders>
              <w:top w:val="single" w:sz="4" w:space="0" w:color="auto"/>
              <w:left w:val="single" w:sz="4" w:space="0" w:color="auto"/>
              <w:bottom w:val="single" w:sz="4" w:space="0" w:color="auto"/>
              <w:right w:val="single" w:sz="4" w:space="0" w:color="auto"/>
            </w:tcBorders>
            <w:vAlign w:val="center"/>
            <w:hideMark/>
          </w:tcPr>
          <w:p w14:paraId="62D9C5A5" w14:textId="2D3DC5BF" w:rsidR="00EC4F87" w:rsidRPr="003B3761" w:rsidRDefault="00EC4F87" w:rsidP="003B3761">
            <w:pPr>
              <w:spacing w:after="0" w:line="240" w:lineRule="auto"/>
              <w:contextualSpacing/>
              <w:jc w:val="center"/>
              <w:rPr>
                <w:rFonts w:ascii="Times New Roman" w:eastAsia="Times New Roman" w:hAnsi="Times New Roman" w:cs="Times New Roman"/>
                <w:color w:val="000000"/>
              </w:rPr>
            </w:pPr>
            <w:r w:rsidRPr="006B51AB">
              <w:rPr>
                <w:rFonts w:ascii="Times New Roman" w:eastAsia="Times New Roman" w:hAnsi="Times New Roman" w:cs="Times New Roman"/>
                <w:color w:val="000000"/>
              </w:rPr>
              <w:t>3</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78031BE" w14:textId="3B1BAF9B" w:rsidR="00EC4F87" w:rsidRPr="003B3761" w:rsidRDefault="00EC4F87" w:rsidP="003B3761">
            <w:pPr>
              <w:spacing w:after="0" w:line="240" w:lineRule="auto"/>
              <w:contextualSpacing/>
              <w:jc w:val="center"/>
              <w:rPr>
                <w:rFonts w:ascii="Times New Roman" w:eastAsia="Times New Roman" w:hAnsi="Times New Roman" w:cs="Times New Roman"/>
                <w:color w:val="000000"/>
                <w:lang w:val="en-US"/>
              </w:rPr>
            </w:pPr>
            <w:r w:rsidRPr="006B51AB">
              <w:rPr>
                <w:rFonts w:ascii="Times New Roman" w:eastAsia="Times New Roman" w:hAnsi="Times New Roman" w:cs="Times New Roman"/>
                <w:color w:val="00000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0127F4" w14:textId="3C266DB3" w:rsidR="00EC4F87" w:rsidRPr="003B3761" w:rsidRDefault="00EC4F87" w:rsidP="003B3761">
            <w:pPr>
              <w:spacing w:after="0" w:line="240" w:lineRule="auto"/>
              <w:contextualSpacing/>
              <w:jc w:val="center"/>
              <w:rPr>
                <w:rFonts w:ascii="Times New Roman" w:eastAsia="Times New Roman" w:hAnsi="Times New Roman" w:cs="Times New Roman"/>
                <w:color w:val="000000"/>
              </w:rPr>
            </w:pPr>
            <w:r w:rsidRPr="006B51AB">
              <w:rPr>
                <w:rFonts w:ascii="Times New Roman" w:eastAsia="Times New Roman" w:hAnsi="Times New Roman" w:cs="Times New Roman"/>
                <w:color w:val="000000"/>
              </w:rPr>
              <w:t>0</w:t>
            </w:r>
          </w:p>
        </w:tc>
      </w:tr>
    </w:tbl>
    <w:p w14:paraId="13D46697" w14:textId="77777777" w:rsidR="003B3761" w:rsidRPr="003B3761" w:rsidRDefault="003B3761" w:rsidP="003B3761">
      <w:pPr>
        <w:tabs>
          <w:tab w:val="left" w:pos="1178"/>
          <w:tab w:val="left" w:pos="9053"/>
        </w:tabs>
        <w:spacing w:after="0" w:line="240" w:lineRule="auto"/>
        <w:ind w:left="567"/>
        <w:contextualSpacing/>
        <w:jc w:val="both"/>
        <w:rPr>
          <w:rFonts w:ascii="Times New Roman" w:eastAsia="Calibri" w:hAnsi="Times New Roman" w:cs="Times New Roman"/>
          <w:sz w:val="28"/>
          <w:szCs w:val="28"/>
        </w:rPr>
      </w:pPr>
    </w:p>
    <w:p w14:paraId="1DC5F15D" w14:textId="567058D0" w:rsidR="00FF2FA1" w:rsidRPr="003B3761" w:rsidRDefault="003B3761" w:rsidP="003B3761">
      <w:pPr>
        <w:spacing w:after="0" w:line="240" w:lineRule="auto"/>
        <w:ind w:firstLine="709"/>
        <w:contextualSpacing/>
        <w:jc w:val="both"/>
        <w:rPr>
          <w:rFonts w:ascii="Times New Roman" w:eastAsia="Calibri" w:hAnsi="Times New Roman" w:cs="Times New Roman"/>
          <w:sz w:val="28"/>
          <w:szCs w:val="28"/>
        </w:rPr>
      </w:pPr>
      <w:r w:rsidRPr="003B3761">
        <w:rPr>
          <w:rFonts w:ascii="Times New Roman" w:eastAsia="Calibri" w:hAnsi="Times New Roman" w:cs="Times New Roman"/>
          <w:sz w:val="28"/>
          <w:szCs w:val="28"/>
        </w:rPr>
        <w:t>Управлением Роскомнадзора по Тверской области еженедельно осуществлялся мониторинг интернет-сайтов для размещения платных и бесплатных объявлений о товарах и услугах от частных лиц и компаний. Признаков нарушений в части «тверского сегмента» не выявлено.</w:t>
      </w:r>
    </w:p>
    <w:p w14:paraId="4DC9428B" w14:textId="77777777" w:rsidR="000B1235" w:rsidRPr="00267DE0" w:rsidRDefault="000B1235" w:rsidP="00523C79">
      <w:pPr>
        <w:spacing w:after="0" w:line="240" w:lineRule="auto"/>
        <w:ind w:firstLine="709"/>
        <w:jc w:val="both"/>
        <w:rPr>
          <w:rFonts w:ascii="Times New Roman" w:eastAsia="Calibri" w:hAnsi="Times New Roman" w:cs="Times New Roman"/>
          <w:sz w:val="28"/>
          <w:szCs w:val="28"/>
        </w:rPr>
      </w:pPr>
    </w:p>
    <w:p w14:paraId="3D0AAC75" w14:textId="77777777" w:rsidR="008D66E4" w:rsidRPr="00503CEE" w:rsidRDefault="0031188B" w:rsidP="00B70977">
      <w:pPr>
        <w:pStyle w:val="aff7"/>
        <w:numPr>
          <w:ilvl w:val="1"/>
          <w:numId w:val="4"/>
        </w:numPr>
        <w:ind w:left="0" w:firstLine="0"/>
        <w:jc w:val="center"/>
        <w:rPr>
          <w:b/>
          <w:i/>
          <w:sz w:val="28"/>
          <w:szCs w:val="28"/>
        </w:rPr>
      </w:pPr>
      <w:r w:rsidRPr="00503CEE">
        <w:rPr>
          <w:b/>
          <w:i/>
          <w:sz w:val="28"/>
          <w:szCs w:val="28"/>
        </w:rPr>
        <w:t>Результаты работы Управления Роскомнадзора по Тверской области по мониторингу ситуации, связанной с эксплуатацией</w:t>
      </w:r>
    </w:p>
    <w:p w14:paraId="5D86D5CD" w14:textId="77777777" w:rsidR="00C54FAE" w:rsidRPr="00503CEE" w:rsidRDefault="0031188B" w:rsidP="00523C79">
      <w:pPr>
        <w:pStyle w:val="aff7"/>
        <w:ind w:left="0"/>
        <w:jc w:val="center"/>
        <w:rPr>
          <w:b/>
          <w:i/>
          <w:sz w:val="28"/>
          <w:szCs w:val="28"/>
        </w:rPr>
      </w:pPr>
      <w:r w:rsidRPr="00503CEE">
        <w:rPr>
          <w:b/>
          <w:i/>
          <w:sz w:val="28"/>
          <w:szCs w:val="28"/>
        </w:rPr>
        <w:t>АС «Ревизор»</w:t>
      </w:r>
    </w:p>
    <w:p w14:paraId="18C4F663" w14:textId="77777777" w:rsidR="008D66E4" w:rsidRPr="00267DE0" w:rsidRDefault="008D66E4" w:rsidP="00523C79">
      <w:pPr>
        <w:pStyle w:val="aff7"/>
        <w:ind w:left="0"/>
        <w:rPr>
          <w:i/>
          <w:sz w:val="28"/>
          <w:szCs w:val="28"/>
        </w:rPr>
      </w:pPr>
    </w:p>
    <w:p w14:paraId="008CAB11" w14:textId="77777777" w:rsidR="00EC4F87" w:rsidRPr="00B010F2" w:rsidRDefault="00EC4F87" w:rsidP="00EC4F87">
      <w:pPr>
        <w:spacing w:after="0" w:line="240" w:lineRule="auto"/>
        <w:ind w:firstLine="709"/>
        <w:contextualSpacing/>
        <w:jc w:val="both"/>
        <w:rPr>
          <w:rFonts w:ascii="Times New Roman" w:eastAsia="Times New Roman" w:hAnsi="Times New Roman" w:cs="Times New Roman"/>
          <w:sz w:val="28"/>
          <w:szCs w:val="28"/>
          <w:lang w:eastAsia="ru-RU"/>
        </w:rPr>
      </w:pPr>
      <w:r w:rsidRPr="00B010F2">
        <w:rPr>
          <w:rFonts w:ascii="Times New Roman" w:eastAsia="Times New Roman" w:hAnsi="Times New Roman" w:cs="Times New Roman"/>
          <w:sz w:val="28"/>
          <w:szCs w:val="28"/>
          <w:lang w:eastAsia="ru-RU"/>
        </w:rPr>
        <w:t xml:space="preserve">Управлением Роскомнадзора по Тверской области в еженедельном режиме осуществляется анализ информационно-справочной системы (ИСС) Роскомнадзора по результатам работы АС «Ревизор» на сетях связи операторов связи, оказывающих услуги связи на территории Тверской области. </w:t>
      </w:r>
    </w:p>
    <w:p w14:paraId="2F8B561C" w14:textId="77777777" w:rsidR="00EC4F87" w:rsidRPr="00E54DD5" w:rsidRDefault="00EC4F87" w:rsidP="00EC4F87">
      <w:pPr>
        <w:spacing w:after="0" w:line="240" w:lineRule="auto"/>
        <w:ind w:firstLine="709"/>
        <w:contextualSpacing/>
        <w:jc w:val="both"/>
        <w:rPr>
          <w:rFonts w:ascii="Times New Roman" w:eastAsia="Times New Roman" w:hAnsi="Times New Roman" w:cs="Times New Roman"/>
          <w:sz w:val="28"/>
          <w:szCs w:val="28"/>
          <w:lang w:eastAsia="ru-RU"/>
        </w:rPr>
      </w:pPr>
      <w:r w:rsidRPr="00B010F2">
        <w:rPr>
          <w:rFonts w:ascii="Times New Roman" w:eastAsia="Times New Roman" w:hAnsi="Times New Roman" w:cs="Times New Roman"/>
          <w:sz w:val="28"/>
          <w:szCs w:val="28"/>
          <w:lang w:eastAsia="ru-RU"/>
        </w:rPr>
        <w:t xml:space="preserve">С операторами связи в постоянном режиме проводится профилактическая работа, в первую очередь с теми операторами, у которых имеются нестабильные показатели по процентам незаблокированных ресурсов. Операторам связи предлагается в ежедневном режиме контролировать в «Личном кабинете» показатели </w:t>
      </w:r>
      <w:r w:rsidRPr="00E54DD5">
        <w:rPr>
          <w:rFonts w:ascii="Times New Roman" w:eastAsia="Times New Roman" w:hAnsi="Times New Roman" w:cs="Times New Roman"/>
          <w:sz w:val="28"/>
          <w:szCs w:val="28"/>
          <w:lang w:eastAsia="ru-RU"/>
        </w:rPr>
        <w:t>установленного на сетях АС «Ревизор», в постоянном режиме взаимодействовать с представителями радиочастотной службы по анализу сведений работы АС «Ревизор».</w:t>
      </w:r>
    </w:p>
    <w:p w14:paraId="0F734D16" w14:textId="77777777" w:rsidR="00EC4F87" w:rsidRPr="00E54DD5" w:rsidRDefault="00EC4F87" w:rsidP="00EC4F87">
      <w:pPr>
        <w:spacing w:after="0" w:line="240" w:lineRule="auto"/>
        <w:ind w:firstLine="709"/>
        <w:contextualSpacing/>
        <w:jc w:val="both"/>
        <w:rPr>
          <w:rFonts w:ascii="Times New Roman" w:eastAsia="Times New Roman" w:hAnsi="Times New Roman" w:cs="Times New Roman"/>
          <w:sz w:val="28"/>
          <w:szCs w:val="28"/>
          <w:lang w:eastAsia="ru-RU"/>
        </w:rPr>
      </w:pPr>
      <w:r w:rsidRPr="00E54DD5">
        <w:rPr>
          <w:rFonts w:ascii="Times New Roman" w:eastAsia="Times New Roman" w:hAnsi="Times New Roman" w:cs="Times New Roman"/>
          <w:sz w:val="28"/>
          <w:szCs w:val="28"/>
          <w:lang w:eastAsia="ru-RU"/>
        </w:rPr>
        <w:t>В 2020 году такая работа проводилась с операторами связ</w:t>
      </w:r>
      <w:proofErr w:type="gramStart"/>
      <w:r w:rsidRPr="00E54DD5">
        <w:rPr>
          <w:rFonts w:ascii="Times New Roman" w:eastAsia="Times New Roman" w:hAnsi="Times New Roman" w:cs="Times New Roman"/>
          <w:sz w:val="28"/>
          <w:szCs w:val="28"/>
          <w:lang w:eastAsia="ru-RU"/>
        </w:rPr>
        <w:t>и ООО</w:t>
      </w:r>
      <w:proofErr w:type="gramEnd"/>
      <w:r w:rsidRPr="00E54DD5">
        <w:rPr>
          <w:rFonts w:ascii="Times New Roman" w:eastAsia="Times New Roman" w:hAnsi="Times New Roman" w:cs="Times New Roman"/>
          <w:sz w:val="28"/>
          <w:szCs w:val="28"/>
          <w:lang w:eastAsia="ru-RU"/>
        </w:rPr>
        <w:t xml:space="preserve"> «АСКОМ», ООО «ВАЙКОМ», ООО «</w:t>
      </w:r>
      <w:proofErr w:type="spellStart"/>
      <w:r w:rsidRPr="00E54DD5">
        <w:rPr>
          <w:rFonts w:ascii="Times New Roman" w:eastAsia="Times New Roman" w:hAnsi="Times New Roman" w:cs="Times New Roman"/>
          <w:sz w:val="28"/>
          <w:szCs w:val="28"/>
          <w:lang w:eastAsia="ru-RU"/>
        </w:rPr>
        <w:t>Телебор</w:t>
      </w:r>
      <w:proofErr w:type="spellEnd"/>
      <w:r w:rsidRPr="00E54DD5">
        <w:rPr>
          <w:rFonts w:ascii="Times New Roman" w:eastAsia="Times New Roman" w:hAnsi="Times New Roman" w:cs="Times New Roman"/>
          <w:sz w:val="28"/>
          <w:szCs w:val="28"/>
          <w:lang w:eastAsia="ru-RU"/>
        </w:rPr>
        <w:t xml:space="preserve">», ООО ТРК «Интеграл», ООО «Городская кабельная сеть», ООО «Редкино </w:t>
      </w:r>
      <w:proofErr w:type="spellStart"/>
      <w:r w:rsidRPr="00E54DD5">
        <w:rPr>
          <w:rFonts w:ascii="Times New Roman" w:eastAsia="Times New Roman" w:hAnsi="Times New Roman" w:cs="Times New Roman"/>
          <w:sz w:val="28"/>
          <w:szCs w:val="28"/>
          <w:lang w:eastAsia="ru-RU"/>
        </w:rPr>
        <w:t>нэт</w:t>
      </w:r>
      <w:proofErr w:type="spellEnd"/>
      <w:r w:rsidRPr="00E54DD5">
        <w:rPr>
          <w:rFonts w:ascii="Times New Roman" w:eastAsia="Times New Roman" w:hAnsi="Times New Roman" w:cs="Times New Roman"/>
          <w:sz w:val="28"/>
          <w:szCs w:val="28"/>
          <w:lang w:eastAsia="ru-RU"/>
        </w:rPr>
        <w:t>» и др.</w:t>
      </w:r>
    </w:p>
    <w:p w14:paraId="572CF06E" w14:textId="55610CF6" w:rsidR="008624B5" w:rsidRPr="00267DE0" w:rsidRDefault="00EC4F87" w:rsidP="00EC4F8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54DD5">
        <w:rPr>
          <w:rFonts w:ascii="Times New Roman" w:hAnsi="Times New Roman" w:cs="Times New Roman"/>
          <w:sz w:val="28"/>
          <w:szCs w:val="28"/>
        </w:rPr>
        <w:t xml:space="preserve">Во исполнение Регламента взаимодействия между </w:t>
      </w:r>
      <w:proofErr w:type="spellStart"/>
      <w:r w:rsidRPr="00E54DD5">
        <w:rPr>
          <w:rFonts w:ascii="Times New Roman" w:hAnsi="Times New Roman" w:cs="Times New Roman"/>
          <w:sz w:val="28"/>
          <w:szCs w:val="28"/>
        </w:rPr>
        <w:t>Роскомнадзором</w:t>
      </w:r>
      <w:proofErr w:type="spellEnd"/>
      <w:r w:rsidRPr="00E54DD5">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E54DD5">
        <w:rPr>
          <w:rFonts w:ascii="Times New Roman" w:hAnsi="Times New Roman" w:cs="Times New Roman"/>
          <w:sz w:val="28"/>
          <w:szCs w:val="28"/>
        </w:rPr>
        <w:t xml:space="preserve">ФГУП «ГРЧЦ» </w:t>
      </w:r>
      <w:r w:rsidRPr="00E54DD5">
        <w:rPr>
          <w:rStyle w:val="docname"/>
          <w:rFonts w:ascii="Times New Roman" w:hAnsi="Times New Roman"/>
          <w:sz w:val="28"/>
          <w:szCs w:val="28"/>
        </w:rPr>
        <w:t>при осуществлении контроля и надзора за исполнением операторами связи требований по ограничению доступа к запрещенным ресурсам сети «Интернет» от ФГУП «ГРЧЦ»</w:t>
      </w:r>
      <w:r>
        <w:rPr>
          <w:rStyle w:val="docname"/>
          <w:rFonts w:ascii="Times New Roman" w:hAnsi="Times New Roman"/>
          <w:sz w:val="28"/>
          <w:szCs w:val="28"/>
        </w:rPr>
        <w:t>, при отработке материалов</w:t>
      </w:r>
      <w:r w:rsidRPr="00E54DD5">
        <w:rPr>
          <w:rStyle w:val="docname"/>
          <w:rFonts w:ascii="Times New Roman" w:hAnsi="Times New Roman"/>
          <w:sz w:val="28"/>
          <w:szCs w:val="28"/>
        </w:rPr>
        <w:t xml:space="preserve"> за 12 месяцев 2020 года </w:t>
      </w:r>
      <w:r>
        <w:rPr>
          <w:rStyle w:val="docname"/>
          <w:rFonts w:ascii="Times New Roman" w:hAnsi="Times New Roman"/>
          <w:sz w:val="28"/>
          <w:szCs w:val="28"/>
        </w:rPr>
        <w:t>Управлением Роскомнадзора по Тверской области в</w:t>
      </w:r>
      <w:r w:rsidRPr="00E54DD5">
        <w:rPr>
          <w:rStyle w:val="docname"/>
          <w:rFonts w:ascii="Times New Roman" w:hAnsi="Times New Roman"/>
          <w:sz w:val="28"/>
          <w:szCs w:val="28"/>
        </w:rPr>
        <w:t xml:space="preserve"> отношении оператора связи ООО «РЕГИОНСВЯЗЬ»</w:t>
      </w:r>
      <w:r>
        <w:rPr>
          <w:rStyle w:val="docname"/>
          <w:rFonts w:ascii="Times New Roman" w:hAnsi="Times New Roman"/>
          <w:sz w:val="28"/>
          <w:szCs w:val="28"/>
        </w:rPr>
        <w:t xml:space="preserve"> и его должностного лица</w:t>
      </w:r>
      <w:r w:rsidRPr="00E54DD5">
        <w:rPr>
          <w:rStyle w:val="docname"/>
          <w:rFonts w:ascii="Times New Roman" w:hAnsi="Times New Roman"/>
          <w:sz w:val="28"/>
          <w:szCs w:val="28"/>
        </w:rPr>
        <w:t xml:space="preserve"> составлено 4 административных протокола, в отношении ООО</w:t>
      </w:r>
      <w:proofErr w:type="gramEnd"/>
      <w:r w:rsidRPr="00E54DD5">
        <w:rPr>
          <w:rStyle w:val="docname"/>
          <w:rFonts w:ascii="Times New Roman" w:hAnsi="Times New Roman"/>
          <w:sz w:val="28"/>
          <w:szCs w:val="28"/>
        </w:rPr>
        <w:t xml:space="preserve"> «</w:t>
      </w:r>
      <w:proofErr w:type="spellStart"/>
      <w:r w:rsidRPr="00E54DD5">
        <w:rPr>
          <w:rStyle w:val="docname"/>
          <w:rFonts w:ascii="Times New Roman" w:hAnsi="Times New Roman"/>
          <w:sz w:val="28"/>
          <w:szCs w:val="28"/>
        </w:rPr>
        <w:t>Фаст</w:t>
      </w:r>
      <w:proofErr w:type="spellEnd"/>
      <w:r w:rsidRPr="00E54DD5">
        <w:rPr>
          <w:rStyle w:val="docname"/>
          <w:rFonts w:ascii="Times New Roman" w:hAnsi="Times New Roman"/>
          <w:sz w:val="28"/>
          <w:szCs w:val="28"/>
        </w:rPr>
        <w:t xml:space="preserve"> </w:t>
      </w:r>
      <w:proofErr w:type="spellStart"/>
      <w:r w:rsidRPr="00E54DD5">
        <w:rPr>
          <w:rStyle w:val="docname"/>
          <w:rFonts w:ascii="Times New Roman" w:hAnsi="Times New Roman"/>
          <w:sz w:val="28"/>
          <w:szCs w:val="28"/>
        </w:rPr>
        <w:t>Линк</w:t>
      </w:r>
      <w:proofErr w:type="spellEnd"/>
      <w:r w:rsidRPr="00E54DD5">
        <w:rPr>
          <w:rStyle w:val="docname"/>
          <w:rFonts w:ascii="Times New Roman" w:hAnsi="Times New Roman"/>
          <w:sz w:val="28"/>
          <w:szCs w:val="28"/>
        </w:rPr>
        <w:t>»</w:t>
      </w:r>
      <w:r>
        <w:rPr>
          <w:rStyle w:val="docname"/>
          <w:rFonts w:ascii="Times New Roman" w:hAnsi="Times New Roman"/>
          <w:sz w:val="28"/>
          <w:szCs w:val="28"/>
        </w:rPr>
        <w:t xml:space="preserve"> и его должностного лица</w:t>
      </w:r>
      <w:r w:rsidRPr="00E54DD5">
        <w:rPr>
          <w:rStyle w:val="docname"/>
          <w:rFonts w:ascii="Times New Roman" w:hAnsi="Times New Roman"/>
          <w:sz w:val="28"/>
          <w:szCs w:val="28"/>
        </w:rPr>
        <w:t xml:space="preserve"> составлено 2 </w:t>
      </w:r>
      <w:r>
        <w:rPr>
          <w:rStyle w:val="docname"/>
          <w:rFonts w:ascii="Times New Roman" w:hAnsi="Times New Roman"/>
          <w:sz w:val="28"/>
          <w:szCs w:val="28"/>
        </w:rPr>
        <w:t>административных протокола в соответствии со ст. 13.34 КоАП РФ.</w:t>
      </w:r>
    </w:p>
    <w:p w14:paraId="72109C33" w14:textId="77777777" w:rsidR="00BD4497" w:rsidRPr="00267DE0" w:rsidRDefault="00BD4497" w:rsidP="00523C79">
      <w:pPr>
        <w:spacing w:after="0" w:line="240" w:lineRule="auto"/>
        <w:ind w:firstLine="709"/>
        <w:contextualSpacing/>
        <w:jc w:val="both"/>
        <w:rPr>
          <w:rFonts w:ascii="Times New Roman" w:eastAsia="Times New Roman" w:hAnsi="Times New Roman" w:cs="Times New Roman"/>
          <w:sz w:val="28"/>
          <w:szCs w:val="28"/>
          <w:lang w:eastAsia="ru-RU"/>
        </w:rPr>
      </w:pPr>
    </w:p>
    <w:p w14:paraId="0245547B" w14:textId="77777777" w:rsidR="00E342ED" w:rsidRPr="00503CEE" w:rsidRDefault="0031188B" w:rsidP="00B70977">
      <w:pPr>
        <w:pStyle w:val="aff7"/>
        <w:numPr>
          <w:ilvl w:val="1"/>
          <w:numId w:val="4"/>
        </w:numPr>
        <w:ind w:left="0" w:firstLine="0"/>
        <w:jc w:val="center"/>
        <w:rPr>
          <w:b/>
          <w:i/>
          <w:sz w:val="28"/>
          <w:szCs w:val="28"/>
        </w:rPr>
      </w:pPr>
      <w:r w:rsidRPr="00503CEE">
        <w:rPr>
          <w:b/>
          <w:i/>
          <w:sz w:val="28"/>
          <w:szCs w:val="28"/>
        </w:rPr>
        <w:t>Результаты работы Управления Роскомнадзора по Тверской области по контролю работы WI-FI точек доступа к сети «Интернет»</w:t>
      </w:r>
    </w:p>
    <w:p w14:paraId="38C6A137" w14:textId="77777777" w:rsidR="008D66E4" w:rsidRPr="00503CEE" w:rsidRDefault="008D66E4" w:rsidP="00523C79">
      <w:pPr>
        <w:pStyle w:val="aff7"/>
        <w:ind w:left="0"/>
        <w:jc w:val="center"/>
        <w:rPr>
          <w:rFonts w:eastAsia="Calibri"/>
          <w:b/>
          <w:sz w:val="28"/>
          <w:szCs w:val="28"/>
        </w:rPr>
      </w:pPr>
    </w:p>
    <w:p w14:paraId="4EF22C13" w14:textId="77777777" w:rsidR="00EC4F87" w:rsidRPr="00E54DD5"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E54DD5">
        <w:rPr>
          <w:rFonts w:ascii="Times New Roman" w:eastAsia="Times New Roman" w:hAnsi="Times New Roman" w:cs="Times New Roman"/>
          <w:sz w:val="28"/>
          <w:szCs w:val="28"/>
          <w:lang w:eastAsia="ru-RU"/>
        </w:rPr>
        <w:t xml:space="preserve">Управлением продолжена работа в текущем квартале по проверке точек доступа к сети Интернет, реализованных с использованием беспроводной технологии </w:t>
      </w:r>
      <w:proofErr w:type="spellStart"/>
      <w:r w:rsidRPr="00E54DD5">
        <w:rPr>
          <w:rFonts w:ascii="Times New Roman" w:eastAsia="Times New Roman" w:hAnsi="Times New Roman" w:cs="Times New Roman"/>
          <w:sz w:val="28"/>
          <w:szCs w:val="28"/>
          <w:lang w:val="en-US" w:eastAsia="ru-RU"/>
        </w:rPr>
        <w:t>wi</w:t>
      </w:r>
      <w:proofErr w:type="spellEnd"/>
      <w:r w:rsidRPr="00E54DD5">
        <w:rPr>
          <w:rFonts w:ascii="Times New Roman" w:eastAsia="Times New Roman" w:hAnsi="Times New Roman" w:cs="Times New Roman"/>
          <w:sz w:val="28"/>
          <w:szCs w:val="28"/>
          <w:lang w:eastAsia="ru-RU"/>
        </w:rPr>
        <w:t>-</w:t>
      </w:r>
      <w:r w:rsidRPr="00E54DD5">
        <w:rPr>
          <w:rFonts w:ascii="Times New Roman" w:eastAsia="Times New Roman" w:hAnsi="Times New Roman" w:cs="Times New Roman"/>
          <w:sz w:val="28"/>
          <w:szCs w:val="28"/>
          <w:lang w:val="en-US" w:eastAsia="ru-RU"/>
        </w:rPr>
        <w:t>fi</w:t>
      </w:r>
      <w:r w:rsidRPr="00E54DD5">
        <w:rPr>
          <w:rFonts w:ascii="Times New Roman" w:eastAsia="Times New Roman" w:hAnsi="Times New Roman" w:cs="Times New Roman"/>
          <w:sz w:val="28"/>
          <w:szCs w:val="28"/>
          <w:lang w:eastAsia="ru-RU"/>
        </w:rPr>
        <w:t>, на территории как областного центра – г. Твери, так и районных центров Тверской области. Проверялся порядок ограничения доступа к запрещенному ресурсу сети Интернет, а также порядок идентификации пользователей. Проводилась профилактическая работа с операторами связи.</w:t>
      </w:r>
    </w:p>
    <w:p w14:paraId="3B91BBEF" w14:textId="77777777" w:rsidR="00EC4F87" w:rsidRPr="00E54DD5" w:rsidRDefault="00EC4F87" w:rsidP="00EC4F87">
      <w:pPr>
        <w:spacing w:after="0" w:line="240" w:lineRule="auto"/>
        <w:ind w:firstLine="709"/>
        <w:jc w:val="both"/>
        <w:rPr>
          <w:rFonts w:ascii="Times New Roman" w:eastAsia="Times New Roman" w:hAnsi="Times New Roman" w:cs="Times New Roman"/>
          <w:bCs/>
          <w:sz w:val="28"/>
          <w:szCs w:val="28"/>
          <w:lang w:eastAsia="ru-RU"/>
        </w:rPr>
      </w:pPr>
      <w:r w:rsidRPr="00E54DD5">
        <w:rPr>
          <w:rFonts w:ascii="Times New Roman" w:eastAsia="Times New Roman" w:hAnsi="Times New Roman" w:cs="Times New Roman"/>
          <w:bCs/>
          <w:sz w:val="28"/>
          <w:szCs w:val="28"/>
          <w:lang w:eastAsia="ru-RU"/>
        </w:rPr>
        <w:lastRenderedPageBreak/>
        <w:t xml:space="preserve">В соответствии с планами работы Управлением по Тверской области - Филиала ФГУП «ГРЧЦ» в ЦФО проведены мероприятия мониторинга за соблюдением порядка идентификации пользователей в пунктах коллективного доступа операторов связи, использующих технологию беспроводного доступа </w:t>
      </w:r>
      <w:proofErr w:type="spellStart"/>
      <w:r w:rsidRPr="00E54DD5">
        <w:rPr>
          <w:rFonts w:ascii="Times New Roman" w:eastAsia="Times New Roman" w:hAnsi="Times New Roman" w:cs="Times New Roman"/>
          <w:bCs/>
          <w:sz w:val="28"/>
          <w:szCs w:val="28"/>
          <w:lang w:eastAsia="ru-RU"/>
        </w:rPr>
        <w:t>Wi-Fi</w:t>
      </w:r>
      <w:proofErr w:type="spellEnd"/>
      <w:r w:rsidRPr="00E54DD5">
        <w:rPr>
          <w:rFonts w:ascii="Times New Roman" w:eastAsia="Times New Roman" w:hAnsi="Times New Roman" w:cs="Times New Roman"/>
          <w:bCs/>
          <w:sz w:val="28"/>
          <w:szCs w:val="28"/>
          <w:lang w:eastAsia="ru-RU"/>
        </w:rPr>
        <w:t xml:space="preserve">, с выходом в сеть «Интернет» через следующих операторов связи: </w:t>
      </w:r>
    </w:p>
    <w:p w14:paraId="60E380EF" w14:textId="77777777" w:rsidR="00EC4F87" w:rsidRPr="00E54DD5" w:rsidRDefault="00EC4F87" w:rsidP="00EC4F87">
      <w:pPr>
        <w:spacing w:after="0" w:line="240" w:lineRule="auto"/>
        <w:ind w:firstLine="709"/>
        <w:jc w:val="both"/>
        <w:rPr>
          <w:rFonts w:ascii="Times New Roman" w:eastAsia="Times New Roman" w:hAnsi="Times New Roman" w:cs="Times New Roman"/>
          <w:bCs/>
          <w:sz w:val="28"/>
          <w:szCs w:val="28"/>
          <w:lang w:eastAsia="ru-RU"/>
        </w:rPr>
      </w:pPr>
      <w:r w:rsidRPr="00E54DD5">
        <w:rPr>
          <w:rFonts w:ascii="Times New Roman" w:eastAsia="Times New Roman" w:hAnsi="Times New Roman" w:cs="Times New Roman"/>
          <w:bCs/>
          <w:sz w:val="28"/>
          <w:szCs w:val="28"/>
          <w:lang w:eastAsia="ru-RU"/>
        </w:rPr>
        <w:t>ПАО «ВымпелКом»;</w:t>
      </w:r>
    </w:p>
    <w:p w14:paraId="12D64B1C" w14:textId="77777777" w:rsidR="00EC4F87" w:rsidRPr="00E54DD5"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E54DD5">
        <w:rPr>
          <w:rFonts w:ascii="Times New Roman" w:eastAsia="Times New Roman" w:hAnsi="Times New Roman" w:cs="Times New Roman"/>
          <w:sz w:val="28"/>
          <w:szCs w:val="28"/>
          <w:lang w:eastAsia="ru-RU"/>
        </w:rPr>
        <w:t>ПАО «Ростелеком»;</w:t>
      </w:r>
    </w:p>
    <w:p w14:paraId="420C356F" w14:textId="77777777" w:rsidR="00EC4F87" w:rsidRPr="00E54DD5"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E54DD5">
        <w:rPr>
          <w:rFonts w:ascii="Times New Roman" w:eastAsia="Times New Roman" w:hAnsi="Times New Roman" w:cs="Times New Roman"/>
          <w:sz w:val="28"/>
          <w:szCs w:val="28"/>
          <w:lang w:eastAsia="ru-RU"/>
        </w:rPr>
        <w:t>АО «</w:t>
      </w:r>
      <w:proofErr w:type="gramStart"/>
      <w:r w:rsidRPr="00E54DD5">
        <w:rPr>
          <w:rFonts w:ascii="Times New Roman" w:eastAsia="Times New Roman" w:hAnsi="Times New Roman" w:cs="Times New Roman"/>
          <w:sz w:val="28"/>
          <w:szCs w:val="28"/>
          <w:lang w:eastAsia="ru-RU"/>
        </w:rPr>
        <w:t>ЭР-Телеком</w:t>
      </w:r>
      <w:proofErr w:type="gramEnd"/>
      <w:r w:rsidRPr="00E54DD5">
        <w:rPr>
          <w:rFonts w:ascii="Times New Roman" w:eastAsia="Times New Roman" w:hAnsi="Times New Roman" w:cs="Times New Roman"/>
          <w:sz w:val="28"/>
          <w:szCs w:val="28"/>
          <w:lang w:eastAsia="ru-RU"/>
        </w:rPr>
        <w:t xml:space="preserve"> Холдинг»;</w:t>
      </w:r>
    </w:p>
    <w:p w14:paraId="696AA901" w14:textId="77777777" w:rsidR="00EC4F87" w:rsidRPr="00E54DD5" w:rsidRDefault="00EC4F87" w:rsidP="00EC4F87">
      <w:pPr>
        <w:spacing w:after="0" w:line="240" w:lineRule="auto"/>
        <w:ind w:firstLine="709"/>
        <w:jc w:val="both"/>
        <w:rPr>
          <w:rFonts w:ascii="Times New Roman" w:eastAsia="Times New Roman" w:hAnsi="Times New Roman" w:cs="Times New Roman"/>
          <w:bCs/>
          <w:sz w:val="28"/>
          <w:szCs w:val="28"/>
          <w:lang w:eastAsia="ru-RU"/>
        </w:rPr>
      </w:pPr>
      <w:r w:rsidRPr="00E54DD5">
        <w:rPr>
          <w:rFonts w:ascii="Times New Roman" w:eastAsia="Times New Roman" w:hAnsi="Times New Roman" w:cs="Times New Roman"/>
          <w:bCs/>
          <w:sz w:val="28"/>
          <w:szCs w:val="28"/>
          <w:lang w:eastAsia="ru-RU"/>
        </w:rPr>
        <w:t>ООО «Домашние Компьютерные Сети»;</w:t>
      </w:r>
    </w:p>
    <w:p w14:paraId="3BE288B8" w14:textId="77777777" w:rsidR="00EC4F87" w:rsidRPr="00E54DD5" w:rsidRDefault="00EC4F87" w:rsidP="00EC4F87">
      <w:pPr>
        <w:spacing w:after="0" w:line="240" w:lineRule="auto"/>
        <w:ind w:firstLine="709"/>
        <w:jc w:val="both"/>
        <w:rPr>
          <w:rFonts w:ascii="Times New Roman" w:eastAsia="Times New Roman" w:hAnsi="Times New Roman" w:cs="Times New Roman"/>
          <w:bCs/>
          <w:sz w:val="28"/>
          <w:szCs w:val="28"/>
          <w:lang w:eastAsia="ru-RU"/>
        </w:rPr>
      </w:pPr>
      <w:r w:rsidRPr="00E54DD5">
        <w:rPr>
          <w:rFonts w:ascii="Times New Roman" w:eastAsia="Times New Roman" w:hAnsi="Times New Roman" w:cs="Times New Roman"/>
          <w:bCs/>
          <w:sz w:val="28"/>
          <w:szCs w:val="28"/>
          <w:lang w:eastAsia="ru-RU"/>
        </w:rPr>
        <w:t>ООО «</w:t>
      </w:r>
      <w:proofErr w:type="spellStart"/>
      <w:r w:rsidRPr="00E54DD5">
        <w:rPr>
          <w:rFonts w:ascii="Times New Roman" w:eastAsia="Times New Roman" w:hAnsi="Times New Roman" w:cs="Times New Roman"/>
          <w:bCs/>
          <w:sz w:val="28"/>
          <w:szCs w:val="28"/>
          <w:lang w:eastAsia="ru-RU"/>
        </w:rPr>
        <w:t>НэтБайНэт</w:t>
      </w:r>
      <w:proofErr w:type="spellEnd"/>
      <w:r w:rsidRPr="00E54DD5">
        <w:rPr>
          <w:rFonts w:ascii="Times New Roman" w:eastAsia="Times New Roman" w:hAnsi="Times New Roman" w:cs="Times New Roman"/>
          <w:bCs/>
          <w:sz w:val="28"/>
          <w:szCs w:val="28"/>
          <w:lang w:eastAsia="ru-RU"/>
        </w:rPr>
        <w:t xml:space="preserve"> Холдинг»;</w:t>
      </w:r>
    </w:p>
    <w:p w14:paraId="7CA3D042" w14:textId="77777777" w:rsidR="00EC4F87" w:rsidRPr="00E54DD5"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E54DD5">
        <w:rPr>
          <w:rFonts w:ascii="Times New Roman" w:eastAsia="Times New Roman" w:hAnsi="Times New Roman" w:cs="Times New Roman"/>
          <w:sz w:val="28"/>
          <w:szCs w:val="28"/>
          <w:lang w:eastAsia="ru-RU"/>
        </w:rPr>
        <w:t>ООО «</w:t>
      </w:r>
      <w:proofErr w:type="spellStart"/>
      <w:r w:rsidRPr="00E54DD5">
        <w:rPr>
          <w:rFonts w:ascii="Times New Roman" w:eastAsia="Times New Roman" w:hAnsi="Times New Roman" w:cs="Times New Roman"/>
          <w:sz w:val="28"/>
          <w:szCs w:val="28"/>
          <w:lang w:eastAsia="ru-RU"/>
        </w:rPr>
        <w:t>ТверьЛайн</w:t>
      </w:r>
      <w:proofErr w:type="spellEnd"/>
      <w:r w:rsidRPr="00E54DD5">
        <w:rPr>
          <w:rFonts w:ascii="Times New Roman" w:eastAsia="Times New Roman" w:hAnsi="Times New Roman" w:cs="Times New Roman"/>
          <w:sz w:val="28"/>
          <w:szCs w:val="28"/>
          <w:lang w:eastAsia="ru-RU"/>
        </w:rPr>
        <w:t>»;</w:t>
      </w:r>
    </w:p>
    <w:p w14:paraId="337976E1" w14:textId="77777777" w:rsidR="00EC4F87" w:rsidRPr="00E54DD5"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E54DD5">
        <w:rPr>
          <w:rFonts w:ascii="Times New Roman" w:eastAsia="Times New Roman" w:hAnsi="Times New Roman" w:cs="Times New Roman"/>
          <w:sz w:val="28"/>
          <w:szCs w:val="28"/>
          <w:lang w:eastAsia="ru-RU"/>
        </w:rPr>
        <w:t>ООО «Домашние Компьютерные Сети»;</w:t>
      </w:r>
    </w:p>
    <w:p w14:paraId="55D255CD" w14:textId="77777777" w:rsidR="00EC4F87" w:rsidRPr="00E54DD5"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E54DD5">
        <w:rPr>
          <w:rFonts w:ascii="Times New Roman" w:eastAsia="Times New Roman" w:hAnsi="Times New Roman" w:cs="Times New Roman"/>
          <w:sz w:val="28"/>
          <w:szCs w:val="28"/>
          <w:lang w:eastAsia="ru-RU"/>
        </w:rPr>
        <w:t>ООО «</w:t>
      </w:r>
      <w:proofErr w:type="spellStart"/>
      <w:r w:rsidRPr="00E54DD5">
        <w:rPr>
          <w:rFonts w:ascii="Times New Roman" w:eastAsia="Times New Roman" w:hAnsi="Times New Roman" w:cs="Times New Roman"/>
          <w:sz w:val="28"/>
          <w:szCs w:val="28"/>
          <w:lang w:eastAsia="ru-RU"/>
        </w:rPr>
        <w:t>Фаст</w:t>
      </w:r>
      <w:proofErr w:type="spellEnd"/>
      <w:r w:rsidRPr="00E54DD5">
        <w:rPr>
          <w:rFonts w:ascii="Times New Roman" w:eastAsia="Times New Roman" w:hAnsi="Times New Roman" w:cs="Times New Roman"/>
          <w:sz w:val="28"/>
          <w:szCs w:val="28"/>
          <w:lang w:eastAsia="ru-RU"/>
        </w:rPr>
        <w:t xml:space="preserve"> </w:t>
      </w:r>
      <w:proofErr w:type="spellStart"/>
      <w:r w:rsidRPr="00E54DD5">
        <w:rPr>
          <w:rFonts w:ascii="Times New Roman" w:eastAsia="Times New Roman" w:hAnsi="Times New Roman" w:cs="Times New Roman"/>
          <w:sz w:val="28"/>
          <w:szCs w:val="28"/>
          <w:lang w:eastAsia="ru-RU"/>
        </w:rPr>
        <w:t>Линк</w:t>
      </w:r>
      <w:proofErr w:type="spellEnd"/>
      <w:r w:rsidRPr="00E54DD5">
        <w:rPr>
          <w:rFonts w:ascii="Times New Roman" w:eastAsia="Times New Roman" w:hAnsi="Times New Roman" w:cs="Times New Roman"/>
          <w:sz w:val="28"/>
          <w:szCs w:val="28"/>
          <w:lang w:eastAsia="ru-RU"/>
        </w:rPr>
        <w:t>»;</w:t>
      </w:r>
    </w:p>
    <w:p w14:paraId="01327EEE" w14:textId="77777777" w:rsidR="00EC4F87" w:rsidRPr="00A123FE"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E54DD5">
        <w:rPr>
          <w:rFonts w:ascii="Times New Roman" w:eastAsia="Times New Roman" w:hAnsi="Times New Roman" w:cs="Times New Roman"/>
          <w:sz w:val="28"/>
          <w:szCs w:val="28"/>
          <w:lang w:eastAsia="ru-RU"/>
        </w:rPr>
        <w:t>ООО «АННЕТ».</w:t>
      </w:r>
    </w:p>
    <w:p w14:paraId="093C21B1" w14:textId="77777777" w:rsidR="00EC4F87" w:rsidRPr="003266FA"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3266FA">
        <w:rPr>
          <w:rFonts w:ascii="Times New Roman" w:eastAsia="Times New Roman" w:hAnsi="Times New Roman" w:cs="Times New Roman"/>
          <w:sz w:val="28"/>
          <w:szCs w:val="28"/>
          <w:lang w:eastAsia="ru-RU"/>
        </w:rPr>
        <w:t>Результаты работы представлены в таблице:</w:t>
      </w:r>
    </w:p>
    <w:p w14:paraId="62E543BD" w14:textId="77777777" w:rsidR="00EC4F87" w:rsidRPr="003266FA" w:rsidRDefault="00EC4F87" w:rsidP="00EC4F87">
      <w:pPr>
        <w:tabs>
          <w:tab w:val="left" w:pos="8740"/>
        </w:tabs>
        <w:spacing w:after="0" w:line="240" w:lineRule="auto"/>
        <w:jc w:val="both"/>
        <w:rPr>
          <w:rFonts w:ascii="Times New Roman" w:eastAsia="Times New Roman" w:hAnsi="Times New Roman" w:cs="Times New Roman"/>
          <w:sz w:val="28"/>
          <w:szCs w:val="28"/>
          <w:lang w:eastAsia="ru-RU"/>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103"/>
        <w:gridCol w:w="1084"/>
        <w:gridCol w:w="1203"/>
        <w:gridCol w:w="2464"/>
        <w:gridCol w:w="1560"/>
        <w:gridCol w:w="1842"/>
      </w:tblGrid>
      <w:tr w:rsidR="00EC4F87" w:rsidRPr="003266FA" w14:paraId="2A41312A" w14:textId="77777777" w:rsidTr="00EC4F87">
        <w:trPr>
          <w:jc w:val="center"/>
        </w:trPr>
        <w:tc>
          <w:tcPr>
            <w:tcW w:w="41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649719"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r w:rsidRPr="003266FA">
              <w:rPr>
                <w:rFonts w:ascii="Times New Roman" w:eastAsia="Times New Roman" w:hAnsi="Times New Roman" w:cs="Times New Roman"/>
                <w:sz w:val="24"/>
                <w:szCs w:val="24"/>
                <w:lang w:eastAsia="ru-RU"/>
              </w:rPr>
              <w:t>Количество проверенных точек доступа</w:t>
            </w:r>
          </w:p>
        </w:tc>
        <w:tc>
          <w:tcPr>
            <w:tcW w:w="2464" w:type="dxa"/>
            <w:vMerge w:val="restart"/>
            <w:tcBorders>
              <w:top w:val="single" w:sz="4" w:space="0" w:color="auto"/>
              <w:left w:val="single" w:sz="4" w:space="0" w:color="auto"/>
              <w:right w:val="single" w:sz="4" w:space="0" w:color="auto"/>
            </w:tcBorders>
            <w:shd w:val="clear" w:color="auto" w:fill="auto"/>
            <w:vAlign w:val="center"/>
            <w:hideMark/>
          </w:tcPr>
          <w:p w14:paraId="7E054563"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r w:rsidRPr="003266FA">
              <w:rPr>
                <w:rFonts w:ascii="Times New Roman" w:eastAsia="Times New Roman" w:hAnsi="Times New Roman" w:cs="Times New Roman"/>
                <w:sz w:val="24"/>
                <w:szCs w:val="24"/>
                <w:lang w:eastAsia="ru-RU"/>
              </w:rPr>
              <w:t>Не осуществление идентификации</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2B43E6B8"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r w:rsidRPr="003266FA">
              <w:rPr>
                <w:rFonts w:ascii="Times New Roman" w:eastAsia="Times New Roman" w:hAnsi="Times New Roman" w:cs="Times New Roman"/>
                <w:sz w:val="24"/>
                <w:szCs w:val="24"/>
                <w:lang w:eastAsia="ru-RU"/>
              </w:rPr>
              <w:t>Составлено протоколов об АП</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66F6EF24"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r w:rsidRPr="003266FA">
              <w:rPr>
                <w:rFonts w:ascii="Times New Roman" w:eastAsia="Times New Roman" w:hAnsi="Times New Roman" w:cs="Times New Roman"/>
                <w:sz w:val="24"/>
                <w:szCs w:val="24"/>
                <w:lang w:eastAsia="ru-RU"/>
              </w:rPr>
              <w:t>Не осуществление ограничения доступа</w:t>
            </w:r>
          </w:p>
        </w:tc>
      </w:tr>
      <w:tr w:rsidR="00EC4F87" w:rsidRPr="003266FA" w14:paraId="471AA2E9" w14:textId="77777777" w:rsidTr="00EC4F87">
        <w:trPr>
          <w:jc w:val="center"/>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7E01E"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r w:rsidRPr="003266FA">
              <w:rPr>
                <w:rFonts w:ascii="Times New Roman" w:eastAsia="Times New Roman" w:hAnsi="Times New Roman" w:cs="Times New Roman"/>
                <w:sz w:val="24"/>
                <w:szCs w:val="24"/>
                <w:lang w:eastAsia="ru-RU"/>
              </w:rPr>
              <w:t>Всего</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D99CB"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r w:rsidRPr="003266FA">
              <w:rPr>
                <w:rFonts w:ascii="Times New Roman" w:eastAsia="Times New Roman" w:hAnsi="Times New Roman" w:cs="Times New Roman"/>
                <w:sz w:val="24"/>
                <w:szCs w:val="24"/>
                <w:lang w:eastAsia="ru-RU"/>
              </w:rPr>
              <w:t>ТУ</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1D1BF"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r w:rsidRPr="003266FA">
              <w:rPr>
                <w:rFonts w:ascii="Times New Roman" w:eastAsia="Times New Roman" w:hAnsi="Times New Roman" w:cs="Times New Roman"/>
                <w:sz w:val="24"/>
                <w:szCs w:val="24"/>
                <w:lang w:eastAsia="ru-RU"/>
              </w:rPr>
              <w:t>РЧЦ</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84D6C"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r w:rsidRPr="003266FA">
              <w:rPr>
                <w:rFonts w:ascii="Times New Roman" w:eastAsia="Times New Roman" w:hAnsi="Times New Roman" w:cs="Times New Roman"/>
                <w:sz w:val="24"/>
                <w:szCs w:val="24"/>
                <w:lang w:eastAsia="ru-RU"/>
              </w:rPr>
              <w:t>ТУ и РЧЦ</w:t>
            </w:r>
          </w:p>
        </w:tc>
        <w:tc>
          <w:tcPr>
            <w:tcW w:w="2464" w:type="dxa"/>
            <w:vMerge/>
            <w:tcBorders>
              <w:left w:val="single" w:sz="4" w:space="0" w:color="auto"/>
              <w:bottom w:val="single" w:sz="4" w:space="0" w:color="auto"/>
              <w:right w:val="single" w:sz="4" w:space="0" w:color="auto"/>
            </w:tcBorders>
            <w:shd w:val="clear" w:color="auto" w:fill="auto"/>
            <w:vAlign w:val="center"/>
          </w:tcPr>
          <w:p w14:paraId="0C0F1B8D"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p>
        </w:tc>
        <w:tc>
          <w:tcPr>
            <w:tcW w:w="1560" w:type="dxa"/>
            <w:vMerge/>
            <w:tcBorders>
              <w:left w:val="single" w:sz="4" w:space="0" w:color="auto"/>
              <w:bottom w:val="single" w:sz="4" w:space="0" w:color="auto"/>
              <w:right w:val="single" w:sz="4" w:space="0" w:color="auto"/>
            </w:tcBorders>
            <w:shd w:val="clear" w:color="auto" w:fill="auto"/>
            <w:vAlign w:val="center"/>
          </w:tcPr>
          <w:p w14:paraId="3AA0B89B"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p>
        </w:tc>
        <w:tc>
          <w:tcPr>
            <w:tcW w:w="1842" w:type="dxa"/>
            <w:vMerge/>
            <w:tcBorders>
              <w:left w:val="single" w:sz="4" w:space="0" w:color="auto"/>
              <w:bottom w:val="single" w:sz="4" w:space="0" w:color="auto"/>
              <w:right w:val="single" w:sz="4" w:space="0" w:color="auto"/>
            </w:tcBorders>
            <w:shd w:val="clear" w:color="auto" w:fill="auto"/>
            <w:vAlign w:val="center"/>
          </w:tcPr>
          <w:p w14:paraId="42D6D79E"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p>
        </w:tc>
      </w:tr>
      <w:tr w:rsidR="00EC4F87" w:rsidRPr="003266FA" w14:paraId="4AC83056" w14:textId="77777777" w:rsidTr="00EC4F87">
        <w:trPr>
          <w:jc w:val="center"/>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8AEAB"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r w:rsidRPr="003266FA">
              <w:rPr>
                <w:rFonts w:ascii="Times New Roman" w:eastAsia="Times New Roman" w:hAnsi="Times New Roman" w:cs="Times New Roman"/>
                <w:sz w:val="24"/>
                <w:szCs w:val="24"/>
                <w:lang w:eastAsia="ru-RU"/>
              </w:rPr>
              <w:t>498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1B0C8"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r w:rsidRPr="003266FA">
              <w:rPr>
                <w:rFonts w:ascii="Times New Roman" w:eastAsia="Times New Roman" w:hAnsi="Times New Roman" w:cs="Times New Roman"/>
                <w:sz w:val="24"/>
                <w:szCs w:val="24"/>
                <w:lang w:eastAsia="ru-RU"/>
              </w:rPr>
              <w:t>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7E09E"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val="en-US" w:eastAsia="ru-RU"/>
              </w:rPr>
            </w:pPr>
            <w:r w:rsidRPr="003266FA">
              <w:rPr>
                <w:rFonts w:ascii="Times New Roman" w:eastAsia="Times New Roman" w:hAnsi="Times New Roman" w:cs="Times New Roman"/>
                <w:sz w:val="24"/>
                <w:szCs w:val="24"/>
                <w:lang w:eastAsia="ru-RU"/>
              </w:rPr>
              <w:t>498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0DFE5"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r w:rsidRPr="003266FA">
              <w:rPr>
                <w:rFonts w:ascii="Times New Roman" w:eastAsia="Times New Roman" w:hAnsi="Times New Roman" w:cs="Times New Roman"/>
                <w:sz w:val="24"/>
                <w:szCs w:val="24"/>
                <w:lang w:eastAsia="ru-RU"/>
              </w:rPr>
              <w:t>0</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A2D82"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r w:rsidRPr="003266FA">
              <w:rPr>
                <w:rFonts w:ascii="Times New Roman" w:eastAsia="Times New Roman" w:hAnsi="Times New Roman" w:cs="Times New Roman"/>
                <w:sz w:val="24"/>
                <w:szCs w:val="24"/>
                <w:lang w:eastAsia="ru-RU"/>
              </w:rPr>
              <w:t>7 (1,41%)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09B7B"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r w:rsidRPr="003266FA">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9B3EB" w14:textId="77777777" w:rsidR="00EC4F87" w:rsidRPr="003266FA" w:rsidRDefault="00EC4F87" w:rsidP="00EC4F87">
            <w:pPr>
              <w:spacing w:after="0" w:line="240" w:lineRule="auto"/>
              <w:contextualSpacing/>
              <w:jc w:val="center"/>
              <w:rPr>
                <w:rFonts w:ascii="Times New Roman" w:eastAsia="Times New Roman" w:hAnsi="Times New Roman" w:cs="Times New Roman"/>
                <w:sz w:val="24"/>
                <w:szCs w:val="24"/>
                <w:lang w:eastAsia="ru-RU"/>
              </w:rPr>
            </w:pPr>
            <w:r w:rsidRPr="003266FA">
              <w:rPr>
                <w:rFonts w:ascii="Times New Roman" w:eastAsia="Times New Roman" w:hAnsi="Times New Roman" w:cs="Times New Roman"/>
                <w:sz w:val="24"/>
                <w:szCs w:val="24"/>
                <w:lang w:eastAsia="ru-RU"/>
              </w:rPr>
              <w:t>0</w:t>
            </w:r>
          </w:p>
        </w:tc>
      </w:tr>
    </w:tbl>
    <w:p w14:paraId="7CF337B8" w14:textId="77777777" w:rsidR="00EC4F87" w:rsidRPr="00A51633" w:rsidRDefault="00EC4F87" w:rsidP="00EC4F87">
      <w:pPr>
        <w:spacing w:after="0" w:line="240" w:lineRule="auto"/>
        <w:contextualSpacing/>
        <w:jc w:val="both"/>
        <w:rPr>
          <w:rFonts w:ascii="Times New Roman" w:eastAsia="Times New Roman" w:hAnsi="Times New Roman" w:cs="Times New Roman"/>
          <w:sz w:val="28"/>
          <w:szCs w:val="28"/>
          <w:highlight w:val="green"/>
          <w:lang w:eastAsia="ru-RU"/>
        </w:rPr>
      </w:pPr>
    </w:p>
    <w:p w14:paraId="19AD7DF0" w14:textId="77777777" w:rsidR="00EC4F87" w:rsidRPr="003266FA"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3266FA">
        <w:rPr>
          <w:rFonts w:ascii="Times New Roman" w:eastAsia="Times New Roman" w:hAnsi="Times New Roman" w:cs="Times New Roman"/>
          <w:sz w:val="28"/>
          <w:szCs w:val="28"/>
          <w:lang w:eastAsia="ru-RU"/>
        </w:rPr>
        <w:t>В ходе контроля были определены операторы связи. По выявленным фактам отсутствия идентификации операторам связи направлены письма для проведения разъяснительной работы с абонентами, организовавшими точки доступа. По ответам операторов связи, абоненты предупреждены о необходимости закрытия свободного доступа и проведения идентификации.</w:t>
      </w:r>
    </w:p>
    <w:p w14:paraId="2FC52FD6" w14:textId="77777777" w:rsidR="00EC4F87" w:rsidRPr="003266FA"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3266FA">
        <w:rPr>
          <w:rFonts w:ascii="Times New Roman" w:eastAsia="Times New Roman" w:hAnsi="Times New Roman" w:cs="Times New Roman"/>
          <w:sz w:val="28"/>
          <w:szCs w:val="28"/>
          <w:lang w:eastAsia="ru-RU"/>
        </w:rPr>
        <w:t>Ограничение свободного доступа в этих точках Управлением проверено путем повторных выездов радиочастотной службой и Управлением Роскомнадзора по Тверской области.</w:t>
      </w:r>
    </w:p>
    <w:p w14:paraId="3AC901CE" w14:textId="77777777" w:rsidR="00EC4F87" w:rsidRPr="003266FA" w:rsidRDefault="00EC4F87" w:rsidP="00EC4F87">
      <w:pPr>
        <w:spacing w:after="0" w:line="240" w:lineRule="auto"/>
        <w:ind w:firstLine="709"/>
        <w:jc w:val="both"/>
        <w:rPr>
          <w:rFonts w:ascii="Times New Roman" w:eastAsia="Times New Roman" w:hAnsi="Times New Roman" w:cs="Times New Roman"/>
          <w:sz w:val="28"/>
          <w:szCs w:val="28"/>
          <w:lang w:eastAsia="ru-RU"/>
        </w:rPr>
      </w:pPr>
      <w:r w:rsidRPr="003266FA">
        <w:rPr>
          <w:rFonts w:ascii="Times New Roman" w:eastAsia="Times New Roman" w:hAnsi="Times New Roman" w:cs="Times New Roman"/>
          <w:sz w:val="28"/>
          <w:szCs w:val="28"/>
          <w:lang w:eastAsia="ru-RU"/>
        </w:rPr>
        <w:t>Операторам связи направлены письма о представлении проведенной работы:</w:t>
      </w:r>
    </w:p>
    <w:p w14:paraId="4C57063D" w14:textId="77777777" w:rsidR="00EC4F87" w:rsidRPr="003266FA" w:rsidRDefault="00EC4F87" w:rsidP="00EC4F87">
      <w:pPr>
        <w:spacing w:after="0" w:line="240" w:lineRule="auto"/>
        <w:ind w:firstLine="709"/>
        <w:jc w:val="both"/>
        <w:rPr>
          <w:rFonts w:ascii="Times New Roman" w:eastAsia="Times New Roman" w:hAnsi="Times New Roman" w:cs="Times New Roman"/>
          <w:sz w:val="28"/>
          <w:szCs w:val="28"/>
          <w:lang w:eastAsia="ru-RU"/>
        </w:rPr>
      </w:pPr>
      <w:proofErr w:type="gramStart"/>
      <w:r w:rsidRPr="003266FA">
        <w:rPr>
          <w:rFonts w:ascii="Times New Roman" w:eastAsia="Times New Roman" w:hAnsi="Times New Roman" w:cs="Times New Roman"/>
          <w:sz w:val="28"/>
          <w:szCs w:val="28"/>
          <w:lang w:eastAsia="ru-RU"/>
        </w:rPr>
        <w:t>- для анализа заключенных договоров на оказание услуг связи с абонентами на предмет наличия в них требования о представлении данных о пользователях и сроках представления таких данных оператору связи, с указанием, что в случае непредставления или несвоевременного представления данных о пользователях оператор связи вправе приостановить оказание услуг связи в связи с неисполнением условий договора;</w:t>
      </w:r>
      <w:proofErr w:type="gramEnd"/>
    </w:p>
    <w:p w14:paraId="6F6385C5" w14:textId="41973A29" w:rsidR="00245ED5" w:rsidRDefault="00EC4F87" w:rsidP="00EC4F87">
      <w:pPr>
        <w:spacing w:after="0" w:line="240" w:lineRule="auto"/>
        <w:ind w:firstLine="709"/>
        <w:contextualSpacing/>
        <w:jc w:val="both"/>
        <w:rPr>
          <w:rFonts w:ascii="Times New Roman" w:eastAsia="Times New Roman" w:hAnsi="Times New Roman" w:cs="Times New Roman"/>
          <w:sz w:val="28"/>
          <w:szCs w:val="28"/>
          <w:lang w:eastAsia="ru-RU"/>
        </w:rPr>
      </w:pPr>
      <w:r w:rsidRPr="003266FA">
        <w:rPr>
          <w:rFonts w:ascii="Times New Roman" w:eastAsia="Times New Roman" w:hAnsi="Times New Roman" w:cs="Times New Roman"/>
          <w:sz w:val="28"/>
          <w:szCs w:val="28"/>
          <w:lang w:eastAsia="ru-RU"/>
        </w:rPr>
        <w:t xml:space="preserve">- для проведения разъяснения с абонентами о необходимости использования защитных паролей при организации </w:t>
      </w:r>
      <w:proofErr w:type="spellStart"/>
      <w:r w:rsidRPr="003266FA">
        <w:rPr>
          <w:rFonts w:ascii="Times New Roman" w:eastAsia="Times New Roman" w:hAnsi="Times New Roman" w:cs="Times New Roman"/>
          <w:sz w:val="28"/>
          <w:szCs w:val="28"/>
          <w:lang w:val="en-US" w:eastAsia="ru-RU"/>
        </w:rPr>
        <w:t>wi</w:t>
      </w:r>
      <w:proofErr w:type="spellEnd"/>
      <w:r w:rsidRPr="003266FA">
        <w:rPr>
          <w:rFonts w:ascii="Times New Roman" w:eastAsia="Times New Roman" w:hAnsi="Times New Roman" w:cs="Times New Roman"/>
          <w:sz w:val="28"/>
          <w:szCs w:val="28"/>
          <w:lang w:eastAsia="ru-RU"/>
        </w:rPr>
        <w:t>-</w:t>
      </w:r>
      <w:r w:rsidRPr="003266FA">
        <w:rPr>
          <w:rFonts w:ascii="Times New Roman" w:eastAsia="Times New Roman" w:hAnsi="Times New Roman" w:cs="Times New Roman"/>
          <w:sz w:val="28"/>
          <w:szCs w:val="28"/>
          <w:lang w:val="en-US" w:eastAsia="ru-RU"/>
        </w:rPr>
        <w:t>fi</w:t>
      </w:r>
      <w:r w:rsidRPr="003266FA">
        <w:rPr>
          <w:rFonts w:ascii="Times New Roman" w:eastAsia="Times New Roman" w:hAnsi="Times New Roman" w:cs="Times New Roman"/>
          <w:sz w:val="28"/>
          <w:szCs w:val="28"/>
          <w:lang w:eastAsia="ru-RU"/>
        </w:rPr>
        <w:t xml:space="preserve"> точек. При этом обязательно отмечается, что раздача паролей без проведения идентификации пользователей аналогична организации свободного доступа к сети связи оператора связи, которая может быть использована для распространения противоправной информации.</w:t>
      </w:r>
    </w:p>
    <w:p w14:paraId="028C8C2A" w14:textId="77777777" w:rsidR="003B3761" w:rsidRDefault="003B3761" w:rsidP="003B3761">
      <w:pPr>
        <w:spacing w:after="0" w:line="240" w:lineRule="auto"/>
        <w:ind w:firstLine="709"/>
        <w:contextualSpacing/>
        <w:jc w:val="both"/>
        <w:rPr>
          <w:rFonts w:ascii="Times New Roman" w:hAnsi="Times New Roman" w:cs="Times New Roman"/>
          <w:sz w:val="28"/>
          <w:szCs w:val="28"/>
          <w:highlight w:val="yellow"/>
        </w:rPr>
      </w:pPr>
    </w:p>
    <w:p w14:paraId="143D5D4B" w14:textId="77777777" w:rsidR="005F04D8" w:rsidRDefault="005F04D8" w:rsidP="003B3761">
      <w:pPr>
        <w:spacing w:after="0" w:line="240" w:lineRule="auto"/>
        <w:ind w:firstLine="709"/>
        <w:contextualSpacing/>
        <w:jc w:val="both"/>
        <w:rPr>
          <w:rFonts w:ascii="Times New Roman" w:hAnsi="Times New Roman" w:cs="Times New Roman"/>
          <w:sz w:val="28"/>
          <w:szCs w:val="28"/>
          <w:highlight w:val="yellow"/>
        </w:rPr>
      </w:pPr>
    </w:p>
    <w:p w14:paraId="1130B036" w14:textId="77777777" w:rsidR="005F04D8" w:rsidRDefault="005F04D8" w:rsidP="003B3761">
      <w:pPr>
        <w:spacing w:after="0" w:line="240" w:lineRule="auto"/>
        <w:ind w:firstLine="709"/>
        <w:contextualSpacing/>
        <w:jc w:val="both"/>
        <w:rPr>
          <w:rFonts w:ascii="Times New Roman" w:hAnsi="Times New Roman" w:cs="Times New Roman"/>
          <w:sz w:val="28"/>
          <w:szCs w:val="28"/>
          <w:highlight w:val="yellow"/>
        </w:rPr>
      </w:pPr>
    </w:p>
    <w:p w14:paraId="13E4B04E" w14:textId="77777777" w:rsidR="005F04D8" w:rsidRPr="00ED34FE" w:rsidRDefault="005F04D8" w:rsidP="003B3761">
      <w:pPr>
        <w:spacing w:after="0" w:line="240" w:lineRule="auto"/>
        <w:ind w:firstLine="709"/>
        <w:contextualSpacing/>
        <w:jc w:val="both"/>
        <w:rPr>
          <w:rFonts w:ascii="Times New Roman" w:hAnsi="Times New Roman" w:cs="Times New Roman"/>
          <w:sz w:val="28"/>
          <w:szCs w:val="28"/>
          <w:highlight w:val="yellow"/>
        </w:rPr>
      </w:pPr>
    </w:p>
    <w:p w14:paraId="580FBD24" w14:textId="77777777" w:rsidR="0031188B" w:rsidRPr="00E9790B" w:rsidRDefault="007F1664" w:rsidP="00523C79">
      <w:pPr>
        <w:tabs>
          <w:tab w:val="left" w:pos="1222"/>
        </w:tabs>
        <w:spacing w:line="240" w:lineRule="auto"/>
        <w:ind w:right="20"/>
        <w:jc w:val="center"/>
        <w:rPr>
          <w:rFonts w:ascii="Times New Roman" w:hAnsi="Times New Roman" w:cs="Times New Roman"/>
          <w:b/>
          <w:i/>
          <w:sz w:val="28"/>
          <w:szCs w:val="28"/>
        </w:rPr>
      </w:pPr>
      <w:r w:rsidRPr="00E9790B">
        <w:rPr>
          <w:rFonts w:ascii="Times New Roman" w:hAnsi="Times New Roman" w:cs="Times New Roman"/>
          <w:b/>
          <w:i/>
          <w:sz w:val="28"/>
          <w:szCs w:val="28"/>
        </w:rPr>
        <w:t xml:space="preserve">1.8. </w:t>
      </w:r>
      <w:r w:rsidR="0031188B" w:rsidRPr="00E9790B">
        <w:rPr>
          <w:rFonts w:ascii="Times New Roman" w:hAnsi="Times New Roman" w:cs="Times New Roman"/>
          <w:b/>
          <w:i/>
          <w:sz w:val="28"/>
          <w:szCs w:val="28"/>
        </w:rPr>
        <w:t>Сведения о проведенной профилактической работе с объектами надзора в сфере связи</w:t>
      </w:r>
    </w:p>
    <w:p w14:paraId="6CB0A5D8" w14:textId="77777777" w:rsidR="00EC4F87" w:rsidRPr="003C4B35" w:rsidRDefault="00EC4F87" w:rsidP="00EC4F87">
      <w:pPr>
        <w:spacing w:after="0" w:line="240" w:lineRule="auto"/>
        <w:ind w:firstLine="709"/>
        <w:jc w:val="both"/>
        <w:rPr>
          <w:rFonts w:ascii="Times New Roman" w:hAnsi="Times New Roman" w:cs="Times New Roman"/>
          <w:sz w:val="28"/>
          <w:szCs w:val="28"/>
        </w:rPr>
      </w:pPr>
      <w:r w:rsidRPr="003C4B35">
        <w:rPr>
          <w:rFonts w:ascii="Times New Roman" w:hAnsi="Times New Roman" w:cs="Times New Roman"/>
          <w:sz w:val="28"/>
          <w:szCs w:val="28"/>
        </w:rPr>
        <w:lastRenderedPageBreak/>
        <w:t>В соответствии с Планом профилактики сотрудниками отдела контроля (надзора) в сфере связи проведено за 12 месяцев 2020 года:</w:t>
      </w:r>
    </w:p>
    <w:p w14:paraId="4FD7439B" w14:textId="77777777" w:rsidR="00EC4F87" w:rsidRPr="003C4B35" w:rsidRDefault="00EC4F87" w:rsidP="00EC4F87">
      <w:pPr>
        <w:spacing w:after="0" w:line="240" w:lineRule="auto"/>
        <w:ind w:firstLine="709"/>
        <w:jc w:val="both"/>
        <w:rPr>
          <w:rFonts w:ascii="Times New Roman" w:hAnsi="Times New Roman" w:cs="Times New Roman"/>
          <w:sz w:val="28"/>
          <w:szCs w:val="28"/>
        </w:rPr>
      </w:pPr>
      <w:r w:rsidRPr="003C4B35">
        <w:rPr>
          <w:rFonts w:ascii="Times New Roman" w:hAnsi="Times New Roman" w:cs="Times New Roman"/>
          <w:sz w:val="28"/>
          <w:szCs w:val="28"/>
        </w:rPr>
        <w:t>- 5 профилактических мероприятия для определенного круга лиц (рабочие встречи, семинары, совещания и тому подобное);</w:t>
      </w:r>
    </w:p>
    <w:p w14:paraId="10498021" w14:textId="77777777" w:rsidR="00EC4F87" w:rsidRPr="003C4B35" w:rsidRDefault="00EC4F87" w:rsidP="00EC4F87">
      <w:pPr>
        <w:spacing w:after="0" w:line="240" w:lineRule="auto"/>
        <w:ind w:firstLine="709"/>
        <w:jc w:val="both"/>
        <w:rPr>
          <w:rFonts w:ascii="Times New Roman" w:hAnsi="Times New Roman" w:cs="Times New Roman"/>
          <w:sz w:val="28"/>
          <w:szCs w:val="28"/>
        </w:rPr>
      </w:pPr>
      <w:r w:rsidRPr="003C4B35">
        <w:rPr>
          <w:rFonts w:ascii="Times New Roman" w:hAnsi="Times New Roman" w:cs="Times New Roman"/>
          <w:sz w:val="28"/>
          <w:szCs w:val="28"/>
        </w:rPr>
        <w:t>- 317 адресных профилактических мероприятий;</w:t>
      </w:r>
    </w:p>
    <w:p w14:paraId="6EC53E43" w14:textId="77777777" w:rsidR="00EC4F87" w:rsidRPr="003C4B35" w:rsidRDefault="00EC4F87" w:rsidP="00EC4F87">
      <w:pPr>
        <w:spacing w:after="0" w:line="240" w:lineRule="auto"/>
        <w:ind w:firstLine="709"/>
        <w:jc w:val="both"/>
        <w:rPr>
          <w:rFonts w:ascii="Times New Roman" w:hAnsi="Times New Roman" w:cs="Times New Roman"/>
          <w:sz w:val="28"/>
          <w:szCs w:val="28"/>
        </w:rPr>
      </w:pPr>
      <w:r w:rsidRPr="003C4B35">
        <w:rPr>
          <w:rFonts w:ascii="Times New Roman" w:hAnsi="Times New Roman" w:cs="Times New Roman"/>
          <w:sz w:val="28"/>
          <w:szCs w:val="28"/>
        </w:rPr>
        <w:t>- 35 мероприятий для неопределенного круга лиц (размещение разъяснений и поясняющей информации на сайте).</w:t>
      </w:r>
    </w:p>
    <w:p w14:paraId="1FF28D19" w14:textId="77777777" w:rsidR="00EC4F87" w:rsidRPr="003C4B35" w:rsidRDefault="00EC4F87" w:rsidP="00EC4F87">
      <w:pPr>
        <w:spacing w:after="0" w:line="240" w:lineRule="auto"/>
        <w:ind w:firstLine="709"/>
        <w:jc w:val="both"/>
        <w:rPr>
          <w:rFonts w:ascii="Times New Roman" w:hAnsi="Times New Roman" w:cs="Times New Roman"/>
          <w:sz w:val="28"/>
          <w:szCs w:val="28"/>
        </w:rPr>
      </w:pPr>
      <w:r w:rsidRPr="003C4B35">
        <w:rPr>
          <w:rFonts w:ascii="Times New Roman" w:hAnsi="Times New Roman" w:cs="Times New Roman"/>
          <w:sz w:val="28"/>
          <w:szCs w:val="28"/>
        </w:rPr>
        <w:t xml:space="preserve">В профилактических мероприятиях для определенного круга лиц  приняли участие 54 объектов надзора. </w:t>
      </w:r>
    </w:p>
    <w:p w14:paraId="371BBC31" w14:textId="0D9512E9" w:rsidR="00EC4F87" w:rsidRPr="003C4B35" w:rsidRDefault="00EC4F87" w:rsidP="00EC4F87">
      <w:pPr>
        <w:spacing w:after="0" w:line="240" w:lineRule="auto"/>
        <w:ind w:firstLine="709"/>
        <w:jc w:val="both"/>
        <w:rPr>
          <w:rFonts w:ascii="Times New Roman" w:hAnsi="Times New Roman" w:cs="Times New Roman"/>
          <w:sz w:val="28"/>
          <w:szCs w:val="28"/>
        </w:rPr>
      </w:pPr>
      <w:r w:rsidRPr="003C4B35">
        <w:rPr>
          <w:rFonts w:ascii="Times New Roman" w:hAnsi="Times New Roman" w:cs="Times New Roman"/>
          <w:sz w:val="28"/>
          <w:szCs w:val="28"/>
        </w:rPr>
        <w:t>Доля субъектов надзора, охваченных профилактическими мероприятиями для определенного круга лиц от общего количества субъектов надзора</w:t>
      </w:r>
      <w:r w:rsidR="008B556E">
        <w:rPr>
          <w:rFonts w:ascii="Times New Roman" w:hAnsi="Times New Roman" w:cs="Times New Roman"/>
          <w:sz w:val="28"/>
          <w:szCs w:val="28"/>
        </w:rPr>
        <w:t>,</w:t>
      </w:r>
      <w:r w:rsidRPr="003C4B35">
        <w:rPr>
          <w:rFonts w:ascii="Times New Roman" w:hAnsi="Times New Roman" w:cs="Times New Roman"/>
          <w:sz w:val="28"/>
          <w:szCs w:val="28"/>
        </w:rPr>
        <w:t xml:space="preserve"> составляет 20,69%.</w:t>
      </w:r>
    </w:p>
    <w:p w14:paraId="3E0F81E9" w14:textId="2B031C0F" w:rsidR="00EC4F87" w:rsidRPr="003C4B35" w:rsidRDefault="00EC4F87" w:rsidP="00EC4F87">
      <w:pPr>
        <w:spacing w:after="0" w:line="240" w:lineRule="auto"/>
        <w:ind w:firstLine="709"/>
        <w:jc w:val="both"/>
        <w:rPr>
          <w:rFonts w:ascii="Times New Roman" w:hAnsi="Times New Roman" w:cs="Times New Roman"/>
          <w:sz w:val="28"/>
          <w:szCs w:val="28"/>
        </w:rPr>
      </w:pPr>
      <w:r w:rsidRPr="003C4B35">
        <w:rPr>
          <w:rFonts w:ascii="Times New Roman" w:hAnsi="Times New Roman" w:cs="Times New Roman"/>
          <w:sz w:val="28"/>
          <w:szCs w:val="28"/>
        </w:rPr>
        <w:t>Доля субъектов надзора, охваченных профилактическими адресными мероприятиями от общего количества субъектов надзора</w:t>
      </w:r>
      <w:r w:rsidR="008B556E">
        <w:rPr>
          <w:rFonts w:ascii="Times New Roman" w:hAnsi="Times New Roman" w:cs="Times New Roman"/>
          <w:sz w:val="28"/>
          <w:szCs w:val="28"/>
        </w:rPr>
        <w:t>,</w:t>
      </w:r>
      <w:r w:rsidRPr="003C4B35">
        <w:rPr>
          <w:rFonts w:ascii="Times New Roman" w:hAnsi="Times New Roman" w:cs="Times New Roman"/>
          <w:sz w:val="28"/>
          <w:szCs w:val="28"/>
        </w:rPr>
        <w:t xml:space="preserve"> составляет 100%.</w:t>
      </w:r>
    </w:p>
    <w:p w14:paraId="73F7A6E0" w14:textId="77777777" w:rsidR="00EC4F87" w:rsidRPr="003C4B35" w:rsidRDefault="00EC4F87" w:rsidP="00EC4F87">
      <w:pPr>
        <w:spacing w:after="0" w:line="240" w:lineRule="auto"/>
        <w:ind w:firstLine="709"/>
        <w:jc w:val="both"/>
        <w:rPr>
          <w:rFonts w:ascii="Times New Roman" w:hAnsi="Times New Roman" w:cs="Times New Roman"/>
          <w:sz w:val="28"/>
          <w:szCs w:val="28"/>
        </w:rPr>
      </w:pPr>
      <w:r w:rsidRPr="003C4B35">
        <w:rPr>
          <w:rFonts w:ascii="Times New Roman" w:hAnsi="Times New Roman" w:cs="Times New Roman"/>
          <w:sz w:val="28"/>
          <w:szCs w:val="28"/>
        </w:rPr>
        <w:t>Уменьшилось количества выявленных нарушений в ходе плановых проверок и мероприятий систематического наблюдения за 12 месяцев 2020 года к 12 месяцам 2019 года на 6,6 %.</w:t>
      </w:r>
    </w:p>
    <w:p w14:paraId="7EC9DA67" w14:textId="77777777" w:rsidR="00EC4F87" w:rsidRPr="003C4B35" w:rsidRDefault="00EC4F87" w:rsidP="00EC4F87">
      <w:pPr>
        <w:spacing w:after="0" w:line="240" w:lineRule="auto"/>
        <w:ind w:firstLine="709"/>
        <w:jc w:val="both"/>
        <w:rPr>
          <w:rFonts w:ascii="Times New Roman" w:hAnsi="Times New Roman" w:cs="Times New Roman"/>
          <w:sz w:val="28"/>
          <w:szCs w:val="28"/>
        </w:rPr>
      </w:pPr>
      <w:r w:rsidRPr="003C4B35">
        <w:rPr>
          <w:rFonts w:ascii="Times New Roman" w:hAnsi="Times New Roman" w:cs="Times New Roman"/>
          <w:sz w:val="28"/>
          <w:szCs w:val="28"/>
        </w:rPr>
        <w:t xml:space="preserve">В профилактических мероприятиях приняли участие 7 сотрудников отдела контроля и надзора в сфере связи. </w:t>
      </w:r>
    </w:p>
    <w:p w14:paraId="3BFD828A" w14:textId="20CCAB83" w:rsidR="003518EB" w:rsidRPr="00267DE0" w:rsidRDefault="00EC4F87" w:rsidP="00EC4F87">
      <w:pPr>
        <w:spacing w:after="0" w:line="240" w:lineRule="auto"/>
        <w:ind w:firstLine="709"/>
        <w:jc w:val="both"/>
        <w:rPr>
          <w:rFonts w:ascii="Times New Roman" w:eastAsiaTheme="minorEastAsia" w:hAnsi="Times New Roman" w:cs="Times New Roman"/>
          <w:sz w:val="28"/>
          <w:szCs w:val="28"/>
          <w:lang w:eastAsia="ru-RU"/>
        </w:rPr>
      </w:pPr>
      <w:r w:rsidRPr="003C4B35">
        <w:rPr>
          <w:rFonts w:ascii="Times New Roman" w:hAnsi="Times New Roman" w:cs="Times New Roman"/>
          <w:sz w:val="28"/>
          <w:szCs w:val="28"/>
        </w:rPr>
        <w:t xml:space="preserve">Мероприятия, запланированные на 12 месяцев 2020 года, </w:t>
      </w:r>
      <w:r>
        <w:rPr>
          <w:rFonts w:ascii="Times New Roman" w:hAnsi="Times New Roman" w:cs="Times New Roman"/>
          <w:sz w:val="28"/>
          <w:szCs w:val="28"/>
        </w:rPr>
        <w:t>п</w:t>
      </w:r>
      <w:r w:rsidRPr="003C4B35">
        <w:rPr>
          <w:rFonts w:ascii="Times New Roman" w:hAnsi="Times New Roman" w:cs="Times New Roman"/>
          <w:sz w:val="28"/>
          <w:szCs w:val="28"/>
        </w:rPr>
        <w:t>ланом-графиком профилактических мероприятий Управления Федеральной службы по надзору в сфере связи, информационных технологий и массовых коммуникаций по Тверской области на 2020 год (утв. приказом Управления от 20.12.2019 № 234) в части ответственности отдела контроля и надзора в сфере связи выполнены.</w:t>
      </w:r>
    </w:p>
    <w:p w14:paraId="156A9EF2" w14:textId="77777777" w:rsidR="004B7BB1" w:rsidRPr="004C48EF" w:rsidRDefault="004B7BB1" w:rsidP="004B7BB1">
      <w:pPr>
        <w:tabs>
          <w:tab w:val="left" w:pos="1178"/>
          <w:tab w:val="left" w:pos="9053"/>
        </w:tabs>
        <w:spacing w:after="0" w:line="240" w:lineRule="auto"/>
        <w:ind w:firstLine="1179"/>
        <w:jc w:val="both"/>
        <w:rPr>
          <w:rFonts w:ascii="Times New Roman" w:eastAsia="Times New Roman" w:hAnsi="Times New Roman" w:cs="Times New Roman"/>
          <w:sz w:val="28"/>
          <w:szCs w:val="28"/>
          <w:lang w:eastAsia="ru-RU"/>
        </w:rPr>
      </w:pPr>
    </w:p>
    <w:p w14:paraId="49A90C99" w14:textId="14D42BC3" w:rsidR="0097156B" w:rsidRDefault="0097156B" w:rsidP="004B7BB1">
      <w:pPr>
        <w:tabs>
          <w:tab w:val="left" w:pos="1178"/>
          <w:tab w:val="left" w:pos="9053"/>
        </w:tabs>
        <w:spacing w:after="0" w:line="240" w:lineRule="auto"/>
        <w:ind w:firstLine="11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A9F93A2" w14:textId="77777777" w:rsidR="004B7BB1" w:rsidRPr="004C48EF" w:rsidRDefault="004B7BB1" w:rsidP="004B7BB1">
      <w:pPr>
        <w:tabs>
          <w:tab w:val="left" w:pos="1178"/>
          <w:tab w:val="left" w:pos="9053"/>
        </w:tabs>
        <w:spacing w:after="0" w:line="240" w:lineRule="auto"/>
        <w:ind w:firstLine="1179"/>
        <w:jc w:val="both"/>
        <w:rPr>
          <w:rFonts w:ascii="Times New Roman" w:eastAsia="Times New Roman" w:hAnsi="Times New Roman" w:cs="Times New Roman"/>
          <w:sz w:val="28"/>
          <w:szCs w:val="28"/>
          <w:lang w:eastAsia="ru-RU"/>
        </w:rPr>
      </w:pPr>
    </w:p>
    <w:p w14:paraId="7363516F" w14:textId="77777777" w:rsidR="0097156B" w:rsidRPr="00267DE0" w:rsidRDefault="0097156B" w:rsidP="0097156B">
      <w:pPr>
        <w:shd w:val="clear" w:color="auto" w:fill="FFFFFF" w:themeFill="background1"/>
        <w:spacing w:line="240" w:lineRule="auto"/>
        <w:jc w:val="center"/>
        <w:rPr>
          <w:rFonts w:ascii="Times New Roman" w:eastAsia="Times New Roman" w:hAnsi="Times New Roman" w:cs="Times New Roman"/>
          <w:b/>
          <w:color w:val="000000"/>
          <w:sz w:val="28"/>
          <w:szCs w:val="28"/>
          <w:lang w:eastAsia="ru-RU"/>
        </w:rPr>
      </w:pPr>
      <w:r w:rsidRPr="00267DE0">
        <w:rPr>
          <w:rFonts w:ascii="Times New Roman" w:eastAsia="Times New Roman" w:hAnsi="Times New Roman" w:cs="Times New Roman"/>
          <w:b/>
          <w:color w:val="000000"/>
          <w:sz w:val="28"/>
          <w:szCs w:val="28"/>
          <w:lang w:eastAsia="ru-RU"/>
        </w:rPr>
        <w:t>2. Сведения о выполнении полномочий в сфере массовых коммуникаций.</w:t>
      </w:r>
    </w:p>
    <w:p w14:paraId="44380EC8" w14:textId="77777777" w:rsidR="0097156B" w:rsidRPr="00267DE0" w:rsidRDefault="0097156B" w:rsidP="0097156B">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
          <w:color w:val="000000"/>
          <w:sz w:val="28"/>
          <w:szCs w:val="28"/>
          <w:lang w:eastAsia="ru-RU"/>
        </w:rPr>
      </w:pPr>
      <w:r w:rsidRPr="00267DE0">
        <w:rPr>
          <w:rFonts w:ascii="Times New Roman" w:eastAsia="Times New Roman" w:hAnsi="Times New Roman" w:cs="Times New Roman"/>
          <w:b/>
          <w:i/>
          <w:color w:val="000000"/>
          <w:sz w:val="28"/>
          <w:szCs w:val="28"/>
          <w:lang w:eastAsia="ru-RU"/>
        </w:rPr>
        <w:t>2.1. Ведение реестров и учета в сфере массовых коммуникаций</w:t>
      </w:r>
      <w:r w:rsidRPr="00267DE0">
        <w:rPr>
          <w:rFonts w:ascii="Times New Roman" w:eastAsia="Times New Roman" w:hAnsi="Times New Roman" w:cs="Times New Roman"/>
          <w:b/>
          <w:color w:val="000000"/>
          <w:sz w:val="28"/>
          <w:szCs w:val="28"/>
          <w:lang w:eastAsia="ru-RU"/>
        </w:rPr>
        <w:t>.</w:t>
      </w:r>
    </w:p>
    <w:p w14:paraId="359BD803" w14:textId="77777777" w:rsidR="0097156B" w:rsidRPr="00C154A4" w:rsidRDefault="0097156B" w:rsidP="0097156B">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sz w:val="28"/>
          <w:szCs w:val="28"/>
          <w:lang w:eastAsia="ru-RU"/>
        </w:rPr>
      </w:pPr>
      <w:r w:rsidRPr="00C154A4">
        <w:rPr>
          <w:rFonts w:ascii="Times New Roman" w:eastAsia="Times New Roman" w:hAnsi="Times New Roman" w:cs="Times New Roman"/>
          <w:i/>
          <w:color w:val="000000"/>
          <w:sz w:val="28"/>
          <w:szCs w:val="28"/>
          <w:lang w:eastAsia="ru-RU"/>
        </w:rPr>
        <w:t xml:space="preserve">2.1.1. </w:t>
      </w:r>
      <w:r w:rsidRPr="00C154A4">
        <w:rPr>
          <w:rFonts w:ascii="Times New Roman" w:eastAsia="Times New Roman" w:hAnsi="Times New Roman" w:cs="Times New Roman"/>
          <w:bCs/>
          <w:i/>
          <w:color w:val="000000"/>
          <w:sz w:val="28"/>
          <w:szCs w:val="28"/>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14:paraId="36BABE43" w14:textId="77777777" w:rsidR="0097156B" w:rsidRPr="00245ED5" w:rsidRDefault="0097156B" w:rsidP="0097156B">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sz w:val="28"/>
          <w:szCs w:val="28"/>
          <w:highlight w:val="yellow"/>
          <w:lang w:eastAsia="ru-RU"/>
        </w:rPr>
      </w:pPr>
    </w:p>
    <w:p w14:paraId="21A82FF2" w14:textId="77777777" w:rsidR="00F05D5C" w:rsidRPr="007C044C" w:rsidRDefault="00F05D5C" w:rsidP="00F05D5C">
      <w:pPr>
        <w:spacing w:after="0" w:line="240" w:lineRule="auto"/>
        <w:ind w:firstLine="708"/>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По состоянию </w:t>
      </w:r>
      <w:r w:rsidRPr="007C044C">
        <w:rPr>
          <w:rFonts w:ascii="Times New Roman" w:hAnsi="Times New Roman" w:cs="Times New Roman"/>
          <w:b/>
          <w:sz w:val="28"/>
          <w:szCs w:val="28"/>
        </w:rPr>
        <w:t xml:space="preserve">на 31.12.2020 </w:t>
      </w:r>
      <w:r w:rsidRPr="007C044C">
        <w:rPr>
          <w:rFonts w:ascii="Times New Roman" w:hAnsi="Times New Roman" w:cs="Times New Roman"/>
          <w:sz w:val="28"/>
          <w:szCs w:val="28"/>
        </w:rPr>
        <w:t xml:space="preserve">в Управлении Роскомнадзора по Тверской области состоят на учете </w:t>
      </w:r>
      <w:r w:rsidRPr="007C044C">
        <w:rPr>
          <w:rFonts w:ascii="Times New Roman" w:hAnsi="Times New Roman" w:cs="Times New Roman"/>
          <w:b/>
          <w:sz w:val="28"/>
          <w:szCs w:val="28"/>
        </w:rPr>
        <w:t xml:space="preserve">153 </w:t>
      </w:r>
      <w:proofErr w:type="gramStart"/>
      <w:r w:rsidRPr="007C044C">
        <w:rPr>
          <w:rFonts w:ascii="Times New Roman" w:hAnsi="Times New Roman" w:cs="Times New Roman"/>
          <w:sz w:val="28"/>
          <w:szCs w:val="28"/>
        </w:rPr>
        <w:t>зарегистрированных</w:t>
      </w:r>
      <w:proofErr w:type="gramEnd"/>
      <w:r w:rsidRPr="007C044C">
        <w:rPr>
          <w:rFonts w:ascii="Times New Roman" w:hAnsi="Times New Roman" w:cs="Times New Roman"/>
          <w:sz w:val="28"/>
          <w:szCs w:val="28"/>
        </w:rPr>
        <w:t xml:space="preserve"> средства массовой информации, в том числе:</w:t>
      </w:r>
    </w:p>
    <w:p w14:paraId="4C4408E4" w14:textId="77777777" w:rsidR="00F05D5C" w:rsidRPr="007C044C" w:rsidRDefault="00F05D5C" w:rsidP="00F05D5C">
      <w:pPr>
        <w:spacing w:after="0" w:line="240" w:lineRule="auto"/>
        <w:ind w:firstLine="708"/>
        <w:contextualSpacing/>
        <w:jc w:val="both"/>
        <w:rPr>
          <w:rFonts w:ascii="Times New Roman" w:hAnsi="Times New Roman" w:cs="Times New Roman"/>
          <w:sz w:val="28"/>
          <w:szCs w:val="28"/>
        </w:rPr>
      </w:pPr>
      <w:r w:rsidRPr="007C044C">
        <w:rPr>
          <w:rFonts w:ascii="Times New Roman" w:hAnsi="Times New Roman" w:cs="Times New Roman"/>
          <w:b/>
          <w:sz w:val="28"/>
          <w:szCs w:val="28"/>
        </w:rPr>
        <w:t>86</w:t>
      </w:r>
      <w:r w:rsidRPr="007C044C">
        <w:rPr>
          <w:rFonts w:ascii="Times New Roman" w:hAnsi="Times New Roman" w:cs="Times New Roman"/>
          <w:sz w:val="28"/>
          <w:szCs w:val="28"/>
        </w:rPr>
        <w:t xml:space="preserve"> периодических печатных изданий (79 газеты, 6 журналов, </w:t>
      </w:r>
      <w:r w:rsidRPr="007C044C">
        <w:rPr>
          <w:rFonts w:ascii="Times New Roman" w:hAnsi="Times New Roman" w:cs="Times New Roman"/>
          <w:sz w:val="28"/>
          <w:szCs w:val="28"/>
        </w:rPr>
        <w:br/>
        <w:t>1 альманах);</w:t>
      </w:r>
    </w:p>
    <w:p w14:paraId="6915F296" w14:textId="77777777" w:rsidR="00F05D5C" w:rsidRPr="007C044C" w:rsidRDefault="00F05D5C" w:rsidP="00F05D5C">
      <w:pPr>
        <w:spacing w:after="0" w:line="240" w:lineRule="auto"/>
        <w:ind w:firstLine="708"/>
        <w:contextualSpacing/>
        <w:jc w:val="both"/>
        <w:rPr>
          <w:rFonts w:ascii="Times New Roman" w:hAnsi="Times New Roman" w:cs="Times New Roman"/>
          <w:sz w:val="28"/>
          <w:szCs w:val="28"/>
        </w:rPr>
      </w:pPr>
      <w:r w:rsidRPr="007C044C">
        <w:rPr>
          <w:rFonts w:ascii="Times New Roman" w:hAnsi="Times New Roman" w:cs="Times New Roman"/>
          <w:b/>
          <w:sz w:val="28"/>
          <w:szCs w:val="28"/>
        </w:rPr>
        <w:t>65</w:t>
      </w:r>
      <w:r w:rsidRPr="007C044C">
        <w:rPr>
          <w:rFonts w:ascii="Times New Roman" w:hAnsi="Times New Roman" w:cs="Times New Roman"/>
          <w:sz w:val="28"/>
          <w:szCs w:val="28"/>
        </w:rPr>
        <w:t xml:space="preserve"> электронных средств массовой информации (42 радиоканала (радиопрограмм), 23 телеканалов (телепрограмм);</w:t>
      </w:r>
    </w:p>
    <w:p w14:paraId="0A084394" w14:textId="77777777" w:rsidR="00F05D5C" w:rsidRPr="007C044C" w:rsidRDefault="00F05D5C" w:rsidP="00F05D5C">
      <w:pPr>
        <w:spacing w:after="0" w:line="240" w:lineRule="auto"/>
        <w:ind w:firstLine="708"/>
        <w:contextualSpacing/>
        <w:jc w:val="both"/>
        <w:rPr>
          <w:rFonts w:ascii="Times New Roman" w:hAnsi="Times New Roman" w:cs="Times New Roman"/>
          <w:sz w:val="28"/>
          <w:szCs w:val="28"/>
        </w:rPr>
      </w:pPr>
      <w:r w:rsidRPr="007C044C">
        <w:rPr>
          <w:rFonts w:ascii="Times New Roman" w:hAnsi="Times New Roman" w:cs="Times New Roman"/>
          <w:b/>
          <w:sz w:val="28"/>
          <w:szCs w:val="28"/>
        </w:rPr>
        <w:t xml:space="preserve">2 </w:t>
      </w:r>
      <w:proofErr w:type="gramStart"/>
      <w:r w:rsidRPr="007C044C">
        <w:rPr>
          <w:rFonts w:ascii="Times New Roman" w:hAnsi="Times New Roman" w:cs="Times New Roman"/>
          <w:sz w:val="28"/>
          <w:szCs w:val="28"/>
        </w:rPr>
        <w:t>информационных</w:t>
      </w:r>
      <w:proofErr w:type="gramEnd"/>
      <w:r w:rsidRPr="007C044C">
        <w:rPr>
          <w:rFonts w:ascii="Times New Roman" w:hAnsi="Times New Roman" w:cs="Times New Roman"/>
          <w:sz w:val="28"/>
          <w:szCs w:val="28"/>
        </w:rPr>
        <w:t xml:space="preserve"> агентства.</w:t>
      </w:r>
    </w:p>
    <w:p w14:paraId="7A154B7F" w14:textId="77777777" w:rsidR="00F05D5C" w:rsidRPr="007C044C" w:rsidRDefault="00F05D5C" w:rsidP="00F05D5C">
      <w:pPr>
        <w:spacing w:after="0" w:line="240" w:lineRule="auto"/>
        <w:ind w:firstLine="708"/>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Кроме того, </w:t>
      </w:r>
      <w:r w:rsidRPr="007C044C">
        <w:rPr>
          <w:rFonts w:ascii="Times New Roman" w:hAnsi="Times New Roman" w:cs="Times New Roman"/>
          <w:b/>
          <w:sz w:val="28"/>
          <w:szCs w:val="28"/>
        </w:rPr>
        <w:t xml:space="preserve">84 </w:t>
      </w:r>
      <w:r w:rsidRPr="007C044C">
        <w:rPr>
          <w:rFonts w:ascii="Times New Roman" w:hAnsi="Times New Roman" w:cs="Times New Roman"/>
          <w:sz w:val="28"/>
          <w:szCs w:val="28"/>
        </w:rPr>
        <w:t>средств массовой информации,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массовых коммуникаций (</w:t>
      </w:r>
      <w:proofErr w:type="spellStart"/>
      <w:r w:rsidRPr="007C044C">
        <w:rPr>
          <w:rFonts w:ascii="Times New Roman" w:hAnsi="Times New Roman" w:cs="Times New Roman"/>
          <w:sz w:val="28"/>
          <w:szCs w:val="28"/>
        </w:rPr>
        <w:t>Роскомнадзор</w:t>
      </w:r>
      <w:proofErr w:type="spellEnd"/>
      <w:r w:rsidRPr="007C044C">
        <w:rPr>
          <w:rFonts w:ascii="Times New Roman" w:hAnsi="Times New Roman" w:cs="Times New Roman"/>
          <w:sz w:val="28"/>
          <w:szCs w:val="28"/>
        </w:rPr>
        <w:t xml:space="preserve">). </w:t>
      </w:r>
      <w:proofErr w:type="gramStart"/>
      <w:r w:rsidRPr="007C044C">
        <w:rPr>
          <w:rFonts w:ascii="Times New Roman" w:hAnsi="Times New Roman" w:cs="Times New Roman"/>
          <w:sz w:val="28"/>
          <w:szCs w:val="28"/>
        </w:rPr>
        <w:t xml:space="preserve">Из них: </w:t>
      </w:r>
      <w:r w:rsidRPr="007C044C">
        <w:rPr>
          <w:rFonts w:ascii="Times New Roman" w:hAnsi="Times New Roman" w:cs="Times New Roman"/>
          <w:b/>
          <w:sz w:val="28"/>
          <w:szCs w:val="28"/>
        </w:rPr>
        <w:t>24</w:t>
      </w:r>
      <w:r w:rsidRPr="007C044C">
        <w:rPr>
          <w:rFonts w:ascii="Times New Roman" w:hAnsi="Times New Roman" w:cs="Times New Roman"/>
          <w:sz w:val="28"/>
          <w:szCs w:val="28"/>
        </w:rPr>
        <w:t xml:space="preserve"> периодических печатных издания, </w:t>
      </w:r>
      <w:r w:rsidRPr="007C044C">
        <w:rPr>
          <w:rFonts w:ascii="Times New Roman" w:hAnsi="Times New Roman" w:cs="Times New Roman"/>
          <w:b/>
          <w:sz w:val="28"/>
          <w:szCs w:val="28"/>
        </w:rPr>
        <w:t xml:space="preserve">51 </w:t>
      </w:r>
      <w:r w:rsidRPr="007C044C">
        <w:rPr>
          <w:rFonts w:ascii="Times New Roman" w:hAnsi="Times New Roman" w:cs="Times New Roman"/>
          <w:sz w:val="28"/>
          <w:szCs w:val="28"/>
        </w:rPr>
        <w:t xml:space="preserve">электронных периодических/сетевых изданий/информационных агентств, </w:t>
      </w:r>
      <w:r w:rsidRPr="007C044C">
        <w:rPr>
          <w:rFonts w:ascii="Times New Roman" w:hAnsi="Times New Roman" w:cs="Times New Roman"/>
          <w:b/>
          <w:sz w:val="28"/>
          <w:szCs w:val="28"/>
        </w:rPr>
        <w:t xml:space="preserve">7 </w:t>
      </w:r>
      <w:r w:rsidRPr="007C044C">
        <w:rPr>
          <w:rFonts w:ascii="Times New Roman" w:hAnsi="Times New Roman" w:cs="Times New Roman"/>
          <w:sz w:val="28"/>
          <w:szCs w:val="28"/>
        </w:rPr>
        <w:t>радиоканалов/радиопрограмм,</w:t>
      </w:r>
      <w:r w:rsidRPr="007C044C">
        <w:rPr>
          <w:rFonts w:ascii="Times New Roman" w:hAnsi="Times New Roman" w:cs="Times New Roman"/>
          <w:b/>
          <w:sz w:val="28"/>
          <w:szCs w:val="28"/>
        </w:rPr>
        <w:t xml:space="preserve"> 2 </w:t>
      </w:r>
      <w:r w:rsidRPr="007C044C">
        <w:rPr>
          <w:rFonts w:ascii="Times New Roman" w:hAnsi="Times New Roman" w:cs="Times New Roman"/>
          <w:sz w:val="28"/>
          <w:szCs w:val="28"/>
        </w:rPr>
        <w:t>телеканала/телепрограмм).</w:t>
      </w:r>
      <w:proofErr w:type="gramEnd"/>
    </w:p>
    <w:p w14:paraId="1DFE32F6" w14:textId="77777777" w:rsidR="00F05D5C" w:rsidRPr="007C044C" w:rsidRDefault="00F05D5C" w:rsidP="00F05D5C">
      <w:pPr>
        <w:spacing w:after="0" w:line="240" w:lineRule="auto"/>
        <w:ind w:firstLine="708"/>
        <w:contextualSpacing/>
        <w:jc w:val="both"/>
        <w:rPr>
          <w:rFonts w:ascii="Times New Roman" w:hAnsi="Times New Roman" w:cs="Times New Roman"/>
          <w:b/>
          <w:sz w:val="28"/>
          <w:szCs w:val="28"/>
        </w:rPr>
      </w:pPr>
      <w:r w:rsidRPr="007C044C">
        <w:rPr>
          <w:rFonts w:ascii="Times New Roman" w:hAnsi="Times New Roman" w:cs="Times New Roman"/>
          <w:sz w:val="28"/>
          <w:szCs w:val="28"/>
        </w:rPr>
        <w:t xml:space="preserve">В </w:t>
      </w:r>
      <w:r w:rsidRPr="007C044C">
        <w:rPr>
          <w:rFonts w:ascii="Times New Roman" w:hAnsi="Times New Roman" w:cs="Times New Roman"/>
          <w:b/>
          <w:sz w:val="28"/>
          <w:szCs w:val="28"/>
        </w:rPr>
        <w:t xml:space="preserve">2020 году </w:t>
      </w:r>
      <w:r w:rsidRPr="007C044C">
        <w:rPr>
          <w:rFonts w:ascii="Times New Roman" w:hAnsi="Times New Roman" w:cs="Times New Roman"/>
          <w:sz w:val="28"/>
          <w:szCs w:val="28"/>
        </w:rPr>
        <w:t>в Управление Роскомнадзора по Тверской области в соответствии со статьей 16 Закона Российской Федерации от 27.12.1991 № 2124-1 «О средствах массовой информации» от учредителей средств массовой информации в Управление поступило</w:t>
      </w:r>
      <w:r w:rsidRPr="007C044C">
        <w:rPr>
          <w:rFonts w:ascii="Times New Roman" w:hAnsi="Times New Roman" w:cs="Times New Roman"/>
          <w:b/>
          <w:sz w:val="28"/>
          <w:szCs w:val="28"/>
        </w:rPr>
        <w:t>:</w:t>
      </w:r>
    </w:p>
    <w:p w14:paraId="3BF5C988" w14:textId="77777777" w:rsidR="00F05D5C" w:rsidRPr="007C044C" w:rsidRDefault="00F05D5C" w:rsidP="00F05D5C">
      <w:pPr>
        <w:spacing w:after="0" w:line="240" w:lineRule="auto"/>
        <w:ind w:firstLine="708"/>
        <w:contextualSpacing/>
        <w:jc w:val="both"/>
        <w:rPr>
          <w:rFonts w:ascii="Times New Roman" w:hAnsi="Times New Roman" w:cs="Times New Roman"/>
          <w:sz w:val="28"/>
          <w:szCs w:val="28"/>
        </w:rPr>
      </w:pPr>
      <w:r w:rsidRPr="007C044C">
        <w:rPr>
          <w:rFonts w:ascii="Times New Roman" w:hAnsi="Times New Roman" w:cs="Times New Roman"/>
          <w:b/>
          <w:sz w:val="28"/>
          <w:szCs w:val="28"/>
        </w:rPr>
        <w:t>92</w:t>
      </w:r>
      <w:r w:rsidRPr="007C044C">
        <w:rPr>
          <w:rFonts w:ascii="Times New Roman" w:hAnsi="Times New Roman" w:cs="Times New Roman"/>
          <w:sz w:val="28"/>
          <w:szCs w:val="28"/>
        </w:rPr>
        <w:t xml:space="preserve"> уведомления об изменении адреса редакции, учредителя СМИ, максимального объема и периодичности выхода в свет;</w:t>
      </w:r>
    </w:p>
    <w:p w14:paraId="5F4128CB" w14:textId="77777777" w:rsidR="00F05D5C" w:rsidRPr="007C044C" w:rsidRDefault="00F05D5C" w:rsidP="00F05D5C">
      <w:pPr>
        <w:spacing w:after="0" w:line="240" w:lineRule="auto"/>
        <w:ind w:firstLine="708"/>
        <w:contextualSpacing/>
        <w:jc w:val="both"/>
        <w:rPr>
          <w:rFonts w:ascii="Times New Roman" w:hAnsi="Times New Roman" w:cs="Times New Roman"/>
          <w:sz w:val="28"/>
          <w:szCs w:val="28"/>
        </w:rPr>
      </w:pPr>
      <w:r w:rsidRPr="007C044C">
        <w:rPr>
          <w:rFonts w:ascii="Times New Roman" w:hAnsi="Times New Roman" w:cs="Times New Roman"/>
          <w:b/>
          <w:sz w:val="28"/>
          <w:szCs w:val="28"/>
        </w:rPr>
        <w:t xml:space="preserve">18 </w:t>
      </w:r>
      <w:r w:rsidRPr="007C044C">
        <w:rPr>
          <w:rFonts w:ascii="Times New Roman" w:hAnsi="Times New Roman" w:cs="Times New Roman"/>
          <w:sz w:val="28"/>
          <w:szCs w:val="28"/>
        </w:rPr>
        <w:t>уведомлений о прекращении деятельности СМИ;</w:t>
      </w:r>
    </w:p>
    <w:p w14:paraId="61C6CB09" w14:textId="77777777" w:rsidR="00F05D5C" w:rsidRPr="007C044C" w:rsidRDefault="00F05D5C" w:rsidP="00F05D5C">
      <w:pPr>
        <w:spacing w:after="0" w:line="240" w:lineRule="auto"/>
        <w:ind w:firstLine="708"/>
        <w:contextualSpacing/>
        <w:jc w:val="both"/>
        <w:rPr>
          <w:rFonts w:ascii="Times New Roman" w:hAnsi="Times New Roman" w:cs="Times New Roman"/>
          <w:sz w:val="28"/>
          <w:szCs w:val="28"/>
        </w:rPr>
      </w:pPr>
      <w:r w:rsidRPr="007C044C">
        <w:rPr>
          <w:rFonts w:ascii="Times New Roman" w:hAnsi="Times New Roman" w:cs="Times New Roman"/>
          <w:b/>
          <w:sz w:val="28"/>
          <w:szCs w:val="28"/>
        </w:rPr>
        <w:t>2</w:t>
      </w:r>
      <w:r w:rsidRPr="007C044C">
        <w:rPr>
          <w:rFonts w:ascii="Times New Roman" w:hAnsi="Times New Roman" w:cs="Times New Roman"/>
          <w:sz w:val="28"/>
          <w:szCs w:val="28"/>
        </w:rPr>
        <w:t xml:space="preserve"> уведомления о возобновлении деятельности СМИ;</w:t>
      </w:r>
    </w:p>
    <w:p w14:paraId="22680990" w14:textId="77777777" w:rsidR="00F05D5C" w:rsidRPr="007C044C" w:rsidRDefault="00F05D5C" w:rsidP="00F05D5C">
      <w:pPr>
        <w:spacing w:after="0" w:line="240" w:lineRule="auto"/>
        <w:ind w:firstLine="708"/>
        <w:contextualSpacing/>
        <w:jc w:val="both"/>
        <w:rPr>
          <w:rFonts w:ascii="Times New Roman" w:hAnsi="Times New Roman" w:cs="Times New Roman"/>
          <w:sz w:val="28"/>
          <w:szCs w:val="28"/>
        </w:rPr>
      </w:pPr>
      <w:r w:rsidRPr="007C044C">
        <w:rPr>
          <w:rFonts w:ascii="Times New Roman" w:hAnsi="Times New Roman" w:cs="Times New Roman"/>
          <w:b/>
          <w:sz w:val="28"/>
          <w:szCs w:val="28"/>
        </w:rPr>
        <w:t xml:space="preserve">3 </w:t>
      </w:r>
      <w:r w:rsidRPr="007C044C">
        <w:rPr>
          <w:rFonts w:ascii="Times New Roman" w:hAnsi="Times New Roman" w:cs="Times New Roman"/>
          <w:sz w:val="28"/>
          <w:szCs w:val="28"/>
        </w:rPr>
        <w:t>уведомления о приостановлении деятельности СМИ.</w:t>
      </w:r>
    </w:p>
    <w:p w14:paraId="0C43A55E" w14:textId="77777777" w:rsidR="00F05D5C" w:rsidRPr="007C044C" w:rsidRDefault="00F05D5C" w:rsidP="00F05D5C">
      <w:pPr>
        <w:spacing w:after="0" w:line="240" w:lineRule="auto"/>
        <w:ind w:firstLine="708"/>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Подготовлено </w:t>
      </w:r>
      <w:r w:rsidRPr="007C044C">
        <w:rPr>
          <w:rFonts w:ascii="Times New Roman" w:hAnsi="Times New Roman" w:cs="Times New Roman"/>
          <w:b/>
          <w:sz w:val="28"/>
          <w:szCs w:val="28"/>
        </w:rPr>
        <w:t>12 административных исковых заявлений</w:t>
      </w:r>
      <w:r w:rsidRPr="007C044C">
        <w:rPr>
          <w:rFonts w:ascii="Times New Roman" w:hAnsi="Times New Roman" w:cs="Times New Roman"/>
          <w:sz w:val="28"/>
          <w:szCs w:val="28"/>
        </w:rPr>
        <w:t xml:space="preserve"> о признании недействительной регистрации средств массовой информации, не выходящих </w:t>
      </w:r>
      <w:r w:rsidRPr="007C044C">
        <w:rPr>
          <w:rFonts w:ascii="Times New Roman" w:hAnsi="Times New Roman" w:cs="Times New Roman"/>
          <w:sz w:val="28"/>
          <w:szCs w:val="28"/>
        </w:rPr>
        <w:br/>
        <w:t xml:space="preserve">в свет (эфир) более одного года; </w:t>
      </w:r>
      <w:r w:rsidRPr="007C044C">
        <w:rPr>
          <w:rFonts w:ascii="Times New Roman" w:hAnsi="Times New Roman" w:cs="Times New Roman"/>
          <w:b/>
          <w:sz w:val="28"/>
          <w:szCs w:val="28"/>
        </w:rPr>
        <w:t xml:space="preserve">3 </w:t>
      </w:r>
      <w:r w:rsidRPr="007C044C">
        <w:rPr>
          <w:rFonts w:ascii="Times New Roman" w:hAnsi="Times New Roman" w:cs="Times New Roman"/>
          <w:sz w:val="28"/>
          <w:szCs w:val="28"/>
        </w:rPr>
        <w:t>административных исковых заявления находятся в стадии рассмотрения судами.</w:t>
      </w:r>
    </w:p>
    <w:p w14:paraId="1A2BC8A3" w14:textId="77777777" w:rsidR="00F05D5C" w:rsidRPr="007C044C" w:rsidRDefault="00F05D5C" w:rsidP="00F05D5C">
      <w:pPr>
        <w:spacing w:after="0" w:line="240" w:lineRule="auto"/>
        <w:ind w:firstLine="708"/>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Исключены из Единого реестра средств массовой информации </w:t>
      </w:r>
      <w:r w:rsidRPr="007C044C">
        <w:rPr>
          <w:rFonts w:ascii="Times New Roman" w:hAnsi="Times New Roman" w:cs="Times New Roman"/>
          <w:b/>
          <w:sz w:val="28"/>
          <w:szCs w:val="28"/>
        </w:rPr>
        <w:t xml:space="preserve">18 СМИ, </w:t>
      </w:r>
      <w:r w:rsidRPr="007C044C">
        <w:rPr>
          <w:rFonts w:ascii="Times New Roman" w:hAnsi="Times New Roman" w:cs="Times New Roman"/>
          <w:sz w:val="28"/>
          <w:szCs w:val="28"/>
        </w:rPr>
        <w:t xml:space="preserve">прекративших свою деятельность по решению учредителей или по решению суда. Издано </w:t>
      </w:r>
      <w:r w:rsidRPr="007C044C">
        <w:rPr>
          <w:rFonts w:ascii="Times New Roman" w:hAnsi="Times New Roman" w:cs="Times New Roman"/>
          <w:b/>
          <w:sz w:val="28"/>
          <w:szCs w:val="28"/>
        </w:rPr>
        <w:t>18 приказов</w:t>
      </w:r>
      <w:r w:rsidRPr="007C044C">
        <w:rPr>
          <w:rFonts w:ascii="Times New Roman" w:hAnsi="Times New Roman" w:cs="Times New Roman"/>
          <w:sz w:val="28"/>
          <w:szCs w:val="28"/>
        </w:rPr>
        <w:t xml:space="preserve"> о прекращении деятельности средств массовой информации.</w:t>
      </w:r>
    </w:p>
    <w:p w14:paraId="22CACCD1" w14:textId="5920829D" w:rsidR="0097156B" w:rsidRPr="00C154A4"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 </w:t>
      </w:r>
      <w:r w:rsidRPr="001F0A24">
        <w:rPr>
          <w:rFonts w:ascii="Times New Roman" w:hAnsi="Times New Roman" w:cs="Times New Roman"/>
          <w:sz w:val="28"/>
          <w:szCs w:val="28"/>
        </w:rPr>
        <w:t xml:space="preserve">По штатному расписанию в отделе контроля и надзора в сфере массовых коммуникаций - </w:t>
      </w:r>
      <w:r w:rsidR="001F0A24" w:rsidRPr="001F0A24">
        <w:rPr>
          <w:rFonts w:ascii="Times New Roman" w:hAnsi="Times New Roman" w:cs="Times New Roman"/>
          <w:sz w:val="28"/>
          <w:szCs w:val="28"/>
        </w:rPr>
        <w:t>11</w:t>
      </w:r>
      <w:r w:rsidRPr="001F0A24">
        <w:rPr>
          <w:rFonts w:ascii="Times New Roman" w:hAnsi="Times New Roman" w:cs="Times New Roman"/>
          <w:sz w:val="28"/>
          <w:szCs w:val="28"/>
        </w:rPr>
        <w:t xml:space="preserve"> сотрудник</w:t>
      </w:r>
      <w:r w:rsidR="001F0A24" w:rsidRPr="001F0A24">
        <w:rPr>
          <w:rFonts w:ascii="Times New Roman" w:hAnsi="Times New Roman" w:cs="Times New Roman"/>
          <w:sz w:val="28"/>
          <w:szCs w:val="28"/>
        </w:rPr>
        <w:t>ов</w:t>
      </w:r>
      <w:r w:rsidRPr="007C044C">
        <w:rPr>
          <w:rFonts w:ascii="Times New Roman" w:hAnsi="Times New Roman" w:cs="Times New Roman"/>
          <w:sz w:val="28"/>
          <w:szCs w:val="28"/>
        </w:rPr>
        <w:t>, фактически работой с реестром средств массовой информации занимаются 2 сотрудника. Средняя нагрузка на одного сотрудника составляет 28,75 уведомлений /4,5 приказа.</w:t>
      </w:r>
    </w:p>
    <w:p w14:paraId="44D5CE3D" w14:textId="77777777" w:rsidR="0097156B" w:rsidRPr="002264A5" w:rsidRDefault="0097156B" w:rsidP="0097156B">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i/>
          <w:color w:val="000000"/>
          <w:sz w:val="28"/>
          <w:szCs w:val="28"/>
          <w:lang w:eastAsia="ru-RU"/>
        </w:rPr>
      </w:pPr>
    </w:p>
    <w:p w14:paraId="5955DD4A" w14:textId="77777777" w:rsidR="0097156B" w:rsidRPr="00267DE0" w:rsidRDefault="0097156B" w:rsidP="0097156B">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i/>
          <w:color w:val="000000"/>
          <w:sz w:val="28"/>
          <w:szCs w:val="28"/>
          <w:lang w:eastAsia="ru-RU"/>
        </w:rPr>
      </w:pPr>
      <w:r w:rsidRPr="00267DE0">
        <w:rPr>
          <w:rFonts w:ascii="Times New Roman" w:eastAsia="Times New Roman" w:hAnsi="Times New Roman" w:cs="Times New Roman"/>
          <w:i/>
          <w:color w:val="000000"/>
          <w:sz w:val="28"/>
          <w:szCs w:val="28"/>
          <w:lang w:eastAsia="ru-RU"/>
        </w:rPr>
        <w:t xml:space="preserve">2.1.2. Ведение реестра плательщиков страховых взносов в государственные внебюджетные фонды – российских организаций и индивидуальных </w:t>
      </w:r>
      <w:r w:rsidRPr="00267DE0">
        <w:rPr>
          <w:rFonts w:ascii="Times New Roman" w:eastAsia="Times New Roman" w:hAnsi="Times New Roman" w:cs="Times New Roman"/>
          <w:i/>
          <w:color w:val="000000"/>
          <w:sz w:val="28"/>
          <w:szCs w:val="28"/>
          <w:lang w:eastAsia="ru-RU"/>
        </w:rPr>
        <w:lastRenderedPageBreak/>
        <w:t>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14:paraId="4E1745A3" w14:textId="77777777" w:rsidR="0097156B" w:rsidRPr="00267DE0" w:rsidRDefault="0097156B" w:rsidP="0097156B">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color w:val="FF0000"/>
          <w:sz w:val="28"/>
          <w:szCs w:val="28"/>
          <w:lang w:eastAsia="ru-RU"/>
        </w:rPr>
      </w:pPr>
    </w:p>
    <w:p w14:paraId="6DD74B50" w14:textId="77777777" w:rsidR="0097156B" w:rsidRPr="00267DE0" w:rsidRDefault="0097156B" w:rsidP="0097156B">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267DE0">
        <w:rPr>
          <w:rFonts w:ascii="Times New Roman" w:eastAsia="Times New Roman" w:hAnsi="Times New Roman" w:cs="Times New Roman"/>
          <w:sz w:val="28"/>
          <w:szCs w:val="28"/>
          <w:lang w:eastAsia="ru-RU"/>
        </w:rPr>
        <w:t>С 2015 года работа с указанным реестром не ведется.</w:t>
      </w:r>
    </w:p>
    <w:p w14:paraId="777138BD" w14:textId="77777777" w:rsidR="0097156B" w:rsidRPr="00267DE0" w:rsidRDefault="0097156B" w:rsidP="0097156B">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14:paraId="4D9AB474" w14:textId="77777777" w:rsidR="0097156B" w:rsidRPr="00267DE0" w:rsidRDefault="0097156B" w:rsidP="0097156B">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i/>
          <w:color w:val="000000"/>
          <w:sz w:val="28"/>
          <w:szCs w:val="28"/>
          <w:lang w:eastAsia="ru-RU"/>
        </w:rPr>
      </w:pPr>
      <w:r w:rsidRPr="00267DE0">
        <w:rPr>
          <w:rFonts w:ascii="Times New Roman" w:eastAsia="Times New Roman" w:hAnsi="Times New Roman" w:cs="Times New Roman"/>
          <w:b/>
          <w:i/>
          <w:color w:val="000000"/>
          <w:sz w:val="28"/>
          <w:szCs w:val="28"/>
          <w:lang w:eastAsia="ru-RU"/>
        </w:rPr>
        <w:t>2.2.</w:t>
      </w:r>
      <w:r w:rsidRPr="00267DE0">
        <w:rPr>
          <w:rFonts w:ascii="Times New Roman" w:eastAsia="Times New Roman" w:hAnsi="Times New Roman" w:cs="Times New Roman"/>
          <w:b/>
          <w:i/>
          <w:color w:val="000000"/>
          <w:sz w:val="28"/>
          <w:szCs w:val="28"/>
          <w:lang w:eastAsia="ru-RU"/>
        </w:rPr>
        <w:tab/>
        <w:t>Надзор и контроль в сфере массовых коммуникаций.</w:t>
      </w:r>
    </w:p>
    <w:p w14:paraId="4309A17A" w14:textId="77777777" w:rsidR="0097156B" w:rsidRPr="00267DE0" w:rsidRDefault="0097156B" w:rsidP="0097156B">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lang w:eastAsia="ru-RU"/>
        </w:rPr>
      </w:pPr>
    </w:p>
    <w:p w14:paraId="6384AF44" w14:textId="77777777" w:rsidR="0097156B" w:rsidRPr="00267DE0" w:rsidRDefault="0097156B" w:rsidP="0097156B">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i/>
          <w:color w:val="000000"/>
          <w:sz w:val="28"/>
          <w:szCs w:val="28"/>
          <w:lang w:eastAsia="ru-RU"/>
        </w:rPr>
        <w:t xml:space="preserve">2.2.1. </w:t>
      </w:r>
      <w:r w:rsidRPr="00267DE0">
        <w:rPr>
          <w:rFonts w:ascii="Times New Roman" w:eastAsia="Times New Roman" w:hAnsi="Times New Roman" w:cs="Times New Roman"/>
          <w:bCs/>
          <w:i/>
          <w:color w:val="000000"/>
          <w:sz w:val="28"/>
          <w:szCs w:val="28"/>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14:paraId="7444BDC2" w14:textId="77777777" w:rsidR="0097156B" w:rsidRPr="00267DE0" w:rsidRDefault="0097156B" w:rsidP="0097156B">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sz w:val="28"/>
          <w:szCs w:val="28"/>
          <w:lang w:eastAsia="ru-RU"/>
        </w:rPr>
      </w:pPr>
    </w:p>
    <w:p w14:paraId="111D78B0"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По состоянию на </w:t>
      </w:r>
      <w:r w:rsidRPr="007C044C">
        <w:rPr>
          <w:rFonts w:ascii="Times New Roman" w:hAnsi="Times New Roman" w:cs="Times New Roman"/>
          <w:b/>
          <w:sz w:val="28"/>
          <w:szCs w:val="28"/>
        </w:rPr>
        <w:t xml:space="preserve">31.12.2020 </w:t>
      </w:r>
      <w:r w:rsidRPr="007C044C">
        <w:rPr>
          <w:rFonts w:ascii="Times New Roman" w:hAnsi="Times New Roman" w:cs="Times New Roman"/>
          <w:sz w:val="28"/>
          <w:szCs w:val="28"/>
        </w:rPr>
        <w:t xml:space="preserve">в Управлении Роскомнадзора по Тверской области состоит на учете </w:t>
      </w:r>
      <w:r w:rsidRPr="007C044C">
        <w:rPr>
          <w:rFonts w:ascii="Times New Roman" w:hAnsi="Times New Roman" w:cs="Times New Roman"/>
          <w:b/>
          <w:sz w:val="28"/>
          <w:szCs w:val="28"/>
        </w:rPr>
        <w:t>2</w:t>
      </w:r>
      <w:r w:rsidRPr="007C044C">
        <w:rPr>
          <w:rFonts w:ascii="Times New Roman" w:hAnsi="Times New Roman" w:cs="Times New Roman"/>
          <w:sz w:val="28"/>
          <w:szCs w:val="28"/>
        </w:rPr>
        <w:t xml:space="preserve"> </w:t>
      </w:r>
      <w:proofErr w:type="gramStart"/>
      <w:r w:rsidRPr="007C044C">
        <w:rPr>
          <w:rFonts w:ascii="Times New Roman" w:hAnsi="Times New Roman" w:cs="Times New Roman"/>
          <w:sz w:val="28"/>
          <w:szCs w:val="28"/>
        </w:rPr>
        <w:t>зарегистрированных</w:t>
      </w:r>
      <w:proofErr w:type="gramEnd"/>
      <w:r w:rsidRPr="007C044C">
        <w:rPr>
          <w:rFonts w:ascii="Times New Roman" w:hAnsi="Times New Roman" w:cs="Times New Roman"/>
          <w:sz w:val="28"/>
          <w:szCs w:val="28"/>
        </w:rPr>
        <w:t xml:space="preserve"> Управлением электронных средства массовой информации (2 информационных агентства). Кроме того</w:t>
      </w:r>
      <w:r w:rsidRPr="007C044C">
        <w:rPr>
          <w:rFonts w:ascii="Times New Roman" w:hAnsi="Times New Roman" w:cs="Times New Roman"/>
          <w:b/>
          <w:sz w:val="28"/>
          <w:szCs w:val="28"/>
        </w:rPr>
        <w:t>, 51</w:t>
      </w:r>
      <w:r w:rsidRPr="007C044C">
        <w:rPr>
          <w:rFonts w:ascii="Times New Roman" w:hAnsi="Times New Roman" w:cs="Times New Roman"/>
          <w:sz w:val="28"/>
          <w:szCs w:val="28"/>
        </w:rPr>
        <w:t xml:space="preserve"> электронных периодических издания/информационных агентств/сетевых издания,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массовых коммуникаций.</w:t>
      </w:r>
    </w:p>
    <w:p w14:paraId="32ABB262"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За </w:t>
      </w:r>
      <w:r w:rsidRPr="007C044C">
        <w:rPr>
          <w:rFonts w:ascii="Times New Roman" w:hAnsi="Times New Roman" w:cs="Times New Roman"/>
          <w:b/>
          <w:sz w:val="28"/>
          <w:szCs w:val="28"/>
        </w:rPr>
        <w:t xml:space="preserve">2020 </w:t>
      </w:r>
      <w:r w:rsidRPr="007C044C">
        <w:rPr>
          <w:rFonts w:ascii="Times New Roman" w:hAnsi="Times New Roman" w:cs="Times New Roman"/>
          <w:sz w:val="28"/>
          <w:szCs w:val="28"/>
        </w:rPr>
        <w:t xml:space="preserve">год в соответствии с Планом деятельности Управления Роскомнадзора по Тверской области, утверждённого приказом руководителя Управления Федеральной службы по надзору в сфере связи, информационных технологий и массовых коммуникаций по Тверской области от 19.11.2019 № 217, запланировано </w:t>
      </w:r>
      <w:r w:rsidRPr="007C044C">
        <w:rPr>
          <w:rFonts w:ascii="Times New Roman" w:hAnsi="Times New Roman" w:cs="Times New Roman"/>
          <w:b/>
          <w:sz w:val="28"/>
          <w:szCs w:val="28"/>
        </w:rPr>
        <w:t>44</w:t>
      </w:r>
      <w:r w:rsidRPr="007C044C">
        <w:rPr>
          <w:rFonts w:ascii="Times New Roman" w:hAnsi="Times New Roman" w:cs="Times New Roman"/>
          <w:sz w:val="28"/>
          <w:szCs w:val="28"/>
        </w:rPr>
        <w:t xml:space="preserve"> плановых мероприятий систематического наблюдения.</w:t>
      </w:r>
    </w:p>
    <w:p w14:paraId="7FE72726"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Проведено </w:t>
      </w:r>
      <w:r w:rsidRPr="007C044C">
        <w:rPr>
          <w:rFonts w:ascii="Times New Roman" w:hAnsi="Times New Roman" w:cs="Times New Roman"/>
          <w:b/>
          <w:sz w:val="28"/>
          <w:szCs w:val="28"/>
        </w:rPr>
        <w:t xml:space="preserve">31 </w:t>
      </w:r>
      <w:r w:rsidRPr="007C044C">
        <w:rPr>
          <w:rFonts w:ascii="Times New Roman" w:hAnsi="Times New Roman" w:cs="Times New Roman"/>
          <w:sz w:val="28"/>
          <w:szCs w:val="28"/>
        </w:rPr>
        <w:t xml:space="preserve">плановых мероприятий систематического наблюдения  </w:t>
      </w:r>
      <w:r w:rsidRPr="007C044C">
        <w:rPr>
          <w:rFonts w:ascii="Times New Roman" w:hAnsi="Times New Roman" w:cs="Times New Roman"/>
          <w:sz w:val="28"/>
          <w:szCs w:val="28"/>
        </w:rPr>
        <w:br/>
        <w:t xml:space="preserve">в отношении </w:t>
      </w:r>
      <w:r w:rsidRPr="007C044C">
        <w:rPr>
          <w:rFonts w:ascii="Times New Roman" w:hAnsi="Times New Roman" w:cs="Times New Roman"/>
          <w:b/>
          <w:sz w:val="28"/>
          <w:szCs w:val="28"/>
        </w:rPr>
        <w:t>31</w:t>
      </w:r>
      <w:r w:rsidRPr="007C044C">
        <w:rPr>
          <w:rFonts w:ascii="Times New Roman" w:hAnsi="Times New Roman" w:cs="Times New Roman"/>
          <w:sz w:val="28"/>
          <w:szCs w:val="28"/>
        </w:rPr>
        <w:t xml:space="preserve"> редакций сетевых изданий («</w:t>
      </w:r>
      <w:proofErr w:type="spellStart"/>
      <w:r w:rsidRPr="007C044C">
        <w:rPr>
          <w:rFonts w:ascii="Times New Roman" w:hAnsi="Times New Roman" w:cs="Times New Roman"/>
          <w:sz w:val="28"/>
          <w:szCs w:val="28"/>
        </w:rPr>
        <w:t>Website</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of</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the</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international</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research</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and</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practice</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journal</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Software</w:t>
      </w:r>
      <w:proofErr w:type="spellEnd"/>
      <w:r w:rsidRPr="007C044C">
        <w:rPr>
          <w:rFonts w:ascii="Times New Roman" w:hAnsi="Times New Roman" w:cs="Times New Roman"/>
          <w:sz w:val="28"/>
          <w:szCs w:val="28"/>
        </w:rPr>
        <w:t xml:space="preserve"> &amp; </w:t>
      </w:r>
      <w:proofErr w:type="spellStart"/>
      <w:r w:rsidRPr="007C044C">
        <w:rPr>
          <w:rFonts w:ascii="Times New Roman" w:hAnsi="Times New Roman" w:cs="Times New Roman"/>
          <w:sz w:val="28"/>
          <w:szCs w:val="28"/>
        </w:rPr>
        <w:t>Systems</w:t>
      </w:r>
      <w:proofErr w:type="spellEnd"/>
      <w:r w:rsidRPr="007C044C">
        <w:rPr>
          <w:rFonts w:ascii="Times New Roman" w:hAnsi="Times New Roman" w:cs="Times New Roman"/>
          <w:sz w:val="28"/>
          <w:szCs w:val="28"/>
        </w:rPr>
        <w:t>» - www.swsys.ru»; «</w:t>
      </w:r>
      <w:proofErr w:type="gramStart"/>
      <w:r w:rsidRPr="007C044C">
        <w:rPr>
          <w:rFonts w:ascii="Times New Roman" w:hAnsi="Times New Roman" w:cs="Times New Roman"/>
          <w:sz w:val="28"/>
          <w:szCs w:val="28"/>
        </w:rPr>
        <w:t>Вести-Тверь</w:t>
      </w:r>
      <w:proofErr w:type="gramEnd"/>
      <w:r w:rsidRPr="007C044C">
        <w:rPr>
          <w:rFonts w:ascii="Times New Roman" w:hAnsi="Times New Roman" w:cs="Times New Roman"/>
          <w:sz w:val="28"/>
          <w:szCs w:val="28"/>
        </w:rPr>
        <w:t>»; «gorodtorzhok.ru»; «</w:t>
      </w:r>
      <w:proofErr w:type="spellStart"/>
      <w:r w:rsidRPr="007C044C">
        <w:rPr>
          <w:rFonts w:ascii="Times New Roman" w:hAnsi="Times New Roman" w:cs="Times New Roman"/>
          <w:sz w:val="28"/>
          <w:szCs w:val="28"/>
        </w:rPr>
        <w:t>Tverweek</w:t>
      </w:r>
      <w:proofErr w:type="spellEnd"/>
      <w:r w:rsidRPr="007C044C">
        <w:rPr>
          <w:rFonts w:ascii="Times New Roman" w:hAnsi="Times New Roman" w:cs="Times New Roman"/>
          <w:sz w:val="28"/>
          <w:szCs w:val="28"/>
        </w:rPr>
        <w:t>»; «KONAKOVOGRAD.RU (КОНАКОВОГРАД)»; «ФУНДАМЕНТАЛЬНАЯ НАУКА»; «</w:t>
      </w:r>
      <w:proofErr w:type="spellStart"/>
      <w:r w:rsidRPr="007C044C">
        <w:rPr>
          <w:rFonts w:ascii="Times New Roman" w:hAnsi="Times New Roman" w:cs="Times New Roman"/>
          <w:sz w:val="28"/>
          <w:szCs w:val="28"/>
        </w:rPr>
        <w:t>Electronic</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Sports</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Journalism</w:t>
      </w:r>
      <w:proofErr w:type="spellEnd"/>
      <w:r w:rsidRPr="007C044C">
        <w:rPr>
          <w:rFonts w:ascii="Times New Roman" w:hAnsi="Times New Roman" w:cs="Times New Roman"/>
          <w:sz w:val="28"/>
          <w:szCs w:val="28"/>
        </w:rPr>
        <w:t>»; «YOUBEST»; «RZHEVGRAD.RU (РЖЕВГРАД)»; «Академия Педагогики»; «vedtver.ru»; Тверская губерния; s-t-o-l.co</w:t>
      </w:r>
      <w:r w:rsidRPr="007C044C">
        <w:rPr>
          <w:rFonts w:ascii="Times New Roman" w:hAnsi="Times New Roman" w:cs="Times New Roman"/>
          <w:sz w:val="28"/>
          <w:szCs w:val="28"/>
          <w:lang w:val="en-US"/>
        </w:rPr>
        <w:t>m</w:t>
      </w:r>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ИнноЦентр</w:t>
      </w:r>
      <w:proofErr w:type="spellEnd"/>
      <w:r w:rsidRPr="007C044C">
        <w:rPr>
          <w:rFonts w:ascii="Times New Roman" w:hAnsi="Times New Roman" w:cs="Times New Roman"/>
          <w:sz w:val="28"/>
          <w:szCs w:val="28"/>
        </w:rPr>
        <w:t>; TVERIGRAD.RU; Тверской медицинский журнал; газета-вся-</w:t>
      </w:r>
      <w:proofErr w:type="spellStart"/>
      <w:r w:rsidRPr="007C044C">
        <w:rPr>
          <w:rFonts w:ascii="Times New Roman" w:hAnsi="Times New Roman" w:cs="Times New Roman"/>
          <w:sz w:val="28"/>
          <w:szCs w:val="28"/>
        </w:rPr>
        <w:t>тверь</w:t>
      </w:r>
      <w:proofErr w:type="gramStart"/>
      <w:r w:rsidRPr="007C044C">
        <w:rPr>
          <w:rFonts w:ascii="Times New Roman" w:hAnsi="Times New Roman" w:cs="Times New Roman"/>
          <w:sz w:val="28"/>
          <w:szCs w:val="28"/>
        </w:rPr>
        <w:t>.р</w:t>
      </w:r>
      <w:proofErr w:type="gramEnd"/>
      <w:r w:rsidRPr="007C044C">
        <w:rPr>
          <w:rFonts w:ascii="Times New Roman" w:hAnsi="Times New Roman" w:cs="Times New Roman"/>
          <w:sz w:val="28"/>
          <w:szCs w:val="28"/>
        </w:rPr>
        <w:t>ф</w:t>
      </w:r>
      <w:proofErr w:type="spellEnd"/>
      <w:r w:rsidRPr="007C044C">
        <w:rPr>
          <w:rFonts w:ascii="Times New Roman" w:hAnsi="Times New Roman" w:cs="Times New Roman"/>
          <w:sz w:val="28"/>
          <w:szCs w:val="28"/>
        </w:rPr>
        <w:t>; Мир лингвистики и коммуникации: электронный научный журнал;</w:t>
      </w:r>
      <w:r w:rsidRPr="004A0051">
        <w:rPr>
          <w:rFonts w:ascii="Times New Roman" w:hAnsi="Times New Roman" w:cs="Times New Roman"/>
          <w:sz w:val="28"/>
          <w:szCs w:val="28"/>
        </w:rPr>
        <w:t xml:space="preserve"> </w:t>
      </w:r>
      <w:r w:rsidRPr="007C044C">
        <w:rPr>
          <w:rFonts w:ascii="Times New Roman" w:hAnsi="Times New Roman" w:cs="Times New Roman"/>
          <w:sz w:val="28"/>
          <w:szCs w:val="28"/>
        </w:rPr>
        <w:t xml:space="preserve">МК в Твери; </w:t>
      </w:r>
      <w:proofErr w:type="spellStart"/>
      <w:r w:rsidRPr="007C044C">
        <w:rPr>
          <w:rFonts w:ascii="Times New Roman" w:hAnsi="Times New Roman" w:cs="Times New Roman"/>
          <w:sz w:val="28"/>
          <w:szCs w:val="28"/>
        </w:rPr>
        <w:t>Software</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Journal</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Theory</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and</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Applications</w:t>
      </w:r>
      <w:proofErr w:type="spellEnd"/>
      <w:r w:rsidRPr="007C044C">
        <w:rPr>
          <w:rFonts w:ascii="Times New Roman" w:hAnsi="Times New Roman" w:cs="Times New Roman"/>
          <w:sz w:val="28"/>
          <w:szCs w:val="28"/>
        </w:rPr>
        <w:t xml:space="preserve">; </w:t>
      </w:r>
      <w:r w:rsidRPr="007C044C">
        <w:rPr>
          <w:rFonts w:ascii="Times New Roman" w:hAnsi="Times New Roman" w:cs="Times New Roman"/>
          <w:sz w:val="28"/>
          <w:szCs w:val="28"/>
        </w:rPr>
        <w:br/>
        <w:t xml:space="preserve">Твоё Информационное Агентство; Молодежный портал Тверской области «Смена+»; Вестник Тверского государственного технического университета. </w:t>
      </w:r>
      <w:proofErr w:type="gramStart"/>
      <w:r w:rsidRPr="007C044C">
        <w:rPr>
          <w:rFonts w:ascii="Times New Roman" w:hAnsi="Times New Roman" w:cs="Times New Roman"/>
          <w:sz w:val="28"/>
          <w:szCs w:val="28"/>
        </w:rPr>
        <w:t>Серия «Технические науки»; Всё о Твери;</w:t>
      </w:r>
      <w:r w:rsidRPr="004A0051">
        <w:rPr>
          <w:rFonts w:ascii="Times New Roman" w:hAnsi="Times New Roman" w:cs="Times New Roman"/>
          <w:sz w:val="28"/>
          <w:szCs w:val="28"/>
        </w:rPr>
        <w:t xml:space="preserve"> </w:t>
      </w:r>
      <w:r w:rsidRPr="007C044C">
        <w:rPr>
          <w:rFonts w:ascii="Times New Roman" w:hAnsi="Times New Roman" w:cs="Times New Roman"/>
          <w:sz w:val="28"/>
          <w:szCs w:val="28"/>
        </w:rPr>
        <w:t>TVERISPORT.RU, inform69.ru, TVTVER.RU, Научно-методический электронный журнал «Вестник экспериментального образования», www.afanasy.biz, Край справедливости).</w:t>
      </w:r>
      <w:proofErr w:type="gramEnd"/>
    </w:p>
    <w:p w14:paraId="61D5DCEE" w14:textId="77777777" w:rsidR="00F05D5C" w:rsidRPr="007C044C" w:rsidRDefault="00F05D5C" w:rsidP="00F05D5C">
      <w:pPr>
        <w:spacing w:after="0" w:line="240" w:lineRule="auto"/>
        <w:ind w:firstLine="706"/>
        <w:contextualSpacing/>
        <w:jc w:val="both"/>
        <w:rPr>
          <w:rFonts w:ascii="Times New Roman" w:hAnsi="Times New Roman" w:cs="Times New Roman"/>
          <w:b/>
          <w:sz w:val="28"/>
          <w:szCs w:val="28"/>
        </w:rPr>
      </w:pPr>
      <w:r w:rsidRPr="007C044C">
        <w:rPr>
          <w:rFonts w:ascii="Times New Roman" w:hAnsi="Times New Roman" w:cs="Times New Roman"/>
          <w:sz w:val="28"/>
          <w:szCs w:val="28"/>
        </w:rPr>
        <w:t xml:space="preserve">Выявлено </w:t>
      </w:r>
      <w:r w:rsidRPr="007C044C">
        <w:rPr>
          <w:rFonts w:ascii="Times New Roman" w:hAnsi="Times New Roman" w:cs="Times New Roman"/>
          <w:b/>
          <w:sz w:val="28"/>
          <w:szCs w:val="28"/>
        </w:rPr>
        <w:t>5</w:t>
      </w:r>
      <w:r w:rsidRPr="007C044C">
        <w:rPr>
          <w:rFonts w:ascii="Times New Roman" w:hAnsi="Times New Roman" w:cs="Times New Roman"/>
          <w:sz w:val="28"/>
          <w:szCs w:val="28"/>
        </w:rPr>
        <w:t xml:space="preserve"> нарушений законодательства: «ФУНДАМЕНТАЛЬНАЯ НАУКА»- ст. 11 Закона о СМИ; «YOUBEST» - ст. 15 Закона о СМИ; Сетевое издание Мир лингвистики и коммуникации: электронный научный журнал - ст. 20</w:t>
      </w:r>
      <w:r>
        <w:rPr>
          <w:rFonts w:ascii="Times New Roman" w:hAnsi="Times New Roman" w:cs="Times New Roman"/>
          <w:sz w:val="28"/>
          <w:szCs w:val="28"/>
        </w:rPr>
        <w:t xml:space="preserve"> Закона о СМИ; Сетевое издание</w:t>
      </w:r>
      <w:proofErr w:type="gramStart"/>
      <w:r>
        <w:rPr>
          <w:rFonts w:ascii="Times New Roman" w:hAnsi="Times New Roman" w:cs="Times New Roman"/>
          <w:sz w:val="28"/>
          <w:szCs w:val="28"/>
        </w:rPr>
        <w:t xml:space="preserve"> </w:t>
      </w:r>
      <w:r w:rsidRPr="007C044C">
        <w:rPr>
          <w:rFonts w:ascii="Times New Roman" w:hAnsi="Times New Roman" w:cs="Times New Roman"/>
          <w:sz w:val="28"/>
          <w:szCs w:val="28"/>
        </w:rPr>
        <w:t>В</w:t>
      </w:r>
      <w:proofErr w:type="gramEnd"/>
      <w:r w:rsidRPr="007C044C">
        <w:rPr>
          <w:rFonts w:ascii="Times New Roman" w:hAnsi="Times New Roman" w:cs="Times New Roman"/>
          <w:sz w:val="28"/>
          <w:szCs w:val="28"/>
        </w:rPr>
        <w:t>сё о Твери – ст. 19.1 Закона о СМИ; Сетевое издание - Научно-методический электронный журнал «Вестник экспериментального образования» - ст. 11 Закона о СМИ).</w:t>
      </w:r>
    </w:p>
    <w:p w14:paraId="648987AD"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proofErr w:type="gramStart"/>
      <w:r w:rsidRPr="007C044C">
        <w:rPr>
          <w:rFonts w:ascii="Times New Roman" w:hAnsi="Times New Roman" w:cs="Times New Roman"/>
          <w:sz w:val="28"/>
          <w:szCs w:val="28"/>
        </w:rPr>
        <w:lastRenderedPageBreak/>
        <w:t xml:space="preserve">Отменено </w:t>
      </w:r>
      <w:r w:rsidRPr="007C044C">
        <w:rPr>
          <w:rFonts w:ascii="Times New Roman" w:hAnsi="Times New Roman" w:cs="Times New Roman"/>
          <w:b/>
          <w:sz w:val="28"/>
          <w:szCs w:val="28"/>
        </w:rPr>
        <w:t>9</w:t>
      </w:r>
      <w:r w:rsidRPr="007C044C">
        <w:rPr>
          <w:rFonts w:ascii="Times New Roman" w:hAnsi="Times New Roman" w:cs="Times New Roman"/>
          <w:sz w:val="28"/>
          <w:szCs w:val="28"/>
        </w:rPr>
        <w:t xml:space="preserve"> плановых мероприятий систематического наблюдения </w:t>
      </w:r>
      <w:r w:rsidRPr="007C044C">
        <w:rPr>
          <w:rFonts w:ascii="Times New Roman" w:hAnsi="Times New Roman" w:cs="Times New Roman"/>
          <w:sz w:val="28"/>
          <w:szCs w:val="28"/>
        </w:rPr>
        <w:br/>
        <w:t xml:space="preserve">в отношении сетевых изданий, на основании пункта 1 письма заместителя руководителя Роскомнадзора В.А. Субботина от 03.04.2020 № 04СВ-18645 </w:t>
      </w:r>
      <w:r w:rsidRPr="007C044C">
        <w:rPr>
          <w:rFonts w:ascii="Times New Roman" w:hAnsi="Times New Roman" w:cs="Times New Roman"/>
          <w:sz w:val="28"/>
          <w:szCs w:val="28"/>
        </w:rPr>
        <w:br/>
        <w:t xml:space="preserve">и указания заместителя руководителя Роскомнадзора В.А. Субботина </w:t>
      </w:r>
      <w:r w:rsidRPr="007C044C">
        <w:rPr>
          <w:rFonts w:ascii="Times New Roman" w:hAnsi="Times New Roman" w:cs="Times New Roman"/>
          <w:sz w:val="28"/>
          <w:szCs w:val="28"/>
        </w:rPr>
        <w:br/>
        <w:t>от 20.04.2020 № 04СВ-22280  («Образцовая школа»; «TORZHOK.PRO»; «Вестник Тверского государственного технического университета.</w:t>
      </w:r>
      <w:proofErr w:type="gramEnd"/>
      <w:r w:rsidRPr="007C044C">
        <w:rPr>
          <w:rFonts w:ascii="Times New Roman" w:hAnsi="Times New Roman" w:cs="Times New Roman"/>
          <w:sz w:val="28"/>
          <w:szCs w:val="28"/>
        </w:rPr>
        <w:t xml:space="preserve"> Серия "Науки об обществе и гуманитарные науки"»; «НЕОЭКОНОМИКА»; «Портал пищевой промышленности "</w:t>
      </w:r>
      <w:proofErr w:type="spellStart"/>
      <w:r w:rsidRPr="007C044C">
        <w:rPr>
          <w:rFonts w:ascii="Times New Roman" w:hAnsi="Times New Roman" w:cs="Times New Roman"/>
          <w:sz w:val="28"/>
          <w:szCs w:val="28"/>
        </w:rPr>
        <w:t>Foodsmi</w:t>
      </w:r>
      <w:proofErr w:type="spellEnd"/>
      <w:r w:rsidRPr="007C044C">
        <w:rPr>
          <w:rFonts w:ascii="Times New Roman" w:hAnsi="Times New Roman" w:cs="Times New Roman"/>
          <w:sz w:val="28"/>
          <w:szCs w:val="28"/>
        </w:rPr>
        <w:t xml:space="preserve">"»; «Сайт "Растём в России"»; «Вестник Тверского государственного технического университета. Серия "Строительство. </w:t>
      </w:r>
      <w:proofErr w:type="gramStart"/>
      <w:r w:rsidRPr="007C044C">
        <w:rPr>
          <w:rFonts w:ascii="Times New Roman" w:hAnsi="Times New Roman" w:cs="Times New Roman"/>
          <w:sz w:val="28"/>
          <w:szCs w:val="28"/>
        </w:rPr>
        <w:t xml:space="preserve">Электротехника и химические технологии"»; «Зеленый журнал-Бюллетень ботанического сада Тверского государственного университета, </w:t>
      </w:r>
      <w:proofErr w:type="spellStart"/>
      <w:r w:rsidRPr="007C044C">
        <w:rPr>
          <w:rFonts w:ascii="Times New Roman" w:hAnsi="Times New Roman" w:cs="Times New Roman"/>
          <w:sz w:val="28"/>
          <w:szCs w:val="28"/>
        </w:rPr>
        <w:t>Green</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journal</w:t>
      </w:r>
      <w:proofErr w:type="spellEnd"/>
      <w:r w:rsidRPr="007C044C">
        <w:rPr>
          <w:rFonts w:ascii="Times New Roman" w:hAnsi="Times New Roman" w:cs="Times New Roman"/>
          <w:sz w:val="28"/>
          <w:szCs w:val="28"/>
        </w:rPr>
        <w:t xml:space="preserve"> - </w:t>
      </w:r>
      <w:proofErr w:type="spellStart"/>
      <w:r w:rsidRPr="007C044C">
        <w:rPr>
          <w:rFonts w:ascii="Times New Roman" w:hAnsi="Times New Roman" w:cs="Times New Roman"/>
          <w:sz w:val="28"/>
          <w:szCs w:val="28"/>
        </w:rPr>
        <w:t>Bulletin</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of</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the</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Botanical</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Garden</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of</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Tver</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State</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University</w:t>
      </w:r>
      <w:proofErr w:type="spellEnd"/>
      <w:r w:rsidRPr="007C044C">
        <w:rPr>
          <w:rFonts w:ascii="Times New Roman" w:hAnsi="Times New Roman" w:cs="Times New Roman"/>
          <w:sz w:val="28"/>
          <w:szCs w:val="28"/>
        </w:rPr>
        <w:t>»; «</w:t>
      </w:r>
      <w:proofErr w:type="spellStart"/>
      <w:r w:rsidRPr="007C044C">
        <w:rPr>
          <w:rFonts w:ascii="Times New Roman" w:hAnsi="Times New Roman" w:cs="Times New Roman"/>
          <w:sz w:val="28"/>
          <w:szCs w:val="28"/>
        </w:rPr>
        <w:t>Mathematical</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Modelling</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and</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Geometry</w:t>
      </w:r>
      <w:proofErr w:type="spellEnd"/>
      <w:r w:rsidRPr="007C044C">
        <w:rPr>
          <w:rFonts w:ascii="Times New Roman" w:hAnsi="Times New Roman" w:cs="Times New Roman"/>
          <w:sz w:val="28"/>
          <w:szCs w:val="28"/>
        </w:rPr>
        <w:t>»).</w:t>
      </w:r>
      <w:proofErr w:type="gramEnd"/>
    </w:p>
    <w:p w14:paraId="0B26E34C"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Отменено </w:t>
      </w:r>
      <w:r w:rsidRPr="007C044C">
        <w:rPr>
          <w:rFonts w:ascii="Times New Roman" w:hAnsi="Times New Roman" w:cs="Times New Roman"/>
          <w:b/>
          <w:sz w:val="28"/>
          <w:szCs w:val="28"/>
        </w:rPr>
        <w:t>3</w:t>
      </w:r>
      <w:r w:rsidRPr="007C044C">
        <w:rPr>
          <w:rFonts w:ascii="Times New Roman" w:hAnsi="Times New Roman" w:cs="Times New Roman"/>
          <w:sz w:val="28"/>
          <w:szCs w:val="28"/>
        </w:rPr>
        <w:t xml:space="preserve"> плановых мероприятий систематического наблюдения </w:t>
      </w:r>
      <w:r w:rsidRPr="007C044C">
        <w:rPr>
          <w:rFonts w:ascii="Times New Roman" w:hAnsi="Times New Roman" w:cs="Times New Roman"/>
          <w:sz w:val="28"/>
          <w:szCs w:val="28"/>
        </w:rPr>
        <w:br/>
        <w:t>в отношении сетевых изданий, на основании прекращения действия по решению учредителя средств массовой информации (Тверской Областной Портал (ТОП); Тверь FM, TVERLIKE.RU).</w:t>
      </w:r>
    </w:p>
    <w:p w14:paraId="6DEAA037"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t>Проведено</w:t>
      </w:r>
      <w:r w:rsidRPr="007C044C">
        <w:rPr>
          <w:rFonts w:ascii="Times New Roman" w:hAnsi="Times New Roman" w:cs="Times New Roman"/>
          <w:b/>
          <w:sz w:val="28"/>
          <w:szCs w:val="28"/>
        </w:rPr>
        <w:t xml:space="preserve"> 1</w:t>
      </w:r>
      <w:r w:rsidRPr="007C044C">
        <w:rPr>
          <w:rFonts w:ascii="Times New Roman" w:hAnsi="Times New Roman" w:cs="Times New Roman"/>
          <w:sz w:val="28"/>
          <w:szCs w:val="28"/>
        </w:rPr>
        <w:t xml:space="preserve"> внеплановое мероприятие систематического наблюдения в отношении сетевого издания «</w:t>
      </w:r>
      <w:proofErr w:type="spellStart"/>
      <w:r w:rsidRPr="007C044C">
        <w:rPr>
          <w:rFonts w:ascii="Times New Roman" w:hAnsi="Times New Roman" w:cs="Times New Roman"/>
          <w:sz w:val="28"/>
          <w:szCs w:val="28"/>
        </w:rPr>
        <w:t>Вгудок</w:t>
      </w:r>
      <w:proofErr w:type="spellEnd"/>
      <w:r w:rsidRPr="007C044C">
        <w:rPr>
          <w:rFonts w:ascii="Times New Roman" w:hAnsi="Times New Roman" w:cs="Times New Roman"/>
          <w:sz w:val="28"/>
          <w:szCs w:val="28"/>
        </w:rPr>
        <w:t>» (нарушение статьи 4 Закона о СМИ).</w:t>
      </w:r>
    </w:p>
    <w:p w14:paraId="5D11545E"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Управлением по Тверской области филиала ФГУП «ГРЧЦ» </w:t>
      </w:r>
      <w:r w:rsidRPr="007C044C">
        <w:rPr>
          <w:rFonts w:ascii="Times New Roman" w:hAnsi="Times New Roman" w:cs="Times New Roman"/>
          <w:sz w:val="28"/>
          <w:szCs w:val="28"/>
        </w:rPr>
        <w:br/>
        <w:t xml:space="preserve">в Центральном федеральном округе проводился ежедневный анализ содержания информационных материалов, размещенных в выпусках электронных периодических (сетевых) изданий, редакции которых находятся на территории </w:t>
      </w:r>
      <w:r w:rsidRPr="007C044C">
        <w:rPr>
          <w:rFonts w:ascii="Times New Roman" w:hAnsi="Times New Roman" w:cs="Times New Roman"/>
          <w:sz w:val="28"/>
          <w:szCs w:val="28"/>
        </w:rPr>
        <w:br/>
        <w:t>г. Твери и Тверской области, на предмет выявления признаков нарушений, связанных со злоупотреблением свободой массовой информации:</w:t>
      </w:r>
    </w:p>
    <w:p w14:paraId="7CDE73AF"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t>противодействие экстремистской деятельности;</w:t>
      </w:r>
    </w:p>
    <w:p w14:paraId="7D090319"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t>недопустимость пропаганды употребления наркотических средств, порнографии, культа насилия и жестокости;</w:t>
      </w:r>
    </w:p>
    <w:p w14:paraId="5DC8C01B"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t>недопустимость использования материалов, содержащих нецензурную брань;</w:t>
      </w:r>
    </w:p>
    <w:p w14:paraId="797EA68B"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t>недопустимость использования информации о несовершеннолетнем, пострадавшем в результате противоправных действий (бездействия).</w:t>
      </w:r>
    </w:p>
    <w:p w14:paraId="0AC8216E"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За отчетный период проведен анализ содержания материалов, размещенных в </w:t>
      </w:r>
      <w:r w:rsidRPr="007C044C">
        <w:rPr>
          <w:rFonts w:ascii="Times New Roman" w:hAnsi="Times New Roman" w:cs="Times New Roman"/>
          <w:b/>
          <w:sz w:val="28"/>
          <w:szCs w:val="28"/>
        </w:rPr>
        <w:t>6327</w:t>
      </w:r>
      <w:r w:rsidRPr="007C044C">
        <w:rPr>
          <w:rFonts w:ascii="Times New Roman" w:hAnsi="Times New Roman" w:cs="Times New Roman"/>
          <w:sz w:val="28"/>
          <w:szCs w:val="28"/>
        </w:rPr>
        <w:t xml:space="preserve"> выпусках электронных периодических/сетевых изданий/информационных агентств. Нарушения, связанные со злоупотреблением свободой массовой информации, допущенные редакциями средств массовой информации, не выявлены.</w:t>
      </w:r>
    </w:p>
    <w:p w14:paraId="3AB7210C" w14:textId="77777777" w:rsidR="00F05D5C" w:rsidRPr="007C044C" w:rsidRDefault="00F05D5C" w:rsidP="00F05D5C">
      <w:pPr>
        <w:spacing w:after="0" w:line="240" w:lineRule="auto"/>
        <w:ind w:firstLine="706"/>
        <w:contextualSpacing/>
        <w:jc w:val="both"/>
        <w:rPr>
          <w:rFonts w:ascii="Times New Roman" w:hAnsi="Times New Roman" w:cs="Times New Roman"/>
          <w:b/>
          <w:sz w:val="28"/>
          <w:szCs w:val="28"/>
        </w:rPr>
      </w:pPr>
      <w:r w:rsidRPr="007C044C">
        <w:rPr>
          <w:rFonts w:ascii="Times New Roman" w:hAnsi="Times New Roman" w:cs="Times New Roman"/>
          <w:sz w:val="28"/>
          <w:szCs w:val="28"/>
        </w:rPr>
        <w:t xml:space="preserve">За </w:t>
      </w:r>
      <w:r w:rsidRPr="007C044C">
        <w:rPr>
          <w:rFonts w:ascii="Times New Roman" w:hAnsi="Times New Roman" w:cs="Times New Roman"/>
          <w:b/>
          <w:sz w:val="28"/>
          <w:szCs w:val="28"/>
        </w:rPr>
        <w:t>2020 год</w:t>
      </w:r>
      <w:r w:rsidRPr="007C044C">
        <w:rPr>
          <w:rFonts w:ascii="Times New Roman" w:hAnsi="Times New Roman" w:cs="Times New Roman"/>
          <w:sz w:val="28"/>
          <w:szCs w:val="28"/>
        </w:rPr>
        <w:t xml:space="preserve"> в адрес сетевых изданий направлено </w:t>
      </w:r>
      <w:r w:rsidRPr="007C044C">
        <w:rPr>
          <w:rFonts w:ascii="Times New Roman" w:hAnsi="Times New Roman" w:cs="Times New Roman"/>
          <w:sz w:val="28"/>
          <w:szCs w:val="28"/>
        </w:rPr>
        <w:br/>
      </w:r>
      <w:r w:rsidRPr="007C044C">
        <w:rPr>
          <w:rFonts w:ascii="Times New Roman" w:hAnsi="Times New Roman" w:cs="Times New Roman"/>
          <w:b/>
          <w:sz w:val="28"/>
          <w:szCs w:val="28"/>
        </w:rPr>
        <w:t xml:space="preserve">108 обращений </w:t>
      </w:r>
      <w:r w:rsidRPr="007C044C">
        <w:rPr>
          <w:rFonts w:ascii="Times New Roman" w:hAnsi="Times New Roman" w:cs="Times New Roman"/>
          <w:sz w:val="28"/>
          <w:szCs w:val="28"/>
        </w:rPr>
        <w:t xml:space="preserve">по фактам злоупотребления свободой массовой информации, содержащимся в комментариях пользователей, указанных СМИ на страницах сайтов в информационно-телекоммуникационной сети «Интернет». </w:t>
      </w:r>
    </w:p>
    <w:p w14:paraId="1E7BAA05"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Из них: </w:t>
      </w:r>
    </w:p>
    <w:p w14:paraId="0936416F" w14:textId="77777777" w:rsidR="00F05D5C" w:rsidRPr="007C044C" w:rsidRDefault="00F05D5C" w:rsidP="00F05D5C">
      <w:pPr>
        <w:spacing w:after="0" w:line="240" w:lineRule="auto"/>
        <w:ind w:firstLine="706"/>
        <w:contextualSpacing/>
        <w:jc w:val="both"/>
        <w:rPr>
          <w:rFonts w:ascii="Times New Roman" w:hAnsi="Times New Roman" w:cs="Times New Roman"/>
          <w:b/>
          <w:sz w:val="28"/>
          <w:szCs w:val="28"/>
        </w:rPr>
      </w:pPr>
      <w:r w:rsidRPr="007C044C">
        <w:rPr>
          <w:rFonts w:ascii="Times New Roman" w:hAnsi="Times New Roman" w:cs="Times New Roman"/>
          <w:sz w:val="28"/>
          <w:szCs w:val="28"/>
        </w:rPr>
        <w:t xml:space="preserve">- в адрес сетевого издания «Твое Информационное Агентство» - </w:t>
      </w:r>
      <w:r w:rsidRPr="007C044C">
        <w:rPr>
          <w:rFonts w:ascii="Times New Roman" w:hAnsi="Times New Roman" w:cs="Times New Roman"/>
          <w:sz w:val="28"/>
          <w:szCs w:val="28"/>
        </w:rPr>
        <w:br/>
      </w:r>
      <w:r w:rsidRPr="007C044C">
        <w:rPr>
          <w:rFonts w:ascii="Times New Roman" w:hAnsi="Times New Roman" w:cs="Times New Roman"/>
          <w:b/>
          <w:sz w:val="28"/>
          <w:szCs w:val="28"/>
        </w:rPr>
        <w:t>79 обращений</w:t>
      </w:r>
      <w:r w:rsidRPr="007C044C">
        <w:rPr>
          <w:rFonts w:ascii="Times New Roman" w:hAnsi="Times New Roman" w:cs="Times New Roman"/>
          <w:sz w:val="28"/>
          <w:szCs w:val="28"/>
        </w:rPr>
        <w:t xml:space="preserve"> с требованием удалить или отредактировать комментарии пользователей, содержащих нецензурную брань, </w:t>
      </w:r>
      <w:r w:rsidRPr="007C044C">
        <w:rPr>
          <w:rFonts w:ascii="Times New Roman" w:hAnsi="Times New Roman" w:cs="Times New Roman"/>
          <w:b/>
          <w:sz w:val="28"/>
          <w:szCs w:val="28"/>
        </w:rPr>
        <w:t>1 обращение</w:t>
      </w:r>
      <w:r w:rsidRPr="007C044C">
        <w:rPr>
          <w:rFonts w:ascii="Times New Roman" w:hAnsi="Times New Roman" w:cs="Times New Roman"/>
          <w:sz w:val="28"/>
          <w:szCs w:val="28"/>
        </w:rPr>
        <w:t xml:space="preserve"> – разжигание национальной розни; </w:t>
      </w:r>
    </w:p>
    <w:p w14:paraId="0178FAF9"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 в адрес сетевого издания </w:t>
      </w:r>
      <w:r w:rsidRPr="007C044C">
        <w:rPr>
          <w:rFonts w:ascii="Times New Roman" w:hAnsi="Times New Roman" w:cs="Times New Roman"/>
          <w:sz w:val="28"/>
          <w:szCs w:val="28"/>
          <w:lang w:val="en-US"/>
        </w:rPr>
        <w:t>TVERIGRAD</w:t>
      </w:r>
      <w:r w:rsidRPr="007C044C">
        <w:rPr>
          <w:rFonts w:ascii="Times New Roman" w:hAnsi="Times New Roman" w:cs="Times New Roman"/>
          <w:sz w:val="28"/>
          <w:szCs w:val="28"/>
        </w:rPr>
        <w:t>.</w:t>
      </w:r>
      <w:r w:rsidRPr="007C044C">
        <w:rPr>
          <w:rFonts w:ascii="Times New Roman" w:hAnsi="Times New Roman" w:cs="Times New Roman"/>
          <w:sz w:val="28"/>
          <w:szCs w:val="28"/>
          <w:lang w:val="en-US"/>
        </w:rPr>
        <w:t>RU</w:t>
      </w:r>
      <w:r w:rsidRPr="007C044C">
        <w:rPr>
          <w:rFonts w:ascii="Times New Roman" w:hAnsi="Times New Roman" w:cs="Times New Roman"/>
          <w:sz w:val="28"/>
          <w:szCs w:val="28"/>
        </w:rPr>
        <w:t xml:space="preserve"> – </w:t>
      </w:r>
      <w:r w:rsidRPr="007C044C">
        <w:rPr>
          <w:rFonts w:ascii="Times New Roman" w:hAnsi="Times New Roman" w:cs="Times New Roman"/>
          <w:b/>
          <w:sz w:val="28"/>
          <w:szCs w:val="28"/>
        </w:rPr>
        <w:t xml:space="preserve">29 обращений </w:t>
      </w:r>
      <w:r w:rsidRPr="007C044C">
        <w:rPr>
          <w:rFonts w:ascii="Times New Roman" w:hAnsi="Times New Roman" w:cs="Times New Roman"/>
          <w:b/>
          <w:sz w:val="28"/>
          <w:szCs w:val="28"/>
        </w:rPr>
        <w:br/>
      </w:r>
      <w:r w:rsidRPr="007C044C">
        <w:rPr>
          <w:rFonts w:ascii="Times New Roman" w:hAnsi="Times New Roman" w:cs="Times New Roman"/>
          <w:sz w:val="28"/>
          <w:szCs w:val="28"/>
        </w:rPr>
        <w:t>с требованием удалить или отредактировать комментарии пользователей, содержащих нецензурную брань.</w:t>
      </w:r>
    </w:p>
    <w:p w14:paraId="1940C60D"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lastRenderedPageBreak/>
        <w:t>Все комментарии пользователей удалены в день получения обращений.</w:t>
      </w:r>
    </w:p>
    <w:p w14:paraId="64FA9EEA"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b/>
          <w:sz w:val="28"/>
          <w:szCs w:val="28"/>
        </w:rPr>
        <w:t xml:space="preserve">3 </w:t>
      </w:r>
      <w:r w:rsidRPr="007C044C">
        <w:rPr>
          <w:rFonts w:ascii="Times New Roman" w:hAnsi="Times New Roman" w:cs="Times New Roman"/>
          <w:sz w:val="28"/>
          <w:szCs w:val="28"/>
        </w:rPr>
        <w:t>карточки получены с нарушением, содержащим способы совершения самоубийства в редакционных статьях. Ссылки на указанные статьи направлены в Единый реестр запрещенной информации. 1 карточка отклонена, т.к. информация, размещенная в статье, имела недостаточную степень детализации описания способа суицида.</w:t>
      </w:r>
    </w:p>
    <w:p w14:paraId="7DAF5334"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b/>
          <w:sz w:val="28"/>
          <w:szCs w:val="28"/>
        </w:rPr>
        <w:t>3</w:t>
      </w:r>
      <w:r w:rsidRPr="007C044C">
        <w:rPr>
          <w:rFonts w:ascii="Times New Roman" w:hAnsi="Times New Roman" w:cs="Times New Roman"/>
          <w:sz w:val="28"/>
          <w:szCs w:val="28"/>
        </w:rPr>
        <w:t xml:space="preserve"> карточки получены с нарушением, содержащим сведения </w:t>
      </w:r>
      <w:r w:rsidRPr="007C044C">
        <w:rPr>
          <w:rFonts w:ascii="Times New Roman" w:hAnsi="Times New Roman" w:cs="Times New Roman"/>
          <w:sz w:val="28"/>
          <w:szCs w:val="28"/>
        </w:rPr>
        <w:br/>
        <w:t xml:space="preserve">об экстремистских  организациях. По 3 нарушениям составлены протоколы </w:t>
      </w:r>
      <w:r w:rsidRPr="007C044C">
        <w:rPr>
          <w:rFonts w:ascii="Times New Roman" w:hAnsi="Times New Roman" w:cs="Times New Roman"/>
          <w:sz w:val="28"/>
          <w:szCs w:val="28"/>
        </w:rPr>
        <w:br/>
        <w:t xml:space="preserve">об административных правонарушениях. Судом приняты решения </w:t>
      </w:r>
      <w:r w:rsidRPr="007C044C">
        <w:rPr>
          <w:rFonts w:ascii="Times New Roman" w:hAnsi="Times New Roman" w:cs="Times New Roman"/>
          <w:sz w:val="28"/>
          <w:szCs w:val="28"/>
        </w:rPr>
        <w:br/>
        <w:t xml:space="preserve">о назначении штрафов. Постановления вступили в законную силу. </w:t>
      </w:r>
    </w:p>
    <w:p w14:paraId="4A17F278"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b/>
          <w:sz w:val="28"/>
          <w:szCs w:val="28"/>
        </w:rPr>
        <w:t>3</w:t>
      </w:r>
      <w:r w:rsidRPr="007C044C">
        <w:rPr>
          <w:rFonts w:ascii="Times New Roman" w:hAnsi="Times New Roman" w:cs="Times New Roman"/>
          <w:sz w:val="28"/>
          <w:szCs w:val="28"/>
        </w:rPr>
        <w:t xml:space="preserve"> карточки получены с нарушением ФЗ № 436 – отсутствие знака информационной продукции к зрелищному мероприятию (на афише). По 3 нарушениям составлены протоколы об административных правонарушениях. Судом приняты решения о назначении штрафов. Постановления вступили </w:t>
      </w:r>
      <w:r w:rsidRPr="007C044C">
        <w:rPr>
          <w:rFonts w:ascii="Times New Roman" w:hAnsi="Times New Roman" w:cs="Times New Roman"/>
          <w:sz w:val="28"/>
          <w:szCs w:val="28"/>
        </w:rPr>
        <w:br/>
        <w:t>в законную силу.</w:t>
      </w:r>
    </w:p>
    <w:p w14:paraId="0A94E058" w14:textId="13BDB3BF" w:rsidR="0097156B" w:rsidRDefault="00F05D5C" w:rsidP="00F05D5C">
      <w:pPr>
        <w:spacing w:after="0" w:line="240" w:lineRule="auto"/>
        <w:ind w:firstLine="709"/>
        <w:jc w:val="both"/>
        <w:rPr>
          <w:rFonts w:ascii="Times New Roman" w:hAnsi="Times New Roman" w:cs="Times New Roman"/>
          <w:color w:val="000000" w:themeColor="text1"/>
          <w:sz w:val="28"/>
          <w:szCs w:val="28"/>
        </w:rPr>
      </w:pPr>
      <w:r w:rsidRPr="007C044C">
        <w:rPr>
          <w:rFonts w:ascii="Times New Roman" w:hAnsi="Times New Roman" w:cs="Times New Roman"/>
          <w:sz w:val="28"/>
          <w:szCs w:val="28"/>
        </w:rPr>
        <w:t>По штатному расписанию в отделе контроля и надзора в сфере массовых коммуникаций 4 сотрудников, фактически государственным контролем в сфере электронных СМИ занимаются 2 сотрудника. Средняя нагрузка на одного сотрудника составляет 27 обращений.</w:t>
      </w:r>
    </w:p>
    <w:p w14:paraId="0C6F501C" w14:textId="77777777" w:rsidR="0097156B" w:rsidRPr="000444BA" w:rsidRDefault="0097156B" w:rsidP="0097156B">
      <w:pPr>
        <w:spacing w:after="0" w:line="240" w:lineRule="auto"/>
        <w:ind w:firstLine="709"/>
        <w:jc w:val="both"/>
        <w:rPr>
          <w:rFonts w:ascii="Times New Roman" w:hAnsi="Times New Roman" w:cs="Times New Roman"/>
          <w:sz w:val="28"/>
          <w:szCs w:val="28"/>
        </w:rPr>
      </w:pPr>
    </w:p>
    <w:p w14:paraId="2561083B" w14:textId="77777777" w:rsidR="0097156B" w:rsidRPr="00267DE0" w:rsidRDefault="0097156B" w:rsidP="0097156B">
      <w:pPr>
        <w:shd w:val="clear" w:color="auto" w:fill="FFFFFF" w:themeFill="background1"/>
        <w:spacing w:after="0" w:line="240" w:lineRule="auto"/>
        <w:ind w:firstLine="706"/>
        <w:jc w:val="both"/>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bCs/>
          <w:i/>
          <w:color w:val="000000"/>
          <w:sz w:val="28"/>
          <w:szCs w:val="28"/>
          <w:lang w:eastAsia="ru-RU"/>
        </w:rPr>
        <w:t>2.2.2. Государственный контроль и надзор за соблюдением законодательства Российской Федерации в сфере печатных СМИ.</w:t>
      </w:r>
    </w:p>
    <w:p w14:paraId="168592E8" w14:textId="77777777" w:rsidR="0097156B" w:rsidRPr="00267DE0" w:rsidRDefault="0097156B" w:rsidP="0097156B">
      <w:pPr>
        <w:shd w:val="clear" w:color="auto" w:fill="FFFFFF" w:themeFill="background1"/>
        <w:spacing w:after="0" w:line="240" w:lineRule="auto"/>
        <w:ind w:firstLine="706"/>
        <w:jc w:val="both"/>
        <w:rPr>
          <w:rFonts w:ascii="Times New Roman" w:eastAsia="Times New Roman" w:hAnsi="Times New Roman" w:cs="Times New Roman"/>
          <w:b/>
          <w:sz w:val="28"/>
          <w:szCs w:val="28"/>
          <w:lang w:eastAsia="ru-RU"/>
        </w:rPr>
      </w:pPr>
    </w:p>
    <w:p w14:paraId="35257D74" w14:textId="77777777" w:rsidR="00F05D5C" w:rsidRPr="007C044C" w:rsidRDefault="00F05D5C" w:rsidP="00F05D5C">
      <w:pPr>
        <w:spacing w:after="0" w:line="240" w:lineRule="auto"/>
        <w:ind w:firstLine="708"/>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По состоянию </w:t>
      </w:r>
      <w:r w:rsidRPr="007C044C">
        <w:rPr>
          <w:rFonts w:ascii="Times New Roman" w:hAnsi="Times New Roman" w:cs="Times New Roman"/>
          <w:b/>
          <w:sz w:val="28"/>
          <w:szCs w:val="28"/>
        </w:rPr>
        <w:t xml:space="preserve">на 31.12.2020 </w:t>
      </w:r>
      <w:r w:rsidRPr="007C044C">
        <w:rPr>
          <w:rFonts w:ascii="Times New Roman" w:hAnsi="Times New Roman" w:cs="Times New Roman"/>
          <w:sz w:val="28"/>
          <w:szCs w:val="28"/>
        </w:rPr>
        <w:t xml:space="preserve">в Управлении Роскомнадзора по Тверской области состоят на учете </w:t>
      </w:r>
      <w:r w:rsidRPr="007C044C">
        <w:rPr>
          <w:rFonts w:ascii="Times New Roman" w:hAnsi="Times New Roman" w:cs="Times New Roman"/>
          <w:b/>
          <w:sz w:val="28"/>
          <w:szCs w:val="28"/>
        </w:rPr>
        <w:t xml:space="preserve">153 </w:t>
      </w:r>
      <w:r w:rsidRPr="007C044C">
        <w:rPr>
          <w:rFonts w:ascii="Times New Roman" w:hAnsi="Times New Roman" w:cs="Times New Roman"/>
          <w:sz w:val="28"/>
          <w:szCs w:val="28"/>
        </w:rPr>
        <w:t xml:space="preserve">зарегистрированных средства массовой информации, в том числе </w:t>
      </w:r>
      <w:r w:rsidRPr="007C044C">
        <w:rPr>
          <w:rFonts w:ascii="Times New Roman" w:hAnsi="Times New Roman" w:cs="Times New Roman"/>
          <w:b/>
          <w:sz w:val="28"/>
          <w:szCs w:val="28"/>
        </w:rPr>
        <w:t xml:space="preserve">86 </w:t>
      </w:r>
      <w:r w:rsidRPr="007C044C">
        <w:rPr>
          <w:rFonts w:ascii="Times New Roman" w:hAnsi="Times New Roman" w:cs="Times New Roman"/>
          <w:sz w:val="28"/>
          <w:szCs w:val="28"/>
        </w:rPr>
        <w:t>периодических печатных изданий.</w:t>
      </w:r>
    </w:p>
    <w:p w14:paraId="7A4A8F3F" w14:textId="77777777" w:rsidR="00F05D5C" w:rsidRPr="007C044C" w:rsidRDefault="00F05D5C" w:rsidP="00F05D5C">
      <w:pPr>
        <w:spacing w:after="0" w:line="240" w:lineRule="auto"/>
        <w:ind w:firstLine="709"/>
        <w:contextualSpacing/>
        <w:jc w:val="both"/>
        <w:rPr>
          <w:rFonts w:ascii="Times New Roman" w:hAnsi="Times New Roman" w:cs="Times New Roman"/>
          <w:b/>
          <w:sz w:val="28"/>
          <w:szCs w:val="28"/>
        </w:rPr>
      </w:pPr>
      <w:r w:rsidRPr="007C044C">
        <w:rPr>
          <w:rFonts w:ascii="Times New Roman" w:hAnsi="Times New Roman" w:cs="Times New Roman"/>
          <w:sz w:val="28"/>
          <w:szCs w:val="28"/>
        </w:rPr>
        <w:t xml:space="preserve">Кроме того, </w:t>
      </w:r>
      <w:r w:rsidRPr="007C044C">
        <w:rPr>
          <w:rFonts w:ascii="Times New Roman" w:hAnsi="Times New Roman" w:cs="Times New Roman"/>
          <w:b/>
          <w:sz w:val="28"/>
          <w:szCs w:val="28"/>
        </w:rPr>
        <w:t xml:space="preserve">24 </w:t>
      </w:r>
      <w:r w:rsidRPr="007C044C">
        <w:rPr>
          <w:rFonts w:ascii="Times New Roman" w:hAnsi="Times New Roman" w:cs="Times New Roman"/>
          <w:sz w:val="28"/>
          <w:szCs w:val="28"/>
        </w:rPr>
        <w:t>печатных</w:t>
      </w:r>
      <w:r w:rsidRPr="004A0051">
        <w:rPr>
          <w:rFonts w:ascii="Times New Roman" w:hAnsi="Times New Roman" w:cs="Times New Roman"/>
          <w:sz w:val="28"/>
          <w:szCs w:val="28"/>
        </w:rPr>
        <w:t xml:space="preserve"> </w:t>
      </w:r>
      <w:r w:rsidRPr="007C044C">
        <w:rPr>
          <w:rFonts w:ascii="Times New Roman" w:hAnsi="Times New Roman" w:cs="Times New Roman"/>
          <w:sz w:val="28"/>
          <w:szCs w:val="28"/>
        </w:rPr>
        <w:t>средств массовой информации,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массовых коммуникаций (</w:t>
      </w:r>
      <w:proofErr w:type="spellStart"/>
      <w:r w:rsidRPr="007C044C">
        <w:rPr>
          <w:rFonts w:ascii="Times New Roman" w:hAnsi="Times New Roman" w:cs="Times New Roman"/>
          <w:sz w:val="28"/>
          <w:szCs w:val="28"/>
        </w:rPr>
        <w:t>Роскомнадзор</w:t>
      </w:r>
      <w:proofErr w:type="spellEnd"/>
      <w:r w:rsidRPr="007C044C">
        <w:rPr>
          <w:rFonts w:ascii="Times New Roman" w:hAnsi="Times New Roman" w:cs="Times New Roman"/>
          <w:sz w:val="28"/>
          <w:szCs w:val="28"/>
        </w:rPr>
        <w:t xml:space="preserve">). </w:t>
      </w:r>
    </w:p>
    <w:p w14:paraId="1966685D" w14:textId="77777777" w:rsidR="00F05D5C" w:rsidRPr="007C044C" w:rsidRDefault="00F05D5C" w:rsidP="00F05D5C">
      <w:pPr>
        <w:shd w:val="clear" w:color="auto" w:fill="FFFFFF"/>
        <w:spacing w:after="0" w:line="240" w:lineRule="auto"/>
        <w:ind w:right="5" w:firstLine="708"/>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За </w:t>
      </w:r>
      <w:r w:rsidRPr="007C044C">
        <w:rPr>
          <w:rFonts w:ascii="Times New Roman" w:hAnsi="Times New Roman" w:cs="Times New Roman"/>
          <w:b/>
          <w:sz w:val="28"/>
          <w:szCs w:val="28"/>
        </w:rPr>
        <w:t>2020 год</w:t>
      </w:r>
      <w:r w:rsidRPr="007C044C">
        <w:rPr>
          <w:rFonts w:ascii="Times New Roman" w:hAnsi="Times New Roman" w:cs="Times New Roman"/>
          <w:sz w:val="28"/>
          <w:szCs w:val="28"/>
        </w:rPr>
        <w:t xml:space="preserve"> запланировано проведение в форме систематического наблюдения </w:t>
      </w:r>
      <w:r w:rsidRPr="007C044C">
        <w:rPr>
          <w:rFonts w:ascii="Times New Roman" w:hAnsi="Times New Roman" w:cs="Times New Roman"/>
          <w:b/>
          <w:sz w:val="28"/>
          <w:szCs w:val="28"/>
        </w:rPr>
        <w:t>109</w:t>
      </w:r>
      <w:r w:rsidRPr="007C044C">
        <w:rPr>
          <w:rFonts w:ascii="Times New Roman" w:hAnsi="Times New Roman" w:cs="Times New Roman"/>
          <w:sz w:val="28"/>
          <w:szCs w:val="28"/>
        </w:rPr>
        <w:t xml:space="preserve"> плановых мероприятий по контролю и надзору за соблюдением законодательства Российской Федерации о средствах массовой информации в отношении редакций </w:t>
      </w:r>
      <w:r w:rsidRPr="007C044C">
        <w:rPr>
          <w:rFonts w:ascii="Times New Roman" w:hAnsi="Times New Roman" w:cs="Times New Roman"/>
          <w:b/>
          <w:sz w:val="28"/>
          <w:szCs w:val="28"/>
        </w:rPr>
        <w:t>109</w:t>
      </w:r>
      <w:r w:rsidRPr="007C044C">
        <w:rPr>
          <w:rFonts w:ascii="Times New Roman" w:hAnsi="Times New Roman" w:cs="Times New Roman"/>
          <w:sz w:val="28"/>
          <w:szCs w:val="28"/>
        </w:rPr>
        <w:t xml:space="preserve"> зарегистрированных средств массовой информации. </w:t>
      </w:r>
    </w:p>
    <w:p w14:paraId="08BE70A9" w14:textId="77777777" w:rsidR="00F05D5C" w:rsidRPr="007C044C" w:rsidRDefault="00F05D5C" w:rsidP="00F05D5C">
      <w:pPr>
        <w:shd w:val="clear" w:color="auto" w:fill="FFFFFF"/>
        <w:spacing w:after="0" w:line="240" w:lineRule="auto"/>
        <w:ind w:right="5" w:firstLine="708"/>
        <w:contextualSpacing/>
        <w:jc w:val="both"/>
        <w:rPr>
          <w:rFonts w:ascii="Times New Roman" w:hAnsi="Times New Roman" w:cs="Times New Roman"/>
          <w:sz w:val="28"/>
          <w:szCs w:val="28"/>
        </w:rPr>
      </w:pPr>
      <w:r w:rsidRPr="007C044C">
        <w:rPr>
          <w:rFonts w:ascii="Times New Roman" w:hAnsi="Times New Roman" w:cs="Times New Roman"/>
          <w:sz w:val="28"/>
          <w:szCs w:val="28"/>
        </w:rPr>
        <w:t>Проведено</w:t>
      </w:r>
      <w:r w:rsidRPr="007C044C">
        <w:rPr>
          <w:rFonts w:ascii="Times New Roman" w:hAnsi="Times New Roman" w:cs="Times New Roman"/>
          <w:b/>
          <w:sz w:val="28"/>
          <w:szCs w:val="28"/>
        </w:rPr>
        <w:t xml:space="preserve"> 1</w:t>
      </w:r>
      <w:r w:rsidRPr="007C044C">
        <w:rPr>
          <w:rFonts w:ascii="Times New Roman" w:hAnsi="Times New Roman" w:cs="Times New Roman"/>
          <w:sz w:val="28"/>
          <w:szCs w:val="28"/>
        </w:rPr>
        <w:t xml:space="preserve"> внеплановое мероприятие систематического наблюдения в отношении печатного издания «Аргументы и факты в Твери».</w:t>
      </w:r>
    </w:p>
    <w:p w14:paraId="0CF4B1B4" w14:textId="77777777" w:rsidR="00F05D5C" w:rsidRPr="007C044C" w:rsidRDefault="00F05D5C" w:rsidP="00F05D5C">
      <w:pPr>
        <w:shd w:val="clear" w:color="auto" w:fill="FFFFFF"/>
        <w:spacing w:after="0" w:line="240" w:lineRule="auto"/>
        <w:ind w:right="5" w:firstLine="708"/>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Проведено в форме систематического наблюдения </w:t>
      </w:r>
      <w:r w:rsidRPr="007C044C">
        <w:rPr>
          <w:rFonts w:ascii="Times New Roman" w:hAnsi="Times New Roman" w:cs="Times New Roman"/>
          <w:b/>
          <w:sz w:val="28"/>
          <w:szCs w:val="28"/>
        </w:rPr>
        <w:t xml:space="preserve">72 </w:t>
      </w:r>
      <w:r w:rsidRPr="007C044C">
        <w:rPr>
          <w:rFonts w:ascii="Times New Roman" w:hAnsi="Times New Roman" w:cs="Times New Roman"/>
          <w:sz w:val="28"/>
          <w:szCs w:val="28"/>
        </w:rPr>
        <w:t xml:space="preserve">плановое мероприятие по контролю и надзору за соблюдением законодательства Российской Федерации о средствах массовой информации в отношении </w:t>
      </w:r>
      <w:r w:rsidRPr="007C044C">
        <w:rPr>
          <w:rFonts w:ascii="Times New Roman" w:hAnsi="Times New Roman" w:cs="Times New Roman"/>
          <w:b/>
          <w:sz w:val="28"/>
          <w:szCs w:val="28"/>
        </w:rPr>
        <w:t>72</w:t>
      </w:r>
      <w:r w:rsidRPr="007C044C">
        <w:rPr>
          <w:rFonts w:ascii="Times New Roman" w:hAnsi="Times New Roman" w:cs="Times New Roman"/>
          <w:sz w:val="28"/>
          <w:szCs w:val="28"/>
        </w:rPr>
        <w:t xml:space="preserve"> редакции зарегистрированных средств массовой информации.</w:t>
      </w:r>
    </w:p>
    <w:p w14:paraId="2252039C" w14:textId="77777777" w:rsidR="00F05D5C" w:rsidRPr="007C044C" w:rsidRDefault="00F05D5C" w:rsidP="00F05D5C">
      <w:pPr>
        <w:shd w:val="clear" w:color="auto" w:fill="FFFFFF"/>
        <w:spacing w:after="0" w:line="240" w:lineRule="auto"/>
        <w:ind w:right="5" w:firstLine="708"/>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Отменено </w:t>
      </w:r>
      <w:r w:rsidRPr="007C044C">
        <w:rPr>
          <w:rFonts w:ascii="Times New Roman" w:hAnsi="Times New Roman" w:cs="Times New Roman"/>
          <w:b/>
          <w:sz w:val="28"/>
          <w:szCs w:val="28"/>
        </w:rPr>
        <w:t>26</w:t>
      </w:r>
      <w:r w:rsidRPr="007C044C">
        <w:rPr>
          <w:rFonts w:ascii="Times New Roman" w:hAnsi="Times New Roman" w:cs="Times New Roman"/>
          <w:sz w:val="28"/>
          <w:szCs w:val="28"/>
        </w:rPr>
        <w:t xml:space="preserve"> плановых мероприятий по контролю и надзору за соблюдением законодательства Российской Федерации о средствах массовой информации (на основании пункта 1 письма заместителя руководителя Роскомнадзора                             В.А. Субботина от 03.04.2020 № 04СВ-18645 и указания заместителя руководителя Роскомнадзора В.А. Субботина от 20.04.2020 № 04СВ-22280).</w:t>
      </w:r>
    </w:p>
    <w:p w14:paraId="3F613A82" w14:textId="77777777" w:rsidR="00F05D5C" w:rsidRPr="007C044C" w:rsidRDefault="00F05D5C" w:rsidP="00F05D5C">
      <w:pPr>
        <w:shd w:val="clear" w:color="auto" w:fill="FFFFFF"/>
        <w:spacing w:after="0" w:line="240" w:lineRule="auto"/>
        <w:ind w:right="5" w:firstLine="708"/>
        <w:contextualSpacing/>
        <w:jc w:val="both"/>
        <w:rPr>
          <w:rFonts w:ascii="Times New Roman" w:hAnsi="Times New Roman" w:cs="Times New Roman"/>
          <w:b/>
          <w:sz w:val="28"/>
          <w:szCs w:val="28"/>
        </w:rPr>
      </w:pPr>
      <w:r w:rsidRPr="007C044C">
        <w:rPr>
          <w:rFonts w:ascii="Times New Roman" w:hAnsi="Times New Roman" w:cs="Times New Roman"/>
          <w:b/>
          <w:sz w:val="28"/>
          <w:szCs w:val="28"/>
        </w:rPr>
        <w:t>10</w:t>
      </w:r>
      <w:r w:rsidRPr="007C044C">
        <w:rPr>
          <w:rFonts w:ascii="Times New Roman" w:hAnsi="Times New Roman" w:cs="Times New Roman"/>
          <w:sz w:val="28"/>
          <w:szCs w:val="28"/>
        </w:rPr>
        <w:t xml:space="preserve"> плановых мероприятия отменены в связи с прекращением деятельности средств массовой информации</w:t>
      </w:r>
      <w:r w:rsidRPr="007C044C">
        <w:rPr>
          <w:rFonts w:ascii="Times New Roman" w:hAnsi="Times New Roman" w:cs="Times New Roman"/>
          <w:b/>
          <w:sz w:val="28"/>
          <w:szCs w:val="28"/>
        </w:rPr>
        <w:t xml:space="preserve"> по решению учредителей. </w:t>
      </w:r>
    </w:p>
    <w:p w14:paraId="100E67F8" w14:textId="77777777" w:rsidR="00F05D5C" w:rsidRPr="007C044C" w:rsidRDefault="00F05D5C" w:rsidP="00F05D5C">
      <w:pPr>
        <w:shd w:val="clear" w:color="auto" w:fill="FFFFFF"/>
        <w:spacing w:after="0" w:line="240" w:lineRule="auto"/>
        <w:ind w:right="5" w:firstLine="708"/>
        <w:contextualSpacing/>
        <w:jc w:val="both"/>
        <w:rPr>
          <w:rFonts w:ascii="Times New Roman" w:hAnsi="Times New Roman" w:cs="Times New Roman"/>
          <w:sz w:val="28"/>
          <w:szCs w:val="28"/>
        </w:rPr>
      </w:pPr>
      <w:r w:rsidRPr="007C044C">
        <w:rPr>
          <w:rFonts w:ascii="Times New Roman" w:hAnsi="Times New Roman" w:cs="Times New Roman"/>
          <w:b/>
          <w:sz w:val="28"/>
          <w:szCs w:val="28"/>
        </w:rPr>
        <w:lastRenderedPageBreak/>
        <w:t xml:space="preserve">1 </w:t>
      </w:r>
      <w:r w:rsidRPr="007C044C">
        <w:rPr>
          <w:rFonts w:ascii="Times New Roman" w:hAnsi="Times New Roman" w:cs="Times New Roman"/>
          <w:sz w:val="28"/>
          <w:szCs w:val="28"/>
        </w:rPr>
        <w:t xml:space="preserve">плановое мероприятие отменено в связи </w:t>
      </w:r>
      <w:r w:rsidRPr="007C044C">
        <w:rPr>
          <w:rFonts w:ascii="Times New Roman" w:hAnsi="Times New Roman" w:cs="Times New Roman"/>
          <w:b/>
          <w:sz w:val="28"/>
          <w:szCs w:val="28"/>
        </w:rPr>
        <w:t>с утратой силы регистрации СМИ</w:t>
      </w:r>
      <w:r w:rsidRPr="007C044C">
        <w:rPr>
          <w:rFonts w:ascii="Times New Roman" w:hAnsi="Times New Roman" w:cs="Times New Roman"/>
          <w:sz w:val="28"/>
          <w:szCs w:val="28"/>
        </w:rPr>
        <w:t xml:space="preserve"> (учредитель СМИ прекратил деятельность). </w:t>
      </w:r>
    </w:p>
    <w:p w14:paraId="13B7474C" w14:textId="77777777" w:rsidR="00F05D5C" w:rsidRPr="007C044C" w:rsidRDefault="00F05D5C" w:rsidP="00F05D5C">
      <w:pPr>
        <w:shd w:val="clear" w:color="auto" w:fill="FFFFFF"/>
        <w:spacing w:after="0" w:line="240" w:lineRule="auto"/>
        <w:ind w:right="5" w:firstLine="708"/>
        <w:contextualSpacing/>
        <w:jc w:val="both"/>
        <w:rPr>
          <w:rFonts w:ascii="Times New Roman" w:eastAsia="Times New Roman" w:hAnsi="Times New Roman" w:cs="Times New Roman"/>
          <w:sz w:val="28"/>
          <w:szCs w:val="28"/>
          <w:lang w:eastAsia="ru-RU"/>
        </w:rPr>
      </w:pPr>
      <w:r w:rsidRPr="007C044C">
        <w:rPr>
          <w:rFonts w:ascii="Times New Roman" w:hAnsi="Times New Roman" w:cs="Times New Roman"/>
          <w:sz w:val="28"/>
          <w:szCs w:val="28"/>
        </w:rPr>
        <w:t xml:space="preserve">В результате проведенных мероприятий по контролю и надзору выявлено </w:t>
      </w:r>
      <w:r w:rsidRPr="007C044C">
        <w:rPr>
          <w:rFonts w:ascii="Times New Roman" w:hAnsi="Times New Roman" w:cs="Times New Roman"/>
          <w:b/>
          <w:sz w:val="28"/>
          <w:szCs w:val="28"/>
        </w:rPr>
        <w:t xml:space="preserve">47 </w:t>
      </w:r>
      <w:r w:rsidRPr="007C044C">
        <w:rPr>
          <w:rFonts w:ascii="Times New Roman" w:hAnsi="Times New Roman" w:cs="Times New Roman"/>
          <w:sz w:val="28"/>
          <w:szCs w:val="28"/>
        </w:rPr>
        <w:t xml:space="preserve">нарушений требований законодательства о средствах массовой информации, допущенных редакциями средств массовой информации. </w:t>
      </w:r>
      <w:proofErr w:type="gramStart"/>
      <w:r w:rsidRPr="007C044C">
        <w:rPr>
          <w:rFonts w:ascii="Times New Roman" w:hAnsi="Times New Roman" w:cs="Times New Roman"/>
          <w:sz w:val="28"/>
          <w:szCs w:val="28"/>
        </w:rPr>
        <w:t xml:space="preserve">Из общего количества выявленных нарушений </w:t>
      </w:r>
      <w:r w:rsidRPr="007C044C">
        <w:rPr>
          <w:rFonts w:ascii="Times New Roman" w:hAnsi="Times New Roman" w:cs="Times New Roman"/>
          <w:b/>
          <w:sz w:val="28"/>
          <w:szCs w:val="28"/>
        </w:rPr>
        <w:t xml:space="preserve">23 - </w:t>
      </w:r>
      <w:r w:rsidRPr="007C044C">
        <w:rPr>
          <w:rFonts w:ascii="Times New Roman" w:hAnsi="Times New Roman" w:cs="Times New Roman"/>
          <w:sz w:val="28"/>
          <w:szCs w:val="28"/>
        </w:rPr>
        <w:t>связано с нарушением порядка представления обязательного экземпляра документов;</w:t>
      </w:r>
      <w:r w:rsidRPr="001F5385">
        <w:rPr>
          <w:rFonts w:ascii="Times New Roman" w:hAnsi="Times New Roman" w:cs="Times New Roman"/>
          <w:sz w:val="28"/>
          <w:szCs w:val="28"/>
        </w:rPr>
        <w:t xml:space="preserve"> </w:t>
      </w:r>
      <w:r w:rsidRPr="007C044C">
        <w:rPr>
          <w:rFonts w:ascii="Times New Roman" w:eastAsia="Times New Roman" w:hAnsi="Times New Roman" w:cs="Times New Roman"/>
          <w:b/>
          <w:sz w:val="28"/>
          <w:szCs w:val="28"/>
          <w:lang w:eastAsia="ru-RU"/>
        </w:rPr>
        <w:t>7</w:t>
      </w:r>
      <w:r w:rsidRPr="007C044C">
        <w:rPr>
          <w:rFonts w:ascii="Times New Roman" w:eastAsia="Times New Roman" w:hAnsi="Times New Roman" w:cs="Times New Roman"/>
          <w:sz w:val="28"/>
          <w:szCs w:val="28"/>
          <w:lang w:eastAsia="ru-RU"/>
        </w:rPr>
        <w:t xml:space="preserve"> – с невыходом средств массовой информации в свет более одного года, </w:t>
      </w:r>
      <w:r w:rsidRPr="007C044C">
        <w:rPr>
          <w:rFonts w:ascii="Times New Roman" w:eastAsia="Times New Roman" w:hAnsi="Times New Roman" w:cs="Times New Roman"/>
          <w:b/>
          <w:sz w:val="28"/>
          <w:szCs w:val="28"/>
          <w:lang w:eastAsia="ru-RU"/>
        </w:rPr>
        <w:t>11</w:t>
      </w:r>
      <w:r w:rsidRPr="007C044C">
        <w:rPr>
          <w:rFonts w:ascii="Times New Roman" w:eastAsia="Times New Roman" w:hAnsi="Times New Roman" w:cs="Times New Roman"/>
          <w:sz w:val="28"/>
          <w:szCs w:val="28"/>
          <w:lang w:eastAsia="ru-RU"/>
        </w:rPr>
        <w:t xml:space="preserve"> - с нарушением порядка объявления выходных данных,  </w:t>
      </w:r>
      <w:r w:rsidRPr="007C044C">
        <w:rPr>
          <w:rFonts w:ascii="Times New Roman" w:hAnsi="Times New Roman" w:cs="Times New Roman"/>
          <w:b/>
          <w:sz w:val="28"/>
          <w:szCs w:val="28"/>
        </w:rPr>
        <w:t xml:space="preserve">1 - </w:t>
      </w:r>
      <w:r w:rsidRPr="007C044C">
        <w:rPr>
          <w:rFonts w:ascii="Times New Roman" w:hAnsi="Times New Roman" w:cs="Times New Roman"/>
          <w:sz w:val="28"/>
          <w:szCs w:val="28"/>
        </w:rPr>
        <w:t>часть 4.1 статьи 12 Федерального закона от 29.12.2010 №436-ФЗ «О защите детей от информации, причиняющей вред их здоровью и развитию»;</w:t>
      </w:r>
      <w:proofErr w:type="gramEnd"/>
      <w:r w:rsidRPr="007C044C">
        <w:rPr>
          <w:rFonts w:ascii="Times New Roman" w:hAnsi="Times New Roman" w:cs="Times New Roman"/>
          <w:sz w:val="28"/>
          <w:szCs w:val="28"/>
        </w:rPr>
        <w:t xml:space="preserve"> </w:t>
      </w:r>
      <w:proofErr w:type="gramStart"/>
      <w:r w:rsidRPr="007C044C">
        <w:rPr>
          <w:rFonts w:ascii="Times New Roman" w:hAnsi="Times New Roman" w:cs="Times New Roman"/>
          <w:b/>
          <w:sz w:val="28"/>
          <w:szCs w:val="28"/>
        </w:rPr>
        <w:t>3</w:t>
      </w:r>
      <w:r w:rsidRPr="007C044C">
        <w:rPr>
          <w:rFonts w:ascii="Times New Roman" w:hAnsi="Times New Roman" w:cs="Times New Roman"/>
          <w:sz w:val="28"/>
          <w:szCs w:val="28"/>
        </w:rPr>
        <w:t xml:space="preserve"> - </w:t>
      </w:r>
      <w:proofErr w:type="spellStart"/>
      <w:r w:rsidRPr="007C044C">
        <w:rPr>
          <w:rFonts w:ascii="Times New Roman" w:hAnsi="Times New Roman" w:cs="Times New Roman"/>
          <w:sz w:val="28"/>
          <w:szCs w:val="28"/>
        </w:rPr>
        <w:t>неуведомление</w:t>
      </w:r>
      <w:proofErr w:type="spellEnd"/>
      <w:r w:rsidRPr="007C044C">
        <w:rPr>
          <w:rFonts w:ascii="Times New Roman" w:hAnsi="Times New Roman" w:cs="Times New Roman"/>
          <w:sz w:val="28"/>
          <w:szCs w:val="28"/>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w:t>
      </w:r>
      <w:r w:rsidRPr="007C044C">
        <w:rPr>
          <w:rFonts w:ascii="Times New Roman" w:hAnsi="Times New Roman" w:cs="Times New Roman"/>
          <w:b/>
          <w:sz w:val="28"/>
          <w:szCs w:val="28"/>
        </w:rPr>
        <w:t>2</w:t>
      </w:r>
      <w:r w:rsidRPr="007C044C">
        <w:rPr>
          <w:rFonts w:ascii="Times New Roman" w:hAnsi="Times New Roman" w:cs="Times New Roman"/>
          <w:sz w:val="28"/>
          <w:szCs w:val="28"/>
        </w:rPr>
        <w:t xml:space="preserve"> -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roofErr w:type="gramEnd"/>
    </w:p>
    <w:p w14:paraId="7936FCE8" w14:textId="77777777" w:rsidR="00F05D5C" w:rsidRPr="007C044C" w:rsidRDefault="00F05D5C" w:rsidP="00F05D5C">
      <w:pPr>
        <w:shd w:val="clear" w:color="auto" w:fill="FFFFFF"/>
        <w:spacing w:after="0" w:line="240" w:lineRule="auto"/>
        <w:ind w:right="5"/>
        <w:contextualSpacing/>
        <w:jc w:val="both"/>
        <w:rPr>
          <w:rFonts w:ascii="Times New Roman" w:hAnsi="Times New Roman" w:cs="Times New Roman"/>
          <w:sz w:val="28"/>
          <w:szCs w:val="28"/>
        </w:rPr>
      </w:pPr>
      <w:r w:rsidRPr="007C044C">
        <w:rPr>
          <w:rFonts w:ascii="Times New Roman" w:hAnsi="Times New Roman" w:cs="Times New Roman"/>
          <w:sz w:val="28"/>
          <w:szCs w:val="28"/>
        </w:rPr>
        <w:tab/>
        <w:t xml:space="preserve">По фактам выявленных нарушений составлено </w:t>
      </w:r>
      <w:r w:rsidRPr="007C044C">
        <w:rPr>
          <w:rFonts w:ascii="Times New Roman" w:hAnsi="Times New Roman" w:cs="Times New Roman"/>
          <w:b/>
          <w:sz w:val="28"/>
          <w:szCs w:val="28"/>
        </w:rPr>
        <w:t>45</w:t>
      </w:r>
      <w:r w:rsidRPr="007C044C">
        <w:rPr>
          <w:rFonts w:ascii="Times New Roman" w:hAnsi="Times New Roman" w:cs="Times New Roman"/>
          <w:sz w:val="28"/>
          <w:szCs w:val="28"/>
        </w:rPr>
        <w:t xml:space="preserve"> протоколов </w:t>
      </w:r>
      <w:r w:rsidRPr="007C044C">
        <w:rPr>
          <w:rFonts w:ascii="Times New Roman" w:hAnsi="Times New Roman" w:cs="Times New Roman"/>
          <w:sz w:val="28"/>
          <w:szCs w:val="28"/>
        </w:rPr>
        <w:br/>
        <w:t xml:space="preserve">об административных правонарушениях. </w:t>
      </w:r>
    </w:p>
    <w:p w14:paraId="4D91495D" w14:textId="77777777" w:rsidR="00F05D5C" w:rsidRPr="007C044C" w:rsidRDefault="00F05D5C" w:rsidP="00F05D5C">
      <w:pPr>
        <w:shd w:val="clear" w:color="auto" w:fill="FFFFFF"/>
        <w:spacing w:after="0" w:line="240" w:lineRule="auto"/>
        <w:ind w:right="5"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В отношении средств массовой информации, не выходящих в свет более одного года, были подготовлены и направлены </w:t>
      </w:r>
      <w:r w:rsidRPr="007C044C">
        <w:rPr>
          <w:rFonts w:ascii="Times New Roman" w:hAnsi="Times New Roman" w:cs="Times New Roman"/>
          <w:b/>
          <w:sz w:val="28"/>
          <w:szCs w:val="28"/>
        </w:rPr>
        <w:t xml:space="preserve">12 </w:t>
      </w:r>
      <w:r w:rsidRPr="007C044C">
        <w:rPr>
          <w:rFonts w:ascii="Times New Roman" w:hAnsi="Times New Roman" w:cs="Times New Roman"/>
          <w:sz w:val="28"/>
          <w:szCs w:val="28"/>
        </w:rPr>
        <w:t>административных исковых заявлений в судебные органы или ответчикам в рамках досудебного урегулирования.</w:t>
      </w:r>
    </w:p>
    <w:p w14:paraId="59B86301" w14:textId="77777777" w:rsidR="00F05D5C" w:rsidRPr="007C044C" w:rsidRDefault="00F05D5C" w:rsidP="00F05D5C">
      <w:pPr>
        <w:spacing w:after="0" w:line="240" w:lineRule="auto"/>
        <w:ind w:firstLine="708"/>
        <w:contextualSpacing/>
        <w:jc w:val="both"/>
        <w:rPr>
          <w:rFonts w:ascii="Times New Roman" w:hAnsi="Times New Roman" w:cs="Times New Roman"/>
          <w:sz w:val="28"/>
          <w:szCs w:val="28"/>
        </w:rPr>
      </w:pPr>
      <w:r w:rsidRPr="007C044C">
        <w:rPr>
          <w:rFonts w:ascii="Times New Roman" w:hAnsi="Times New Roman" w:cs="Times New Roman"/>
          <w:sz w:val="28"/>
          <w:szCs w:val="28"/>
        </w:rPr>
        <w:t>Сведения о проведенных плановых мероприятиях по контролю и надзору и их результатах своевременно размещены в установленном порядке в соответствующих разделах ЕИС Роскомнадзора.</w:t>
      </w:r>
    </w:p>
    <w:p w14:paraId="751FA504" w14:textId="11BAFEA0" w:rsidR="0097156B" w:rsidRPr="000E4939" w:rsidRDefault="00F05D5C" w:rsidP="00F05D5C">
      <w:pPr>
        <w:spacing w:after="0" w:line="240" w:lineRule="auto"/>
        <w:ind w:firstLine="686"/>
        <w:contextualSpacing/>
        <w:jc w:val="both"/>
        <w:rPr>
          <w:rFonts w:ascii="Times New Roman" w:hAnsi="Times New Roman" w:cs="Times New Roman"/>
          <w:sz w:val="28"/>
          <w:szCs w:val="28"/>
        </w:rPr>
      </w:pPr>
      <w:r w:rsidRPr="007C044C">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печатных средств массовой информации осуществляется должностными лицами отдела контроля и надзора в сфере массовых коммуникаций, по штатному расписанию в количестве 4 человек, фактически данные полномочия исполняют 3 сотрудника. При исполнении данной функции средняя нагрузка на одного сотрудника отдела за 2020 год составила 24 мероприятия.</w:t>
      </w:r>
    </w:p>
    <w:p w14:paraId="5A0A7B4B" w14:textId="77777777" w:rsidR="0097156B" w:rsidRPr="000E4939" w:rsidRDefault="0097156B" w:rsidP="0097156B">
      <w:pPr>
        <w:spacing w:after="0" w:line="240" w:lineRule="auto"/>
        <w:ind w:firstLine="686"/>
        <w:contextualSpacing/>
        <w:jc w:val="both"/>
        <w:rPr>
          <w:rFonts w:ascii="Times New Roman" w:hAnsi="Times New Roman" w:cs="Times New Roman"/>
          <w:sz w:val="28"/>
          <w:szCs w:val="28"/>
        </w:rPr>
      </w:pPr>
    </w:p>
    <w:p w14:paraId="5F28DB37" w14:textId="77777777" w:rsidR="0097156B" w:rsidRPr="000E4939" w:rsidRDefault="0097156B" w:rsidP="0097156B">
      <w:pPr>
        <w:spacing w:after="0" w:line="240" w:lineRule="auto"/>
        <w:ind w:firstLine="686"/>
        <w:contextualSpacing/>
        <w:jc w:val="both"/>
        <w:rPr>
          <w:rFonts w:ascii="Times New Roman" w:hAnsi="Times New Roman" w:cs="Times New Roman"/>
          <w:b/>
          <w:i/>
          <w:sz w:val="28"/>
          <w:szCs w:val="28"/>
          <w:u w:val="single"/>
        </w:rPr>
      </w:pPr>
      <w:r w:rsidRPr="000E4939">
        <w:rPr>
          <w:rFonts w:ascii="Times New Roman" w:hAnsi="Times New Roman" w:cs="Times New Roman"/>
          <w:b/>
          <w:sz w:val="28"/>
          <w:szCs w:val="28"/>
        </w:rPr>
        <w:tab/>
      </w:r>
      <w:r w:rsidRPr="000E4939">
        <w:rPr>
          <w:rFonts w:ascii="Times New Roman" w:hAnsi="Times New Roman" w:cs="Times New Roman"/>
          <w:b/>
          <w:i/>
          <w:sz w:val="28"/>
          <w:szCs w:val="28"/>
          <w:u w:val="single"/>
        </w:rPr>
        <w:t>АНАЛИЗ</w:t>
      </w:r>
    </w:p>
    <w:p w14:paraId="3D6EA732" w14:textId="77777777" w:rsidR="0097156B" w:rsidRPr="000E4939" w:rsidRDefault="0097156B" w:rsidP="0097156B">
      <w:pPr>
        <w:spacing w:after="0" w:line="240" w:lineRule="auto"/>
        <w:ind w:firstLine="709"/>
        <w:contextualSpacing/>
        <w:jc w:val="both"/>
        <w:rPr>
          <w:rFonts w:ascii="Times New Roman" w:hAnsi="Times New Roman" w:cs="Times New Roman"/>
          <w:sz w:val="28"/>
          <w:szCs w:val="28"/>
        </w:rPr>
      </w:pPr>
    </w:p>
    <w:p w14:paraId="7E34FA1C" w14:textId="77777777" w:rsidR="00F05D5C" w:rsidRPr="007C044C" w:rsidRDefault="00F05D5C" w:rsidP="00F05D5C">
      <w:pPr>
        <w:spacing w:after="0" w:line="240" w:lineRule="auto"/>
        <w:ind w:firstLine="708"/>
        <w:jc w:val="both"/>
        <w:rPr>
          <w:rFonts w:ascii="Times New Roman" w:eastAsia="Times New Roman" w:hAnsi="Times New Roman" w:cs="Times New Roman"/>
          <w:sz w:val="28"/>
          <w:szCs w:val="28"/>
          <w:lang w:eastAsia="ru-RU"/>
        </w:rPr>
      </w:pPr>
      <w:r w:rsidRPr="007C044C">
        <w:rPr>
          <w:rFonts w:ascii="Times New Roman" w:hAnsi="Times New Roman" w:cs="Times New Roman"/>
          <w:sz w:val="28"/>
          <w:szCs w:val="28"/>
        </w:rPr>
        <w:t xml:space="preserve">За 2020 год количество «формальных» нарушений законодательства о средствах массовой информации составляет 46,5 % от общего количества выявленных нарушений (40 из 86). Большую долю нарушений </w:t>
      </w:r>
      <w:r w:rsidRPr="007C044C">
        <w:rPr>
          <w:rFonts w:ascii="Times New Roman" w:eastAsia="Times New Roman" w:hAnsi="Times New Roman" w:cs="Times New Roman"/>
          <w:sz w:val="28"/>
          <w:szCs w:val="28"/>
          <w:lang w:eastAsia="ru-RU"/>
        </w:rPr>
        <w:t xml:space="preserve">составляет нарушение порядка направления обязательного экземпляра печатного издания в электронной форме. Прежде всего, это связано с приобретением квалифицированной электронной подписи производителем документов и проблемами при загрузке экземпляра через личный кабинет производителя документов. </w:t>
      </w:r>
    </w:p>
    <w:p w14:paraId="516BFC48" w14:textId="77777777" w:rsidR="00F05D5C" w:rsidRPr="007C044C" w:rsidRDefault="00F05D5C" w:rsidP="00F05D5C">
      <w:pPr>
        <w:spacing w:after="0" w:line="240" w:lineRule="auto"/>
        <w:ind w:firstLine="708"/>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Выявленные в 2020 году нарушения связаны с низкой ответственностью главных редакторов СМИ по соблюдению требований ст. 7 </w:t>
      </w:r>
      <w:r w:rsidRPr="007C044C">
        <w:rPr>
          <w:rFonts w:ascii="Times New Roman" w:hAnsi="Times New Roman" w:cs="Times New Roman"/>
          <w:bCs/>
          <w:sz w:val="28"/>
          <w:szCs w:val="28"/>
        </w:rPr>
        <w:t xml:space="preserve">Федерального закона от 29.12.1994 № 77-ФЗ «Об обязательном экземпляре документов», которым удобнее </w:t>
      </w:r>
      <w:r w:rsidRPr="007C044C">
        <w:rPr>
          <w:rFonts w:ascii="Times New Roman" w:hAnsi="Times New Roman" w:cs="Times New Roman"/>
          <w:bCs/>
          <w:sz w:val="28"/>
          <w:szCs w:val="28"/>
        </w:rPr>
        <w:lastRenderedPageBreak/>
        <w:t>заплатить штраф, назначенный судом, вместо того, чтобы исполнять требования законодательства по доставке в срок обязательного печатного и электронного экземпляра.</w:t>
      </w:r>
    </w:p>
    <w:p w14:paraId="36BA3697"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С учетом таких обстоятельств, в 2020 году Управлением изучен и взят за основу опыт Управления Роскомнадзора по Смоленской области и Управления Роскомнадзора по Брянской области по работе со «злостными» нарушителями требований ст. 7 и ст. 12 </w:t>
      </w:r>
      <w:r w:rsidRPr="007C044C">
        <w:rPr>
          <w:rFonts w:ascii="Times New Roman" w:hAnsi="Times New Roman" w:cs="Times New Roman"/>
          <w:bCs/>
          <w:sz w:val="28"/>
          <w:szCs w:val="28"/>
        </w:rPr>
        <w:t xml:space="preserve">Федерального закона от 29.12.1994 № 77-ФЗ </w:t>
      </w:r>
      <w:r w:rsidRPr="007C044C">
        <w:rPr>
          <w:rFonts w:ascii="Times New Roman" w:hAnsi="Times New Roman" w:cs="Times New Roman"/>
          <w:bCs/>
          <w:sz w:val="28"/>
          <w:szCs w:val="28"/>
        </w:rPr>
        <w:br/>
        <w:t>«Об обязательном экземпляре документов».</w:t>
      </w:r>
    </w:p>
    <w:p w14:paraId="20CD0FEE"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proofErr w:type="gramStart"/>
      <w:r w:rsidRPr="007C044C">
        <w:rPr>
          <w:rFonts w:ascii="Times New Roman" w:hAnsi="Times New Roman" w:cs="Times New Roman"/>
          <w:sz w:val="28"/>
          <w:szCs w:val="28"/>
        </w:rPr>
        <w:t xml:space="preserve">Управлением сформирован и ведется план мероприятий по понуждению СМИ к исполнению норм законодательства, в который включены наименования средств массовой информации, допустивших в текущем году нарушения </w:t>
      </w:r>
      <w:r w:rsidRPr="007C044C">
        <w:rPr>
          <w:rFonts w:ascii="Times New Roman" w:hAnsi="Times New Roman" w:cs="Times New Roman"/>
          <w:bCs/>
          <w:sz w:val="28"/>
          <w:szCs w:val="28"/>
        </w:rPr>
        <w:t>Федерального закона от 29.12.1994 № 77-ФЗ «Об обязательном экземпляре документов»</w:t>
      </w:r>
      <w:r w:rsidRPr="007C044C">
        <w:rPr>
          <w:rFonts w:ascii="Times New Roman" w:hAnsi="Times New Roman" w:cs="Times New Roman"/>
          <w:sz w:val="28"/>
          <w:szCs w:val="28"/>
        </w:rPr>
        <w:t xml:space="preserve">, и классифицируемые как «злостные», т.е. в отношении которых ранее неоднократно проводилась профилактика. </w:t>
      </w:r>
      <w:proofErr w:type="gramEnd"/>
    </w:p>
    <w:p w14:paraId="6BF41D6A" w14:textId="75E8E577" w:rsidR="0097156B" w:rsidRPr="00267DE0" w:rsidRDefault="00F05D5C" w:rsidP="00F05D5C">
      <w:pPr>
        <w:spacing w:after="0" w:line="240" w:lineRule="auto"/>
        <w:ind w:firstLine="709"/>
        <w:jc w:val="both"/>
        <w:rPr>
          <w:rFonts w:ascii="Times New Roman" w:hAnsi="Times New Roman" w:cs="Times New Roman"/>
          <w:sz w:val="28"/>
          <w:szCs w:val="28"/>
        </w:rPr>
      </w:pPr>
      <w:r w:rsidRPr="007C044C">
        <w:rPr>
          <w:rFonts w:ascii="Times New Roman" w:hAnsi="Times New Roman" w:cs="Times New Roman"/>
          <w:sz w:val="28"/>
          <w:szCs w:val="28"/>
        </w:rPr>
        <w:t>В отношении таких «злостных» нарушителей (учитывая периодичность их выхода в свет) Управлением будут определяться даты направления запросов получателям обязательных экземпляров документов. В случае получения ответов о недоставке или нарушении сроков доставки обязательного экземпляра документов Управлением будут применяться административные меры.</w:t>
      </w:r>
    </w:p>
    <w:p w14:paraId="0F195B74" w14:textId="77777777" w:rsidR="0097156B" w:rsidRPr="00267DE0" w:rsidRDefault="0097156B" w:rsidP="0097156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5AD632DA" w14:textId="77777777" w:rsidR="0097156B" w:rsidRPr="00267DE0" w:rsidRDefault="0097156B" w:rsidP="0097156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bCs/>
          <w:i/>
          <w:color w:val="000000"/>
          <w:sz w:val="28"/>
          <w:szCs w:val="28"/>
          <w:lang w:eastAsia="ru-RU"/>
        </w:rPr>
        <w:t>2.2.3. Государственный контроль и надзор за соблюдением законодательства Российской Федерации в сфере телерадиовещания.</w:t>
      </w:r>
    </w:p>
    <w:p w14:paraId="6669BA7F" w14:textId="77777777" w:rsidR="0097156B" w:rsidRPr="00267DE0" w:rsidRDefault="0097156B" w:rsidP="0097156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sz w:val="28"/>
          <w:szCs w:val="28"/>
          <w:lang w:eastAsia="ru-RU"/>
        </w:rPr>
      </w:pPr>
    </w:p>
    <w:p w14:paraId="02DF37B6" w14:textId="77777777" w:rsidR="00F05D5C" w:rsidRPr="007C044C" w:rsidRDefault="00F05D5C" w:rsidP="00F05D5C">
      <w:pPr>
        <w:spacing w:after="0" w:line="240" w:lineRule="auto"/>
        <w:ind w:right="-1"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По состоянию на </w:t>
      </w:r>
      <w:r w:rsidRPr="007C044C">
        <w:rPr>
          <w:rFonts w:ascii="Times New Roman" w:hAnsi="Times New Roman" w:cs="Times New Roman"/>
          <w:b/>
          <w:sz w:val="28"/>
          <w:szCs w:val="28"/>
        </w:rPr>
        <w:t>30.12.2020</w:t>
      </w:r>
      <w:r w:rsidRPr="007C044C">
        <w:rPr>
          <w:rFonts w:ascii="Times New Roman" w:hAnsi="Times New Roman" w:cs="Times New Roman"/>
          <w:sz w:val="28"/>
          <w:szCs w:val="28"/>
        </w:rPr>
        <w:t xml:space="preserve"> согласно сведениям, размещенным в ЕИС Роскомнадзора, владельцами </w:t>
      </w:r>
      <w:r w:rsidRPr="007C044C">
        <w:rPr>
          <w:rFonts w:ascii="Times New Roman" w:hAnsi="Times New Roman" w:cs="Times New Roman"/>
          <w:b/>
          <w:sz w:val="28"/>
          <w:szCs w:val="28"/>
        </w:rPr>
        <w:t>89</w:t>
      </w:r>
      <w:r w:rsidRPr="007C044C">
        <w:rPr>
          <w:rFonts w:ascii="Times New Roman" w:hAnsi="Times New Roman" w:cs="Times New Roman"/>
          <w:sz w:val="28"/>
          <w:szCs w:val="28"/>
        </w:rPr>
        <w:t xml:space="preserve"> лицензий на осуществление телевизионного вещания и радиовещания на территории Тверской области являются </w:t>
      </w:r>
      <w:r w:rsidRPr="007C044C">
        <w:rPr>
          <w:rFonts w:ascii="Times New Roman" w:hAnsi="Times New Roman" w:cs="Times New Roman"/>
          <w:b/>
          <w:sz w:val="28"/>
          <w:szCs w:val="28"/>
        </w:rPr>
        <w:t>49</w:t>
      </w:r>
      <w:r w:rsidRPr="007C044C">
        <w:rPr>
          <w:rFonts w:ascii="Times New Roman" w:hAnsi="Times New Roman" w:cs="Times New Roman"/>
          <w:sz w:val="28"/>
          <w:szCs w:val="28"/>
        </w:rPr>
        <w:t xml:space="preserve"> юридических лица, </w:t>
      </w:r>
      <w:r w:rsidRPr="007C044C">
        <w:rPr>
          <w:rFonts w:ascii="Times New Roman" w:hAnsi="Times New Roman" w:cs="Times New Roman"/>
          <w:b/>
          <w:sz w:val="28"/>
          <w:szCs w:val="28"/>
        </w:rPr>
        <w:t>46</w:t>
      </w:r>
      <w:r w:rsidRPr="007C044C">
        <w:rPr>
          <w:rFonts w:ascii="Times New Roman" w:hAnsi="Times New Roman" w:cs="Times New Roman"/>
          <w:sz w:val="28"/>
          <w:szCs w:val="28"/>
        </w:rPr>
        <w:t xml:space="preserve"> из которых зарегистрировано в качестве юридических лиц на территории Тверской области.</w:t>
      </w:r>
      <w:r w:rsidRPr="007C044C">
        <w:rPr>
          <w:rFonts w:ascii="Times New Roman" w:hAnsi="Times New Roman" w:cs="Times New Roman"/>
          <w:sz w:val="28"/>
          <w:szCs w:val="28"/>
        </w:rPr>
        <w:tab/>
      </w:r>
    </w:p>
    <w:p w14:paraId="4868F5A4"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Планом деятельности Управления Роскомнадзора по Тверской области, утвержденным приказом от 19.11.2019 года № 217, в </w:t>
      </w:r>
      <w:r w:rsidRPr="007C044C">
        <w:rPr>
          <w:rFonts w:ascii="Times New Roman" w:hAnsi="Times New Roman" w:cs="Times New Roman"/>
          <w:b/>
          <w:sz w:val="28"/>
          <w:szCs w:val="28"/>
        </w:rPr>
        <w:t>2020 году</w:t>
      </w:r>
      <w:r w:rsidRPr="007C044C">
        <w:rPr>
          <w:rFonts w:ascii="Times New Roman" w:hAnsi="Times New Roman" w:cs="Times New Roman"/>
          <w:sz w:val="28"/>
          <w:szCs w:val="28"/>
        </w:rPr>
        <w:t xml:space="preserve"> запланировано проведение </w:t>
      </w:r>
      <w:r w:rsidRPr="007C044C">
        <w:rPr>
          <w:rFonts w:ascii="Times New Roman" w:hAnsi="Times New Roman" w:cs="Times New Roman"/>
          <w:b/>
          <w:sz w:val="28"/>
          <w:szCs w:val="28"/>
        </w:rPr>
        <w:t>20 мероприятий</w:t>
      </w:r>
      <w:r w:rsidRPr="007C044C">
        <w:rPr>
          <w:rFonts w:ascii="Times New Roman" w:hAnsi="Times New Roman" w:cs="Times New Roman"/>
          <w:sz w:val="28"/>
          <w:szCs w:val="28"/>
        </w:rPr>
        <w:t xml:space="preserve">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w:t>
      </w:r>
    </w:p>
    <w:p w14:paraId="7DA47B14" w14:textId="77777777" w:rsidR="00F05D5C" w:rsidRPr="007C044C" w:rsidRDefault="00F05D5C" w:rsidP="00F05D5C">
      <w:pPr>
        <w:spacing w:after="0" w:line="240" w:lineRule="auto"/>
        <w:ind w:right="423" w:firstLine="709"/>
        <w:contextualSpacing/>
        <w:jc w:val="right"/>
        <w:rPr>
          <w:rFonts w:ascii="Times New Roman" w:hAnsi="Times New Roman" w:cs="Times New Roman"/>
          <w:sz w:val="28"/>
          <w:szCs w:val="28"/>
        </w:rPr>
      </w:pPr>
    </w:p>
    <w:p w14:paraId="2A12B1B1" w14:textId="77777777" w:rsidR="00F05D5C" w:rsidRPr="007C044C" w:rsidRDefault="00F05D5C" w:rsidP="00F05D5C">
      <w:pPr>
        <w:spacing w:after="0" w:line="240" w:lineRule="auto"/>
        <w:ind w:right="423" w:firstLine="709"/>
        <w:contextualSpacing/>
        <w:jc w:val="right"/>
        <w:rPr>
          <w:rFonts w:ascii="Times New Roman" w:hAnsi="Times New Roman" w:cs="Times New Roman"/>
          <w:sz w:val="28"/>
          <w:szCs w:val="28"/>
        </w:rPr>
      </w:pPr>
      <w:r w:rsidRPr="007C044C">
        <w:rPr>
          <w:rFonts w:ascii="Times New Roman" w:hAnsi="Times New Roman" w:cs="Times New Roman"/>
          <w:sz w:val="28"/>
          <w:szCs w:val="28"/>
        </w:rPr>
        <w:t>Таблица 30</w:t>
      </w:r>
    </w:p>
    <w:p w14:paraId="2A379DDB" w14:textId="77777777" w:rsidR="00F05D5C" w:rsidRPr="007C044C" w:rsidRDefault="00F05D5C" w:rsidP="00F05D5C">
      <w:pPr>
        <w:tabs>
          <w:tab w:val="left" w:pos="1178"/>
        </w:tabs>
        <w:spacing w:after="0" w:line="240" w:lineRule="auto"/>
        <w:ind w:right="1417" w:firstLine="567"/>
        <w:contextualSpacing/>
        <w:jc w:val="right"/>
        <w:rPr>
          <w:rFonts w:ascii="Times New Roman" w:hAnsi="Times New Roman" w:cs="Times New Roman"/>
          <w:sz w:val="28"/>
          <w:szCs w:val="28"/>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992"/>
        <w:gridCol w:w="850"/>
      </w:tblGrid>
      <w:tr w:rsidR="00F05D5C" w:rsidRPr="007C044C" w14:paraId="4CC685D0" w14:textId="77777777" w:rsidTr="00F05D5C">
        <w:trPr>
          <w:trHeight w:val="217"/>
        </w:trPr>
        <w:tc>
          <w:tcPr>
            <w:tcW w:w="8080" w:type="dxa"/>
            <w:tcBorders>
              <w:top w:val="single" w:sz="4" w:space="0" w:color="auto"/>
              <w:left w:val="single" w:sz="4" w:space="0" w:color="auto"/>
              <w:bottom w:val="single" w:sz="4" w:space="0" w:color="auto"/>
              <w:right w:val="single" w:sz="4" w:space="0" w:color="auto"/>
            </w:tcBorders>
            <w:vAlign w:val="center"/>
            <w:hideMark/>
          </w:tcPr>
          <w:p w14:paraId="32AFAA22" w14:textId="77777777" w:rsidR="00F05D5C" w:rsidRPr="007C044C" w:rsidRDefault="00F05D5C" w:rsidP="00F05D5C">
            <w:pPr>
              <w:spacing w:after="0" w:line="240" w:lineRule="auto"/>
              <w:jc w:val="both"/>
              <w:rPr>
                <w:rFonts w:ascii="Times New Roman" w:eastAsia="Times New Roman" w:hAnsi="Times New Roman" w:cs="Times New Roman"/>
                <w:sz w:val="24"/>
                <w:szCs w:val="20"/>
              </w:rPr>
            </w:pPr>
            <w:r w:rsidRPr="007C044C">
              <w:rPr>
                <w:rFonts w:ascii="Times New Roman" w:eastAsia="Times New Roman" w:hAnsi="Times New Roman" w:cs="Times New Roman"/>
                <w:sz w:val="24"/>
                <w:szCs w:val="20"/>
              </w:rPr>
              <w:t>Сфера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14:paraId="181EB072" w14:textId="77777777" w:rsidR="00F05D5C" w:rsidRPr="007C044C" w:rsidRDefault="00F05D5C" w:rsidP="00F05D5C">
            <w:pPr>
              <w:spacing w:after="0" w:line="240" w:lineRule="auto"/>
              <w:jc w:val="center"/>
              <w:rPr>
                <w:rFonts w:ascii="Times New Roman" w:eastAsia="Times New Roman" w:hAnsi="Times New Roman" w:cs="Times New Roman"/>
                <w:b/>
                <w:sz w:val="24"/>
                <w:szCs w:val="20"/>
              </w:rPr>
            </w:pPr>
            <w:r w:rsidRPr="007C044C">
              <w:rPr>
                <w:rFonts w:ascii="Times New Roman" w:eastAsia="Times New Roman" w:hAnsi="Times New Roman" w:cs="Times New Roman"/>
                <w:b/>
                <w:sz w:val="24"/>
                <w:szCs w:val="20"/>
              </w:rPr>
              <w:t>2019</w:t>
            </w:r>
          </w:p>
        </w:tc>
        <w:tc>
          <w:tcPr>
            <w:tcW w:w="850" w:type="dxa"/>
            <w:tcBorders>
              <w:top w:val="single" w:sz="4" w:space="0" w:color="auto"/>
              <w:left w:val="single" w:sz="4" w:space="0" w:color="auto"/>
              <w:bottom w:val="single" w:sz="4" w:space="0" w:color="auto"/>
              <w:right w:val="single" w:sz="4" w:space="0" w:color="auto"/>
            </w:tcBorders>
            <w:vAlign w:val="center"/>
          </w:tcPr>
          <w:p w14:paraId="6C63D3F0" w14:textId="77777777" w:rsidR="00F05D5C" w:rsidRPr="007C044C" w:rsidRDefault="00F05D5C" w:rsidP="00F05D5C">
            <w:pPr>
              <w:spacing w:after="0" w:line="240" w:lineRule="auto"/>
              <w:jc w:val="center"/>
              <w:rPr>
                <w:rFonts w:ascii="Times New Roman" w:eastAsia="Times New Roman" w:hAnsi="Times New Roman" w:cs="Times New Roman"/>
                <w:b/>
                <w:sz w:val="24"/>
                <w:szCs w:val="20"/>
              </w:rPr>
            </w:pPr>
            <w:r w:rsidRPr="007C044C">
              <w:rPr>
                <w:rFonts w:ascii="Times New Roman" w:eastAsia="Times New Roman" w:hAnsi="Times New Roman" w:cs="Times New Roman"/>
                <w:b/>
                <w:sz w:val="24"/>
                <w:szCs w:val="20"/>
              </w:rPr>
              <w:t>2020</w:t>
            </w:r>
          </w:p>
        </w:tc>
      </w:tr>
      <w:tr w:rsidR="00F05D5C" w:rsidRPr="007C044C" w14:paraId="1BF3F941" w14:textId="77777777" w:rsidTr="00F05D5C">
        <w:trPr>
          <w:trHeight w:val="297"/>
        </w:trPr>
        <w:tc>
          <w:tcPr>
            <w:tcW w:w="8080" w:type="dxa"/>
            <w:tcBorders>
              <w:top w:val="single" w:sz="4" w:space="0" w:color="auto"/>
              <w:left w:val="single" w:sz="4" w:space="0" w:color="auto"/>
              <w:bottom w:val="single" w:sz="4" w:space="0" w:color="auto"/>
              <w:right w:val="single" w:sz="4" w:space="0" w:color="auto"/>
            </w:tcBorders>
            <w:vAlign w:val="center"/>
            <w:hideMark/>
          </w:tcPr>
          <w:p w14:paraId="77085E7E" w14:textId="77777777" w:rsidR="00F05D5C" w:rsidRPr="007C044C" w:rsidRDefault="00F05D5C" w:rsidP="00F05D5C">
            <w:pPr>
              <w:spacing w:after="0" w:line="240" w:lineRule="auto"/>
              <w:jc w:val="both"/>
              <w:rPr>
                <w:rFonts w:ascii="Times New Roman" w:eastAsia="Times New Roman" w:hAnsi="Times New Roman" w:cs="Times New Roman"/>
                <w:sz w:val="24"/>
                <w:szCs w:val="20"/>
              </w:rPr>
            </w:pPr>
            <w:r w:rsidRPr="007C044C">
              <w:rPr>
                <w:rFonts w:ascii="Times New Roman" w:eastAsia="Times New Roman" w:hAnsi="Times New Roman" w:cs="Times New Roman"/>
                <w:sz w:val="24"/>
                <w:szCs w:val="20"/>
              </w:rPr>
              <w:t>Соблюдение законодательства в сфере телерадиовещания (СН)</w:t>
            </w:r>
          </w:p>
        </w:tc>
        <w:tc>
          <w:tcPr>
            <w:tcW w:w="992" w:type="dxa"/>
            <w:tcBorders>
              <w:top w:val="single" w:sz="4" w:space="0" w:color="auto"/>
              <w:left w:val="single" w:sz="4" w:space="0" w:color="auto"/>
              <w:bottom w:val="single" w:sz="4" w:space="0" w:color="auto"/>
              <w:right w:val="single" w:sz="4" w:space="0" w:color="auto"/>
            </w:tcBorders>
            <w:vAlign w:val="center"/>
          </w:tcPr>
          <w:p w14:paraId="171DF120" w14:textId="77777777" w:rsidR="00F05D5C" w:rsidRPr="007C044C" w:rsidRDefault="00F05D5C" w:rsidP="00F05D5C">
            <w:pPr>
              <w:spacing w:after="0" w:line="240" w:lineRule="auto"/>
              <w:jc w:val="center"/>
              <w:rPr>
                <w:rFonts w:ascii="Times New Roman" w:eastAsia="Times New Roman" w:hAnsi="Times New Roman" w:cs="Times New Roman"/>
                <w:b/>
                <w:sz w:val="24"/>
                <w:szCs w:val="20"/>
              </w:rPr>
            </w:pPr>
            <w:r w:rsidRPr="007C044C">
              <w:rPr>
                <w:rFonts w:ascii="Times New Roman" w:eastAsia="Times New Roman" w:hAnsi="Times New Roman" w:cs="Times New Roman"/>
                <w:b/>
                <w:sz w:val="24"/>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14:paraId="72B81B15" w14:textId="77777777" w:rsidR="00F05D5C" w:rsidRPr="007C044C" w:rsidRDefault="00F05D5C" w:rsidP="00F05D5C">
            <w:pPr>
              <w:spacing w:after="0" w:line="240" w:lineRule="auto"/>
              <w:jc w:val="center"/>
              <w:rPr>
                <w:rFonts w:ascii="Times New Roman" w:eastAsia="Times New Roman" w:hAnsi="Times New Roman" w:cs="Times New Roman"/>
                <w:b/>
                <w:sz w:val="24"/>
                <w:szCs w:val="20"/>
              </w:rPr>
            </w:pPr>
            <w:r w:rsidRPr="007C044C">
              <w:rPr>
                <w:rFonts w:ascii="Times New Roman" w:eastAsia="Times New Roman" w:hAnsi="Times New Roman" w:cs="Times New Roman"/>
                <w:b/>
                <w:sz w:val="24"/>
                <w:szCs w:val="20"/>
              </w:rPr>
              <w:t>20</w:t>
            </w:r>
          </w:p>
        </w:tc>
      </w:tr>
    </w:tbl>
    <w:p w14:paraId="79ADF991" w14:textId="77777777" w:rsidR="00F05D5C" w:rsidRPr="007C044C" w:rsidRDefault="00F05D5C" w:rsidP="00F05D5C">
      <w:pPr>
        <w:spacing w:after="0" w:line="240" w:lineRule="auto"/>
        <w:ind w:firstLine="567"/>
        <w:contextualSpacing/>
        <w:jc w:val="both"/>
        <w:rPr>
          <w:rFonts w:ascii="Times New Roman" w:hAnsi="Times New Roman" w:cs="Times New Roman"/>
          <w:b/>
          <w:sz w:val="28"/>
          <w:szCs w:val="28"/>
          <w:u w:val="single"/>
        </w:rPr>
      </w:pPr>
    </w:p>
    <w:p w14:paraId="224C3068" w14:textId="77777777" w:rsidR="00F05D5C" w:rsidRPr="007C044C" w:rsidRDefault="00F05D5C" w:rsidP="00F05D5C">
      <w:pPr>
        <w:spacing w:after="0" w:line="240" w:lineRule="auto"/>
        <w:ind w:firstLine="567"/>
        <w:contextualSpacing/>
        <w:jc w:val="both"/>
        <w:rPr>
          <w:rFonts w:ascii="Times New Roman" w:hAnsi="Times New Roman" w:cs="Times New Roman"/>
          <w:b/>
          <w:sz w:val="28"/>
          <w:szCs w:val="28"/>
          <w:u w:val="single"/>
        </w:rPr>
      </w:pPr>
    </w:p>
    <w:p w14:paraId="5FE9BBA7" w14:textId="77777777" w:rsidR="00F05D5C" w:rsidRPr="007C044C" w:rsidRDefault="00F05D5C" w:rsidP="00F05D5C">
      <w:pPr>
        <w:tabs>
          <w:tab w:val="left" w:pos="1178"/>
          <w:tab w:val="left" w:pos="9053"/>
        </w:tabs>
        <w:spacing w:after="0" w:line="240" w:lineRule="auto"/>
        <w:ind w:firstLine="567"/>
        <w:contextualSpacing/>
        <w:jc w:val="both"/>
        <w:rPr>
          <w:rFonts w:ascii="Times New Roman" w:hAnsi="Times New Roman" w:cs="Times New Roman"/>
          <w:sz w:val="28"/>
          <w:szCs w:val="28"/>
        </w:rPr>
      </w:pPr>
      <w:r w:rsidRPr="007C044C">
        <w:rPr>
          <w:rFonts w:ascii="Times New Roman" w:hAnsi="Times New Roman" w:cs="Times New Roman"/>
          <w:b/>
          <w:sz w:val="28"/>
          <w:szCs w:val="28"/>
        </w:rPr>
        <w:t>Завершено 15 мероприятий</w:t>
      </w:r>
      <w:r w:rsidRPr="007C044C">
        <w:rPr>
          <w:rFonts w:ascii="Times New Roman" w:hAnsi="Times New Roman" w:cs="Times New Roman"/>
          <w:sz w:val="28"/>
          <w:szCs w:val="28"/>
        </w:rPr>
        <w:t>. В ходе проведенных</w:t>
      </w:r>
      <w:r>
        <w:rPr>
          <w:rFonts w:ascii="Times New Roman" w:hAnsi="Times New Roman" w:cs="Times New Roman"/>
          <w:sz w:val="28"/>
          <w:szCs w:val="28"/>
        </w:rPr>
        <w:t xml:space="preserve"> </w:t>
      </w:r>
      <w:r w:rsidRPr="007C044C">
        <w:rPr>
          <w:rFonts w:ascii="Times New Roman" w:hAnsi="Times New Roman" w:cs="Times New Roman"/>
          <w:sz w:val="28"/>
          <w:szCs w:val="28"/>
        </w:rPr>
        <w:t>мероприятий систематического наблюдения выявлено 21</w:t>
      </w:r>
      <w:r w:rsidRPr="007C044C">
        <w:rPr>
          <w:rFonts w:ascii="Times New Roman" w:hAnsi="Times New Roman" w:cs="Times New Roman"/>
          <w:b/>
          <w:sz w:val="28"/>
          <w:szCs w:val="28"/>
        </w:rPr>
        <w:t xml:space="preserve"> нарушение</w:t>
      </w:r>
      <w:r>
        <w:rPr>
          <w:rFonts w:ascii="Times New Roman" w:hAnsi="Times New Roman" w:cs="Times New Roman"/>
          <w:b/>
          <w:sz w:val="28"/>
          <w:szCs w:val="28"/>
        </w:rPr>
        <w:t xml:space="preserve"> </w:t>
      </w:r>
      <w:r w:rsidRPr="007C044C">
        <w:rPr>
          <w:rFonts w:ascii="Times New Roman" w:hAnsi="Times New Roman" w:cs="Times New Roman"/>
          <w:sz w:val="28"/>
          <w:szCs w:val="28"/>
        </w:rPr>
        <w:t>законодательства Российской Федерации:</w:t>
      </w:r>
    </w:p>
    <w:p w14:paraId="24D0E683" w14:textId="77777777" w:rsidR="00F05D5C" w:rsidRPr="007C044C" w:rsidRDefault="00F05D5C" w:rsidP="00F05D5C">
      <w:pPr>
        <w:tabs>
          <w:tab w:val="left" w:pos="991"/>
          <w:tab w:val="left" w:pos="9110"/>
        </w:tabs>
        <w:spacing w:after="0" w:line="240" w:lineRule="auto"/>
        <w:contextualSpacing/>
        <w:jc w:val="both"/>
        <w:rPr>
          <w:rFonts w:ascii="Times New Roman" w:hAnsi="Times New Roman" w:cs="Times New Roman"/>
          <w:sz w:val="28"/>
          <w:szCs w:val="28"/>
        </w:rPr>
      </w:pPr>
    </w:p>
    <w:p w14:paraId="7D27F831" w14:textId="77777777" w:rsidR="00F05D5C" w:rsidRPr="007C044C" w:rsidRDefault="00F05D5C" w:rsidP="00F05D5C">
      <w:pPr>
        <w:shd w:val="clear" w:color="auto" w:fill="FFFFFF" w:themeFill="background1"/>
        <w:tabs>
          <w:tab w:val="left" w:pos="1178"/>
        </w:tabs>
        <w:spacing w:after="0" w:line="240" w:lineRule="auto"/>
        <w:ind w:right="708" w:firstLine="567"/>
        <w:contextualSpacing/>
        <w:jc w:val="right"/>
        <w:rPr>
          <w:rFonts w:ascii="Times New Roman" w:hAnsi="Times New Roman" w:cs="Times New Roman"/>
          <w:b/>
          <w:sz w:val="28"/>
          <w:szCs w:val="28"/>
        </w:rPr>
      </w:pPr>
      <w:r w:rsidRPr="007C044C">
        <w:rPr>
          <w:rFonts w:ascii="Times New Roman" w:hAnsi="Times New Roman" w:cs="Times New Roman"/>
          <w:sz w:val="28"/>
          <w:szCs w:val="28"/>
        </w:rPr>
        <w:t xml:space="preserve">Таблица </w:t>
      </w:r>
      <w:r w:rsidRPr="007C044C">
        <w:rPr>
          <w:rFonts w:ascii="Times New Roman" w:hAnsi="Times New Roman" w:cs="Times New Roman"/>
          <w:sz w:val="28"/>
          <w:szCs w:val="28"/>
          <w:shd w:val="clear" w:color="auto" w:fill="FFFFFF" w:themeFill="background1"/>
        </w:rPr>
        <w:t>31</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3801"/>
        <w:gridCol w:w="992"/>
        <w:gridCol w:w="850"/>
      </w:tblGrid>
      <w:tr w:rsidR="00F05D5C" w:rsidRPr="007C044C" w14:paraId="6EF52792" w14:textId="77777777" w:rsidTr="00F05D5C">
        <w:trPr>
          <w:cantSplit/>
          <w:trHeight w:val="367"/>
          <w:tblHeader/>
          <w:jc w:val="center"/>
        </w:trPr>
        <w:tc>
          <w:tcPr>
            <w:tcW w:w="44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697062" w14:textId="77777777" w:rsidR="00F05D5C" w:rsidRPr="007C044C" w:rsidRDefault="00F05D5C" w:rsidP="00F05D5C">
            <w:pPr>
              <w:tabs>
                <w:tab w:val="left" w:pos="991"/>
                <w:tab w:val="left" w:pos="3924"/>
                <w:tab w:val="left" w:pos="9110"/>
              </w:tabs>
              <w:spacing w:after="0" w:line="240" w:lineRule="auto"/>
              <w:rPr>
                <w:rFonts w:ascii="Times New Roman" w:eastAsia="Times New Roman" w:hAnsi="Times New Roman" w:cs="Times New Roman"/>
                <w:sz w:val="20"/>
                <w:szCs w:val="20"/>
              </w:rPr>
            </w:pPr>
            <w:r w:rsidRPr="007C044C">
              <w:rPr>
                <w:rFonts w:ascii="Times New Roman" w:eastAsia="Times New Roman" w:hAnsi="Times New Roman" w:cs="Times New Roman"/>
                <w:sz w:val="20"/>
                <w:szCs w:val="20"/>
              </w:rPr>
              <w:t>Нарушение</w:t>
            </w:r>
          </w:p>
        </w:tc>
        <w:tc>
          <w:tcPr>
            <w:tcW w:w="3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5090763" w14:textId="77777777" w:rsidR="00F05D5C" w:rsidRPr="007C044C" w:rsidRDefault="00F05D5C" w:rsidP="00F05D5C">
            <w:pPr>
              <w:tabs>
                <w:tab w:val="left" w:pos="991"/>
                <w:tab w:val="left" w:pos="9110"/>
              </w:tabs>
              <w:spacing w:after="0" w:line="240" w:lineRule="auto"/>
              <w:rPr>
                <w:rFonts w:ascii="Times New Roman" w:eastAsia="Times New Roman" w:hAnsi="Times New Roman" w:cs="Times New Roman"/>
                <w:sz w:val="20"/>
                <w:szCs w:val="20"/>
              </w:rPr>
            </w:pPr>
            <w:r w:rsidRPr="007C044C">
              <w:rPr>
                <w:rFonts w:ascii="Times New Roman" w:eastAsia="Times New Roman" w:hAnsi="Times New Roman" w:cs="Times New Roman"/>
                <w:sz w:val="20"/>
                <w:szCs w:val="20"/>
              </w:rPr>
              <w:t>Ущерб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6D4C1E" w14:textId="77777777" w:rsidR="00F05D5C" w:rsidRPr="007C044C" w:rsidRDefault="00F05D5C" w:rsidP="00F05D5C">
            <w:pPr>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0DD019" w14:textId="77777777" w:rsidR="00F05D5C" w:rsidRPr="007C044C" w:rsidRDefault="00F05D5C" w:rsidP="00F05D5C">
            <w:pPr>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2020</w:t>
            </w:r>
          </w:p>
        </w:tc>
      </w:tr>
      <w:tr w:rsidR="00F05D5C" w:rsidRPr="007C044C" w14:paraId="4597732C" w14:textId="77777777" w:rsidTr="00F05D5C">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E6E6E6"/>
            <w:hideMark/>
          </w:tcPr>
          <w:p w14:paraId="4DFBF9BC"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lastRenderedPageBreak/>
              <w:t>Нарушения в сфере телерадиовещания</w:t>
            </w:r>
          </w:p>
        </w:tc>
        <w:tc>
          <w:tcPr>
            <w:tcW w:w="3801" w:type="dxa"/>
            <w:tcBorders>
              <w:top w:val="single" w:sz="4" w:space="0" w:color="auto"/>
              <w:left w:val="single" w:sz="4" w:space="0" w:color="auto"/>
              <w:bottom w:val="single" w:sz="4" w:space="0" w:color="auto"/>
              <w:right w:val="single" w:sz="4" w:space="0" w:color="auto"/>
            </w:tcBorders>
            <w:shd w:val="clear" w:color="auto" w:fill="E6E6E6"/>
            <w:hideMark/>
          </w:tcPr>
          <w:p w14:paraId="56A87823"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Ущерб от нарушений в сфере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15C490"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62286BB"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21</w:t>
            </w:r>
          </w:p>
        </w:tc>
      </w:tr>
      <w:tr w:rsidR="00F05D5C" w:rsidRPr="007C044C" w14:paraId="538CD586" w14:textId="77777777" w:rsidTr="00F05D5C">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14:paraId="5E2A4483"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 xml:space="preserve">В.6.1 </w:t>
            </w:r>
            <w:r w:rsidRPr="007C044C">
              <w:rPr>
                <w:rFonts w:ascii="Times New Roman" w:eastAsia="Times New Roman" w:hAnsi="Times New Roman" w:cs="Times New Roman"/>
                <w:sz w:val="20"/>
                <w:szCs w:val="20"/>
              </w:rPr>
              <w:t xml:space="preserve"> Нарушение периодичности и времени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6933427"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sz w:val="20"/>
                <w:szCs w:val="20"/>
              </w:rPr>
            </w:pPr>
            <w:r w:rsidRPr="007C044C">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44787D"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CF0F5A"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3</w:t>
            </w:r>
          </w:p>
        </w:tc>
      </w:tr>
      <w:tr w:rsidR="00F05D5C" w:rsidRPr="007C044C" w14:paraId="1EBAF5DF" w14:textId="77777777" w:rsidTr="00F05D5C">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5CE849BF"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 xml:space="preserve">В.7.1 </w:t>
            </w:r>
            <w:r w:rsidRPr="007C044C">
              <w:rPr>
                <w:rFonts w:ascii="Times New Roman" w:eastAsia="Times New Roman" w:hAnsi="Times New Roman" w:cs="Times New Roman"/>
                <w:sz w:val="20"/>
                <w:szCs w:val="20"/>
              </w:rPr>
              <w:t xml:space="preserve"> Несоблюдение программной направленности телеканала или радиоканала, или нарушение программной концепции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6621CF2"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sz w:val="20"/>
                <w:szCs w:val="20"/>
              </w:rPr>
            </w:pPr>
            <w:r w:rsidRPr="007C044C">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0CFD53B9"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6D819195"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2</w:t>
            </w:r>
          </w:p>
        </w:tc>
      </w:tr>
      <w:tr w:rsidR="00F05D5C" w:rsidRPr="007C044C" w14:paraId="6A604EC0" w14:textId="77777777" w:rsidTr="00F05D5C">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05771F7E"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7C044C">
              <w:rPr>
                <w:rFonts w:ascii="Times New Roman" w:eastAsia="Times New Roman" w:hAnsi="Times New Roman" w:cs="Times New Roman"/>
                <w:b/>
                <w:sz w:val="20"/>
                <w:szCs w:val="20"/>
                <w:lang w:eastAsia="ru-RU"/>
              </w:rPr>
              <w:t>В.9.1</w:t>
            </w:r>
            <w:r w:rsidRPr="007C044C">
              <w:rPr>
                <w:rFonts w:ascii="Times New Roman" w:eastAsia="Times New Roman" w:hAnsi="Times New Roman" w:cs="Times New Roman"/>
                <w:sz w:val="20"/>
                <w:szCs w:val="20"/>
                <w:lang w:eastAsia="ru-RU"/>
              </w:rPr>
              <w:t xml:space="preserve">  Несоблюдение требования о вещании указанного в лицензии телеканала или радиоканала</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45FFD015"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7C044C">
              <w:rPr>
                <w:rFonts w:ascii="Times New Roman" w:eastAsia="Times New Roman" w:hAnsi="Times New Roman" w:cs="Times New Roman"/>
                <w:sz w:val="20"/>
                <w:szCs w:val="20"/>
                <w:lang w:eastAsia="ru-RU"/>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01DE8F06"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5221810A"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w:t>
            </w:r>
          </w:p>
        </w:tc>
      </w:tr>
      <w:tr w:rsidR="00F05D5C" w:rsidRPr="007C044C" w14:paraId="53FF12DD" w14:textId="77777777" w:rsidTr="00F05D5C">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0BB9FEBC"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В.10.1</w:t>
            </w:r>
            <w:r w:rsidRPr="007C044C">
              <w:rPr>
                <w:rFonts w:ascii="Times New Roman" w:eastAsia="Times New Roman" w:hAnsi="Times New Roman" w:cs="Times New Roman"/>
                <w:sz w:val="20"/>
                <w:szCs w:val="20"/>
              </w:rPr>
              <w:t xml:space="preserve"> Несоблюдение объемов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E23BF"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sz w:val="20"/>
                <w:szCs w:val="20"/>
              </w:rPr>
            </w:pPr>
            <w:r w:rsidRPr="007C044C">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115E5219"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14:paraId="6A80385C"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6</w:t>
            </w:r>
          </w:p>
        </w:tc>
      </w:tr>
      <w:tr w:rsidR="00F05D5C" w:rsidRPr="007C044C" w14:paraId="4150F982" w14:textId="77777777" w:rsidTr="00F05D5C">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7B838245"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В.13.1</w:t>
            </w:r>
            <w:r w:rsidRPr="007C044C">
              <w:rPr>
                <w:rFonts w:ascii="Times New Roman" w:eastAsia="Times New Roman" w:hAnsi="Times New Roman" w:cs="Times New Roman"/>
                <w:sz w:val="20"/>
                <w:szCs w:val="20"/>
              </w:rPr>
              <w:t>Нарушение порядка объявления выходных данных</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7F299709"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sz w:val="20"/>
                <w:szCs w:val="20"/>
              </w:rPr>
            </w:pPr>
            <w:r w:rsidRPr="007C044C">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79942BC7"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46066B5"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w:t>
            </w:r>
          </w:p>
        </w:tc>
      </w:tr>
      <w:tr w:rsidR="00F05D5C" w:rsidRPr="007C044C" w14:paraId="6D2A7A4F" w14:textId="77777777" w:rsidTr="00F05D5C">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5A80BC34"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 xml:space="preserve">В.13.2 </w:t>
            </w:r>
            <w:r w:rsidRPr="007C044C">
              <w:rPr>
                <w:rFonts w:ascii="Times New Roman" w:eastAsia="Times New Roman" w:hAnsi="Times New Roman" w:cs="Times New Roman"/>
                <w:sz w:val="20"/>
                <w:szCs w:val="20"/>
              </w:rPr>
              <w:t>Нарушение порядка объявления выходных данных</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7C0F7C7"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sz w:val="20"/>
                <w:szCs w:val="20"/>
              </w:rPr>
            </w:pPr>
            <w:r w:rsidRPr="007C044C">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60EE3B72"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E6B806C"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w:t>
            </w:r>
          </w:p>
        </w:tc>
      </w:tr>
      <w:tr w:rsidR="00F05D5C" w:rsidRPr="007C044C" w14:paraId="74EBA33A" w14:textId="77777777" w:rsidTr="00F05D5C">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11A3290E"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 xml:space="preserve">В.35 </w:t>
            </w:r>
            <w:r w:rsidRPr="007C044C">
              <w:rPr>
                <w:rFonts w:ascii="Times New Roman" w:eastAsia="Times New Roman" w:hAnsi="Times New Roman" w:cs="Times New Roman"/>
                <w:sz w:val="20"/>
                <w:szCs w:val="20"/>
              </w:rPr>
              <w:t>Нарушение требований о предоставлении обязательного экземпляра документов</w:t>
            </w:r>
          </w:p>
        </w:tc>
        <w:tc>
          <w:tcPr>
            <w:tcW w:w="3801" w:type="dxa"/>
            <w:tcBorders>
              <w:top w:val="single" w:sz="4" w:space="0" w:color="auto"/>
              <w:left w:val="single" w:sz="4" w:space="0" w:color="auto"/>
              <w:bottom w:val="single" w:sz="4" w:space="0" w:color="auto"/>
              <w:right w:val="single" w:sz="4" w:space="0" w:color="auto"/>
            </w:tcBorders>
            <w:vAlign w:val="center"/>
            <w:hideMark/>
          </w:tcPr>
          <w:p w14:paraId="3B6AB768" w14:textId="77777777" w:rsidR="00F05D5C" w:rsidRPr="007C044C" w:rsidRDefault="00F05D5C" w:rsidP="00F05D5C">
            <w:pPr>
              <w:spacing w:after="0" w:line="240" w:lineRule="auto"/>
              <w:jc w:val="both"/>
              <w:rPr>
                <w:rFonts w:ascii="Times New Roman" w:eastAsia="Times New Roman" w:hAnsi="Times New Roman" w:cs="Times New Roman"/>
                <w:sz w:val="20"/>
                <w:szCs w:val="20"/>
              </w:rPr>
            </w:pPr>
            <w:r w:rsidRPr="007C044C">
              <w:rPr>
                <w:rFonts w:ascii="Times New Roman" w:eastAsia="Times New Roman" w:hAnsi="Times New Roman" w:cs="Times New Roman"/>
                <w:sz w:val="20"/>
                <w:szCs w:val="20"/>
              </w:rPr>
              <w:t xml:space="preserve">Утрата государственными структурами информационного ресурса, </w:t>
            </w:r>
            <w:proofErr w:type="spellStart"/>
            <w:r w:rsidRPr="007C044C">
              <w:rPr>
                <w:rFonts w:ascii="Times New Roman" w:eastAsia="Times New Roman" w:hAnsi="Times New Roman" w:cs="Times New Roman"/>
                <w:sz w:val="20"/>
                <w:szCs w:val="20"/>
              </w:rPr>
              <w:t>недокомплектование</w:t>
            </w:r>
            <w:proofErr w:type="spellEnd"/>
            <w:r w:rsidRPr="007C044C">
              <w:rPr>
                <w:rFonts w:ascii="Times New Roman" w:eastAsia="Times New Roman" w:hAnsi="Times New Roman" w:cs="Times New Roman"/>
                <w:sz w:val="20"/>
                <w:szCs w:val="20"/>
              </w:rPr>
              <w:t xml:space="preserve"> национального библиотечно-информационного фонда</w:t>
            </w:r>
          </w:p>
        </w:tc>
        <w:tc>
          <w:tcPr>
            <w:tcW w:w="992" w:type="dxa"/>
            <w:tcBorders>
              <w:top w:val="single" w:sz="4" w:space="0" w:color="auto"/>
              <w:left w:val="single" w:sz="4" w:space="0" w:color="auto"/>
              <w:bottom w:val="single" w:sz="4" w:space="0" w:color="auto"/>
              <w:right w:val="single" w:sz="4" w:space="0" w:color="auto"/>
            </w:tcBorders>
            <w:vAlign w:val="center"/>
          </w:tcPr>
          <w:p w14:paraId="080AE8E7"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14:paraId="25958A69"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7</w:t>
            </w:r>
          </w:p>
        </w:tc>
      </w:tr>
      <w:tr w:rsidR="00F05D5C" w:rsidRPr="007C044C" w14:paraId="6CA0446B" w14:textId="77777777" w:rsidTr="00F05D5C">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0EE1D40C"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sz w:val="20"/>
                <w:szCs w:val="20"/>
              </w:rPr>
            </w:pPr>
            <w:r w:rsidRPr="007C044C">
              <w:rPr>
                <w:rFonts w:ascii="Times New Roman" w:eastAsia="Times New Roman" w:hAnsi="Times New Roman" w:cs="Times New Roman"/>
                <w:b/>
                <w:sz w:val="20"/>
                <w:szCs w:val="20"/>
              </w:rPr>
              <w:t>В.37.1</w:t>
            </w:r>
            <w:r w:rsidRPr="007C044C">
              <w:rPr>
                <w:rFonts w:ascii="Times New Roman" w:eastAsia="Times New Roman" w:hAnsi="Times New Roman" w:cs="Times New Roman"/>
                <w:sz w:val="20"/>
                <w:szCs w:val="20"/>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3801" w:type="dxa"/>
            <w:tcBorders>
              <w:top w:val="single" w:sz="4" w:space="0" w:color="auto"/>
              <w:left w:val="single" w:sz="4" w:space="0" w:color="auto"/>
              <w:bottom w:val="single" w:sz="4" w:space="0" w:color="auto"/>
              <w:right w:val="single" w:sz="4" w:space="0" w:color="auto"/>
            </w:tcBorders>
            <w:vAlign w:val="center"/>
          </w:tcPr>
          <w:p w14:paraId="08907A19"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sz w:val="20"/>
                <w:szCs w:val="20"/>
              </w:rPr>
            </w:pPr>
            <w:r w:rsidRPr="007C044C">
              <w:rPr>
                <w:rFonts w:ascii="Times New Roman" w:eastAsia="Times New Roman" w:hAnsi="Times New Roman" w:cs="Times New Roman"/>
                <w:sz w:val="20"/>
                <w:szCs w:val="20"/>
              </w:rPr>
              <w:t>Причинение вреда здоровью и развитию детей</w:t>
            </w:r>
          </w:p>
        </w:tc>
        <w:tc>
          <w:tcPr>
            <w:tcW w:w="992" w:type="dxa"/>
            <w:tcBorders>
              <w:top w:val="single" w:sz="4" w:space="0" w:color="auto"/>
              <w:left w:val="single" w:sz="4" w:space="0" w:color="auto"/>
              <w:bottom w:val="single" w:sz="4" w:space="0" w:color="auto"/>
              <w:right w:val="single" w:sz="4" w:space="0" w:color="auto"/>
            </w:tcBorders>
            <w:vAlign w:val="center"/>
          </w:tcPr>
          <w:p w14:paraId="29A8CB3A"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B89481C"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w:t>
            </w:r>
          </w:p>
        </w:tc>
      </w:tr>
      <w:tr w:rsidR="00F05D5C" w:rsidRPr="007C044C" w14:paraId="23AFDC92" w14:textId="77777777" w:rsidTr="00F05D5C">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5B6DAC70"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В36.1</w:t>
            </w:r>
            <w:r w:rsidRPr="007C044C">
              <w:rPr>
                <w:rFonts w:ascii="Times New Roman" w:eastAsia="Times New Roman" w:hAnsi="Times New Roman" w:cs="Times New Roman"/>
                <w:sz w:val="20"/>
                <w:szCs w:val="20"/>
              </w:rPr>
              <w:t xml:space="preserve">Непредставление или несвоевременное представление лицензиатом сведений (информации) о реорганизации юридического лица в форме преобразования, изменении его наименования, места его нахождения либо изменения имени или места жительства индивидуального предпринимателя, изменения </w:t>
            </w:r>
            <w:proofErr w:type="gramStart"/>
            <w:r w:rsidRPr="007C044C">
              <w:rPr>
                <w:rFonts w:ascii="Times New Roman" w:eastAsia="Times New Roman" w:hAnsi="Times New Roman" w:cs="Times New Roman"/>
                <w:sz w:val="20"/>
                <w:szCs w:val="20"/>
              </w:rPr>
              <w:t>адресов мест осуществления лицензируемого вида деятельности</w:t>
            </w:r>
            <w:proofErr w:type="gramEnd"/>
          </w:p>
        </w:tc>
        <w:tc>
          <w:tcPr>
            <w:tcW w:w="3801" w:type="dxa"/>
            <w:tcBorders>
              <w:top w:val="single" w:sz="4" w:space="0" w:color="auto"/>
              <w:left w:val="single" w:sz="4" w:space="0" w:color="auto"/>
              <w:bottom w:val="single" w:sz="4" w:space="0" w:color="auto"/>
              <w:right w:val="single" w:sz="4" w:space="0" w:color="auto"/>
            </w:tcBorders>
            <w:vAlign w:val="center"/>
          </w:tcPr>
          <w:p w14:paraId="197D305D"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sz w:val="20"/>
                <w:szCs w:val="20"/>
              </w:rPr>
            </w:pPr>
            <w:r w:rsidRPr="007C044C">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72B513EF"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7CAA1D9"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2</w:t>
            </w:r>
          </w:p>
        </w:tc>
      </w:tr>
      <w:tr w:rsidR="00F05D5C" w:rsidRPr="007C044C" w14:paraId="6C2FC61D" w14:textId="77777777" w:rsidTr="00F05D5C">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2CADA59B"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 xml:space="preserve">В.42.1  </w:t>
            </w:r>
            <w:r w:rsidRPr="007C044C">
              <w:rPr>
                <w:rFonts w:ascii="Times New Roman" w:eastAsia="Times New Roman" w:hAnsi="Times New Roman" w:cs="Times New Roman"/>
                <w:sz w:val="20"/>
                <w:szCs w:val="20"/>
                <w:lang w:eastAsia="ru-RU"/>
              </w:rPr>
              <w:t>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7C044C">
              <w:rPr>
                <w:rFonts w:ascii="Times New Roman" w:eastAsia="Times New Roman" w:hAnsi="Times New Roman" w:cs="Times New Roman"/>
                <w:sz w:val="20"/>
                <w:szCs w:val="20"/>
                <w:lang w:eastAsia="ru-RU"/>
              </w:rPr>
              <w:t>о-</w:t>
            </w:r>
            <w:proofErr w:type="gramEnd"/>
            <w:r w:rsidRPr="007C044C">
              <w:rPr>
                <w:rFonts w:ascii="Times New Roman" w:eastAsia="Times New Roman" w:hAnsi="Times New Roman" w:cs="Times New Roman"/>
                <w:sz w:val="20"/>
                <w:szCs w:val="20"/>
                <w:lang w:eastAsia="ru-RU"/>
              </w:rPr>
              <w:t xml:space="preserve">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tc>
        <w:tc>
          <w:tcPr>
            <w:tcW w:w="3801" w:type="dxa"/>
            <w:tcBorders>
              <w:top w:val="single" w:sz="4" w:space="0" w:color="auto"/>
              <w:left w:val="single" w:sz="4" w:space="0" w:color="auto"/>
              <w:bottom w:val="single" w:sz="4" w:space="0" w:color="auto"/>
              <w:right w:val="single" w:sz="4" w:space="0" w:color="auto"/>
            </w:tcBorders>
            <w:vAlign w:val="center"/>
          </w:tcPr>
          <w:p w14:paraId="1CB6F99C" w14:textId="77777777" w:rsidR="00F05D5C" w:rsidRPr="007C044C" w:rsidRDefault="00F05D5C" w:rsidP="00F05D5C">
            <w:pPr>
              <w:spacing w:after="0" w:line="240" w:lineRule="auto"/>
              <w:jc w:val="both"/>
              <w:rPr>
                <w:rFonts w:ascii="Times New Roman" w:eastAsia="Times New Roman" w:hAnsi="Times New Roman" w:cs="Times New Roman"/>
                <w:sz w:val="20"/>
                <w:szCs w:val="20"/>
              </w:rPr>
            </w:pPr>
            <w:r w:rsidRPr="007C044C">
              <w:rPr>
                <w:rFonts w:ascii="Times New Roman" w:eastAsia="Times New Roman" w:hAnsi="Times New Roman" w:cs="Times New Roman"/>
                <w:sz w:val="20"/>
                <w:szCs w:val="20"/>
              </w:rPr>
              <w:t>Причинение вреда жизни или здоровью граждан</w:t>
            </w:r>
          </w:p>
        </w:tc>
        <w:tc>
          <w:tcPr>
            <w:tcW w:w="992" w:type="dxa"/>
            <w:tcBorders>
              <w:top w:val="single" w:sz="4" w:space="0" w:color="auto"/>
              <w:left w:val="single" w:sz="4" w:space="0" w:color="auto"/>
              <w:bottom w:val="single" w:sz="4" w:space="0" w:color="auto"/>
              <w:right w:val="single" w:sz="4" w:space="0" w:color="auto"/>
            </w:tcBorders>
            <w:vAlign w:val="center"/>
          </w:tcPr>
          <w:p w14:paraId="3292A865"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F52F28C"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w:t>
            </w:r>
          </w:p>
        </w:tc>
      </w:tr>
      <w:tr w:rsidR="00F05D5C" w:rsidRPr="007C044C" w14:paraId="17666E6D" w14:textId="77777777" w:rsidTr="00F05D5C">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7FD03DE4"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sz w:val="20"/>
                <w:szCs w:val="20"/>
              </w:rPr>
            </w:pPr>
            <w:r w:rsidRPr="007C044C">
              <w:rPr>
                <w:rFonts w:ascii="Times New Roman" w:eastAsia="Times New Roman" w:hAnsi="Times New Roman" w:cs="Times New Roman"/>
                <w:b/>
                <w:sz w:val="20"/>
                <w:szCs w:val="20"/>
              </w:rPr>
              <w:t>В.44.1</w:t>
            </w:r>
            <w:r w:rsidRPr="007C044C">
              <w:rPr>
                <w:rFonts w:ascii="Times New Roman" w:eastAsia="Times New Roman" w:hAnsi="Times New Roman" w:cs="Times New Roman"/>
                <w:sz w:val="20"/>
                <w:szCs w:val="20"/>
              </w:rPr>
              <w:t xml:space="preserve">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7C044C">
              <w:rPr>
                <w:rFonts w:ascii="Times New Roman" w:eastAsia="Times New Roman" w:hAnsi="Times New Roman" w:cs="Times New Roman"/>
                <w:sz w:val="20"/>
                <w:szCs w:val="20"/>
              </w:rPr>
              <w:t>о-</w:t>
            </w:r>
            <w:proofErr w:type="gramEnd"/>
            <w:r w:rsidRPr="007C044C">
              <w:rPr>
                <w:rFonts w:ascii="Times New Roman" w:eastAsia="Times New Roman" w:hAnsi="Times New Roman" w:cs="Times New Roman"/>
                <w:sz w:val="20"/>
                <w:szCs w:val="20"/>
              </w:rPr>
              <w:t xml:space="preserve"> и кинохроникальных программ, в которых осуществляется демонстрация табачных изделий или процесса потребления табака</w:t>
            </w:r>
          </w:p>
        </w:tc>
        <w:tc>
          <w:tcPr>
            <w:tcW w:w="3801" w:type="dxa"/>
            <w:tcBorders>
              <w:top w:val="single" w:sz="4" w:space="0" w:color="auto"/>
              <w:left w:val="single" w:sz="4" w:space="0" w:color="auto"/>
              <w:bottom w:val="single" w:sz="4" w:space="0" w:color="auto"/>
              <w:right w:val="single" w:sz="4" w:space="0" w:color="auto"/>
            </w:tcBorders>
            <w:vAlign w:val="center"/>
          </w:tcPr>
          <w:p w14:paraId="72E361AA"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sz w:val="20"/>
                <w:szCs w:val="20"/>
              </w:rPr>
            </w:pPr>
            <w:r w:rsidRPr="007C044C">
              <w:rPr>
                <w:rFonts w:ascii="Times New Roman" w:eastAsia="Times New Roman" w:hAnsi="Times New Roman" w:cs="Times New Roman"/>
                <w:sz w:val="20"/>
                <w:szCs w:val="20"/>
              </w:rPr>
              <w:t>Причинение вреда жизни или здоровью граждан</w:t>
            </w:r>
          </w:p>
        </w:tc>
        <w:tc>
          <w:tcPr>
            <w:tcW w:w="992" w:type="dxa"/>
            <w:tcBorders>
              <w:top w:val="single" w:sz="4" w:space="0" w:color="auto"/>
              <w:left w:val="single" w:sz="4" w:space="0" w:color="auto"/>
              <w:bottom w:val="single" w:sz="4" w:space="0" w:color="auto"/>
              <w:right w:val="single" w:sz="4" w:space="0" w:color="auto"/>
            </w:tcBorders>
            <w:vAlign w:val="center"/>
          </w:tcPr>
          <w:p w14:paraId="1826B11E"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F659734"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w:t>
            </w:r>
          </w:p>
        </w:tc>
      </w:tr>
      <w:tr w:rsidR="00F05D5C" w:rsidRPr="007C044C" w14:paraId="44E129BD" w14:textId="77777777" w:rsidTr="00F05D5C">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4FA6F87B"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В.56.1</w:t>
            </w:r>
            <w:r w:rsidRPr="007C044C">
              <w:rPr>
                <w:rFonts w:ascii="Times New Roman" w:eastAsia="Times New Roman" w:hAnsi="Times New Roman" w:cs="Times New Roman"/>
                <w:sz w:val="20"/>
                <w:szCs w:val="20"/>
              </w:rPr>
              <w:t>Несоблюдение требования об обеспечении доступности для инвалидов по слуху продукции средства массовой информации</w:t>
            </w:r>
          </w:p>
        </w:tc>
        <w:tc>
          <w:tcPr>
            <w:tcW w:w="3801" w:type="dxa"/>
            <w:tcBorders>
              <w:top w:val="single" w:sz="4" w:space="0" w:color="auto"/>
              <w:left w:val="single" w:sz="4" w:space="0" w:color="auto"/>
              <w:bottom w:val="single" w:sz="4" w:space="0" w:color="auto"/>
              <w:right w:val="single" w:sz="4" w:space="0" w:color="auto"/>
            </w:tcBorders>
            <w:vAlign w:val="center"/>
          </w:tcPr>
          <w:p w14:paraId="539758F4" w14:textId="77777777" w:rsidR="00F05D5C" w:rsidRPr="007C044C" w:rsidRDefault="00F05D5C" w:rsidP="00F05D5C">
            <w:pPr>
              <w:tabs>
                <w:tab w:val="left" w:pos="991"/>
                <w:tab w:val="left" w:pos="9110"/>
              </w:tabs>
              <w:spacing w:after="0" w:line="240" w:lineRule="auto"/>
              <w:jc w:val="both"/>
              <w:rPr>
                <w:rFonts w:ascii="Times New Roman" w:eastAsia="Times New Roman" w:hAnsi="Times New Roman" w:cs="Times New Roman"/>
                <w:sz w:val="20"/>
                <w:szCs w:val="20"/>
              </w:rPr>
            </w:pPr>
            <w:r w:rsidRPr="007C044C">
              <w:rPr>
                <w:rFonts w:ascii="Times New Roman" w:eastAsia="Times New Roman" w:hAnsi="Times New Roman" w:cs="Times New Roman"/>
                <w:sz w:val="20"/>
                <w:szCs w:val="20"/>
              </w:rPr>
              <w:t>Причинение вреда жизни или здоровью граждан</w:t>
            </w:r>
          </w:p>
        </w:tc>
        <w:tc>
          <w:tcPr>
            <w:tcW w:w="992" w:type="dxa"/>
            <w:tcBorders>
              <w:top w:val="single" w:sz="4" w:space="0" w:color="auto"/>
              <w:left w:val="single" w:sz="4" w:space="0" w:color="auto"/>
              <w:bottom w:val="single" w:sz="4" w:space="0" w:color="auto"/>
              <w:right w:val="single" w:sz="4" w:space="0" w:color="auto"/>
            </w:tcBorders>
            <w:vAlign w:val="center"/>
          </w:tcPr>
          <w:p w14:paraId="703C7369"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A247D20"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 w:val="20"/>
                <w:szCs w:val="20"/>
              </w:rPr>
            </w:pPr>
            <w:r w:rsidRPr="007C044C">
              <w:rPr>
                <w:rFonts w:ascii="Times New Roman" w:eastAsia="Times New Roman" w:hAnsi="Times New Roman" w:cs="Times New Roman"/>
                <w:b/>
                <w:sz w:val="20"/>
                <w:szCs w:val="20"/>
              </w:rPr>
              <w:t>1</w:t>
            </w:r>
          </w:p>
        </w:tc>
      </w:tr>
    </w:tbl>
    <w:p w14:paraId="0D0B0DD5" w14:textId="77777777" w:rsidR="00F05D5C" w:rsidRPr="007C044C" w:rsidRDefault="00F05D5C" w:rsidP="00F05D5C">
      <w:pPr>
        <w:tabs>
          <w:tab w:val="left" w:pos="1178"/>
          <w:tab w:val="left" w:pos="9053"/>
        </w:tabs>
        <w:spacing w:after="0" w:line="240" w:lineRule="auto"/>
        <w:ind w:firstLine="567"/>
        <w:contextualSpacing/>
        <w:jc w:val="both"/>
        <w:rPr>
          <w:rFonts w:ascii="Times New Roman" w:hAnsi="Times New Roman" w:cs="Times New Roman"/>
          <w:b/>
          <w:sz w:val="28"/>
          <w:szCs w:val="28"/>
        </w:rPr>
      </w:pPr>
    </w:p>
    <w:p w14:paraId="7C1E5381" w14:textId="77777777" w:rsidR="00F05D5C" w:rsidRPr="007C044C" w:rsidRDefault="00F05D5C" w:rsidP="00F05D5C">
      <w:pPr>
        <w:tabs>
          <w:tab w:val="left" w:pos="991"/>
          <w:tab w:val="left" w:pos="9110"/>
        </w:tabs>
        <w:spacing w:after="0" w:line="240" w:lineRule="auto"/>
        <w:ind w:firstLine="567"/>
        <w:contextualSpacing/>
        <w:jc w:val="both"/>
        <w:rPr>
          <w:rFonts w:ascii="Times New Roman" w:hAnsi="Times New Roman" w:cs="Times New Roman"/>
          <w:sz w:val="28"/>
          <w:szCs w:val="28"/>
        </w:rPr>
      </w:pPr>
      <w:r w:rsidRPr="007C044C">
        <w:rPr>
          <w:rFonts w:ascii="Times New Roman" w:hAnsi="Times New Roman" w:cs="Times New Roman"/>
          <w:sz w:val="28"/>
          <w:szCs w:val="28"/>
        </w:rPr>
        <w:lastRenderedPageBreak/>
        <w:t>В течение отчетного периода по итогам проведенных плановых мероприятий систематического наблюдения выдано:</w:t>
      </w:r>
    </w:p>
    <w:p w14:paraId="327685BC" w14:textId="77777777" w:rsidR="00F05D5C" w:rsidRPr="007C044C" w:rsidRDefault="00F05D5C" w:rsidP="00F05D5C">
      <w:pPr>
        <w:tabs>
          <w:tab w:val="left" w:pos="1178"/>
          <w:tab w:val="left" w:pos="9053"/>
        </w:tabs>
        <w:spacing w:after="0" w:line="240" w:lineRule="auto"/>
        <w:ind w:right="-2" w:firstLine="567"/>
        <w:contextualSpacing/>
        <w:jc w:val="right"/>
        <w:rPr>
          <w:rFonts w:ascii="Times New Roman" w:hAnsi="Times New Roman" w:cs="Times New Roman"/>
          <w:sz w:val="28"/>
          <w:szCs w:val="28"/>
        </w:rPr>
      </w:pPr>
      <w:r w:rsidRPr="007C044C">
        <w:rPr>
          <w:rFonts w:ascii="Times New Roman" w:hAnsi="Times New Roman" w:cs="Times New Roman"/>
          <w:sz w:val="28"/>
          <w:szCs w:val="28"/>
        </w:rPr>
        <w:t>Таблица 32</w:t>
      </w:r>
    </w:p>
    <w:p w14:paraId="07F5392B" w14:textId="77777777" w:rsidR="00F05D5C" w:rsidRPr="007C044C" w:rsidRDefault="00F05D5C" w:rsidP="00F05D5C">
      <w:pPr>
        <w:tabs>
          <w:tab w:val="left" w:pos="991"/>
          <w:tab w:val="left" w:pos="9110"/>
        </w:tabs>
        <w:spacing w:after="0" w:line="240" w:lineRule="auto"/>
        <w:ind w:firstLine="567"/>
        <w:contextualSpacing/>
        <w:jc w:val="both"/>
        <w:rPr>
          <w:rFonts w:ascii="Times New Roman" w:hAnsi="Times New Roman" w:cs="Times New Roman"/>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gridCol w:w="850"/>
        <w:gridCol w:w="928"/>
      </w:tblGrid>
      <w:tr w:rsidR="00F05D5C" w:rsidRPr="007C044C" w14:paraId="383F03AD" w14:textId="77777777" w:rsidTr="00F05D5C">
        <w:trPr>
          <w:cantSplit/>
          <w:trHeight w:val="282"/>
          <w:tblHeader/>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659EDF1D"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szCs w:val="20"/>
              </w:rPr>
            </w:pPr>
            <w:r w:rsidRPr="007C044C">
              <w:rPr>
                <w:rFonts w:ascii="Times New Roman" w:eastAsia="Times New Roman" w:hAnsi="Times New Roman" w:cs="Times New Roman"/>
                <w:szCs w:val="20"/>
              </w:rPr>
              <w:t>Документ</w:t>
            </w:r>
          </w:p>
        </w:tc>
        <w:tc>
          <w:tcPr>
            <w:tcW w:w="850" w:type="dxa"/>
            <w:tcBorders>
              <w:top w:val="single" w:sz="4" w:space="0" w:color="auto"/>
              <w:left w:val="single" w:sz="4" w:space="0" w:color="auto"/>
              <w:bottom w:val="single" w:sz="4" w:space="0" w:color="auto"/>
              <w:right w:val="single" w:sz="4" w:space="0" w:color="auto"/>
            </w:tcBorders>
            <w:vAlign w:val="center"/>
          </w:tcPr>
          <w:p w14:paraId="1AE25A17" w14:textId="77777777" w:rsidR="00F05D5C" w:rsidRPr="007C044C" w:rsidRDefault="00F05D5C" w:rsidP="00F05D5C">
            <w:pPr>
              <w:spacing w:after="0" w:line="240" w:lineRule="auto"/>
              <w:jc w:val="center"/>
              <w:rPr>
                <w:rFonts w:ascii="Times New Roman" w:eastAsia="Times New Roman" w:hAnsi="Times New Roman" w:cs="Times New Roman"/>
                <w:b/>
                <w:szCs w:val="20"/>
              </w:rPr>
            </w:pPr>
            <w:r w:rsidRPr="007C044C">
              <w:rPr>
                <w:rFonts w:ascii="Times New Roman" w:eastAsia="Times New Roman" w:hAnsi="Times New Roman" w:cs="Times New Roman"/>
                <w:b/>
                <w:szCs w:val="20"/>
              </w:rPr>
              <w:t>2019</w:t>
            </w:r>
          </w:p>
        </w:tc>
        <w:tc>
          <w:tcPr>
            <w:tcW w:w="928" w:type="dxa"/>
            <w:tcBorders>
              <w:top w:val="single" w:sz="4" w:space="0" w:color="auto"/>
              <w:left w:val="single" w:sz="4" w:space="0" w:color="auto"/>
              <w:bottom w:val="single" w:sz="4" w:space="0" w:color="auto"/>
              <w:right w:val="single" w:sz="4" w:space="0" w:color="auto"/>
            </w:tcBorders>
          </w:tcPr>
          <w:p w14:paraId="78A6F62D" w14:textId="77777777" w:rsidR="00F05D5C" w:rsidRPr="007C044C" w:rsidRDefault="00F05D5C" w:rsidP="00F05D5C">
            <w:pPr>
              <w:spacing w:after="0" w:line="240" w:lineRule="auto"/>
              <w:jc w:val="center"/>
              <w:rPr>
                <w:rFonts w:ascii="Times New Roman" w:eastAsia="Times New Roman" w:hAnsi="Times New Roman" w:cs="Times New Roman"/>
                <w:b/>
                <w:szCs w:val="20"/>
              </w:rPr>
            </w:pPr>
            <w:r w:rsidRPr="007C044C">
              <w:rPr>
                <w:rFonts w:ascii="Times New Roman" w:eastAsia="Times New Roman" w:hAnsi="Times New Roman" w:cs="Times New Roman"/>
                <w:b/>
                <w:szCs w:val="20"/>
              </w:rPr>
              <w:t>2020</w:t>
            </w:r>
          </w:p>
        </w:tc>
      </w:tr>
      <w:tr w:rsidR="00F05D5C" w:rsidRPr="007C044C" w14:paraId="6B2C5A81" w14:textId="77777777" w:rsidTr="00F05D5C">
        <w:trPr>
          <w:cantSplit/>
          <w:trHeight w:val="58"/>
          <w:jc w:val="center"/>
        </w:trPr>
        <w:tc>
          <w:tcPr>
            <w:tcW w:w="8302" w:type="dxa"/>
            <w:tcBorders>
              <w:top w:val="single" w:sz="4" w:space="0" w:color="auto"/>
              <w:left w:val="nil"/>
              <w:bottom w:val="single" w:sz="4" w:space="0" w:color="auto"/>
              <w:right w:val="nil"/>
            </w:tcBorders>
            <w:shd w:val="clear" w:color="auto" w:fill="E6E6E6"/>
            <w:vAlign w:val="center"/>
          </w:tcPr>
          <w:p w14:paraId="647CC9E7" w14:textId="77777777" w:rsidR="00F05D5C" w:rsidRPr="007C044C" w:rsidRDefault="00F05D5C" w:rsidP="00F05D5C">
            <w:pPr>
              <w:tabs>
                <w:tab w:val="left" w:pos="991"/>
                <w:tab w:val="left" w:pos="9110"/>
              </w:tabs>
              <w:spacing w:after="0" w:line="240" w:lineRule="auto"/>
              <w:rPr>
                <w:rFonts w:ascii="Times New Roman" w:eastAsia="Times New Roman" w:hAnsi="Times New Roman" w:cs="Times New Roman"/>
                <w:szCs w:val="6"/>
              </w:rPr>
            </w:pPr>
          </w:p>
        </w:tc>
        <w:tc>
          <w:tcPr>
            <w:tcW w:w="850" w:type="dxa"/>
            <w:tcBorders>
              <w:top w:val="single" w:sz="4" w:space="0" w:color="auto"/>
              <w:left w:val="nil"/>
              <w:bottom w:val="single" w:sz="4" w:space="0" w:color="auto"/>
              <w:right w:val="nil"/>
            </w:tcBorders>
            <w:shd w:val="clear" w:color="auto" w:fill="E6E6E6"/>
            <w:vAlign w:val="center"/>
          </w:tcPr>
          <w:p w14:paraId="225A9CC1"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szCs w:val="6"/>
              </w:rPr>
            </w:pPr>
          </w:p>
        </w:tc>
        <w:tc>
          <w:tcPr>
            <w:tcW w:w="928" w:type="dxa"/>
            <w:tcBorders>
              <w:top w:val="single" w:sz="4" w:space="0" w:color="auto"/>
              <w:left w:val="nil"/>
              <w:bottom w:val="single" w:sz="4" w:space="0" w:color="auto"/>
              <w:right w:val="nil"/>
            </w:tcBorders>
            <w:shd w:val="clear" w:color="auto" w:fill="E6E6E6"/>
          </w:tcPr>
          <w:p w14:paraId="093C58EE"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szCs w:val="6"/>
              </w:rPr>
            </w:pPr>
          </w:p>
        </w:tc>
      </w:tr>
      <w:tr w:rsidR="00F05D5C" w:rsidRPr="007C044C" w14:paraId="2EB3C309" w14:textId="77777777" w:rsidTr="00F05D5C">
        <w:trPr>
          <w:cantSplit/>
          <w:trHeight w:val="66"/>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1F9901F9" w14:textId="77777777" w:rsidR="00F05D5C" w:rsidRPr="007C044C" w:rsidRDefault="00F05D5C" w:rsidP="00F05D5C">
            <w:pPr>
              <w:tabs>
                <w:tab w:val="left" w:pos="991"/>
                <w:tab w:val="left" w:pos="9110"/>
              </w:tabs>
              <w:spacing w:after="0" w:line="240" w:lineRule="auto"/>
              <w:rPr>
                <w:rFonts w:ascii="Times New Roman" w:eastAsia="Times New Roman" w:hAnsi="Times New Roman" w:cs="Times New Roman"/>
                <w:b/>
                <w:szCs w:val="20"/>
              </w:rPr>
            </w:pPr>
            <w:r w:rsidRPr="007C044C">
              <w:rPr>
                <w:rFonts w:ascii="Times New Roman" w:eastAsia="Times New Roman" w:hAnsi="Times New Roman" w:cs="Times New Roman"/>
                <w:b/>
                <w:szCs w:val="20"/>
              </w:rPr>
              <w:t>Предписание об устранении выявленных нарушений (</w:t>
            </w:r>
            <w:proofErr w:type="gramStart"/>
            <w:r w:rsidRPr="007C044C">
              <w:rPr>
                <w:rFonts w:ascii="Times New Roman" w:eastAsia="Times New Roman" w:hAnsi="Times New Roman" w:cs="Times New Roman"/>
                <w:b/>
                <w:szCs w:val="20"/>
              </w:rPr>
              <w:t>выданы</w:t>
            </w:r>
            <w:proofErr w:type="gramEnd"/>
            <w:r>
              <w:rPr>
                <w:rFonts w:ascii="Times New Roman" w:eastAsia="Times New Roman" w:hAnsi="Times New Roman" w:cs="Times New Roman"/>
                <w:b/>
                <w:szCs w:val="20"/>
              </w:rPr>
              <w:t xml:space="preserve"> </w:t>
            </w:r>
            <w:proofErr w:type="spellStart"/>
            <w:r w:rsidRPr="007C044C">
              <w:rPr>
                <w:rFonts w:ascii="Times New Roman" w:eastAsia="Times New Roman" w:hAnsi="Times New Roman" w:cs="Times New Roman"/>
                <w:b/>
                <w:szCs w:val="20"/>
              </w:rPr>
              <w:t>Роскомнадзором</w:t>
            </w:r>
            <w:proofErr w:type="spellEnd"/>
            <w:r w:rsidRPr="007C044C">
              <w:rPr>
                <w:rFonts w:ascii="Times New Roman" w:eastAsia="Times New Roman" w:hAnsi="Times New Roman" w:cs="Times New Roman"/>
                <w:b/>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ED71B7"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Cs w:val="20"/>
              </w:rPr>
            </w:pPr>
            <w:r w:rsidRPr="007C044C">
              <w:rPr>
                <w:rFonts w:ascii="Times New Roman" w:eastAsia="Times New Roman" w:hAnsi="Times New Roman" w:cs="Times New Roman"/>
                <w:b/>
                <w:szCs w:val="20"/>
              </w:rPr>
              <w:t>5</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6F306586"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Cs w:val="20"/>
              </w:rPr>
            </w:pPr>
            <w:r w:rsidRPr="007C044C">
              <w:rPr>
                <w:rFonts w:ascii="Times New Roman" w:eastAsia="Times New Roman" w:hAnsi="Times New Roman" w:cs="Times New Roman"/>
                <w:b/>
                <w:szCs w:val="20"/>
              </w:rPr>
              <w:t>4</w:t>
            </w:r>
          </w:p>
        </w:tc>
      </w:tr>
      <w:tr w:rsidR="00F05D5C" w:rsidRPr="007C044C" w14:paraId="7A632262" w14:textId="77777777" w:rsidTr="00F05D5C">
        <w:trPr>
          <w:cantSplit/>
          <w:trHeight w:val="58"/>
          <w:jc w:val="center"/>
        </w:trPr>
        <w:tc>
          <w:tcPr>
            <w:tcW w:w="8302" w:type="dxa"/>
            <w:tcBorders>
              <w:top w:val="single" w:sz="4" w:space="0" w:color="auto"/>
              <w:left w:val="nil"/>
              <w:bottom w:val="single" w:sz="4" w:space="0" w:color="auto"/>
              <w:right w:val="nil"/>
            </w:tcBorders>
            <w:shd w:val="clear" w:color="auto" w:fill="E6E6E6"/>
            <w:vAlign w:val="center"/>
          </w:tcPr>
          <w:p w14:paraId="414E05C3" w14:textId="77777777" w:rsidR="00F05D5C" w:rsidRPr="007C044C" w:rsidRDefault="00F05D5C" w:rsidP="00F05D5C">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6E6E6"/>
            <w:vAlign w:val="center"/>
          </w:tcPr>
          <w:p w14:paraId="693FED58"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6E6E6"/>
          </w:tcPr>
          <w:p w14:paraId="54812B33"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i/>
                <w:szCs w:val="6"/>
              </w:rPr>
            </w:pPr>
          </w:p>
        </w:tc>
      </w:tr>
      <w:tr w:rsidR="00F05D5C" w:rsidRPr="007C044C" w14:paraId="412EE20E" w14:textId="77777777" w:rsidTr="00F05D5C">
        <w:trPr>
          <w:cantSplit/>
          <w:trHeight w:val="168"/>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482B0828" w14:textId="77777777" w:rsidR="00F05D5C" w:rsidRPr="007C044C" w:rsidRDefault="00F05D5C" w:rsidP="00F05D5C">
            <w:pPr>
              <w:tabs>
                <w:tab w:val="left" w:pos="991"/>
                <w:tab w:val="left" w:pos="9110"/>
              </w:tabs>
              <w:spacing w:after="0" w:line="240" w:lineRule="auto"/>
              <w:rPr>
                <w:rFonts w:ascii="Times New Roman" w:eastAsia="Times New Roman" w:hAnsi="Times New Roman" w:cs="Times New Roman"/>
                <w:b/>
                <w:szCs w:val="20"/>
              </w:rPr>
            </w:pPr>
            <w:r w:rsidRPr="007C044C">
              <w:rPr>
                <w:rFonts w:ascii="Times New Roman" w:eastAsia="Times New Roman" w:hAnsi="Times New Roman" w:cs="Times New Roman"/>
                <w:b/>
                <w:szCs w:val="20"/>
              </w:rPr>
              <w:t>Протокол об административном правонарушении (оформленные сотрудниками Управления),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E4B86E"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Cs w:val="20"/>
              </w:rPr>
            </w:pPr>
            <w:r w:rsidRPr="007C044C">
              <w:rPr>
                <w:rFonts w:ascii="Times New Roman" w:eastAsia="Times New Roman" w:hAnsi="Times New Roman" w:cs="Times New Roman"/>
                <w:b/>
                <w:szCs w:val="20"/>
              </w:rPr>
              <w:t>22</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22841BE5"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Cs w:val="20"/>
              </w:rPr>
            </w:pPr>
            <w:r w:rsidRPr="007C044C">
              <w:rPr>
                <w:rFonts w:ascii="Times New Roman" w:eastAsia="Times New Roman" w:hAnsi="Times New Roman" w:cs="Times New Roman"/>
                <w:b/>
                <w:szCs w:val="20"/>
              </w:rPr>
              <w:t>35</w:t>
            </w:r>
          </w:p>
        </w:tc>
      </w:tr>
      <w:tr w:rsidR="00F05D5C" w:rsidRPr="007C044C" w14:paraId="7A3A7126" w14:textId="77777777" w:rsidTr="00F05D5C">
        <w:trPr>
          <w:cantSplit/>
          <w:trHeight w:val="198"/>
          <w:jc w:val="center"/>
        </w:trPr>
        <w:tc>
          <w:tcPr>
            <w:tcW w:w="8302" w:type="dxa"/>
            <w:tcBorders>
              <w:top w:val="single" w:sz="4" w:space="0" w:color="auto"/>
              <w:left w:val="nil"/>
              <w:bottom w:val="single" w:sz="4" w:space="0" w:color="auto"/>
              <w:right w:val="nil"/>
            </w:tcBorders>
            <w:shd w:val="clear" w:color="auto" w:fill="E0E0E0"/>
            <w:vAlign w:val="center"/>
          </w:tcPr>
          <w:p w14:paraId="3EA2FFF6" w14:textId="77777777" w:rsidR="00F05D5C" w:rsidRPr="007C044C" w:rsidRDefault="00F05D5C" w:rsidP="00F05D5C">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0E0E0"/>
            <w:vAlign w:val="center"/>
          </w:tcPr>
          <w:p w14:paraId="0E426825"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0E0E0"/>
            <w:vAlign w:val="center"/>
          </w:tcPr>
          <w:p w14:paraId="24A21CE0"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i/>
                <w:szCs w:val="6"/>
              </w:rPr>
            </w:pPr>
          </w:p>
        </w:tc>
      </w:tr>
      <w:tr w:rsidR="00F05D5C" w:rsidRPr="007C044C" w14:paraId="5CC257EE" w14:textId="77777777" w:rsidTr="00F05D5C">
        <w:trPr>
          <w:cantSplit/>
          <w:trHeight w:val="191"/>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2F13AC5A" w14:textId="77777777" w:rsidR="00F05D5C" w:rsidRPr="007C044C" w:rsidRDefault="00F05D5C" w:rsidP="00F05D5C">
            <w:pPr>
              <w:tabs>
                <w:tab w:val="left" w:pos="991"/>
                <w:tab w:val="left" w:pos="9110"/>
              </w:tabs>
              <w:spacing w:after="0" w:line="240" w:lineRule="auto"/>
              <w:rPr>
                <w:rFonts w:ascii="Times New Roman" w:eastAsia="Times New Roman" w:hAnsi="Times New Roman" w:cs="Times New Roman"/>
                <w:b/>
                <w:szCs w:val="20"/>
              </w:rPr>
            </w:pPr>
            <w:r w:rsidRPr="007C044C">
              <w:rPr>
                <w:rFonts w:ascii="Times New Roman" w:eastAsia="Times New Roman" w:hAnsi="Times New Roman" w:cs="Times New Roman"/>
                <w:b/>
                <w:szCs w:val="20"/>
              </w:rPr>
              <w:t>Решения/Постановления по административным делам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C7C1C1"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Cs w:val="20"/>
              </w:rPr>
            </w:pPr>
            <w:r w:rsidRPr="007C044C">
              <w:rPr>
                <w:rFonts w:ascii="Times New Roman" w:eastAsia="Times New Roman" w:hAnsi="Times New Roman" w:cs="Times New Roman"/>
                <w:b/>
                <w:szCs w:val="20"/>
              </w:rPr>
              <w:t>15</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2A60C069"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Cs w:val="20"/>
              </w:rPr>
            </w:pPr>
            <w:r w:rsidRPr="007C044C">
              <w:rPr>
                <w:rFonts w:ascii="Times New Roman" w:eastAsia="Times New Roman" w:hAnsi="Times New Roman" w:cs="Times New Roman"/>
                <w:b/>
                <w:szCs w:val="20"/>
              </w:rPr>
              <w:t>24</w:t>
            </w:r>
          </w:p>
        </w:tc>
      </w:tr>
      <w:tr w:rsidR="00F05D5C" w:rsidRPr="007C044C" w14:paraId="156AC507" w14:textId="77777777" w:rsidTr="00F05D5C">
        <w:trPr>
          <w:cantSplit/>
          <w:trHeight w:val="50"/>
          <w:jc w:val="center"/>
        </w:trPr>
        <w:tc>
          <w:tcPr>
            <w:tcW w:w="8302" w:type="dxa"/>
            <w:tcBorders>
              <w:top w:val="single" w:sz="4" w:space="0" w:color="auto"/>
              <w:left w:val="nil"/>
              <w:bottom w:val="single" w:sz="4" w:space="0" w:color="auto"/>
              <w:right w:val="nil"/>
            </w:tcBorders>
            <w:shd w:val="clear" w:color="auto" w:fill="E0E0E0"/>
            <w:vAlign w:val="center"/>
          </w:tcPr>
          <w:p w14:paraId="26B432DC" w14:textId="77777777" w:rsidR="00F05D5C" w:rsidRPr="007C044C" w:rsidRDefault="00F05D5C" w:rsidP="00F05D5C">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0E0E0"/>
            <w:vAlign w:val="center"/>
          </w:tcPr>
          <w:p w14:paraId="6A0FDCE3"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0E0E0"/>
            <w:vAlign w:val="center"/>
          </w:tcPr>
          <w:p w14:paraId="7D99EECA"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i/>
                <w:szCs w:val="6"/>
              </w:rPr>
            </w:pPr>
          </w:p>
        </w:tc>
      </w:tr>
      <w:tr w:rsidR="00F05D5C" w:rsidRPr="007C044C" w14:paraId="22271EDB" w14:textId="77777777" w:rsidTr="00F05D5C">
        <w:trPr>
          <w:cantSplit/>
          <w:trHeight w:val="191"/>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3C156AF2" w14:textId="77777777" w:rsidR="00F05D5C" w:rsidRPr="007C044C" w:rsidRDefault="00F05D5C" w:rsidP="00F05D5C">
            <w:pPr>
              <w:tabs>
                <w:tab w:val="left" w:pos="991"/>
                <w:tab w:val="left" w:pos="9110"/>
              </w:tabs>
              <w:spacing w:after="0" w:line="240" w:lineRule="auto"/>
              <w:rPr>
                <w:rFonts w:ascii="Times New Roman" w:eastAsia="Times New Roman" w:hAnsi="Times New Roman" w:cs="Times New Roman"/>
                <w:b/>
                <w:szCs w:val="20"/>
              </w:rPr>
            </w:pPr>
            <w:r w:rsidRPr="007C044C">
              <w:rPr>
                <w:rFonts w:ascii="Times New Roman" w:eastAsia="Times New Roman" w:hAnsi="Times New Roman" w:cs="Times New Roman"/>
                <w:b/>
                <w:szCs w:val="20"/>
              </w:rPr>
              <w:t xml:space="preserve">Наложено административных наказаний в виде штрафа (тыс. </w:t>
            </w:r>
            <w:proofErr w:type="spellStart"/>
            <w:r w:rsidRPr="007C044C">
              <w:rPr>
                <w:rFonts w:ascii="Times New Roman" w:eastAsia="Times New Roman" w:hAnsi="Times New Roman" w:cs="Times New Roman"/>
                <w:b/>
                <w:szCs w:val="20"/>
              </w:rPr>
              <w:t>руб</w:t>
            </w:r>
            <w:proofErr w:type="spellEnd"/>
            <w:r w:rsidRPr="007C044C">
              <w:rPr>
                <w:rFonts w:ascii="Times New Roman" w:eastAsia="Times New Roman" w:hAnsi="Times New Roman" w:cs="Times New Roman"/>
                <w:b/>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CB491BE"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Cs w:val="20"/>
              </w:rPr>
            </w:pPr>
            <w:r w:rsidRPr="007C044C">
              <w:rPr>
                <w:rFonts w:ascii="Times New Roman" w:eastAsia="Times New Roman" w:hAnsi="Times New Roman" w:cs="Times New Roman"/>
                <w:b/>
                <w:szCs w:val="20"/>
              </w:rPr>
              <w:t>33 тыс. р.</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5647F8F8" w14:textId="77777777" w:rsidR="00F05D5C" w:rsidRPr="007C044C" w:rsidRDefault="00F05D5C" w:rsidP="00F05D5C">
            <w:pPr>
              <w:tabs>
                <w:tab w:val="left" w:pos="991"/>
                <w:tab w:val="left" w:pos="9110"/>
              </w:tabs>
              <w:spacing w:after="0" w:line="240" w:lineRule="auto"/>
              <w:jc w:val="center"/>
              <w:rPr>
                <w:rFonts w:ascii="Times New Roman" w:eastAsia="Times New Roman" w:hAnsi="Times New Roman" w:cs="Times New Roman"/>
                <w:b/>
                <w:szCs w:val="20"/>
              </w:rPr>
            </w:pPr>
            <w:r w:rsidRPr="007C044C">
              <w:rPr>
                <w:rFonts w:ascii="Times New Roman" w:eastAsia="Times New Roman" w:hAnsi="Times New Roman" w:cs="Times New Roman"/>
                <w:b/>
                <w:szCs w:val="20"/>
              </w:rPr>
              <w:t xml:space="preserve">17 </w:t>
            </w:r>
            <w:proofErr w:type="spellStart"/>
            <w:r w:rsidRPr="007C044C">
              <w:rPr>
                <w:rFonts w:ascii="Times New Roman" w:eastAsia="Times New Roman" w:hAnsi="Times New Roman" w:cs="Times New Roman"/>
                <w:b/>
                <w:szCs w:val="20"/>
              </w:rPr>
              <w:t>тыс</w:t>
            </w:r>
            <w:proofErr w:type="gramStart"/>
            <w:r w:rsidRPr="007C044C">
              <w:rPr>
                <w:rFonts w:ascii="Times New Roman" w:eastAsia="Times New Roman" w:hAnsi="Times New Roman" w:cs="Times New Roman"/>
                <w:b/>
                <w:szCs w:val="20"/>
              </w:rPr>
              <w:t>.р</w:t>
            </w:r>
            <w:proofErr w:type="spellEnd"/>
            <w:proofErr w:type="gramEnd"/>
          </w:p>
        </w:tc>
      </w:tr>
    </w:tbl>
    <w:p w14:paraId="51D78C74" w14:textId="77777777" w:rsidR="00F05D5C" w:rsidRPr="007C044C" w:rsidRDefault="00F05D5C" w:rsidP="00F05D5C">
      <w:pPr>
        <w:tabs>
          <w:tab w:val="left" w:pos="1178"/>
          <w:tab w:val="left" w:pos="9053"/>
        </w:tabs>
        <w:spacing w:after="0" w:line="240" w:lineRule="auto"/>
        <w:contextualSpacing/>
        <w:jc w:val="both"/>
        <w:rPr>
          <w:rFonts w:ascii="Times New Roman" w:hAnsi="Times New Roman" w:cs="Times New Roman"/>
          <w:b/>
          <w:sz w:val="28"/>
          <w:szCs w:val="28"/>
        </w:rPr>
      </w:pPr>
    </w:p>
    <w:p w14:paraId="55341043" w14:textId="18096903" w:rsidR="00F05D5C" w:rsidRPr="007C044C" w:rsidRDefault="00F05D5C" w:rsidP="00F05D5C">
      <w:pPr>
        <w:tabs>
          <w:tab w:val="left" w:pos="1178"/>
          <w:tab w:val="left" w:pos="9053"/>
        </w:tabs>
        <w:spacing w:after="0" w:line="240" w:lineRule="auto"/>
        <w:ind w:firstLine="567"/>
        <w:jc w:val="both"/>
        <w:rPr>
          <w:rFonts w:ascii="Times New Roman" w:eastAsia="Times New Roman" w:hAnsi="Times New Roman" w:cs="Times New Roman"/>
          <w:sz w:val="28"/>
          <w:szCs w:val="28"/>
          <w:lang w:eastAsia="ru-RU"/>
        </w:rPr>
      </w:pPr>
      <w:r w:rsidRPr="007C044C">
        <w:rPr>
          <w:rFonts w:ascii="Times New Roman" w:eastAsia="Times New Roman" w:hAnsi="Times New Roman" w:cs="Times New Roman"/>
          <w:sz w:val="28"/>
          <w:szCs w:val="28"/>
          <w:lang w:eastAsia="ru-RU"/>
        </w:rPr>
        <w:t xml:space="preserve">В </w:t>
      </w:r>
      <w:r w:rsidRPr="007C044C">
        <w:rPr>
          <w:rFonts w:ascii="Times New Roman" w:eastAsia="Times New Roman" w:hAnsi="Times New Roman" w:cs="Times New Roman"/>
          <w:b/>
          <w:sz w:val="28"/>
          <w:szCs w:val="28"/>
          <w:lang w:eastAsia="ru-RU"/>
        </w:rPr>
        <w:t>2020 году</w:t>
      </w:r>
      <w:r w:rsidRPr="007C044C">
        <w:rPr>
          <w:rFonts w:ascii="Times New Roman" w:eastAsia="Times New Roman" w:hAnsi="Times New Roman" w:cs="Times New Roman"/>
          <w:sz w:val="28"/>
          <w:szCs w:val="28"/>
          <w:lang w:eastAsia="ru-RU"/>
        </w:rPr>
        <w:t xml:space="preserve"> Управлением проведено</w:t>
      </w:r>
      <w:r w:rsidR="008B556E">
        <w:rPr>
          <w:rFonts w:ascii="Times New Roman" w:eastAsia="Times New Roman" w:hAnsi="Times New Roman" w:cs="Times New Roman"/>
          <w:sz w:val="28"/>
          <w:szCs w:val="28"/>
          <w:lang w:eastAsia="ru-RU"/>
        </w:rPr>
        <w:t xml:space="preserve"> </w:t>
      </w:r>
      <w:r w:rsidRPr="007C044C">
        <w:rPr>
          <w:rFonts w:ascii="Times New Roman" w:eastAsia="Times New Roman" w:hAnsi="Times New Roman" w:cs="Times New Roman"/>
          <w:b/>
          <w:sz w:val="28"/>
          <w:szCs w:val="28"/>
          <w:lang w:eastAsia="ru-RU"/>
        </w:rPr>
        <w:t>4 внеплановых мероприятий</w:t>
      </w:r>
      <w:r w:rsidRPr="007C044C">
        <w:rPr>
          <w:rFonts w:ascii="Times New Roman" w:eastAsia="Times New Roman" w:hAnsi="Times New Roman" w:cs="Times New Roman"/>
          <w:sz w:val="28"/>
          <w:szCs w:val="28"/>
          <w:lang w:eastAsia="ru-RU"/>
        </w:rPr>
        <w:t xml:space="preserve"> систематического наблюдения. </w:t>
      </w:r>
    </w:p>
    <w:p w14:paraId="4960B72D" w14:textId="77777777" w:rsidR="00F05D5C" w:rsidRPr="007C044C" w:rsidRDefault="00F05D5C" w:rsidP="00F05D5C">
      <w:pPr>
        <w:tabs>
          <w:tab w:val="left" w:pos="1178"/>
          <w:tab w:val="left" w:pos="9053"/>
        </w:tabs>
        <w:spacing w:after="0" w:line="240" w:lineRule="auto"/>
        <w:ind w:firstLine="567"/>
        <w:contextualSpacing/>
        <w:jc w:val="both"/>
        <w:rPr>
          <w:rFonts w:ascii="Times New Roman" w:hAnsi="Times New Roman" w:cs="Times New Roman"/>
          <w:sz w:val="28"/>
          <w:szCs w:val="28"/>
        </w:rPr>
      </w:pPr>
    </w:p>
    <w:p w14:paraId="1E601536" w14:textId="77777777" w:rsidR="00F05D5C" w:rsidRPr="007C044C" w:rsidRDefault="00F05D5C" w:rsidP="00F05D5C">
      <w:pPr>
        <w:spacing w:after="0" w:line="240" w:lineRule="auto"/>
        <w:ind w:right="-2" w:firstLine="567"/>
        <w:contextualSpacing/>
        <w:jc w:val="right"/>
        <w:rPr>
          <w:rFonts w:ascii="Times New Roman" w:hAnsi="Times New Roman" w:cs="Times New Roman"/>
          <w:sz w:val="28"/>
          <w:szCs w:val="28"/>
        </w:rPr>
      </w:pPr>
      <w:r w:rsidRPr="007C044C">
        <w:rPr>
          <w:rFonts w:ascii="Times New Roman" w:hAnsi="Times New Roman" w:cs="Times New Roman"/>
          <w:sz w:val="28"/>
          <w:szCs w:val="28"/>
        </w:rPr>
        <w:t xml:space="preserve">                Таблица 44</w:t>
      </w:r>
    </w:p>
    <w:p w14:paraId="671A869E" w14:textId="77777777" w:rsidR="00F05D5C" w:rsidRPr="007C044C" w:rsidRDefault="00F05D5C" w:rsidP="00F05D5C">
      <w:pPr>
        <w:tabs>
          <w:tab w:val="left" w:pos="1178"/>
          <w:tab w:val="left" w:pos="9053"/>
        </w:tabs>
        <w:spacing w:after="0" w:line="240" w:lineRule="auto"/>
        <w:ind w:firstLine="567"/>
        <w:contextualSpacing/>
        <w:jc w:val="right"/>
        <w:rPr>
          <w:rFonts w:ascii="Times New Roman" w:hAnsi="Times New Roman" w:cs="Times New Roman"/>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992"/>
        <w:gridCol w:w="850"/>
      </w:tblGrid>
      <w:tr w:rsidR="00F05D5C" w:rsidRPr="007C044C" w14:paraId="67D0E6C9" w14:textId="77777777" w:rsidTr="00F05D5C">
        <w:trPr>
          <w:trHeight w:val="171"/>
        </w:trPr>
        <w:tc>
          <w:tcPr>
            <w:tcW w:w="8222" w:type="dxa"/>
            <w:tcBorders>
              <w:top w:val="single" w:sz="4" w:space="0" w:color="auto"/>
              <w:left w:val="single" w:sz="4" w:space="0" w:color="auto"/>
              <w:bottom w:val="single" w:sz="4" w:space="0" w:color="auto"/>
              <w:right w:val="single" w:sz="4" w:space="0" w:color="auto"/>
            </w:tcBorders>
            <w:vAlign w:val="center"/>
          </w:tcPr>
          <w:p w14:paraId="7FAB389B" w14:textId="77777777" w:rsidR="00F05D5C" w:rsidRPr="007C044C" w:rsidRDefault="00F05D5C" w:rsidP="00F05D5C">
            <w:pPr>
              <w:spacing w:after="0" w:line="240" w:lineRule="auto"/>
              <w:jc w:val="center"/>
              <w:rPr>
                <w:rFonts w:ascii="Times New Roman" w:eastAsia="Times New Roman" w:hAnsi="Times New Roman" w:cs="Times New Roman"/>
                <w:sz w:val="24"/>
                <w:szCs w:val="20"/>
              </w:rPr>
            </w:pPr>
            <w:r w:rsidRPr="007C044C">
              <w:rPr>
                <w:rFonts w:ascii="Times New Roman" w:eastAsia="Times New Roman" w:hAnsi="Times New Roman" w:cs="Times New Roman"/>
                <w:sz w:val="24"/>
                <w:szCs w:val="20"/>
              </w:rPr>
              <w:t>Сфера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A79103" w14:textId="77777777" w:rsidR="00F05D5C" w:rsidRPr="007C044C" w:rsidRDefault="00F05D5C" w:rsidP="00F05D5C">
            <w:pPr>
              <w:spacing w:after="0" w:line="240" w:lineRule="auto"/>
              <w:jc w:val="center"/>
              <w:rPr>
                <w:rFonts w:ascii="Times New Roman" w:eastAsia="Times New Roman" w:hAnsi="Times New Roman" w:cs="Times New Roman"/>
                <w:b/>
                <w:sz w:val="24"/>
                <w:szCs w:val="20"/>
              </w:rPr>
            </w:pPr>
            <w:r w:rsidRPr="007C044C">
              <w:rPr>
                <w:rFonts w:ascii="Times New Roman" w:eastAsia="Times New Roman" w:hAnsi="Times New Roman" w:cs="Times New Roman"/>
                <w:b/>
                <w:sz w:val="24"/>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2FFEC" w14:textId="77777777" w:rsidR="00F05D5C" w:rsidRPr="007C044C" w:rsidRDefault="00F05D5C" w:rsidP="00F05D5C">
            <w:pPr>
              <w:spacing w:after="0" w:line="240" w:lineRule="auto"/>
              <w:jc w:val="center"/>
              <w:rPr>
                <w:rFonts w:ascii="Times New Roman" w:eastAsia="Times New Roman" w:hAnsi="Times New Roman" w:cs="Times New Roman"/>
                <w:b/>
                <w:sz w:val="24"/>
                <w:szCs w:val="20"/>
              </w:rPr>
            </w:pPr>
            <w:r w:rsidRPr="007C044C">
              <w:rPr>
                <w:rFonts w:ascii="Times New Roman" w:eastAsia="Times New Roman" w:hAnsi="Times New Roman" w:cs="Times New Roman"/>
                <w:b/>
                <w:sz w:val="24"/>
                <w:szCs w:val="20"/>
              </w:rPr>
              <w:t>2020</w:t>
            </w:r>
          </w:p>
        </w:tc>
      </w:tr>
      <w:tr w:rsidR="00F05D5C" w:rsidRPr="007C044C" w14:paraId="061106DC" w14:textId="77777777" w:rsidTr="00F05D5C">
        <w:trPr>
          <w:trHeight w:val="251"/>
        </w:trPr>
        <w:tc>
          <w:tcPr>
            <w:tcW w:w="8222" w:type="dxa"/>
            <w:tcBorders>
              <w:top w:val="single" w:sz="4" w:space="0" w:color="auto"/>
              <w:left w:val="single" w:sz="4" w:space="0" w:color="auto"/>
              <w:bottom w:val="single" w:sz="4" w:space="0" w:color="auto"/>
              <w:right w:val="single" w:sz="4" w:space="0" w:color="auto"/>
            </w:tcBorders>
            <w:vAlign w:val="center"/>
            <w:hideMark/>
          </w:tcPr>
          <w:p w14:paraId="543295FE" w14:textId="77777777" w:rsidR="00F05D5C" w:rsidRPr="007C044C" w:rsidRDefault="00F05D5C" w:rsidP="00F05D5C">
            <w:pPr>
              <w:spacing w:after="0" w:line="240" w:lineRule="auto"/>
              <w:jc w:val="both"/>
              <w:rPr>
                <w:rFonts w:ascii="Times New Roman" w:eastAsia="Times New Roman" w:hAnsi="Times New Roman" w:cs="Times New Roman"/>
                <w:sz w:val="24"/>
                <w:szCs w:val="20"/>
              </w:rPr>
            </w:pPr>
            <w:r w:rsidRPr="007C044C">
              <w:rPr>
                <w:rFonts w:ascii="Times New Roman" w:eastAsia="Times New Roman" w:hAnsi="Times New Roman" w:cs="Times New Roman"/>
                <w:sz w:val="24"/>
                <w:szCs w:val="20"/>
              </w:rPr>
              <w:t>Соблюдение законодательства в сфере телерадиовещания (СН)</w:t>
            </w:r>
          </w:p>
        </w:tc>
        <w:tc>
          <w:tcPr>
            <w:tcW w:w="992" w:type="dxa"/>
            <w:tcBorders>
              <w:top w:val="single" w:sz="4" w:space="0" w:color="auto"/>
              <w:left w:val="single" w:sz="4" w:space="0" w:color="auto"/>
              <w:bottom w:val="single" w:sz="4" w:space="0" w:color="auto"/>
              <w:right w:val="single" w:sz="4" w:space="0" w:color="auto"/>
            </w:tcBorders>
          </w:tcPr>
          <w:p w14:paraId="33B11D79" w14:textId="77777777" w:rsidR="00F05D5C" w:rsidRPr="007C044C" w:rsidRDefault="00F05D5C" w:rsidP="00F05D5C">
            <w:pPr>
              <w:spacing w:after="0" w:line="240" w:lineRule="auto"/>
              <w:jc w:val="center"/>
              <w:rPr>
                <w:rFonts w:ascii="Times New Roman" w:eastAsia="Times New Roman" w:hAnsi="Times New Roman" w:cs="Times New Roman"/>
                <w:b/>
                <w:sz w:val="24"/>
                <w:szCs w:val="20"/>
              </w:rPr>
            </w:pPr>
            <w:r w:rsidRPr="007C044C">
              <w:rPr>
                <w:rFonts w:ascii="Times New Roman" w:eastAsia="Times New Roman" w:hAnsi="Times New Roman" w:cs="Times New Roman"/>
                <w:b/>
                <w:sz w:val="24"/>
                <w:szCs w:val="20"/>
              </w:rPr>
              <w:t>13</w:t>
            </w:r>
          </w:p>
        </w:tc>
        <w:tc>
          <w:tcPr>
            <w:tcW w:w="850" w:type="dxa"/>
            <w:tcBorders>
              <w:top w:val="single" w:sz="4" w:space="0" w:color="auto"/>
              <w:left w:val="single" w:sz="4" w:space="0" w:color="auto"/>
              <w:bottom w:val="single" w:sz="4" w:space="0" w:color="auto"/>
              <w:right w:val="single" w:sz="4" w:space="0" w:color="auto"/>
            </w:tcBorders>
            <w:vAlign w:val="center"/>
          </w:tcPr>
          <w:p w14:paraId="2CC46986" w14:textId="77777777" w:rsidR="00F05D5C" w:rsidRPr="007C044C" w:rsidRDefault="00F05D5C" w:rsidP="00F05D5C">
            <w:pPr>
              <w:spacing w:after="0" w:line="240" w:lineRule="auto"/>
              <w:jc w:val="center"/>
              <w:rPr>
                <w:rFonts w:ascii="Times New Roman" w:eastAsia="Times New Roman" w:hAnsi="Times New Roman" w:cs="Times New Roman"/>
                <w:b/>
                <w:sz w:val="24"/>
                <w:szCs w:val="20"/>
              </w:rPr>
            </w:pPr>
            <w:r w:rsidRPr="007C044C">
              <w:rPr>
                <w:rFonts w:ascii="Times New Roman" w:eastAsia="Times New Roman" w:hAnsi="Times New Roman" w:cs="Times New Roman"/>
                <w:b/>
                <w:sz w:val="24"/>
                <w:szCs w:val="20"/>
              </w:rPr>
              <w:t>1</w:t>
            </w:r>
          </w:p>
        </w:tc>
      </w:tr>
    </w:tbl>
    <w:p w14:paraId="5640DCD8" w14:textId="77777777" w:rsidR="00F05D5C" w:rsidRPr="007C044C" w:rsidRDefault="00F05D5C" w:rsidP="00F05D5C">
      <w:pPr>
        <w:tabs>
          <w:tab w:val="left" w:pos="1178"/>
          <w:tab w:val="left" w:pos="9053"/>
        </w:tabs>
        <w:spacing w:after="0" w:line="240" w:lineRule="auto"/>
        <w:ind w:firstLine="567"/>
        <w:contextualSpacing/>
        <w:jc w:val="both"/>
        <w:rPr>
          <w:rFonts w:ascii="Times New Roman" w:hAnsi="Times New Roman" w:cs="Times New Roman"/>
          <w:sz w:val="28"/>
          <w:szCs w:val="28"/>
        </w:rPr>
      </w:pPr>
    </w:p>
    <w:p w14:paraId="116529C8" w14:textId="77777777" w:rsidR="00F05D5C" w:rsidRPr="007C044C" w:rsidRDefault="00F05D5C" w:rsidP="00F05D5C">
      <w:pPr>
        <w:tabs>
          <w:tab w:val="left" w:pos="1178"/>
          <w:tab w:val="left" w:pos="9053"/>
        </w:tabs>
        <w:spacing w:after="0" w:line="240" w:lineRule="auto"/>
        <w:ind w:firstLine="567"/>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В ходе внепланового мероприятия систематического наблюдения, проведенного в 2020 году, выявлено </w:t>
      </w:r>
      <w:r w:rsidRPr="007C044C">
        <w:rPr>
          <w:rFonts w:ascii="Times New Roman" w:hAnsi="Times New Roman" w:cs="Times New Roman"/>
          <w:b/>
          <w:sz w:val="28"/>
          <w:szCs w:val="28"/>
        </w:rPr>
        <w:t>1</w:t>
      </w:r>
      <w:r w:rsidRPr="007C044C">
        <w:rPr>
          <w:rFonts w:ascii="Times New Roman" w:hAnsi="Times New Roman" w:cs="Times New Roman"/>
          <w:sz w:val="28"/>
          <w:szCs w:val="28"/>
        </w:rPr>
        <w:t xml:space="preserve"> нарушение законодательства Российской Федерации.</w:t>
      </w:r>
    </w:p>
    <w:p w14:paraId="710092ED" w14:textId="77777777" w:rsidR="00F05D5C" w:rsidRPr="007C044C" w:rsidRDefault="00F05D5C" w:rsidP="00F05D5C">
      <w:pPr>
        <w:tabs>
          <w:tab w:val="left" w:pos="8787"/>
        </w:tabs>
        <w:spacing w:after="0" w:line="240" w:lineRule="auto"/>
        <w:ind w:right="850" w:firstLine="567"/>
        <w:contextualSpacing/>
        <w:jc w:val="right"/>
        <w:rPr>
          <w:rFonts w:ascii="Times New Roman" w:hAnsi="Times New Roman" w:cs="Times New Roman"/>
          <w:i/>
          <w:sz w:val="28"/>
          <w:szCs w:val="28"/>
        </w:rPr>
      </w:pPr>
      <w:r w:rsidRPr="007C044C">
        <w:rPr>
          <w:rFonts w:ascii="Times New Roman" w:hAnsi="Times New Roman" w:cs="Times New Roman"/>
          <w:sz w:val="28"/>
          <w:szCs w:val="28"/>
        </w:rPr>
        <w:tab/>
        <w:t>Таблица 45</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3157"/>
        <w:gridCol w:w="3486"/>
        <w:gridCol w:w="860"/>
        <w:gridCol w:w="2796"/>
      </w:tblGrid>
      <w:tr w:rsidR="00F05D5C" w:rsidRPr="007C044C" w14:paraId="7CC22FA4" w14:textId="77777777" w:rsidTr="00F05D5C">
        <w:trPr>
          <w:cantSplit/>
          <w:trHeight w:val="367"/>
          <w:tblHeader/>
        </w:trPr>
        <w:tc>
          <w:tcPr>
            <w:tcW w:w="3172"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E1193EC" w14:textId="77777777" w:rsidR="00F05D5C" w:rsidRPr="007C044C" w:rsidRDefault="00F05D5C" w:rsidP="00F05D5C">
            <w:pPr>
              <w:tabs>
                <w:tab w:val="left" w:pos="991"/>
                <w:tab w:val="left" w:pos="3924"/>
                <w:tab w:val="left" w:pos="9110"/>
              </w:tabs>
              <w:spacing w:after="0" w:line="240" w:lineRule="auto"/>
              <w:contextualSpacing/>
              <w:jc w:val="center"/>
              <w:rPr>
                <w:rFonts w:ascii="Times New Roman" w:hAnsi="Times New Roman" w:cs="Times New Roman"/>
                <w:sz w:val="24"/>
                <w:szCs w:val="28"/>
              </w:rPr>
            </w:pPr>
            <w:r w:rsidRPr="007C044C">
              <w:rPr>
                <w:rFonts w:ascii="Times New Roman" w:hAnsi="Times New Roman" w:cs="Times New Roman"/>
                <w:sz w:val="24"/>
                <w:szCs w:val="28"/>
              </w:rPr>
              <w:t>Нарушение</w:t>
            </w:r>
          </w:p>
        </w:tc>
        <w:tc>
          <w:tcPr>
            <w:tcW w:w="3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648818"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sz w:val="24"/>
                <w:szCs w:val="28"/>
              </w:rPr>
            </w:pPr>
            <w:r w:rsidRPr="007C044C">
              <w:rPr>
                <w:rFonts w:ascii="Times New Roman" w:hAnsi="Times New Roman" w:cs="Times New Roman"/>
                <w:sz w:val="24"/>
                <w:szCs w:val="28"/>
              </w:rPr>
              <w:t>Ущерб</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14:paraId="02C5E5E0" w14:textId="77777777" w:rsidR="00F05D5C" w:rsidRPr="007C044C" w:rsidRDefault="00F05D5C" w:rsidP="00F05D5C">
            <w:pPr>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2019</w:t>
            </w:r>
          </w:p>
        </w:tc>
        <w:tc>
          <w:tcPr>
            <w:tcW w:w="2796" w:type="dxa"/>
            <w:tcBorders>
              <w:top w:val="single" w:sz="4" w:space="0" w:color="auto"/>
              <w:left w:val="single" w:sz="4" w:space="0" w:color="auto"/>
              <w:bottom w:val="single" w:sz="4" w:space="0" w:color="auto"/>
              <w:right w:val="single" w:sz="4" w:space="0" w:color="auto"/>
            </w:tcBorders>
            <w:shd w:val="clear" w:color="auto" w:fill="FFFFFF"/>
            <w:vAlign w:val="center"/>
          </w:tcPr>
          <w:p w14:paraId="7D107E17" w14:textId="77777777" w:rsidR="00F05D5C" w:rsidRPr="007C044C" w:rsidRDefault="00F05D5C" w:rsidP="00F05D5C">
            <w:pPr>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2020</w:t>
            </w:r>
          </w:p>
        </w:tc>
      </w:tr>
      <w:tr w:rsidR="00F05D5C" w:rsidRPr="007C044C" w14:paraId="14316933" w14:textId="77777777" w:rsidTr="00F05D5C">
        <w:trPr>
          <w:gridBefore w:val="1"/>
          <w:wBefore w:w="15" w:type="dxa"/>
          <w:cantSplit/>
          <w:trHeight w:val="367"/>
        </w:trPr>
        <w:tc>
          <w:tcPr>
            <w:tcW w:w="3157" w:type="dxa"/>
            <w:tcBorders>
              <w:top w:val="single" w:sz="4" w:space="0" w:color="auto"/>
              <w:left w:val="single" w:sz="4" w:space="0" w:color="auto"/>
              <w:bottom w:val="single" w:sz="4" w:space="0" w:color="auto"/>
              <w:right w:val="single" w:sz="4" w:space="0" w:color="auto"/>
            </w:tcBorders>
            <w:shd w:val="clear" w:color="auto" w:fill="E0E0E0"/>
            <w:vAlign w:val="center"/>
          </w:tcPr>
          <w:p w14:paraId="40AA9E17" w14:textId="77777777" w:rsidR="00F05D5C" w:rsidRPr="007C044C" w:rsidRDefault="00F05D5C" w:rsidP="00F05D5C">
            <w:pPr>
              <w:tabs>
                <w:tab w:val="left" w:pos="991"/>
                <w:tab w:val="left" w:pos="3924"/>
                <w:tab w:val="left" w:pos="9110"/>
              </w:tabs>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Нарушения в сфере телерадиовещания:</w:t>
            </w:r>
          </w:p>
        </w:tc>
        <w:tc>
          <w:tcPr>
            <w:tcW w:w="3486" w:type="dxa"/>
            <w:tcBorders>
              <w:top w:val="single" w:sz="4" w:space="0" w:color="auto"/>
              <w:left w:val="single" w:sz="4" w:space="0" w:color="auto"/>
              <w:bottom w:val="single" w:sz="4" w:space="0" w:color="auto"/>
              <w:right w:val="single" w:sz="4" w:space="0" w:color="auto"/>
            </w:tcBorders>
            <w:shd w:val="clear" w:color="auto" w:fill="D9D9D9"/>
            <w:vAlign w:val="center"/>
          </w:tcPr>
          <w:p w14:paraId="6C7FA767"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Ущерб от нарушений в сфере телерадиовещания:</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14:paraId="78460C75" w14:textId="77777777" w:rsidR="00F05D5C" w:rsidRPr="007C044C" w:rsidRDefault="00F05D5C" w:rsidP="00F05D5C">
            <w:pPr>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w:t>
            </w:r>
          </w:p>
        </w:tc>
        <w:tc>
          <w:tcPr>
            <w:tcW w:w="2796" w:type="dxa"/>
            <w:tcBorders>
              <w:top w:val="single" w:sz="4" w:space="0" w:color="auto"/>
              <w:left w:val="single" w:sz="4" w:space="0" w:color="auto"/>
              <w:bottom w:val="single" w:sz="4" w:space="0" w:color="auto"/>
              <w:right w:val="single" w:sz="4" w:space="0" w:color="auto"/>
            </w:tcBorders>
            <w:shd w:val="clear" w:color="auto" w:fill="FFFFFF"/>
            <w:vAlign w:val="center"/>
          </w:tcPr>
          <w:p w14:paraId="3258D007" w14:textId="77777777" w:rsidR="00F05D5C" w:rsidRPr="007C044C" w:rsidRDefault="00F05D5C" w:rsidP="00F05D5C">
            <w:pPr>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1</w:t>
            </w:r>
          </w:p>
        </w:tc>
      </w:tr>
      <w:tr w:rsidR="00F05D5C" w:rsidRPr="007C044C" w14:paraId="4F7D1CA1" w14:textId="77777777" w:rsidTr="00F05D5C">
        <w:trPr>
          <w:gridBefore w:val="1"/>
          <w:wBefore w:w="15" w:type="dxa"/>
          <w:cantSplit/>
          <w:trHeight w:val="367"/>
        </w:trPr>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14:paraId="469D7609" w14:textId="77777777" w:rsidR="00F05D5C" w:rsidRPr="007C044C" w:rsidRDefault="00F05D5C" w:rsidP="00F05D5C">
            <w:pPr>
              <w:tabs>
                <w:tab w:val="left" w:pos="991"/>
                <w:tab w:val="left" w:pos="9110"/>
              </w:tabs>
              <w:spacing w:after="0" w:line="240" w:lineRule="auto"/>
              <w:contextualSpacing/>
              <w:jc w:val="both"/>
              <w:rPr>
                <w:rFonts w:ascii="Times New Roman" w:hAnsi="Times New Roman" w:cs="Times New Roman"/>
                <w:b/>
                <w:sz w:val="24"/>
                <w:szCs w:val="28"/>
              </w:rPr>
            </w:pPr>
            <w:r w:rsidRPr="007C044C">
              <w:rPr>
                <w:rFonts w:ascii="Times New Roman" w:hAnsi="Times New Roman" w:cs="Times New Roman"/>
                <w:b/>
                <w:sz w:val="24"/>
                <w:szCs w:val="28"/>
              </w:rPr>
              <w:t>В.12</w:t>
            </w:r>
            <w:r w:rsidRPr="007C044C">
              <w:rPr>
                <w:rFonts w:ascii="Times New Roman" w:hAnsi="Times New Roman" w:cs="Times New Roman"/>
                <w:sz w:val="24"/>
                <w:szCs w:val="28"/>
              </w:rPr>
              <w:t>. Неосуществление вещания более 3 месяцев</w:t>
            </w:r>
          </w:p>
        </w:tc>
        <w:tc>
          <w:tcPr>
            <w:tcW w:w="3486" w:type="dxa"/>
            <w:tcBorders>
              <w:top w:val="single" w:sz="4" w:space="0" w:color="auto"/>
              <w:left w:val="single" w:sz="4" w:space="0" w:color="auto"/>
              <w:bottom w:val="single" w:sz="4" w:space="0" w:color="auto"/>
              <w:right w:val="single" w:sz="4" w:space="0" w:color="auto"/>
            </w:tcBorders>
            <w:shd w:val="clear" w:color="auto" w:fill="FFFFFF"/>
            <w:vAlign w:val="center"/>
          </w:tcPr>
          <w:p w14:paraId="21C60D11" w14:textId="77777777" w:rsidR="00F05D5C" w:rsidRPr="007C044C" w:rsidRDefault="00F05D5C" w:rsidP="00F05D5C">
            <w:pPr>
              <w:tabs>
                <w:tab w:val="left" w:pos="991"/>
                <w:tab w:val="left" w:pos="9110"/>
              </w:tabs>
              <w:spacing w:after="0" w:line="240" w:lineRule="auto"/>
              <w:contextualSpacing/>
              <w:jc w:val="both"/>
              <w:rPr>
                <w:rFonts w:ascii="Times New Roman" w:hAnsi="Times New Roman" w:cs="Times New Roman"/>
                <w:sz w:val="24"/>
                <w:szCs w:val="28"/>
              </w:rPr>
            </w:pPr>
            <w:r w:rsidRPr="007C044C">
              <w:rPr>
                <w:rFonts w:ascii="Times New Roman" w:hAnsi="Times New Roman" w:cs="Times New Roman"/>
                <w:sz w:val="24"/>
                <w:szCs w:val="28"/>
              </w:rPr>
              <w:t>Нарушение прав и законных интересов граждан, общества и государства</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14:paraId="45EFF7D4"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b/>
                <w:sz w:val="24"/>
                <w:szCs w:val="28"/>
              </w:rPr>
            </w:pPr>
          </w:p>
          <w:p w14:paraId="220351C4"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w:t>
            </w:r>
          </w:p>
        </w:tc>
        <w:tc>
          <w:tcPr>
            <w:tcW w:w="2796" w:type="dxa"/>
            <w:tcBorders>
              <w:top w:val="single" w:sz="4" w:space="0" w:color="auto"/>
              <w:left w:val="single" w:sz="4" w:space="0" w:color="auto"/>
              <w:bottom w:val="single" w:sz="4" w:space="0" w:color="auto"/>
              <w:right w:val="single" w:sz="4" w:space="0" w:color="auto"/>
            </w:tcBorders>
            <w:shd w:val="clear" w:color="auto" w:fill="FFFFFF"/>
            <w:vAlign w:val="center"/>
          </w:tcPr>
          <w:p w14:paraId="74648632"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1</w:t>
            </w:r>
          </w:p>
        </w:tc>
      </w:tr>
    </w:tbl>
    <w:p w14:paraId="0DC03F0F" w14:textId="77777777" w:rsidR="00F05D5C" w:rsidRPr="007C044C" w:rsidRDefault="00F05D5C" w:rsidP="00F05D5C">
      <w:pPr>
        <w:tabs>
          <w:tab w:val="left" w:pos="991"/>
          <w:tab w:val="left" w:pos="9110"/>
        </w:tabs>
        <w:spacing w:after="0" w:line="240" w:lineRule="auto"/>
        <w:ind w:firstLine="567"/>
        <w:contextualSpacing/>
        <w:jc w:val="both"/>
        <w:rPr>
          <w:rFonts w:ascii="Times New Roman" w:hAnsi="Times New Roman" w:cs="Times New Roman"/>
          <w:sz w:val="28"/>
          <w:szCs w:val="28"/>
        </w:rPr>
      </w:pPr>
    </w:p>
    <w:p w14:paraId="233FCB83" w14:textId="77777777" w:rsidR="00F05D5C" w:rsidRPr="007C044C" w:rsidRDefault="00F05D5C" w:rsidP="00F05D5C">
      <w:pPr>
        <w:tabs>
          <w:tab w:val="left" w:pos="991"/>
          <w:tab w:val="left" w:pos="9110"/>
        </w:tabs>
        <w:spacing w:after="0" w:line="240" w:lineRule="auto"/>
        <w:ind w:firstLine="567"/>
        <w:contextualSpacing/>
        <w:jc w:val="both"/>
        <w:rPr>
          <w:rFonts w:ascii="Times New Roman" w:hAnsi="Times New Roman" w:cs="Times New Roman"/>
          <w:sz w:val="28"/>
          <w:szCs w:val="28"/>
        </w:rPr>
      </w:pPr>
      <w:r w:rsidRPr="007C044C">
        <w:rPr>
          <w:rFonts w:ascii="Times New Roman" w:hAnsi="Times New Roman" w:cs="Times New Roman"/>
          <w:sz w:val="28"/>
          <w:szCs w:val="28"/>
        </w:rPr>
        <w:t>В течение отчетного периода по итогам проведенных внеплановых мероприятий систематического наблюдения выдано:</w:t>
      </w:r>
    </w:p>
    <w:p w14:paraId="616F28BE" w14:textId="77777777" w:rsidR="00F05D5C" w:rsidRPr="007C044C" w:rsidRDefault="00F05D5C" w:rsidP="00F05D5C">
      <w:pPr>
        <w:spacing w:after="0" w:line="240" w:lineRule="auto"/>
        <w:ind w:right="-2" w:firstLine="567"/>
        <w:contextualSpacing/>
        <w:jc w:val="right"/>
        <w:rPr>
          <w:rFonts w:ascii="Times New Roman" w:hAnsi="Times New Roman" w:cs="Times New Roman"/>
          <w:b/>
          <w:sz w:val="28"/>
          <w:szCs w:val="28"/>
        </w:rPr>
      </w:pPr>
      <w:r w:rsidRPr="007C044C">
        <w:rPr>
          <w:rFonts w:ascii="Times New Roman" w:hAnsi="Times New Roman" w:cs="Times New Roman"/>
          <w:sz w:val="28"/>
          <w:szCs w:val="28"/>
        </w:rPr>
        <w:t>Таблица 46</w:t>
      </w:r>
    </w:p>
    <w:p w14:paraId="007AFE28" w14:textId="77777777" w:rsidR="00F05D5C" w:rsidRPr="007C044C" w:rsidRDefault="00F05D5C" w:rsidP="00F05D5C">
      <w:pPr>
        <w:tabs>
          <w:tab w:val="left" w:pos="991"/>
          <w:tab w:val="left" w:pos="9110"/>
        </w:tabs>
        <w:spacing w:after="0" w:line="240" w:lineRule="auto"/>
        <w:ind w:left="993" w:firstLine="567"/>
        <w:contextualSpacing/>
        <w:jc w:val="right"/>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851"/>
        <w:gridCol w:w="3084"/>
      </w:tblGrid>
      <w:tr w:rsidR="00F05D5C" w:rsidRPr="007C044C" w14:paraId="2875631C" w14:textId="77777777" w:rsidTr="00F05D5C">
        <w:trPr>
          <w:cantSplit/>
          <w:trHeight w:val="282"/>
          <w:tblHeader/>
        </w:trPr>
        <w:tc>
          <w:tcPr>
            <w:tcW w:w="6379" w:type="dxa"/>
            <w:tcBorders>
              <w:top w:val="single" w:sz="4" w:space="0" w:color="auto"/>
              <w:left w:val="single" w:sz="4" w:space="0" w:color="auto"/>
              <w:bottom w:val="single" w:sz="4" w:space="0" w:color="auto"/>
              <w:right w:val="single" w:sz="4" w:space="0" w:color="auto"/>
            </w:tcBorders>
            <w:vAlign w:val="center"/>
            <w:hideMark/>
          </w:tcPr>
          <w:p w14:paraId="0975050C"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sz w:val="24"/>
                <w:szCs w:val="28"/>
              </w:rPr>
            </w:pPr>
            <w:r w:rsidRPr="007C044C">
              <w:rPr>
                <w:rFonts w:ascii="Times New Roman" w:hAnsi="Times New Roman" w:cs="Times New Roman"/>
                <w:sz w:val="24"/>
                <w:szCs w:val="28"/>
              </w:rPr>
              <w:t>Документ</w:t>
            </w:r>
          </w:p>
        </w:tc>
        <w:tc>
          <w:tcPr>
            <w:tcW w:w="851" w:type="dxa"/>
            <w:tcBorders>
              <w:top w:val="single" w:sz="4" w:space="0" w:color="auto"/>
              <w:left w:val="single" w:sz="4" w:space="0" w:color="auto"/>
              <w:bottom w:val="single" w:sz="4" w:space="0" w:color="auto"/>
              <w:right w:val="single" w:sz="4" w:space="0" w:color="auto"/>
            </w:tcBorders>
            <w:vAlign w:val="center"/>
          </w:tcPr>
          <w:p w14:paraId="694F5FE5" w14:textId="77777777" w:rsidR="00F05D5C" w:rsidRPr="007C044C" w:rsidRDefault="00F05D5C" w:rsidP="00F05D5C">
            <w:pPr>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2019</w:t>
            </w:r>
          </w:p>
        </w:tc>
        <w:tc>
          <w:tcPr>
            <w:tcW w:w="3084" w:type="dxa"/>
            <w:tcBorders>
              <w:top w:val="single" w:sz="4" w:space="0" w:color="auto"/>
              <w:left w:val="single" w:sz="4" w:space="0" w:color="auto"/>
              <w:bottom w:val="single" w:sz="4" w:space="0" w:color="auto"/>
              <w:right w:val="single" w:sz="4" w:space="0" w:color="auto"/>
            </w:tcBorders>
            <w:vAlign w:val="center"/>
          </w:tcPr>
          <w:p w14:paraId="251EC4EC" w14:textId="77777777" w:rsidR="00F05D5C" w:rsidRPr="007C044C" w:rsidRDefault="00F05D5C" w:rsidP="00F05D5C">
            <w:pPr>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2020</w:t>
            </w:r>
          </w:p>
        </w:tc>
      </w:tr>
      <w:tr w:rsidR="00F05D5C" w:rsidRPr="007C044C" w14:paraId="7D5A3602" w14:textId="77777777" w:rsidTr="00F05D5C">
        <w:trPr>
          <w:cantSplit/>
          <w:trHeight w:val="58"/>
        </w:trPr>
        <w:tc>
          <w:tcPr>
            <w:tcW w:w="6379" w:type="dxa"/>
            <w:tcBorders>
              <w:top w:val="single" w:sz="4" w:space="0" w:color="auto"/>
              <w:left w:val="nil"/>
              <w:bottom w:val="single" w:sz="4" w:space="0" w:color="auto"/>
              <w:right w:val="nil"/>
            </w:tcBorders>
            <w:shd w:val="clear" w:color="auto" w:fill="E6E6E6"/>
            <w:vAlign w:val="center"/>
          </w:tcPr>
          <w:p w14:paraId="3A67E6B0" w14:textId="77777777" w:rsidR="00F05D5C" w:rsidRPr="007C044C" w:rsidRDefault="00F05D5C" w:rsidP="00F05D5C">
            <w:pPr>
              <w:tabs>
                <w:tab w:val="left" w:pos="991"/>
                <w:tab w:val="left" w:pos="9110"/>
              </w:tabs>
              <w:spacing w:after="0" w:line="240" w:lineRule="auto"/>
              <w:contextualSpacing/>
              <w:rPr>
                <w:rFonts w:ascii="Times New Roman" w:hAnsi="Times New Roman" w:cs="Times New Roman"/>
                <w:sz w:val="24"/>
                <w:szCs w:val="28"/>
              </w:rPr>
            </w:pPr>
          </w:p>
        </w:tc>
        <w:tc>
          <w:tcPr>
            <w:tcW w:w="851" w:type="dxa"/>
            <w:tcBorders>
              <w:top w:val="single" w:sz="4" w:space="0" w:color="auto"/>
              <w:left w:val="nil"/>
              <w:bottom w:val="single" w:sz="4" w:space="0" w:color="auto"/>
              <w:right w:val="nil"/>
            </w:tcBorders>
            <w:shd w:val="clear" w:color="auto" w:fill="E6E6E6"/>
            <w:vAlign w:val="center"/>
          </w:tcPr>
          <w:p w14:paraId="3F09CCA6" w14:textId="77777777" w:rsidR="00F05D5C" w:rsidRPr="007C044C" w:rsidRDefault="00F05D5C" w:rsidP="00F05D5C">
            <w:pPr>
              <w:spacing w:after="0" w:line="240" w:lineRule="auto"/>
              <w:contextualSpacing/>
              <w:jc w:val="center"/>
              <w:rPr>
                <w:rFonts w:ascii="Times New Roman" w:hAnsi="Times New Roman" w:cs="Times New Roman"/>
                <w:b/>
                <w:sz w:val="24"/>
                <w:szCs w:val="28"/>
              </w:rPr>
            </w:pPr>
          </w:p>
        </w:tc>
        <w:tc>
          <w:tcPr>
            <w:tcW w:w="3084" w:type="dxa"/>
            <w:tcBorders>
              <w:top w:val="single" w:sz="4" w:space="0" w:color="auto"/>
              <w:left w:val="nil"/>
              <w:bottom w:val="single" w:sz="4" w:space="0" w:color="auto"/>
              <w:right w:val="nil"/>
            </w:tcBorders>
            <w:shd w:val="clear" w:color="auto" w:fill="E6E6E6"/>
            <w:vAlign w:val="center"/>
          </w:tcPr>
          <w:p w14:paraId="75FCC68E" w14:textId="77777777" w:rsidR="00F05D5C" w:rsidRPr="007C044C" w:rsidRDefault="00F05D5C" w:rsidP="00F05D5C">
            <w:pPr>
              <w:spacing w:after="0" w:line="240" w:lineRule="auto"/>
              <w:contextualSpacing/>
              <w:jc w:val="center"/>
              <w:rPr>
                <w:rFonts w:ascii="Times New Roman" w:hAnsi="Times New Roman" w:cs="Times New Roman"/>
                <w:b/>
                <w:sz w:val="24"/>
                <w:szCs w:val="28"/>
              </w:rPr>
            </w:pPr>
          </w:p>
        </w:tc>
      </w:tr>
      <w:tr w:rsidR="00F05D5C" w:rsidRPr="007C044C" w14:paraId="59A00F04" w14:textId="77777777" w:rsidTr="00F05D5C">
        <w:trPr>
          <w:cantSplit/>
          <w:trHeight w:val="66"/>
        </w:trPr>
        <w:tc>
          <w:tcPr>
            <w:tcW w:w="6379" w:type="dxa"/>
            <w:tcBorders>
              <w:top w:val="single" w:sz="4" w:space="0" w:color="auto"/>
              <w:left w:val="single" w:sz="4" w:space="0" w:color="auto"/>
              <w:bottom w:val="single" w:sz="4" w:space="0" w:color="auto"/>
              <w:right w:val="single" w:sz="4" w:space="0" w:color="auto"/>
            </w:tcBorders>
            <w:vAlign w:val="center"/>
            <w:hideMark/>
          </w:tcPr>
          <w:p w14:paraId="08D6F7D2" w14:textId="77777777" w:rsidR="00F05D5C" w:rsidRPr="007C044C" w:rsidRDefault="00F05D5C" w:rsidP="00F05D5C">
            <w:pPr>
              <w:tabs>
                <w:tab w:val="left" w:pos="991"/>
                <w:tab w:val="left" w:pos="9110"/>
              </w:tabs>
              <w:spacing w:after="0" w:line="240" w:lineRule="auto"/>
              <w:contextualSpacing/>
              <w:rPr>
                <w:rFonts w:ascii="Times New Roman" w:hAnsi="Times New Roman" w:cs="Times New Roman"/>
                <w:b/>
                <w:sz w:val="24"/>
                <w:szCs w:val="28"/>
              </w:rPr>
            </w:pPr>
            <w:r w:rsidRPr="007C044C">
              <w:rPr>
                <w:rFonts w:ascii="Times New Roman" w:hAnsi="Times New Roman" w:cs="Times New Roman"/>
                <w:b/>
                <w:sz w:val="24"/>
                <w:szCs w:val="28"/>
              </w:rPr>
              <w:t>Предписание об устранении выявленных нарушений (</w:t>
            </w:r>
            <w:proofErr w:type="spellStart"/>
            <w:r w:rsidRPr="007C044C">
              <w:rPr>
                <w:rFonts w:ascii="Times New Roman" w:hAnsi="Times New Roman" w:cs="Times New Roman"/>
                <w:b/>
                <w:sz w:val="24"/>
                <w:szCs w:val="28"/>
              </w:rPr>
              <w:t>выданыРоскомнадзором</w:t>
            </w:r>
            <w:proofErr w:type="spellEnd"/>
            <w:r w:rsidRPr="007C044C">
              <w:rPr>
                <w:rFonts w:ascii="Times New Roman" w:hAnsi="Times New Roman" w:cs="Times New Roman"/>
                <w:b/>
                <w:sz w:val="24"/>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9EDE7F7"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w:t>
            </w:r>
          </w:p>
        </w:tc>
        <w:tc>
          <w:tcPr>
            <w:tcW w:w="3084" w:type="dxa"/>
            <w:tcBorders>
              <w:top w:val="single" w:sz="4" w:space="0" w:color="auto"/>
              <w:left w:val="single" w:sz="4" w:space="0" w:color="auto"/>
              <w:bottom w:val="single" w:sz="4" w:space="0" w:color="auto"/>
              <w:right w:val="single" w:sz="4" w:space="0" w:color="auto"/>
            </w:tcBorders>
            <w:shd w:val="clear" w:color="auto" w:fill="FFFFFF"/>
            <w:vAlign w:val="center"/>
          </w:tcPr>
          <w:p w14:paraId="76E8BCCD"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w:t>
            </w:r>
          </w:p>
        </w:tc>
      </w:tr>
      <w:tr w:rsidR="00F05D5C" w:rsidRPr="007C044C" w14:paraId="67FA240F" w14:textId="77777777" w:rsidTr="00F05D5C">
        <w:trPr>
          <w:cantSplit/>
          <w:trHeight w:val="58"/>
        </w:trPr>
        <w:tc>
          <w:tcPr>
            <w:tcW w:w="6379" w:type="dxa"/>
            <w:tcBorders>
              <w:top w:val="single" w:sz="4" w:space="0" w:color="auto"/>
              <w:left w:val="nil"/>
              <w:bottom w:val="single" w:sz="4" w:space="0" w:color="auto"/>
              <w:right w:val="nil"/>
            </w:tcBorders>
            <w:shd w:val="clear" w:color="auto" w:fill="E6E6E6"/>
            <w:vAlign w:val="center"/>
          </w:tcPr>
          <w:p w14:paraId="6C6CE0BF" w14:textId="77777777" w:rsidR="00F05D5C" w:rsidRPr="007C044C" w:rsidRDefault="00F05D5C" w:rsidP="00F05D5C">
            <w:pPr>
              <w:tabs>
                <w:tab w:val="left" w:pos="991"/>
                <w:tab w:val="left" w:pos="9110"/>
              </w:tabs>
              <w:spacing w:after="0" w:line="240" w:lineRule="auto"/>
              <w:contextualSpacing/>
              <w:rPr>
                <w:rFonts w:ascii="Times New Roman" w:hAnsi="Times New Roman" w:cs="Times New Roman"/>
                <w:i/>
                <w:sz w:val="24"/>
                <w:szCs w:val="28"/>
              </w:rPr>
            </w:pPr>
          </w:p>
        </w:tc>
        <w:tc>
          <w:tcPr>
            <w:tcW w:w="851" w:type="dxa"/>
            <w:tcBorders>
              <w:top w:val="single" w:sz="4" w:space="0" w:color="auto"/>
              <w:left w:val="nil"/>
              <w:bottom w:val="single" w:sz="4" w:space="0" w:color="auto"/>
              <w:right w:val="nil"/>
            </w:tcBorders>
            <w:shd w:val="clear" w:color="auto" w:fill="E6E6E6"/>
          </w:tcPr>
          <w:p w14:paraId="27F6E67D"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i/>
                <w:sz w:val="24"/>
                <w:szCs w:val="28"/>
              </w:rPr>
            </w:pPr>
          </w:p>
        </w:tc>
        <w:tc>
          <w:tcPr>
            <w:tcW w:w="3084" w:type="dxa"/>
            <w:tcBorders>
              <w:top w:val="single" w:sz="4" w:space="0" w:color="auto"/>
              <w:left w:val="nil"/>
              <w:bottom w:val="single" w:sz="4" w:space="0" w:color="auto"/>
              <w:right w:val="nil"/>
            </w:tcBorders>
            <w:shd w:val="clear" w:color="auto" w:fill="E6E6E6"/>
          </w:tcPr>
          <w:p w14:paraId="45F520DA"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i/>
                <w:sz w:val="24"/>
                <w:szCs w:val="28"/>
              </w:rPr>
            </w:pPr>
          </w:p>
        </w:tc>
      </w:tr>
      <w:tr w:rsidR="00F05D5C" w:rsidRPr="007C044C" w14:paraId="4FE85140" w14:textId="77777777" w:rsidTr="00F05D5C">
        <w:trPr>
          <w:cantSplit/>
          <w:trHeight w:val="168"/>
        </w:trPr>
        <w:tc>
          <w:tcPr>
            <w:tcW w:w="6379" w:type="dxa"/>
            <w:tcBorders>
              <w:top w:val="single" w:sz="4" w:space="0" w:color="auto"/>
              <w:left w:val="single" w:sz="4" w:space="0" w:color="auto"/>
              <w:bottom w:val="single" w:sz="4" w:space="0" w:color="auto"/>
              <w:right w:val="single" w:sz="4" w:space="0" w:color="auto"/>
            </w:tcBorders>
            <w:vAlign w:val="center"/>
            <w:hideMark/>
          </w:tcPr>
          <w:p w14:paraId="02463DA0" w14:textId="77777777" w:rsidR="00F05D5C" w:rsidRPr="007C044C" w:rsidRDefault="00F05D5C" w:rsidP="00F05D5C">
            <w:pPr>
              <w:tabs>
                <w:tab w:val="left" w:pos="991"/>
                <w:tab w:val="left" w:pos="9110"/>
              </w:tabs>
              <w:spacing w:after="0" w:line="240" w:lineRule="auto"/>
              <w:contextualSpacing/>
              <w:rPr>
                <w:rFonts w:ascii="Times New Roman" w:hAnsi="Times New Roman" w:cs="Times New Roman"/>
                <w:b/>
                <w:sz w:val="24"/>
                <w:szCs w:val="28"/>
              </w:rPr>
            </w:pPr>
            <w:r w:rsidRPr="007C044C">
              <w:rPr>
                <w:rFonts w:ascii="Times New Roman" w:hAnsi="Times New Roman" w:cs="Times New Roman"/>
                <w:b/>
                <w:sz w:val="24"/>
                <w:szCs w:val="28"/>
              </w:rPr>
              <w:t>Протокол об административном правонарушении (оформленные сотрудниками Управления),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BB6E55C"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6</w:t>
            </w:r>
          </w:p>
        </w:tc>
        <w:tc>
          <w:tcPr>
            <w:tcW w:w="3084" w:type="dxa"/>
            <w:tcBorders>
              <w:top w:val="single" w:sz="4" w:space="0" w:color="auto"/>
              <w:left w:val="single" w:sz="4" w:space="0" w:color="auto"/>
              <w:bottom w:val="single" w:sz="4" w:space="0" w:color="auto"/>
              <w:right w:val="single" w:sz="4" w:space="0" w:color="auto"/>
            </w:tcBorders>
            <w:shd w:val="clear" w:color="auto" w:fill="FFFFFF"/>
            <w:vAlign w:val="center"/>
          </w:tcPr>
          <w:p w14:paraId="1289EA25"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w:t>
            </w:r>
          </w:p>
        </w:tc>
      </w:tr>
      <w:tr w:rsidR="00F05D5C" w:rsidRPr="007C044C" w14:paraId="0EE74226" w14:textId="77777777" w:rsidTr="00F05D5C">
        <w:trPr>
          <w:cantSplit/>
          <w:trHeight w:val="50"/>
        </w:trPr>
        <w:tc>
          <w:tcPr>
            <w:tcW w:w="6379" w:type="dxa"/>
            <w:tcBorders>
              <w:top w:val="single" w:sz="4" w:space="0" w:color="auto"/>
              <w:left w:val="nil"/>
              <w:bottom w:val="single" w:sz="4" w:space="0" w:color="auto"/>
              <w:right w:val="nil"/>
            </w:tcBorders>
            <w:shd w:val="clear" w:color="auto" w:fill="E0E0E0"/>
            <w:vAlign w:val="center"/>
          </w:tcPr>
          <w:p w14:paraId="1E81ECDA" w14:textId="77777777" w:rsidR="00F05D5C" w:rsidRPr="007C044C" w:rsidRDefault="00F05D5C" w:rsidP="00F05D5C">
            <w:pPr>
              <w:tabs>
                <w:tab w:val="left" w:pos="991"/>
                <w:tab w:val="left" w:pos="9110"/>
              </w:tabs>
              <w:spacing w:after="0" w:line="240" w:lineRule="auto"/>
              <w:contextualSpacing/>
              <w:rPr>
                <w:rFonts w:ascii="Times New Roman" w:hAnsi="Times New Roman" w:cs="Times New Roman"/>
                <w:i/>
                <w:sz w:val="24"/>
                <w:szCs w:val="28"/>
              </w:rPr>
            </w:pPr>
          </w:p>
        </w:tc>
        <w:tc>
          <w:tcPr>
            <w:tcW w:w="851" w:type="dxa"/>
            <w:tcBorders>
              <w:top w:val="single" w:sz="4" w:space="0" w:color="auto"/>
              <w:left w:val="nil"/>
              <w:bottom w:val="single" w:sz="4" w:space="0" w:color="auto"/>
              <w:right w:val="nil"/>
            </w:tcBorders>
            <w:shd w:val="clear" w:color="auto" w:fill="E0E0E0"/>
          </w:tcPr>
          <w:p w14:paraId="7968308C"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b/>
                <w:sz w:val="24"/>
                <w:szCs w:val="28"/>
              </w:rPr>
            </w:pPr>
          </w:p>
        </w:tc>
        <w:tc>
          <w:tcPr>
            <w:tcW w:w="3084" w:type="dxa"/>
            <w:tcBorders>
              <w:top w:val="single" w:sz="4" w:space="0" w:color="auto"/>
              <w:left w:val="nil"/>
              <w:bottom w:val="single" w:sz="4" w:space="0" w:color="auto"/>
              <w:right w:val="nil"/>
            </w:tcBorders>
            <w:shd w:val="clear" w:color="auto" w:fill="E0E0E0"/>
          </w:tcPr>
          <w:p w14:paraId="2D1B6465"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i/>
                <w:sz w:val="24"/>
                <w:szCs w:val="28"/>
              </w:rPr>
            </w:pPr>
          </w:p>
        </w:tc>
      </w:tr>
      <w:tr w:rsidR="00F05D5C" w:rsidRPr="007C044C" w14:paraId="78F23EE1" w14:textId="77777777" w:rsidTr="00F05D5C">
        <w:trPr>
          <w:cantSplit/>
          <w:trHeight w:val="191"/>
        </w:trPr>
        <w:tc>
          <w:tcPr>
            <w:tcW w:w="6379" w:type="dxa"/>
            <w:tcBorders>
              <w:top w:val="single" w:sz="4" w:space="0" w:color="auto"/>
              <w:left w:val="single" w:sz="4" w:space="0" w:color="auto"/>
              <w:bottom w:val="single" w:sz="4" w:space="0" w:color="auto"/>
              <w:right w:val="single" w:sz="4" w:space="0" w:color="auto"/>
            </w:tcBorders>
            <w:vAlign w:val="center"/>
            <w:hideMark/>
          </w:tcPr>
          <w:p w14:paraId="58E15BE8" w14:textId="77777777" w:rsidR="00F05D5C" w:rsidRPr="007C044C" w:rsidRDefault="00F05D5C" w:rsidP="00F05D5C">
            <w:pPr>
              <w:tabs>
                <w:tab w:val="left" w:pos="991"/>
                <w:tab w:val="left" w:pos="9110"/>
              </w:tabs>
              <w:spacing w:after="0" w:line="240" w:lineRule="auto"/>
              <w:contextualSpacing/>
              <w:rPr>
                <w:rFonts w:ascii="Times New Roman" w:hAnsi="Times New Roman" w:cs="Times New Roman"/>
                <w:b/>
                <w:sz w:val="24"/>
                <w:szCs w:val="28"/>
              </w:rPr>
            </w:pPr>
            <w:r w:rsidRPr="007C044C">
              <w:rPr>
                <w:rFonts w:ascii="Times New Roman" w:hAnsi="Times New Roman" w:cs="Times New Roman"/>
                <w:b/>
                <w:sz w:val="24"/>
                <w:szCs w:val="28"/>
              </w:rPr>
              <w:lastRenderedPageBreak/>
              <w:t>Решения/Постановления по административным делам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8FC4A6"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4</w:t>
            </w:r>
          </w:p>
        </w:tc>
        <w:tc>
          <w:tcPr>
            <w:tcW w:w="3084" w:type="dxa"/>
            <w:tcBorders>
              <w:top w:val="single" w:sz="4" w:space="0" w:color="auto"/>
              <w:left w:val="single" w:sz="4" w:space="0" w:color="auto"/>
              <w:bottom w:val="single" w:sz="4" w:space="0" w:color="auto"/>
              <w:right w:val="single" w:sz="4" w:space="0" w:color="auto"/>
            </w:tcBorders>
            <w:shd w:val="clear" w:color="auto" w:fill="FFFFFF"/>
          </w:tcPr>
          <w:p w14:paraId="1E77E754"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i/>
                <w:sz w:val="24"/>
                <w:szCs w:val="28"/>
              </w:rPr>
            </w:pPr>
            <w:r w:rsidRPr="007C044C">
              <w:rPr>
                <w:rFonts w:ascii="Times New Roman" w:hAnsi="Times New Roman" w:cs="Times New Roman"/>
                <w:i/>
                <w:sz w:val="24"/>
                <w:szCs w:val="28"/>
              </w:rPr>
              <w:t>-</w:t>
            </w:r>
          </w:p>
        </w:tc>
      </w:tr>
      <w:tr w:rsidR="00F05D5C" w:rsidRPr="007C044C" w14:paraId="079FB2F2" w14:textId="77777777" w:rsidTr="00F05D5C">
        <w:trPr>
          <w:cantSplit/>
          <w:trHeight w:val="50"/>
        </w:trPr>
        <w:tc>
          <w:tcPr>
            <w:tcW w:w="6379" w:type="dxa"/>
            <w:tcBorders>
              <w:top w:val="single" w:sz="4" w:space="0" w:color="auto"/>
              <w:left w:val="nil"/>
              <w:bottom w:val="single" w:sz="4" w:space="0" w:color="auto"/>
              <w:right w:val="nil"/>
            </w:tcBorders>
            <w:shd w:val="clear" w:color="auto" w:fill="E0E0E0"/>
            <w:vAlign w:val="center"/>
          </w:tcPr>
          <w:p w14:paraId="006334E1" w14:textId="77777777" w:rsidR="00F05D5C" w:rsidRPr="007C044C" w:rsidRDefault="00F05D5C" w:rsidP="00F05D5C">
            <w:pPr>
              <w:tabs>
                <w:tab w:val="left" w:pos="991"/>
                <w:tab w:val="left" w:pos="9110"/>
              </w:tabs>
              <w:spacing w:after="0" w:line="240" w:lineRule="auto"/>
              <w:contextualSpacing/>
              <w:rPr>
                <w:rFonts w:ascii="Times New Roman" w:hAnsi="Times New Roman" w:cs="Times New Roman"/>
                <w:i/>
                <w:sz w:val="24"/>
                <w:szCs w:val="28"/>
              </w:rPr>
            </w:pPr>
          </w:p>
        </w:tc>
        <w:tc>
          <w:tcPr>
            <w:tcW w:w="851" w:type="dxa"/>
            <w:tcBorders>
              <w:top w:val="single" w:sz="4" w:space="0" w:color="auto"/>
              <w:left w:val="nil"/>
              <w:bottom w:val="single" w:sz="4" w:space="0" w:color="auto"/>
              <w:right w:val="nil"/>
            </w:tcBorders>
            <w:shd w:val="clear" w:color="auto" w:fill="E0E0E0"/>
          </w:tcPr>
          <w:p w14:paraId="78F04805"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b/>
                <w:sz w:val="24"/>
                <w:szCs w:val="28"/>
              </w:rPr>
            </w:pPr>
          </w:p>
        </w:tc>
        <w:tc>
          <w:tcPr>
            <w:tcW w:w="3084" w:type="dxa"/>
            <w:tcBorders>
              <w:top w:val="single" w:sz="4" w:space="0" w:color="auto"/>
              <w:left w:val="nil"/>
              <w:bottom w:val="single" w:sz="4" w:space="0" w:color="auto"/>
              <w:right w:val="nil"/>
            </w:tcBorders>
            <w:shd w:val="clear" w:color="auto" w:fill="E0E0E0"/>
          </w:tcPr>
          <w:p w14:paraId="3507CF12"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i/>
                <w:sz w:val="24"/>
                <w:szCs w:val="28"/>
              </w:rPr>
            </w:pPr>
          </w:p>
        </w:tc>
      </w:tr>
      <w:tr w:rsidR="00F05D5C" w:rsidRPr="007C044C" w14:paraId="0813ECCA" w14:textId="77777777" w:rsidTr="00F05D5C">
        <w:trPr>
          <w:cantSplit/>
          <w:trHeight w:val="191"/>
        </w:trPr>
        <w:tc>
          <w:tcPr>
            <w:tcW w:w="6379" w:type="dxa"/>
            <w:tcBorders>
              <w:top w:val="single" w:sz="4" w:space="0" w:color="auto"/>
              <w:left w:val="single" w:sz="4" w:space="0" w:color="auto"/>
              <w:bottom w:val="single" w:sz="4" w:space="0" w:color="auto"/>
              <w:right w:val="single" w:sz="4" w:space="0" w:color="auto"/>
            </w:tcBorders>
            <w:vAlign w:val="center"/>
            <w:hideMark/>
          </w:tcPr>
          <w:p w14:paraId="14A09362" w14:textId="77777777" w:rsidR="00F05D5C" w:rsidRPr="007C044C" w:rsidRDefault="00F05D5C" w:rsidP="00F05D5C">
            <w:pPr>
              <w:tabs>
                <w:tab w:val="left" w:pos="991"/>
                <w:tab w:val="left" w:pos="9110"/>
              </w:tabs>
              <w:spacing w:after="0" w:line="240" w:lineRule="auto"/>
              <w:contextualSpacing/>
              <w:rPr>
                <w:rFonts w:ascii="Times New Roman" w:hAnsi="Times New Roman" w:cs="Times New Roman"/>
                <w:b/>
                <w:sz w:val="24"/>
                <w:szCs w:val="28"/>
              </w:rPr>
            </w:pPr>
            <w:r w:rsidRPr="007C044C">
              <w:rPr>
                <w:rFonts w:ascii="Times New Roman" w:hAnsi="Times New Roman" w:cs="Times New Roman"/>
                <w:b/>
                <w:sz w:val="24"/>
                <w:szCs w:val="28"/>
              </w:rPr>
              <w:t>Наложено административных наказаний в виде штрафа (тыс.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42C32E"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b/>
                <w:sz w:val="24"/>
                <w:szCs w:val="28"/>
              </w:rPr>
            </w:pPr>
            <w:r w:rsidRPr="007C044C">
              <w:rPr>
                <w:rFonts w:ascii="Times New Roman" w:hAnsi="Times New Roman" w:cs="Times New Roman"/>
                <w:b/>
                <w:sz w:val="24"/>
                <w:szCs w:val="28"/>
              </w:rPr>
              <w:t>-</w:t>
            </w:r>
          </w:p>
        </w:tc>
        <w:tc>
          <w:tcPr>
            <w:tcW w:w="3084" w:type="dxa"/>
            <w:tcBorders>
              <w:top w:val="single" w:sz="4" w:space="0" w:color="auto"/>
              <w:left w:val="single" w:sz="4" w:space="0" w:color="auto"/>
              <w:bottom w:val="single" w:sz="4" w:space="0" w:color="auto"/>
              <w:right w:val="single" w:sz="4" w:space="0" w:color="auto"/>
            </w:tcBorders>
            <w:shd w:val="clear" w:color="auto" w:fill="FFFFFF"/>
          </w:tcPr>
          <w:p w14:paraId="6F46BED5" w14:textId="77777777" w:rsidR="00F05D5C" w:rsidRPr="007C044C" w:rsidRDefault="00F05D5C" w:rsidP="00F05D5C">
            <w:pPr>
              <w:tabs>
                <w:tab w:val="left" w:pos="991"/>
                <w:tab w:val="left" w:pos="9110"/>
              </w:tabs>
              <w:spacing w:after="0" w:line="240" w:lineRule="auto"/>
              <w:contextualSpacing/>
              <w:jc w:val="center"/>
              <w:rPr>
                <w:rFonts w:ascii="Times New Roman" w:hAnsi="Times New Roman" w:cs="Times New Roman"/>
                <w:i/>
                <w:sz w:val="24"/>
                <w:szCs w:val="28"/>
              </w:rPr>
            </w:pPr>
            <w:r w:rsidRPr="007C044C">
              <w:rPr>
                <w:rFonts w:ascii="Times New Roman" w:hAnsi="Times New Roman" w:cs="Times New Roman"/>
                <w:i/>
                <w:sz w:val="24"/>
                <w:szCs w:val="28"/>
              </w:rPr>
              <w:t>-</w:t>
            </w:r>
          </w:p>
        </w:tc>
      </w:tr>
    </w:tbl>
    <w:p w14:paraId="7F6FBB26" w14:textId="77777777" w:rsidR="00F05D5C" w:rsidRPr="007C044C" w:rsidRDefault="00F05D5C" w:rsidP="00F05D5C">
      <w:pPr>
        <w:tabs>
          <w:tab w:val="left" w:pos="1178"/>
          <w:tab w:val="left" w:pos="9053"/>
        </w:tabs>
        <w:spacing w:after="0" w:line="240" w:lineRule="auto"/>
        <w:ind w:firstLine="567"/>
        <w:contextualSpacing/>
        <w:jc w:val="both"/>
        <w:rPr>
          <w:rFonts w:ascii="Times New Roman" w:hAnsi="Times New Roman" w:cs="Times New Roman"/>
          <w:sz w:val="28"/>
          <w:szCs w:val="28"/>
        </w:rPr>
      </w:pPr>
    </w:p>
    <w:p w14:paraId="7C6BA2BA" w14:textId="77777777" w:rsidR="00F05D5C" w:rsidRPr="007C044C" w:rsidRDefault="00F05D5C" w:rsidP="00F05D5C">
      <w:pPr>
        <w:tabs>
          <w:tab w:val="left" w:pos="1178"/>
          <w:tab w:val="left" w:pos="9053"/>
        </w:tabs>
        <w:spacing w:after="0" w:line="240" w:lineRule="auto"/>
        <w:ind w:firstLine="567"/>
        <w:contextualSpacing/>
        <w:jc w:val="both"/>
        <w:rPr>
          <w:rFonts w:ascii="Times New Roman" w:hAnsi="Times New Roman" w:cs="Times New Roman"/>
          <w:sz w:val="28"/>
          <w:szCs w:val="28"/>
        </w:rPr>
      </w:pPr>
      <w:r w:rsidRPr="007C044C">
        <w:rPr>
          <w:rFonts w:ascii="Times New Roman" w:hAnsi="Times New Roman" w:cs="Times New Roman"/>
          <w:sz w:val="28"/>
          <w:szCs w:val="28"/>
        </w:rPr>
        <w:t>Сведения о проведенных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Роскомнадзора.</w:t>
      </w:r>
    </w:p>
    <w:p w14:paraId="484EB893" w14:textId="77777777" w:rsidR="00F05D5C" w:rsidRPr="007C044C" w:rsidRDefault="00F05D5C" w:rsidP="00F05D5C">
      <w:pPr>
        <w:spacing w:after="0" w:line="240" w:lineRule="auto"/>
        <w:ind w:firstLine="567"/>
        <w:contextualSpacing/>
        <w:jc w:val="both"/>
        <w:rPr>
          <w:rFonts w:ascii="Times New Roman" w:hAnsi="Times New Roman" w:cs="Times New Roman"/>
          <w:sz w:val="28"/>
          <w:szCs w:val="28"/>
        </w:rPr>
      </w:pPr>
      <w:r w:rsidRPr="007C044C">
        <w:rPr>
          <w:rFonts w:ascii="Times New Roman" w:hAnsi="Times New Roman" w:cs="Times New Roman"/>
          <w:sz w:val="28"/>
          <w:szCs w:val="28"/>
        </w:rPr>
        <w:t>В 2020 года нарушения без проведения мероприятий не выявлены, протоколы не составлялись.</w:t>
      </w:r>
    </w:p>
    <w:p w14:paraId="0F0BB4C0" w14:textId="77777777" w:rsidR="00F05D5C" w:rsidRPr="007C044C" w:rsidRDefault="00F05D5C" w:rsidP="00F05D5C">
      <w:pPr>
        <w:ind w:firstLine="709"/>
        <w:jc w:val="both"/>
        <w:rPr>
          <w:rFonts w:ascii="Times New Roman" w:hAnsi="Times New Roman" w:cs="Times New Roman"/>
          <w:sz w:val="28"/>
          <w:szCs w:val="28"/>
        </w:rPr>
      </w:pPr>
      <w:r w:rsidRPr="007C044C">
        <w:rPr>
          <w:rFonts w:ascii="Times New Roman" w:eastAsia="Times New Roman" w:hAnsi="Times New Roman" w:cs="Times New Roman"/>
          <w:sz w:val="28"/>
          <w:szCs w:val="28"/>
          <w:lang w:eastAsia="ru-RU"/>
        </w:rPr>
        <w:t>В</w:t>
      </w:r>
      <w:r w:rsidRPr="007C044C">
        <w:rPr>
          <w:rFonts w:ascii="Times New Roman" w:eastAsia="Times New Roman" w:hAnsi="Times New Roman" w:cs="Times New Roman"/>
          <w:b/>
          <w:sz w:val="28"/>
          <w:szCs w:val="28"/>
          <w:lang w:eastAsia="ru-RU"/>
        </w:rPr>
        <w:t xml:space="preserve"> 2020 году</w:t>
      </w:r>
      <w:r w:rsidRPr="007C044C">
        <w:rPr>
          <w:rFonts w:ascii="Times New Roman" w:eastAsia="Times New Roman" w:hAnsi="Times New Roman" w:cs="Times New Roman"/>
          <w:sz w:val="28"/>
          <w:szCs w:val="28"/>
          <w:lang w:eastAsia="ru-RU"/>
        </w:rPr>
        <w:t xml:space="preserve"> был проведен 1 семинар с лицензиатами - вещателями, осуществляющими деятельность на территории Тверской области, на тему: «</w:t>
      </w:r>
      <w:r w:rsidRPr="007C044C">
        <w:rPr>
          <w:rFonts w:ascii="Times New Roman" w:eastAsiaTheme="majorEastAsia" w:hAnsi="Times New Roman" w:cs="Times New Roman"/>
          <w:bCs/>
          <w:kern w:val="24"/>
          <w:sz w:val="28"/>
          <w:szCs w:val="28"/>
          <w:lang w:eastAsia="ru-RU"/>
        </w:rPr>
        <w:t>Разъяснение лицензионных и обязательных требований в области телевизионного вещания и радиовещания</w:t>
      </w:r>
      <w:r w:rsidRPr="007C044C">
        <w:rPr>
          <w:rFonts w:ascii="Times New Roman" w:eastAsiaTheme="majorEastAsia" w:hAnsi="Times New Roman" w:cs="Times New Roman"/>
          <w:bCs/>
          <w:kern w:val="24"/>
          <w:sz w:val="28"/>
          <w:szCs w:val="28"/>
        </w:rPr>
        <w:t>»</w:t>
      </w:r>
      <w:r w:rsidRPr="007C044C">
        <w:rPr>
          <w:rFonts w:ascii="Times New Roman" w:eastAsia="Times New Roman" w:hAnsi="Times New Roman" w:cs="Times New Roman"/>
          <w:bCs/>
          <w:sz w:val="28"/>
          <w:szCs w:val="28"/>
          <w:lang w:eastAsia="ru-RU"/>
        </w:rPr>
        <w:t xml:space="preserve">, </w:t>
      </w:r>
      <w:r w:rsidRPr="007C044C">
        <w:rPr>
          <w:rFonts w:ascii="Times New Roman" w:eastAsia="Times New Roman" w:hAnsi="Times New Roman" w:cs="Times New Roman"/>
          <w:sz w:val="28"/>
          <w:szCs w:val="28"/>
          <w:lang w:eastAsia="ru-RU"/>
        </w:rPr>
        <w:t>в котором приняли участие представители 35 вещательных организаций.</w:t>
      </w:r>
    </w:p>
    <w:p w14:paraId="4F21D8F4" w14:textId="77777777" w:rsidR="00F05D5C" w:rsidRPr="007C044C" w:rsidRDefault="00F05D5C" w:rsidP="00F05D5C">
      <w:pPr>
        <w:spacing w:after="0" w:line="240" w:lineRule="auto"/>
        <w:ind w:firstLine="567"/>
        <w:jc w:val="both"/>
        <w:rPr>
          <w:rFonts w:ascii="Times New Roman" w:eastAsia="Times New Roman" w:hAnsi="Times New Roman" w:cs="Times New Roman"/>
          <w:sz w:val="28"/>
          <w:szCs w:val="28"/>
          <w:lang w:eastAsia="ru-RU"/>
        </w:rPr>
      </w:pPr>
      <w:r w:rsidRPr="007C044C">
        <w:rPr>
          <w:rFonts w:ascii="Times New Roman" w:eastAsia="Times New Roman" w:hAnsi="Times New Roman" w:cs="Times New Roman"/>
          <w:sz w:val="28"/>
          <w:szCs w:val="28"/>
          <w:lang w:eastAsia="ru-RU"/>
        </w:rPr>
        <w:t>Сведения о проведенных плановых и внеплановых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Роскомнадзора.</w:t>
      </w:r>
    </w:p>
    <w:p w14:paraId="36C2D9CA" w14:textId="608CF31D" w:rsidR="0097156B" w:rsidRPr="000E4939" w:rsidRDefault="00F05D5C" w:rsidP="00F05D5C">
      <w:pPr>
        <w:spacing w:after="0" w:line="240" w:lineRule="auto"/>
        <w:ind w:firstLine="686"/>
        <w:contextualSpacing/>
        <w:jc w:val="both"/>
        <w:rPr>
          <w:rFonts w:ascii="Times New Roman" w:hAnsi="Times New Roman" w:cs="Times New Roman"/>
          <w:sz w:val="28"/>
          <w:szCs w:val="28"/>
        </w:rPr>
      </w:pPr>
      <w:r w:rsidRPr="007C044C">
        <w:rPr>
          <w:rFonts w:ascii="Times New Roman" w:eastAsia="Times New Roman" w:hAnsi="Times New Roman" w:cs="Times New Roman"/>
          <w:sz w:val="28"/>
          <w:szCs w:val="28"/>
          <w:lang w:eastAsia="ru-RU"/>
        </w:rPr>
        <w:t>Государственный контроль и надзор за соблюдением законодательства в сфере телерадиовещания осуществляется должностными лицами отдела контроля и надзора в сфере массовых коммуникаций, по штатному расписанию в количестве 7 человек, фактически – 4. При исполнении данной функции средняя нагрузка на сотрудника отдела в 2020 году составила 8,6 мероприятий.</w:t>
      </w:r>
    </w:p>
    <w:p w14:paraId="6C29DA72" w14:textId="77777777" w:rsidR="0097156B" w:rsidRPr="000E4939" w:rsidRDefault="0097156B" w:rsidP="0097156B">
      <w:pPr>
        <w:tabs>
          <w:tab w:val="left" w:pos="1178"/>
          <w:tab w:val="left" w:pos="9053"/>
        </w:tabs>
        <w:spacing w:after="0" w:line="240" w:lineRule="auto"/>
        <w:ind w:firstLine="567"/>
        <w:contextualSpacing/>
        <w:jc w:val="both"/>
        <w:rPr>
          <w:rFonts w:ascii="Times New Roman" w:hAnsi="Times New Roman" w:cs="Times New Roman"/>
          <w:sz w:val="28"/>
          <w:szCs w:val="28"/>
        </w:rPr>
      </w:pPr>
    </w:p>
    <w:p w14:paraId="1CAE2CDF" w14:textId="77777777" w:rsidR="0097156B" w:rsidRPr="000E4939" w:rsidRDefault="0097156B" w:rsidP="0097156B">
      <w:pPr>
        <w:tabs>
          <w:tab w:val="left" w:pos="1178"/>
          <w:tab w:val="left" w:pos="9053"/>
        </w:tabs>
        <w:spacing w:after="0" w:line="240" w:lineRule="auto"/>
        <w:ind w:firstLine="566"/>
        <w:contextualSpacing/>
        <w:jc w:val="center"/>
        <w:rPr>
          <w:rFonts w:ascii="Times New Roman" w:hAnsi="Times New Roman" w:cs="Times New Roman"/>
          <w:sz w:val="28"/>
          <w:szCs w:val="28"/>
        </w:rPr>
      </w:pPr>
      <w:r w:rsidRPr="000E4939">
        <w:rPr>
          <w:rFonts w:ascii="Times New Roman" w:hAnsi="Times New Roman" w:cs="Times New Roman"/>
          <w:b/>
          <w:i/>
          <w:sz w:val="28"/>
          <w:szCs w:val="28"/>
        </w:rPr>
        <w:t>АНАЛИЗ</w:t>
      </w:r>
      <w:r w:rsidRPr="000E4939">
        <w:rPr>
          <w:rFonts w:ascii="Times New Roman" w:hAnsi="Times New Roman" w:cs="Times New Roman"/>
          <w:b/>
          <w:bCs/>
          <w:i/>
          <w:sz w:val="28"/>
          <w:szCs w:val="28"/>
        </w:rPr>
        <w:t xml:space="preserve"> соблюдения обязательных и лицензионных требований владельцами лицензий на телерадиовещание.</w:t>
      </w:r>
    </w:p>
    <w:p w14:paraId="60FC183D" w14:textId="77777777" w:rsidR="0097156B" w:rsidRPr="000E4939" w:rsidRDefault="0097156B" w:rsidP="0097156B">
      <w:pPr>
        <w:spacing w:after="0" w:line="240" w:lineRule="auto"/>
        <w:ind w:firstLine="706"/>
        <w:contextualSpacing/>
        <w:jc w:val="both"/>
        <w:rPr>
          <w:rFonts w:ascii="Times New Roman" w:hAnsi="Times New Roman" w:cs="Times New Roman"/>
          <w:sz w:val="28"/>
          <w:szCs w:val="28"/>
        </w:rPr>
      </w:pPr>
    </w:p>
    <w:p w14:paraId="2963FA1B" w14:textId="77777777" w:rsidR="00F05D5C" w:rsidRPr="007C044C" w:rsidRDefault="00F05D5C" w:rsidP="00F05D5C">
      <w:pPr>
        <w:spacing w:after="0" w:line="240" w:lineRule="auto"/>
        <w:ind w:firstLine="686"/>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В </w:t>
      </w:r>
      <w:r w:rsidRPr="007C044C">
        <w:rPr>
          <w:rFonts w:ascii="Times New Roman" w:hAnsi="Times New Roman" w:cs="Times New Roman"/>
          <w:b/>
          <w:sz w:val="28"/>
          <w:szCs w:val="28"/>
        </w:rPr>
        <w:t>2020 году</w:t>
      </w:r>
      <w:r w:rsidRPr="00975894">
        <w:rPr>
          <w:rFonts w:ascii="Times New Roman" w:hAnsi="Times New Roman" w:cs="Times New Roman"/>
          <w:b/>
          <w:sz w:val="28"/>
          <w:szCs w:val="28"/>
        </w:rPr>
        <w:t xml:space="preserve"> </w:t>
      </w:r>
      <w:r w:rsidRPr="007C044C">
        <w:rPr>
          <w:rFonts w:ascii="Times New Roman" w:hAnsi="Times New Roman" w:cs="Times New Roman"/>
          <w:sz w:val="28"/>
          <w:szCs w:val="28"/>
        </w:rPr>
        <w:t xml:space="preserve">при проведении мероприятий государственного контроля и надзора за соблюдением законодательства Российской Федерации в сфере телерадиовещания, мониторинга телеканалов, распространяющихся в кабельных сетях, выявлено </w:t>
      </w:r>
      <w:r w:rsidRPr="007C044C">
        <w:rPr>
          <w:rFonts w:ascii="Times New Roman" w:hAnsi="Times New Roman" w:cs="Times New Roman"/>
          <w:b/>
          <w:sz w:val="28"/>
          <w:szCs w:val="28"/>
        </w:rPr>
        <w:t xml:space="preserve">1 нарушение </w:t>
      </w:r>
      <w:r w:rsidRPr="007C044C">
        <w:rPr>
          <w:rFonts w:ascii="Times New Roman" w:hAnsi="Times New Roman" w:cs="Times New Roman"/>
          <w:sz w:val="28"/>
          <w:szCs w:val="28"/>
        </w:rPr>
        <w:t>(составлено 2 протокола в отношении юридического лиц</w:t>
      </w:r>
      <w:proofErr w:type="gramStart"/>
      <w:r w:rsidRPr="007C044C">
        <w:rPr>
          <w:rFonts w:ascii="Times New Roman" w:hAnsi="Times New Roman" w:cs="Times New Roman"/>
          <w:sz w:val="28"/>
          <w:szCs w:val="28"/>
        </w:rPr>
        <w:t>а ООО</w:t>
      </w:r>
      <w:proofErr w:type="gramEnd"/>
      <w:r w:rsidRPr="007C044C">
        <w:rPr>
          <w:rFonts w:ascii="Times New Roman" w:hAnsi="Times New Roman" w:cs="Times New Roman"/>
          <w:sz w:val="28"/>
          <w:szCs w:val="28"/>
        </w:rPr>
        <w:t xml:space="preserve"> ТРК «Тверской проспект – Регион» и главного редактора) лицензионных и обязательных требований.</w:t>
      </w:r>
    </w:p>
    <w:p w14:paraId="6356394C" w14:textId="7B7EB88B" w:rsidR="0097156B" w:rsidRDefault="00F05D5C" w:rsidP="00F05D5C">
      <w:pPr>
        <w:spacing w:after="0" w:line="240" w:lineRule="auto"/>
        <w:ind w:firstLine="706"/>
        <w:jc w:val="both"/>
        <w:rPr>
          <w:rFonts w:ascii="Times New Roman" w:hAnsi="Times New Roman" w:cs="Times New Roman"/>
          <w:sz w:val="28"/>
          <w:szCs w:val="28"/>
        </w:rPr>
      </w:pPr>
      <w:r w:rsidRPr="007C044C">
        <w:rPr>
          <w:rFonts w:ascii="Times New Roman" w:hAnsi="Times New Roman" w:cs="Times New Roman"/>
          <w:sz w:val="28"/>
          <w:szCs w:val="28"/>
        </w:rPr>
        <w:t xml:space="preserve">Основной причиной нарушения, допущенное телерадиовещательной организацией в </w:t>
      </w:r>
      <w:r w:rsidRPr="007C044C">
        <w:rPr>
          <w:rFonts w:ascii="Times New Roman" w:hAnsi="Times New Roman" w:cs="Times New Roman"/>
          <w:b/>
          <w:sz w:val="28"/>
          <w:szCs w:val="28"/>
        </w:rPr>
        <w:t xml:space="preserve">2020 году </w:t>
      </w:r>
      <w:r w:rsidRPr="007C044C">
        <w:rPr>
          <w:rFonts w:ascii="Times New Roman" w:hAnsi="Times New Roman" w:cs="Times New Roman"/>
          <w:sz w:val="28"/>
          <w:szCs w:val="28"/>
        </w:rPr>
        <w:t>является недостаточный уровень контроля руководителей организаций и главных редакторов за практической деятельностью сотрудников, осуществляющих монтаж контента и выпуск его в эфир. В рамках профилактической работы с руководителями телерадиовещательных организаций рекомендовано при необходимости получения консультаций по вопросам, связанным с соблюдением мер по обеспечению соблюдения лицензионных и обязательных требований, обращаться в Управление в режиме «горячей линии».</w:t>
      </w:r>
      <w:r w:rsidR="0097156B" w:rsidRPr="00267DE0">
        <w:rPr>
          <w:rFonts w:ascii="Times New Roman" w:hAnsi="Times New Roman" w:cs="Times New Roman"/>
          <w:sz w:val="28"/>
          <w:szCs w:val="28"/>
        </w:rPr>
        <w:t xml:space="preserve"> </w:t>
      </w:r>
    </w:p>
    <w:p w14:paraId="7DE101F5" w14:textId="77777777" w:rsidR="0097156B" w:rsidRPr="00267DE0" w:rsidRDefault="0097156B" w:rsidP="0097156B">
      <w:pPr>
        <w:spacing w:after="0" w:line="240" w:lineRule="auto"/>
        <w:ind w:firstLine="706"/>
        <w:jc w:val="both"/>
        <w:rPr>
          <w:rFonts w:ascii="Times New Roman" w:hAnsi="Times New Roman" w:cs="Times New Roman"/>
          <w:b/>
          <w:sz w:val="28"/>
          <w:szCs w:val="28"/>
        </w:rPr>
      </w:pPr>
    </w:p>
    <w:p w14:paraId="3C14FCAE" w14:textId="77777777" w:rsidR="0097156B" w:rsidRDefault="0097156B" w:rsidP="0097156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bCs/>
          <w:i/>
          <w:color w:val="000000"/>
          <w:sz w:val="28"/>
          <w:szCs w:val="28"/>
          <w:lang w:eastAsia="ru-RU"/>
        </w:rPr>
        <w:lastRenderedPageBreak/>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14:paraId="0C2E6F9D" w14:textId="77777777" w:rsidR="0097156B" w:rsidRPr="00267DE0" w:rsidRDefault="0097156B" w:rsidP="0097156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color w:val="FF0000"/>
          <w:sz w:val="28"/>
          <w:szCs w:val="28"/>
          <w:lang w:eastAsia="ru-RU"/>
        </w:rPr>
      </w:pPr>
    </w:p>
    <w:p w14:paraId="74EECBB8" w14:textId="77777777" w:rsidR="00F05D5C" w:rsidRPr="007C044C" w:rsidRDefault="00F05D5C" w:rsidP="00F05D5C">
      <w:pPr>
        <w:shd w:val="clear" w:color="auto" w:fill="FFFFFF"/>
        <w:spacing w:after="0" w:line="240" w:lineRule="auto"/>
        <w:ind w:right="5" w:firstLine="708"/>
        <w:contextualSpacing/>
        <w:jc w:val="both"/>
        <w:rPr>
          <w:rFonts w:ascii="Times New Roman" w:hAnsi="Times New Roman" w:cs="Times New Roman"/>
          <w:sz w:val="28"/>
          <w:szCs w:val="28"/>
        </w:rPr>
      </w:pPr>
      <w:r w:rsidRPr="007C044C">
        <w:rPr>
          <w:rFonts w:ascii="Times New Roman" w:hAnsi="Times New Roman" w:cs="Times New Roman"/>
          <w:b/>
          <w:sz w:val="28"/>
          <w:szCs w:val="28"/>
        </w:rPr>
        <w:t>В 2020 году</w:t>
      </w:r>
      <w:r w:rsidRPr="007C044C">
        <w:rPr>
          <w:rFonts w:ascii="Times New Roman" w:hAnsi="Times New Roman" w:cs="Times New Roman"/>
          <w:sz w:val="28"/>
          <w:szCs w:val="28"/>
        </w:rPr>
        <w:t xml:space="preserve"> проведено в форме систематического наблюдения </w:t>
      </w:r>
      <w:r w:rsidRPr="007C044C">
        <w:rPr>
          <w:rFonts w:ascii="Times New Roman" w:hAnsi="Times New Roman" w:cs="Times New Roman"/>
          <w:b/>
          <w:sz w:val="28"/>
          <w:szCs w:val="28"/>
        </w:rPr>
        <w:t xml:space="preserve">73 </w:t>
      </w:r>
      <w:r w:rsidRPr="007C044C">
        <w:rPr>
          <w:rFonts w:ascii="Times New Roman" w:hAnsi="Times New Roman" w:cs="Times New Roman"/>
          <w:sz w:val="28"/>
          <w:szCs w:val="28"/>
        </w:rPr>
        <w:t xml:space="preserve">мероприятия (72 плановых и 1 </w:t>
      </w:r>
      <w:proofErr w:type="gramStart"/>
      <w:r w:rsidRPr="007C044C">
        <w:rPr>
          <w:rFonts w:ascii="Times New Roman" w:hAnsi="Times New Roman" w:cs="Times New Roman"/>
          <w:sz w:val="28"/>
          <w:szCs w:val="28"/>
        </w:rPr>
        <w:t>внеплановое</w:t>
      </w:r>
      <w:proofErr w:type="gramEnd"/>
      <w:r w:rsidRPr="007C044C">
        <w:rPr>
          <w:rFonts w:ascii="Times New Roman" w:hAnsi="Times New Roman" w:cs="Times New Roman"/>
          <w:sz w:val="28"/>
          <w:szCs w:val="28"/>
        </w:rPr>
        <w:t>) по контролю и надзору за соблюдением законодательства Российской Федерации о средствах массовой информации в отношении редакций</w:t>
      </w:r>
      <w:r w:rsidRPr="007C044C">
        <w:rPr>
          <w:rFonts w:ascii="Times New Roman" w:hAnsi="Times New Roman" w:cs="Times New Roman"/>
          <w:b/>
          <w:sz w:val="28"/>
          <w:szCs w:val="28"/>
        </w:rPr>
        <w:t xml:space="preserve"> 73</w:t>
      </w:r>
      <w:r w:rsidRPr="007C044C">
        <w:rPr>
          <w:rFonts w:ascii="Times New Roman" w:hAnsi="Times New Roman" w:cs="Times New Roman"/>
          <w:sz w:val="28"/>
          <w:szCs w:val="28"/>
        </w:rPr>
        <w:t xml:space="preserve"> зарегистрированных средств массовой информации.</w:t>
      </w:r>
      <w:r w:rsidRPr="007C044C">
        <w:rPr>
          <w:rFonts w:ascii="Times New Roman" w:hAnsi="Times New Roman" w:cs="Times New Roman"/>
          <w:b/>
          <w:sz w:val="28"/>
          <w:szCs w:val="28"/>
        </w:rPr>
        <w:t xml:space="preserve"> 10</w:t>
      </w:r>
      <w:r w:rsidRPr="007C044C">
        <w:rPr>
          <w:rFonts w:ascii="Times New Roman" w:hAnsi="Times New Roman" w:cs="Times New Roman"/>
          <w:sz w:val="28"/>
          <w:szCs w:val="28"/>
        </w:rPr>
        <w:t xml:space="preserve"> плановых мероприятий отменены в связи с прекращением деятельности СМИ по решению учредителя.</w:t>
      </w:r>
    </w:p>
    <w:p w14:paraId="080A4370" w14:textId="3C0E59BA" w:rsidR="00F05D5C" w:rsidRPr="007C044C" w:rsidRDefault="00F05D5C" w:rsidP="00F05D5C">
      <w:pPr>
        <w:shd w:val="clear" w:color="auto" w:fill="FFFFFF"/>
        <w:spacing w:after="0" w:line="240" w:lineRule="auto"/>
        <w:ind w:right="5" w:firstLine="708"/>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В результате проведенных мероприятий по контролю и надзору в отношении редакций средств массовой информации выявлено </w:t>
      </w:r>
      <w:r w:rsidRPr="007C044C">
        <w:rPr>
          <w:rFonts w:ascii="Times New Roman" w:hAnsi="Times New Roman" w:cs="Times New Roman"/>
          <w:b/>
          <w:sz w:val="28"/>
          <w:szCs w:val="28"/>
        </w:rPr>
        <w:t xml:space="preserve">23 </w:t>
      </w:r>
      <w:r w:rsidRPr="007C044C">
        <w:rPr>
          <w:rFonts w:ascii="Times New Roman" w:hAnsi="Times New Roman" w:cs="Times New Roman"/>
          <w:sz w:val="28"/>
          <w:szCs w:val="28"/>
        </w:rPr>
        <w:t xml:space="preserve">нарушения порядка представления обязательного экземпляра документов (газеты «Край </w:t>
      </w:r>
      <w:proofErr w:type="spellStart"/>
      <w:r w:rsidRPr="007C044C">
        <w:rPr>
          <w:rFonts w:ascii="Times New Roman" w:hAnsi="Times New Roman" w:cs="Times New Roman"/>
          <w:sz w:val="28"/>
          <w:szCs w:val="28"/>
        </w:rPr>
        <w:t>Селигерский</w:t>
      </w:r>
      <w:proofErr w:type="spellEnd"/>
      <w:r w:rsidRPr="007C044C">
        <w:rPr>
          <w:rFonts w:ascii="Times New Roman" w:hAnsi="Times New Roman" w:cs="Times New Roman"/>
          <w:sz w:val="28"/>
          <w:szCs w:val="28"/>
        </w:rPr>
        <w:t>», «</w:t>
      </w:r>
      <w:proofErr w:type="spellStart"/>
      <w:r w:rsidRPr="007C044C">
        <w:rPr>
          <w:rFonts w:ascii="Times New Roman" w:hAnsi="Times New Roman" w:cs="Times New Roman"/>
          <w:sz w:val="28"/>
          <w:szCs w:val="28"/>
        </w:rPr>
        <w:t>Конаковская</w:t>
      </w:r>
      <w:proofErr w:type="spellEnd"/>
      <w:r w:rsidRPr="007C044C">
        <w:rPr>
          <w:rFonts w:ascii="Times New Roman" w:hAnsi="Times New Roman" w:cs="Times New Roman"/>
          <w:sz w:val="28"/>
          <w:szCs w:val="28"/>
        </w:rPr>
        <w:t xml:space="preserve"> панорама», «</w:t>
      </w:r>
      <w:proofErr w:type="spellStart"/>
      <w:r w:rsidRPr="007C044C">
        <w:rPr>
          <w:rFonts w:ascii="Times New Roman" w:hAnsi="Times New Roman" w:cs="Times New Roman"/>
          <w:sz w:val="28"/>
          <w:szCs w:val="28"/>
        </w:rPr>
        <w:t>Нелидовские</w:t>
      </w:r>
      <w:proofErr w:type="spellEnd"/>
      <w:r w:rsidRPr="007C044C">
        <w:rPr>
          <w:rFonts w:ascii="Times New Roman" w:hAnsi="Times New Roman" w:cs="Times New Roman"/>
          <w:sz w:val="28"/>
          <w:szCs w:val="28"/>
        </w:rPr>
        <w:t xml:space="preserve"> известия», «Всё</w:t>
      </w:r>
      <w:proofErr w:type="gramStart"/>
      <w:r w:rsidRPr="007C044C">
        <w:rPr>
          <w:rFonts w:ascii="Times New Roman" w:hAnsi="Times New Roman" w:cs="Times New Roman"/>
          <w:sz w:val="28"/>
          <w:szCs w:val="28"/>
        </w:rPr>
        <w:t xml:space="preserve"> Д</w:t>
      </w:r>
      <w:proofErr w:type="gramEnd"/>
      <w:r w:rsidRPr="007C044C">
        <w:rPr>
          <w:rFonts w:ascii="Times New Roman" w:hAnsi="Times New Roman" w:cs="Times New Roman"/>
          <w:sz w:val="28"/>
          <w:szCs w:val="28"/>
        </w:rPr>
        <w:t>ля Вас Бежецк» (рекламное),</w:t>
      </w:r>
      <w:r w:rsidRPr="00975894">
        <w:rPr>
          <w:rFonts w:ascii="Times New Roman" w:hAnsi="Times New Roman" w:cs="Times New Roman"/>
          <w:sz w:val="28"/>
          <w:szCs w:val="28"/>
        </w:rPr>
        <w:t xml:space="preserve"> </w:t>
      </w:r>
      <w:r w:rsidRPr="007C044C">
        <w:rPr>
          <w:rFonts w:ascii="Times New Roman" w:hAnsi="Times New Roman" w:cs="Times New Roman"/>
          <w:sz w:val="28"/>
          <w:szCs w:val="28"/>
        </w:rPr>
        <w:t>«Селигер», журнал «Вестник Тверского государственного университета. Серия: Биология и экология», журнал «Антенна-</w:t>
      </w:r>
      <w:proofErr w:type="spellStart"/>
      <w:r w:rsidRPr="007C044C">
        <w:rPr>
          <w:rFonts w:ascii="Times New Roman" w:hAnsi="Times New Roman" w:cs="Times New Roman"/>
          <w:sz w:val="28"/>
          <w:szCs w:val="28"/>
        </w:rPr>
        <w:t>Телесемь</w:t>
      </w:r>
      <w:proofErr w:type="spellEnd"/>
      <w:r w:rsidRPr="007C044C">
        <w:rPr>
          <w:rFonts w:ascii="Times New Roman" w:hAnsi="Times New Roman" w:cs="Times New Roman"/>
          <w:sz w:val="28"/>
          <w:szCs w:val="28"/>
        </w:rPr>
        <w:t xml:space="preserve"> в Твери», газета «</w:t>
      </w:r>
      <w:proofErr w:type="spellStart"/>
      <w:r w:rsidRPr="007C044C">
        <w:rPr>
          <w:rFonts w:ascii="Times New Roman" w:hAnsi="Times New Roman" w:cs="Times New Roman"/>
          <w:sz w:val="28"/>
          <w:szCs w:val="28"/>
        </w:rPr>
        <w:t>Нелидовские</w:t>
      </w:r>
      <w:proofErr w:type="spellEnd"/>
      <w:r w:rsidRPr="007C044C">
        <w:rPr>
          <w:rFonts w:ascii="Times New Roman" w:hAnsi="Times New Roman" w:cs="Times New Roman"/>
          <w:sz w:val="28"/>
          <w:szCs w:val="28"/>
        </w:rPr>
        <w:t xml:space="preserve"> известия», газета «Всё</w:t>
      </w:r>
      <w:proofErr w:type="gramStart"/>
      <w:r w:rsidRPr="007C044C">
        <w:rPr>
          <w:rFonts w:ascii="Times New Roman" w:hAnsi="Times New Roman" w:cs="Times New Roman"/>
          <w:sz w:val="28"/>
          <w:szCs w:val="28"/>
        </w:rPr>
        <w:t xml:space="preserve"> Д</w:t>
      </w:r>
      <w:proofErr w:type="gramEnd"/>
      <w:r w:rsidRPr="007C044C">
        <w:rPr>
          <w:rFonts w:ascii="Times New Roman" w:hAnsi="Times New Roman" w:cs="Times New Roman"/>
          <w:sz w:val="28"/>
          <w:szCs w:val="28"/>
        </w:rPr>
        <w:t>ля Вас Бежецк», газета «Новый Волок», газета «Жарковский вестник», газета «Коммунар», журнал «Свадебный сезон в Твери», газета «</w:t>
      </w:r>
      <w:proofErr w:type="spellStart"/>
      <w:r w:rsidRPr="007C044C">
        <w:rPr>
          <w:rFonts w:ascii="Times New Roman" w:hAnsi="Times New Roman" w:cs="Times New Roman"/>
          <w:sz w:val="28"/>
          <w:szCs w:val="28"/>
        </w:rPr>
        <w:t>Бежецкая</w:t>
      </w:r>
      <w:proofErr w:type="spellEnd"/>
      <w:r w:rsidRPr="007C044C">
        <w:rPr>
          <w:rFonts w:ascii="Times New Roman" w:hAnsi="Times New Roman" w:cs="Times New Roman"/>
          <w:sz w:val="28"/>
          <w:szCs w:val="28"/>
        </w:rPr>
        <w:t xml:space="preserve"> жизнь»,</w:t>
      </w:r>
      <w:r w:rsidR="008B556E">
        <w:rPr>
          <w:rFonts w:ascii="Times New Roman" w:hAnsi="Times New Roman" w:cs="Times New Roman"/>
          <w:sz w:val="28"/>
          <w:szCs w:val="28"/>
        </w:rPr>
        <w:t xml:space="preserve"> </w:t>
      </w:r>
      <w:r w:rsidRPr="007C044C">
        <w:rPr>
          <w:rFonts w:ascii="Times New Roman" w:hAnsi="Times New Roman" w:cs="Times New Roman"/>
          <w:sz w:val="28"/>
          <w:szCs w:val="28"/>
        </w:rPr>
        <w:t>журнал «Вестник Тверского государственного университета. Серия: Химия», газета «Вперед», газета «Тверские епархиальные ведо</w:t>
      </w:r>
      <w:r>
        <w:rPr>
          <w:rFonts w:ascii="Times New Roman" w:hAnsi="Times New Roman" w:cs="Times New Roman"/>
          <w:sz w:val="28"/>
          <w:szCs w:val="28"/>
        </w:rPr>
        <w:t>мости</w:t>
      </w:r>
      <w:r w:rsidRPr="007C044C">
        <w:rPr>
          <w:rFonts w:ascii="Times New Roman" w:hAnsi="Times New Roman" w:cs="Times New Roman"/>
          <w:sz w:val="28"/>
          <w:szCs w:val="28"/>
        </w:rPr>
        <w:t>», газета «Ржевские новости», газета «Всё Конаково</w:t>
      </w:r>
      <w:proofErr w:type="gramStart"/>
      <w:r w:rsidRPr="007C044C">
        <w:rPr>
          <w:rFonts w:ascii="Times New Roman" w:hAnsi="Times New Roman" w:cs="Times New Roman"/>
          <w:sz w:val="28"/>
          <w:szCs w:val="28"/>
        </w:rPr>
        <w:t xml:space="preserve"> В</w:t>
      </w:r>
      <w:proofErr w:type="gramEnd"/>
      <w:r w:rsidRPr="007C044C">
        <w:rPr>
          <w:rFonts w:ascii="Times New Roman" w:hAnsi="Times New Roman" w:cs="Times New Roman"/>
          <w:sz w:val="28"/>
          <w:szCs w:val="28"/>
        </w:rPr>
        <w:t>сем», газета «Заря», журнал «Тверь охотничья», журнал «Верхневолжский медицинский журнал», газета «</w:t>
      </w:r>
      <w:proofErr w:type="spellStart"/>
      <w:r w:rsidRPr="007C044C">
        <w:rPr>
          <w:rFonts w:ascii="Times New Roman" w:hAnsi="Times New Roman" w:cs="Times New Roman"/>
          <w:sz w:val="28"/>
          <w:szCs w:val="28"/>
        </w:rPr>
        <w:t>Кашинский</w:t>
      </w:r>
      <w:proofErr w:type="spellEnd"/>
      <w:r w:rsidRPr="007C044C">
        <w:rPr>
          <w:rFonts w:ascii="Times New Roman" w:hAnsi="Times New Roman" w:cs="Times New Roman"/>
          <w:sz w:val="28"/>
          <w:szCs w:val="28"/>
        </w:rPr>
        <w:t xml:space="preserve"> вестник», газета «</w:t>
      </w:r>
      <w:proofErr w:type="spellStart"/>
      <w:r w:rsidRPr="007C044C">
        <w:rPr>
          <w:rFonts w:ascii="Times New Roman" w:hAnsi="Times New Roman" w:cs="Times New Roman"/>
          <w:sz w:val="28"/>
          <w:szCs w:val="28"/>
        </w:rPr>
        <w:t>Зубцовская</w:t>
      </w:r>
      <w:proofErr w:type="spellEnd"/>
      <w:r w:rsidRPr="007C044C">
        <w:rPr>
          <w:rFonts w:ascii="Times New Roman" w:hAnsi="Times New Roman" w:cs="Times New Roman"/>
          <w:sz w:val="28"/>
          <w:szCs w:val="28"/>
        </w:rPr>
        <w:t xml:space="preserve"> жизнь», сборник «Физико-химические аспекты изучения кластеров, </w:t>
      </w:r>
      <w:proofErr w:type="spellStart"/>
      <w:r w:rsidRPr="007C044C">
        <w:rPr>
          <w:rFonts w:ascii="Times New Roman" w:hAnsi="Times New Roman" w:cs="Times New Roman"/>
          <w:sz w:val="28"/>
          <w:szCs w:val="28"/>
        </w:rPr>
        <w:t>наноструктур</w:t>
      </w:r>
      <w:proofErr w:type="spellEnd"/>
      <w:r w:rsidRPr="007C044C">
        <w:rPr>
          <w:rFonts w:ascii="Times New Roman" w:hAnsi="Times New Roman" w:cs="Times New Roman"/>
          <w:sz w:val="28"/>
          <w:szCs w:val="28"/>
        </w:rPr>
        <w:t xml:space="preserve"> и </w:t>
      </w:r>
      <w:proofErr w:type="spellStart"/>
      <w:r w:rsidRPr="007C044C">
        <w:rPr>
          <w:rFonts w:ascii="Times New Roman" w:hAnsi="Times New Roman" w:cs="Times New Roman"/>
          <w:sz w:val="28"/>
          <w:szCs w:val="28"/>
        </w:rPr>
        <w:t>наноматериалов</w:t>
      </w:r>
      <w:proofErr w:type="spellEnd"/>
      <w:r w:rsidRPr="007C044C">
        <w:rPr>
          <w:rFonts w:ascii="Times New Roman" w:hAnsi="Times New Roman" w:cs="Times New Roman"/>
          <w:sz w:val="28"/>
          <w:szCs w:val="28"/>
        </w:rPr>
        <w:t xml:space="preserve">»). Составлено </w:t>
      </w:r>
      <w:r w:rsidRPr="007C044C">
        <w:rPr>
          <w:rFonts w:ascii="Times New Roman" w:hAnsi="Times New Roman" w:cs="Times New Roman"/>
          <w:b/>
          <w:sz w:val="28"/>
          <w:szCs w:val="28"/>
        </w:rPr>
        <w:t xml:space="preserve">21 </w:t>
      </w:r>
      <w:r w:rsidRPr="007C044C">
        <w:rPr>
          <w:rFonts w:ascii="Times New Roman" w:hAnsi="Times New Roman" w:cs="Times New Roman"/>
          <w:sz w:val="28"/>
          <w:szCs w:val="28"/>
        </w:rPr>
        <w:t>протокола об административном правонарушении, предусмотренном ст. 13.23 Кодекса Российской Федерации об административных правонарушениях.</w:t>
      </w:r>
    </w:p>
    <w:p w14:paraId="0CC9E141" w14:textId="77777777" w:rsidR="00F05D5C" w:rsidRPr="007C044C" w:rsidRDefault="00F05D5C" w:rsidP="00F05D5C">
      <w:pPr>
        <w:spacing w:after="0"/>
        <w:ind w:firstLine="709"/>
        <w:jc w:val="both"/>
        <w:rPr>
          <w:rFonts w:ascii="Times New Roman" w:hAnsi="Times New Roman" w:cs="Times New Roman"/>
          <w:sz w:val="28"/>
          <w:szCs w:val="28"/>
        </w:rPr>
      </w:pPr>
      <w:r w:rsidRPr="007C044C">
        <w:rPr>
          <w:rFonts w:ascii="Times New Roman" w:eastAsia="Times New Roman" w:hAnsi="Times New Roman" w:cs="Times New Roman"/>
          <w:sz w:val="28"/>
          <w:szCs w:val="28"/>
          <w:lang w:eastAsia="ru-RU"/>
        </w:rPr>
        <w:t>В</w:t>
      </w:r>
      <w:r w:rsidRPr="007C044C">
        <w:rPr>
          <w:rFonts w:ascii="Times New Roman" w:eastAsia="Times New Roman" w:hAnsi="Times New Roman" w:cs="Times New Roman"/>
          <w:b/>
          <w:sz w:val="28"/>
          <w:szCs w:val="28"/>
          <w:lang w:eastAsia="ru-RU"/>
        </w:rPr>
        <w:t xml:space="preserve"> 2020 году</w:t>
      </w:r>
      <w:r w:rsidRPr="007C044C">
        <w:rPr>
          <w:rFonts w:ascii="Times New Roman" w:eastAsia="Times New Roman" w:hAnsi="Times New Roman" w:cs="Times New Roman"/>
          <w:sz w:val="28"/>
          <w:szCs w:val="28"/>
          <w:lang w:eastAsia="ru-RU"/>
        </w:rPr>
        <w:t xml:space="preserve"> был проведен 1 семинар с главными редакторами печатных средств массовой информации на тему: «</w:t>
      </w:r>
      <w:r w:rsidRPr="007C044C">
        <w:rPr>
          <w:rFonts w:ascii="Times New Roman" w:eastAsiaTheme="majorEastAsia" w:hAnsi="Times New Roman" w:cs="Times New Roman"/>
          <w:b/>
          <w:bCs/>
          <w:kern w:val="24"/>
          <w:sz w:val="28"/>
          <w:szCs w:val="28"/>
          <w:lang w:eastAsia="ru-RU"/>
        </w:rPr>
        <w:t>Разъяснение требований действующего законодательства в сфере массовых коммуникаций</w:t>
      </w:r>
      <w:r w:rsidRPr="007C044C">
        <w:rPr>
          <w:rFonts w:ascii="Times New Roman" w:eastAsiaTheme="majorEastAsia" w:hAnsi="Times New Roman" w:cs="Times New Roman"/>
          <w:bCs/>
          <w:kern w:val="24"/>
          <w:sz w:val="28"/>
          <w:szCs w:val="28"/>
        </w:rPr>
        <w:t>»</w:t>
      </w:r>
      <w:r w:rsidRPr="007C044C">
        <w:rPr>
          <w:rFonts w:ascii="Times New Roman" w:eastAsia="Times New Roman" w:hAnsi="Times New Roman" w:cs="Times New Roman"/>
          <w:bCs/>
          <w:sz w:val="28"/>
          <w:szCs w:val="28"/>
          <w:lang w:eastAsia="ru-RU"/>
        </w:rPr>
        <w:t xml:space="preserve">, </w:t>
      </w:r>
      <w:r w:rsidRPr="007C044C">
        <w:rPr>
          <w:rFonts w:ascii="Times New Roman" w:eastAsia="Times New Roman" w:hAnsi="Times New Roman" w:cs="Times New Roman"/>
          <w:sz w:val="28"/>
          <w:szCs w:val="28"/>
          <w:lang w:eastAsia="ru-RU"/>
        </w:rPr>
        <w:t>в котором приняли участие представители 57 редакций.</w:t>
      </w:r>
    </w:p>
    <w:p w14:paraId="37D32B9E" w14:textId="77777777" w:rsidR="00F05D5C" w:rsidRPr="007C044C" w:rsidRDefault="00F05D5C" w:rsidP="00F05D5C">
      <w:pPr>
        <w:shd w:val="clear" w:color="auto" w:fill="FFFFFF"/>
        <w:spacing w:after="0" w:line="240" w:lineRule="auto"/>
        <w:ind w:right="5" w:firstLine="708"/>
        <w:jc w:val="both"/>
        <w:rPr>
          <w:rFonts w:ascii="Times New Roman" w:eastAsia="Times New Roman" w:hAnsi="Times New Roman" w:cs="Times New Roman"/>
          <w:sz w:val="28"/>
          <w:szCs w:val="28"/>
        </w:rPr>
      </w:pPr>
      <w:r w:rsidRPr="007C044C">
        <w:rPr>
          <w:rFonts w:ascii="Times New Roman" w:eastAsia="Times New Roman" w:hAnsi="Times New Roman" w:cs="Times New Roman"/>
          <w:sz w:val="28"/>
          <w:szCs w:val="28"/>
        </w:rPr>
        <w:t xml:space="preserve">В соответствии с Планом деятельности Управления Роскомнадзора по Тверской области </w:t>
      </w:r>
      <w:r w:rsidRPr="007C044C">
        <w:rPr>
          <w:rFonts w:ascii="Times New Roman" w:eastAsia="Times New Roman" w:hAnsi="Times New Roman" w:cs="Times New Roman"/>
          <w:b/>
          <w:sz w:val="28"/>
          <w:szCs w:val="28"/>
        </w:rPr>
        <w:t>в 2020 году</w:t>
      </w:r>
      <w:r w:rsidRPr="007C044C">
        <w:rPr>
          <w:rFonts w:ascii="Times New Roman" w:eastAsia="Times New Roman" w:hAnsi="Times New Roman" w:cs="Times New Roman"/>
          <w:sz w:val="28"/>
          <w:szCs w:val="28"/>
        </w:rPr>
        <w:t xml:space="preserve"> проведено 19 мероприятий (15 плановых и 4 внеплановых)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 </w:t>
      </w:r>
    </w:p>
    <w:p w14:paraId="3B3D1E4C" w14:textId="77777777" w:rsidR="00F05D5C" w:rsidRPr="007C044C" w:rsidRDefault="00F05D5C" w:rsidP="00F05D5C">
      <w:pPr>
        <w:shd w:val="clear" w:color="auto" w:fill="FFFFFF"/>
        <w:spacing w:after="0" w:line="240" w:lineRule="auto"/>
        <w:ind w:right="5" w:firstLine="708"/>
        <w:jc w:val="both"/>
        <w:rPr>
          <w:rFonts w:ascii="Times New Roman" w:eastAsia="Times New Roman" w:hAnsi="Times New Roman" w:cs="Times New Roman"/>
          <w:sz w:val="28"/>
          <w:szCs w:val="28"/>
        </w:rPr>
      </w:pPr>
      <w:r w:rsidRPr="007C044C">
        <w:rPr>
          <w:rFonts w:ascii="Times New Roman" w:eastAsia="Times New Roman" w:hAnsi="Times New Roman" w:cs="Times New Roman"/>
          <w:sz w:val="28"/>
          <w:szCs w:val="28"/>
        </w:rPr>
        <w:t>В результате проведенных мероприятий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 выявлено 7 нарушений порядка представления обязательного экземпляра документов.</w:t>
      </w:r>
    </w:p>
    <w:p w14:paraId="32C0118B" w14:textId="77777777" w:rsidR="00F05D5C" w:rsidRPr="007C044C" w:rsidRDefault="00F05D5C" w:rsidP="00F05D5C">
      <w:pPr>
        <w:shd w:val="clear" w:color="auto" w:fill="FFFFFF" w:themeFill="background1"/>
        <w:spacing w:after="0" w:line="240" w:lineRule="auto"/>
        <w:ind w:right="5" w:firstLine="708"/>
        <w:jc w:val="both"/>
        <w:rPr>
          <w:rFonts w:ascii="Times New Roman" w:eastAsia="Times New Roman" w:hAnsi="Times New Roman" w:cs="Times New Roman"/>
          <w:sz w:val="28"/>
          <w:szCs w:val="28"/>
        </w:rPr>
      </w:pPr>
      <w:proofErr w:type="gramStart"/>
      <w:r w:rsidRPr="007C044C">
        <w:rPr>
          <w:rFonts w:ascii="Times New Roman" w:eastAsia="Times New Roman" w:hAnsi="Times New Roman" w:cs="Times New Roman"/>
          <w:sz w:val="28"/>
          <w:szCs w:val="28"/>
        </w:rPr>
        <w:t xml:space="preserve">По 6 мероприятиям составлены протоколы об административном правонарушении, предусмотренном статьей 13.23 КоАП РФ, в отношении 2 протоколов вынесены судебные решения об административном наказании в виде штрафов, в отношении 6 протоколов судом вынесено предупреждение, 2 протокола находятся на рассмотрении суда, в отношении 2 протоколов вынесены судебные </w:t>
      </w:r>
      <w:r w:rsidRPr="007C044C">
        <w:rPr>
          <w:rFonts w:ascii="Times New Roman" w:eastAsia="Times New Roman" w:hAnsi="Times New Roman" w:cs="Times New Roman"/>
          <w:sz w:val="28"/>
          <w:szCs w:val="28"/>
        </w:rPr>
        <w:lastRenderedPageBreak/>
        <w:t>решения о прекращении производства по делу об АП в связи с истечением сроков давности.</w:t>
      </w:r>
      <w:proofErr w:type="gramEnd"/>
      <w:r w:rsidRPr="007C044C">
        <w:rPr>
          <w:rFonts w:ascii="Times New Roman" w:eastAsia="Times New Roman" w:hAnsi="Times New Roman" w:cs="Times New Roman"/>
          <w:sz w:val="28"/>
          <w:szCs w:val="28"/>
        </w:rPr>
        <w:t xml:space="preserve"> По результатам 1 мероприятия протоколы не составлялись </w:t>
      </w:r>
      <w:r w:rsidRPr="007C044C">
        <w:rPr>
          <w:rFonts w:ascii="Times New Roman" w:eastAsia="Times New Roman" w:hAnsi="Times New Roman" w:cs="Times New Roman"/>
          <w:sz w:val="28"/>
          <w:szCs w:val="28"/>
          <w:shd w:val="clear" w:color="auto" w:fill="FFFFFF" w:themeFill="background1"/>
        </w:rPr>
        <w:t>в связи с отсутствием состава административного правонарушения.</w:t>
      </w:r>
    </w:p>
    <w:p w14:paraId="0D6DC35D" w14:textId="77777777" w:rsidR="00F05D5C" w:rsidRPr="007C044C" w:rsidRDefault="00F05D5C" w:rsidP="00F05D5C">
      <w:pPr>
        <w:spacing w:after="0" w:line="240" w:lineRule="auto"/>
        <w:ind w:firstLine="708"/>
        <w:jc w:val="both"/>
        <w:rPr>
          <w:rFonts w:ascii="Times New Roman" w:eastAsia="Times New Roman" w:hAnsi="Times New Roman" w:cs="Times New Roman"/>
          <w:sz w:val="28"/>
          <w:szCs w:val="28"/>
        </w:rPr>
      </w:pPr>
      <w:r w:rsidRPr="007C044C">
        <w:rPr>
          <w:rFonts w:ascii="Times New Roman" w:eastAsia="Times New Roman" w:hAnsi="Times New Roman" w:cs="Times New Roman"/>
          <w:sz w:val="28"/>
          <w:szCs w:val="28"/>
        </w:rPr>
        <w:t>Сведения о проведенных плановых и внеплановых мероприятиях по контролю (надзору) и их результатах своевременно размещены в установленном порядке в соответствующих разделах ЕИС Роскомнадзора.</w:t>
      </w:r>
    </w:p>
    <w:p w14:paraId="46EC6D4C" w14:textId="77777777" w:rsidR="00F05D5C" w:rsidRPr="007C044C" w:rsidRDefault="00F05D5C" w:rsidP="00F05D5C">
      <w:pPr>
        <w:shd w:val="clear" w:color="auto" w:fill="FFFFFF"/>
        <w:spacing w:after="0" w:line="240" w:lineRule="auto"/>
        <w:ind w:right="5" w:firstLine="708"/>
        <w:jc w:val="both"/>
        <w:rPr>
          <w:rFonts w:ascii="Times New Roman" w:eastAsia="Times New Roman" w:hAnsi="Times New Roman" w:cs="Times New Roman"/>
          <w:sz w:val="28"/>
          <w:szCs w:val="28"/>
        </w:rPr>
      </w:pPr>
      <w:r w:rsidRPr="007C044C">
        <w:rPr>
          <w:rFonts w:ascii="Times New Roman" w:eastAsia="Times New Roman" w:hAnsi="Times New Roman" w:cs="Times New Roman"/>
          <w:b/>
          <w:sz w:val="28"/>
          <w:szCs w:val="28"/>
        </w:rPr>
        <w:t>В 2019 году</w:t>
      </w:r>
      <w:r w:rsidRPr="007C044C">
        <w:rPr>
          <w:rFonts w:ascii="Times New Roman" w:eastAsia="Times New Roman" w:hAnsi="Times New Roman" w:cs="Times New Roman"/>
          <w:sz w:val="28"/>
          <w:szCs w:val="28"/>
        </w:rPr>
        <w:t xml:space="preserve"> в форме систематического наблюдения проведено164 мероприятия (150 плановых и 14 внеплановых) по контролю (надзору) за соблюдением законодательства Российской Федерации о средствах массовой информации в отношении редакций 162 зарегистрированных средств массовой информации. </w:t>
      </w:r>
    </w:p>
    <w:p w14:paraId="7729E462" w14:textId="77777777" w:rsidR="00F05D5C" w:rsidRPr="007C044C" w:rsidRDefault="00F05D5C" w:rsidP="00F05D5C">
      <w:pPr>
        <w:shd w:val="clear" w:color="auto" w:fill="FFFFFF" w:themeFill="background1"/>
        <w:spacing w:after="0" w:line="240" w:lineRule="auto"/>
        <w:ind w:right="5" w:firstLine="708"/>
        <w:jc w:val="both"/>
        <w:rPr>
          <w:rFonts w:ascii="Times New Roman" w:eastAsia="Times New Roman" w:hAnsi="Times New Roman" w:cs="Times New Roman"/>
          <w:sz w:val="28"/>
          <w:szCs w:val="28"/>
        </w:rPr>
      </w:pPr>
      <w:r w:rsidRPr="007C044C">
        <w:rPr>
          <w:rFonts w:ascii="Times New Roman" w:eastAsia="Times New Roman" w:hAnsi="Times New Roman" w:cs="Times New Roman"/>
          <w:sz w:val="28"/>
          <w:szCs w:val="28"/>
        </w:rPr>
        <w:t xml:space="preserve">В результате проведенных мероприятий по контролю (надзору) в отношении редакций средств массовой информации </w:t>
      </w:r>
      <w:r w:rsidRPr="007C044C">
        <w:rPr>
          <w:rFonts w:ascii="Times New Roman" w:eastAsia="Times New Roman" w:hAnsi="Times New Roman" w:cs="Times New Roman"/>
          <w:b/>
          <w:sz w:val="28"/>
          <w:szCs w:val="28"/>
        </w:rPr>
        <w:t xml:space="preserve">выявлено 34нарушения </w:t>
      </w:r>
      <w:r w:rsidRPr="007C044C">
        <w:rPr>
          <w:rFonts w:ascii="Times New Roman" w:eastAsia="Times New Roman" w:hAnsi="Times New Roman" w:cs="Times New Roman"/>
          <w:sz w:val="28"/>
          <w:szCs w:val="28"/>
        </w:rPr>
        <w:t xml:space="preserve">порядка представления обязательного экземпляра документов. По 17 мероприятиям составлены протоколы об административном правонарушении, предусмотренном статьей 13.23 КоАП РФ, в отношении 16 мероприятий вынесены судебные решения об административном наказании в виде штрафов, в отношении 1 мероприятия протоколы находятся на рассмотрении суда. По результатам 9мероприятий протоколы не составлялись в связи с отсутствием состава административного правонарушения. В отношении 6 мероприятий протоколы не составлялись в связи с истечением срока давности привлечения к административной ответственности, в адрес редакций были направлены письма с указанием срока устранения выявленных нарушений.  </w:t>
      </w:r>
    </w:p>
    <w:p w14:paraId="1D2B7366" w14:textId="77777777" w:rsidR="00F05D5C" w:rsidRPr="007C044C" w:rsidRDefault="00F05D5C" w:rsidP="00F05D5C">
      <w:pPr>
        <w:shd w:val="clear" w:color="auto" w:fill="FFFFFF"/>
        <w:spacing w:after="0" w:line="240" w:lineRule="auto"/>
        <w:ind w:right="5" w:firstLine="708"/>
        <w:jc w:val="both"/>
        <w:rPr>
          <w:rFonts w:ascii="Times New Roman" w:eastAsia="Times New Roman" w:hAnsi="Times New Roman" w:cs="Times New Roman"/>
          <w:sz w:val="28"/>
          <w:szCs w:val="28"/>
        </w:rPr>
      </w:pPr>
      <w:r w:rsidRPr="007C044C">
        <w:rPr>
          <w:rFonts w:ascii="Times New Roman" w:eastAsia="Times New Roman" w:hAnsi="Times New Roman" w:cs="Times New Roman"/>
          <w:sz w:val="28"/>
          <w:szCs w:val="28"/>
        </w:rPr>
        <w:t xml:space="preserve">В соответствии с Планом деятельности Управления Роскомнадзора по Тверской области </w:t>
      </w:r>
      <w:r w:rsidRPr="007C044C">
        <w:rPr>
          <w:rFonts w:ascii="Times New Roman" w:eastAsia="Times New Roman" w:hAnsi="Times New Roman" w:cs="Times New Roman"/>
          <w:b/>
          <w:sz w:val="28"/>
          <w:szCs w:val="28"/>
        </w:rPr>
        <w:t>в 2019 году</w:t>
      </w:r>
      <w:r w:rsidRPr="007C044C">
        <w:rPr>
          <w:rFonts w:ascii="Times New Roman" w:eastAsia="Times New Roman" w:hAnsi="Times New Roman" w:cs="Times New Roman"/>
          <w:sz w:val="28"/>
          <w:szCs w:val="28"/>
        </w:rPr>
        <w:t xml:space="preserve"> проведено 33 мероприятия (20 плановых и 13 внеплановых)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 </w:t>
      </w:r>
    </w:p>
    <w:p w14:paraId="26F6C3D5" w14:textId="77777777" w:rsidR="00F05D5C" w:rsidRPr="007C044C" w:rsidRDefault="00F05D5C" w:rsidP="00F05D5C">
      <w:pPr>
        <w:shd w:val="clear" w:color="auto" w:fill="FFFFFF"/>
        <w:spacing w:after="0" w:line="240" w:lineRule="auto"/>
        <w:ind w:right="5" w:firstLine="708"/>
        <w:jc w:val="both"/>
        <w:rPr>
          <w:rFonts w:ascii="Times New Roman" w:eastAsia="Times New Roman" w:hAnsi="Times New Roman" w:cs="Times New Roman"/>
          <w:sz w:val="28"/>
          <w:szCs w:val="28"/>
        </w:rPr>
      </w:pPr>
      <w:r w:rsidRPr="007C044C">
        <w:rPr>
          <w:rFonts w:ascii="Times New Roman" w:eastAsia="Times New Roman" w:hAnsi="Times New Roman" w:cs="Times New Roman"/>
          <w:sz w:val="28"/>
          <w:szCs w:val="28"/>
        </w:rPr>
        <w:t>В результате проведенных мероприятий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 выявлено 5нарушений порядка представления обязательного экземпляра документов.</w:t>
      </w:r>
    </w:p>
    <w:p w14:paraId="63C3898F" w14:textId="77777777" w:rsidR="00F05D5C" w:rsidRPr="007C044C" w:rsidRDefault="00F05D5C" w:rsidP="00F05D5C">
      <w:pPr>
        <w:shd w:val="clear" w:color="auto" w:fill="FFFFFF" w:themeFill="background1"/>
        <w:spacing w:after="0" w:line="240" w:lineRule="auto"/>
        <w:ind w:right="5" w:firstLine="708"/>
        <w:jc w:val="both"/>
        <w:rPr>
          <w:rFonts w:ascii="Times New Roman" w:eastAsia="Times New Roman" w:hAnsi="Times New Roman" w:cs="Times New Roman"/>
          <w:sz w:val="28"/>
          <w:szCs w:val="28"/>
        </w:rPr>
      </w:pPr>
      <w:r w:rsidRPr="007C044C">
        <w:rPr>
          <w:rFonts w:ascii="Times New Roman" w:eastAsia="Times New Roman" w:hAnsi="Times New Roman" w:cs="Times New Roman"/>
          <w:sz w:val="28"/>
          <w:szCs w:val="28"/>
        </w:rPr>
        <w:t xml:space="preserve">По 4 мероприятиям составлены протоколы об административном правонарушении, предусмотренном статьей 13.23 КоАП РФ, в отношении 3 протоколов вынесены судебные решения об административном наказании в виде штрафов, в отношении 1 протокола судом вынесено предупреждение, 4 протокола находятся на рассмотрении суда. По результатам 1мероприятия протоколы не составлялись </w:t>
      </w:r>
      <w:r w:rsidRPr="007C044C">
        <w:rPr>
          <w:rFonts w:ascii="Times New Roman" w:eastAsia="Times New Roman" w:hAnsi="Times New Roman" w:cs="Times New Roman"/>
          <w:sz w:val="28"/>
          <w:szCs w:val="28"/>
          <w:shd w:val="clear" w:color="auto" w:fill="FFFFFF" w:themeFill="background1"/>
        </w:rPr>
        <w:t>в связи с отсутствием состава административного правонарушения.</w:t>
      </w:r>
    </w:p>
    <w:p w14:paraId="5F812237" w14:textId="77777777" w:rsidR="00F05D5C" w:rsidRPr="007C044C" w:rsidRDefault="00F05D5C" w:rsidP="00F05D5C">
      <w:pPr>
        <w:spacing w:after="0" w:line="240" w:lineRule="auto"/>
        <w:ind w:firstLine="708"/>
        <w:jc w:val="both"/>
        <w:rPr>
          <w:rFonts w:ascii="Times New Roman" w:eastAsia="Times New Roman" w:hAnsi="Times New Roman" w:cs="Times New Roman"/>
          <w:sz w:val="28"/>
          <w:szCs w:val="28"/>
        </w:rPr>
      </w:pPr>
      <w:r w:rsidRPr="007C044C">
        <w:rPr>
          <w:rFonts w:ascii="Times New Roman" w:eastAsia="Times New Roman" w:hAnsi="Times New Roman" w:cs="Times New Roman"/>
          <w:sz w:val="28"/>
          <w:szCs w:val="28"/>
        </w:rPr>
        <w:t>Сведения о проведенных плановых и внеплановых мероприятиях по контролю (надзору) и их результатах своевременно размещены в установленном порядке в соответствующих разделах ЕИС Роскомнадзора.</w:t>
      </w:r>
    </w:p>
    <w:p w14:paraId="780A8E10" w14:textId="77777777" w:rsidR="00F05D5C" w:rsidRPr="007C044C" w:rsidRDefault="00F05D5C" w:rsidP="00F05D5C">
      <w:pPr>
        <w:spacing w:after="0" w:line="240" w:lineRule="auto"/>
        <w:ind w:firstLine="708"/>
        <w:jc w:val="both"/>
        <w:rPr>
          <w:rFonts w:ascii="Times New Roman" w:eastAsia="Times New Roman" w:hAnsi="Times New Roman" w:cs="Times New Roman"/>
          <w:sz w:val="28"/>
          <w:szCs w:val="28"/>
        </w:rPr>
      </w:pPr>
    </w:p>
    <w:p w14:paraId="47F90634" w14:textId="77777777" w:rsidR="00F05D5C" w:rsidRPr="007C044C" w:rsidRDefault="00F05D5C" w:rsidP="00F05D5C">
      <w:pPr>
        <w:spacing w:after="0" w:line="240" w:lineRule="auto"/>
        <w:ind w:firstLine="686"/>
        <w:jc w:val="both"/>
        <w:rPr>
          <w:rFonts w:ascii="Times New Roman" w:eastAsia="Times New Roman" w:hAnsi="Times New Roman" w:cs="Times New Roman"/>
          <w:sz w:val="28"/>
          <w:szCs w:val="28"/>
        </w:rPr>
      </w:pPr>
      <w:r w:rsidRPr="007C044C">
        <w:rPr>
          <w:rFonts w:ascii="Times New Roman" w:eastAsia="Times New Roman" w:hAnsi="Times New Roman" w:cs="Times New Roman"/>
          <w:sz w:val="28"/>
          <w:szCs w:val="28"/>
          <w:u w:val="single"/>
        </w:rPr>
        <w:t>АНАЛИЗ</w:t>
      </w:r>
      <w:r w:rsidRPr="007C044C">
        <w:rPr>
          <w:rFonts w:ascii="Times New Roman" w:eastAsia="Times New Roman" w:hAnsi="Times New Roman" w:cs="Times New Roman"/>
          <w:sz w:val="28"/>
          <w:szCs w:val="28"/>
        </w:rPr>
        <w:t>.</w:t>
      </w:r>
    </w:p>
    <w:p w14:paraId="376FE59D" w14:textId="77777777" w:rsidR="00F05D5C" w:rsidRPr="007C044C" w:rsidRDefault="00F05D5C" w:rsidP="00F05D5C">
      <w:pPr>
        <w:spacing w:after="0" w:line="240" w:lineRule="auto"/>
        <w:ind w:firstLine="686"/>
        <w:jc w:val="both"/>
        <w:rPr>
          <w:rFonts w:ascii="Times New Roman" w:eastAsia="Times New Roman" w:hAnsi="Times New Roman" w:cs="Times New Roman"/>
          <w:sz w:val="28"/>
          <w:szCs w:val="28"/>
        </w:rPr>
      </w:pPr>
      <w:r w:rsidRPr="007C044C">
        <w:rPr>
          <w:rFonts w:ascii="Times New Roman" w:eastAsia="Times New Roman" w:hAnsi="Times New Roman" w:cs="Times New Roman"/>
          <w:sz w:val="28"/>
          <w:szCs w:val="28"/>
        </w:rPr>
        <w:t xml:space="preserve">Количество нарушений требований Федерального закона от 29.12.1994                      № 77-ФЗ «Об обязательном экземпляре документов» в течение 2019 года увеличилось по сравнению с аналогичным периодом 2018 года. Большая часть нарушений связана с недоставкой обязательного экземпляра печатного издания в </w:t>
      </w:r>
      <w:r w:rsidRPr="007C044C">
        <w:rPr>
          <w:rFonts w:ascii="Times New Roman" w:eastAsia="Times New Roman" w:hAnsi="Times New Roman" w:cs="Times New Roman"/>
          <w:sz w:val="28"/>
          <w:szCs w:val="28"/>
        </w:rPr>
        <w:lastRenderedPageBreak/>
        <w:t xml:space="preserve">электронной форме в ФГБУ «РГБ» и ФГУП «Информационное телеграфное агентство России (ИТАР-ТАСС)», обусловленной получением квалифицированной ЭЦП и техническими проблемами при загрузке файлов через личные кабинеты производителя документов. </w:t>
      </w:r>
    </w:p>
    <w:p w14:paraId="2AFB8F85" w14:textId="5AC88104" w:rsidR="0097156B" w:rsidRPr="00267DE0" w:rsidRDefault="00F05D5C" w:rsidP="00F05D5C">
      <w:pPr>
        <w:spacing w:after="0" w:line="240" w:lineRule="auto"/>
        <w:ind w:firstLine="686"/>
        <w:jc w:val="both"/>
        <w:rPr>
          <w:rFonts w:ascii="Times New Roman" w:hAnsi="Times New Roman" w:cs="Times New Roman"/>
          <w:sz w:val="28"/>
          <w:szCs w:val="28"/>
        </w:rPr>
      </w:pPr>
      <w:r w:rsidRPr="007C044C">
        <w:rPr>
          <w:rFonts w:ascii="Times New Roman" w:eastAsia="Times New Roman" w:hAnsi="Times New Roman" w:cs="Times New Roman"/>
          <w:sz w:val="28"/>
          <w:szCs w:val="28"/>
          <w:lang w:eastAsia="ru-RU"/>
        </w:rPr>
        <w:t>В</w:t>
      </w:r>
      <w:r w:rsidRPr="007C044C">
        <w:rPr>
          <w:rFonts w:ascii="Times New Roman" w:eastAsia="Times New Roman" w:hAnsi="Times New Roman" w:cs="Times New Roman"/>
          <w:b/>
          <w:sz w:val="28"/>
          <w:szCs w:val="28"/>
          <w:lang w:eastAsia="ru-RU"/>
        </w:rPr>
        <w:t xml:space="preserve"> 2020 году</w:t>
      </w:r>
      <w:r w:rsidRPr="007C044C">
        <w:rPr>
          <w:rFonts w:ascii="Times New Roman" w:eastAsia="Times New Roman" w:hAnsi="Times New Roman" w:cs="Times New Roman"/>
          <w:sz w:val="28"/>
          <w:szCs w:val="28"/>
          <w:lang w:eastAsia="ru-RU"/>
        </w:rPr>
        <w:t xml:space="preserve"> был проведен 1 семинар с лицензиатами - вещателями, осуществляющими деятельность на территории Тверской области, на тему: «</w:t>
      </w:r>
      <w:r w:rsidRPr="007C044C">
        <w:rPr>
          <w:rFonts w:ascii="Times New Roman" w:eastAsiaTheme="majorEastAsia" w:hAnsi="Times New Roman" w:cs="Times New Roman"/>
          <w:bCs/>
          <w:kern w:val="24"/>
          <w:sz w:val="28"/>
          <w:szCs w:val="28"/>
          <w:lang w:eastAsia="ru-RU"/>
        </w:rPr>
        <w:t>Разъяснение лицензионных и обязательных требований в области телевизионного вещания и радиовещания</w:t>
      </w:r>
      <w:r w:rsidRPr="007C044C">
        <w:rPr>
          <w:rFonts w:ascii="Times New Roman" w:eastAsiaTheme="majorEastAsia" w:hAnsi="Times New Roman" w:cs="Times New Roman"/>
          <w:bCs/>
          <w:kern w:val="24"/>
          <w:sz w:val="28"/>
          <w:szCs w:val="28"/>
        </w:rPr>
        <w:t>»</w:t>
      </w:r>
      <w:r w:rsidRPr="007C044C">
        <w:rPr>
          <w:rFonts w:ascii="Times New Roman" w:eastAsia="Times New Roman" w:hAnsi="Times New Roman" w:cs="Times New Roman"/>
          <w:bCs/>
          <w:sz w:val="28"/>
          <w:szCs w:val="28"/>
          <w:lang w:eastAsia="ru-RU"/>
        </w:rPr>
        <w:t xml:space="preserve">, </w:t>
      </w:r>
      <w:r w:rsidRPr="007C044C">
        <w:rPr>
          <w:rFonts w:ascii="Times New Roman" w:eastAsia="Times New Roman" w:hAnsi="Times New Roman" w:cs="Times New Roman"/>
          <w:sz w:val="28"/>
          <w:szCs w:val="28"/>
          <w:lang w:eastAsia="ru-RU"/>
        </w:rPr>
        <w:t>в котором приняли участие представители 35 вещательных организаций.</w:t>
      </w:r>
    </w:p>
    <w:p w14:paraId="0FBDBBA5" w14:textId="77777777" w:rsidR="0097156B" w:rsidRPr="00267DE0" w:rsidRDefault="0097156B" w:rsidP="0097156B">
      <w:pPr>
        <w:spacing w:after="0" w:line="240" w:lineRule="auto"/>
        <w:jc w:val="center"/>
        <w:rPr>
          <w:rFonts w:ascii="Times New Roman" w:eastAsia="Times New Roman" w:hAnsi="Times New Roman" w:cs="Times New Roman"/>
          <w:sz w:val="28"/>
          <w:szCs w:val="28"/>
          <w:lang w:eastAsia="ru-RU"/>
        </w:rPr>
      </w:pPr>
    </w:p>
    <w:p w14:paraId="7CD46E5C" w14:textId="77777777" w:rsidR="0097156B" w:rsidRPr="00267DE0" w:rsidRDefault="0097156B" w:rsidP="0097156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bCs/>
          <w:i/>
          <w:color w:val="000000"/>
          <w:sz w:val="28"/>
          <w:szCs w:val="28"/>
          <w:lang w:eastAsia="ru-RU"/>
        </w:rPr>
        <w:t xml:space="preserve">2.2.5. </w:t>
      </w:r>
      <w:proofErr w:type="gramStart"/>
      <w:r w:rsidRPr="00267DE0">
        <w:rPr>
          <w:rFonts w:ascii="Times New Roman" w:eastAsia="Times New Roman" w:hAnsi="Times New Roman" w:cs="Times New Roman"/>
          <w:bCs/>
          <w:i/>
          <w:color w:val="000000"/>
          <w:sz w:val="28"/>
          <w:szCs w:val="28"/>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267DE0">
        <w:rPr>
          <w:rFonts w:ascii="Times New Roman" w:eastAsia="Times New Roman" w:hAnsi="Times New Roman" w:cs="Times New Roman"/>
          <w:bCs/>
          <w:i/>
          <w:color w:val="000000"/>
          <w:sz w:val="28"/>
          <w:szCs w:val="28"/>
          <w:lang w:eastAsia="ru-RU"/>
        </w:rPr>
        <w:t xml:space="preserve"> сети интернет) и сетей подвижной радиотелефонной связи.</w:t>
      </w:r>
    </w:p>
    <w:p w14:paraId="7C9AB791" w14:textId="77777777" w:rsidR="0097156B" w:rsidRPr="00267DE0" w:rsidRDefault="0097156B" w:rsidP="0097156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sz w:val="28"/>
          <w:szCs w:val="28"/>
          <w:lang w:eastAsia="ru-RU"/>
        </w:rPr>
      </w:pPr>
    </w:p>
    <w:p w14:paraId="56812CBC" w14:textId="77777777" w:rsidR="0097156B" w:rsidRPr="00C56F0E" w:rsidRDefault="0097156B" w:rsidP="0097156B">
      <w:pPr>
        <w:shd w:val="clear" w:color="auto" w:fill="FFFFFF"/>
        <w:spacing w:after="0" w:line="240" w:lineRule="auto"/>
        <w:ind w:right="5" w:firstLine="708"/>
        <w:contextualSpacing/>
        <w:jc w:val="both"/>
        <w:rPr>
          <w:rFonts w:ascii="Times New Roman" w:hAnsi="Times New Roman" w:cs="Times New Roman"/>
          <w:sz w:val="28"/>
          <w:szCs w:val="28"/>
        </w:rPr>
      </w:pPr>
      <w:r w:rsidRPr="00C56F0E">
        <w:rPr>
          <w:rFonts w:ascii="Times New Roman" w:hAnsi="Times New Roman" w:cs="Times New Roman"/>
          <w:b/>
          <w:sz w:val="28"/>
          <w:szCs w:val="28"/>
        </w:rPr>
        <w:t>За 9 месяцев 2020 года</w:t>
      </w:r>
      <w:r w:rsidRPr="00C56F0E">
        <w:rPr>
          <w:rFonts w:ascii="Times New Roman" w:hAnsi="Times New Roman" w:cs="Times New Roman"/>
          <w:sz w:val="28"/>
          <w:szCs w:val="28"/>
        </w:rPr>
        <w:t xml:space="preserve"> проведено в форме систематического наблюдения </w:t>
      </w:r>
      <w:r w:rsidRPr="00C56F0E">
        <w:rPr>
          <w:rFonts w:ascii="Times New Roman" w:hAnsi="Times New Roman" w:cs="Times New Roman"/>
          <w:b/>
          <w:sz w:val="28"/>
          <w:szCs w:val="28"/>
        </w:rPr>
        <w:t xml:space="preserve">72 </w:t>
      </w:r>
      <w:r w:rsidRPr="00C56F0E">
        <w:rPr>
          <w:rFonts w:ascii="Times New Roman" w:hAnsi="Times New Roman" w:cs="Times New Roman"/>
          <w:sz w:val="28"/>
          <w:szCs w:val="28"/>
        </w:rPr>
        <w:t>плановых мероприятий по контролю и надзору за соблюдением законодательства Российской Федерации о средствах массовой информации в отношении редакций</w:t>
      </w:r>
      <w:r w:rsidRPr="00C56F0E">
        <w:rPr>
          <w:rFonts w:ascii="Times New Roman" w:hAnsi="Times New Roman" w:cs="Times New Roman"/>
          <w:b/>
          <w:sz w:val="28"/>
          <w:szCs w:val="28"/>
        </w:rPr>
        <w:t xml:space="preserve"> 72</w:t>
      </w:r>
      <w:r w:rsidRPr="00C56F0E">
        <w:rPr>
          <w:rFonts w:ascii="Times New Roman" w:hAnsi="Times New Roman" w:cs="Times New Roman"/>
          <w:sz w:val="28"/>
          <w:szCs w:val="28"/>
        </w:rPr>
        <w:t xml:space="preserve"> зарегистрированных средств массовой информации.</w:t>
      </w:r>
      <w:r w:rsidRPr="00C56F0E">
        <w:rPr>
          <w:rFonts w:ascii="Times New Roman" w:hAnsi="Times New Roman" w:cs="Times New Roman"/>
          <w:b/>
          <w:sz w:val="28"/>
          <w:szCs w:val="28"/>
        </w:rPr>
        <w:t xml:space="preserve"> 13</w:t>
      </w:r>
      <w:r w:rsidRPr="00C56F0E">
        <w:rPr>
          <w:rFonts w:ascii="Times New Roman" w:hAnsi="Times New Roman" w:cs="Times New Roman"/>
          <w:sz w:val="28"/>
          <w:szCs w:val="28"/>
        </w:rPr>
        <w:t xml:space="preserve"> плановых мероприятий отменены в связи с прекращением деятельности СМИ </w:t>
      </w:r>
      <w:r w:rsidRPr="00C56F0E">
        <w:rPr>
          <w:rFonts w:ascii="Times New Roman" w:hAnsi="Times New Roman" w:cs="Times New Roman"/>
          <w:b/>
          <w:sz w:val="28"/>
          <w:szCs w:val="28"/>
        </w:rPr>
        <w:t>по решению учредителя</w:t>
      </w:r>
      <w:r w:rsidRPr="00C56F0E">
        <w:rPr>
          <w:rFonts w:ascii="Times New Roman" w:hAnsi="Times New Roman" w:cs="Times New Roman"/>
          <w:sz w:val="28"/>
          <w:szCs w:val="28"/>
        </w:rPr>
        <w:t>.</w:t>
      </w:r>
      <w:r w:rsidRPr="00C56F0E">
        <w:rPr>
          <w:rFonts w:ascii="Times New Roman" w:hAnsi="Times New Roman" w:cs="Times New Roman"/>
          <w:b/>
          <w:sz w:val="28"/>
          <w:szCs w:val="28"/>
        </w:rPr>
        <w:t xml:space="preserve"> </w:t>
      </w:r>
    </w:p>
    <w:p w14:paraId="349E1A44" w14:textId="77777777" w:rsidR="0097156B" w:rsidRPr="00C56F0E" w:rsidRDefault="0097156B" w:rsidP="0097156B">
      <w:pPr>
        <w:shd w:val="clear" w:color="auto" w:fill="FFFFFF" w:themeFill="background1"/>
        <w:spacing w:after="0" w:line="240" w:lineRule="auto"/>
        <w:ind w:right="5" w:firstLine="708"/>
        <w:contextualSpacing/>
        <w:jc w:val="both"/>
        <w:rPr>
          <w:rFonts w:ascii="Times New Roman" w:hAnsi="Times New Roman" w:cs="Times New Roman"/>
          <w:sz w:val="28"/>
          <w:szCs w:val="28"/>
        </w:rPr>
      </w:pPr>
      <w:r w:rsidRPr="00C56F0E">
        <w:rPr>
          <w:rFonts w:ascii="Times New Roman" w:hAnsi="Times New Roman" w:cs="Times New Roman"/>
          <w:sz w:val="28"/>
          <w:szCs w:val="28"/>
        </w:rPr>
        <w:t xml:space="preserve">В соответствии с Планом деятельности Управления Роскомнадзора по Тверской области, утвержденным приказом руководителя Управления от 19.11.2019 года № 217, за 9 месяцев 2020 года проведено </w:t>
      </w:r>
      <w:r w:rsidRPr="00C56F0E">
        <w:rPr>
          <w:rFonts w:ascii="Times New Roman" w:hAnsi="Times New Roman" w:cs="Times New Roman"/>
          <w:b/>
          <w:sz w:val="28"/>
          <w:szCs w:val="28"/>
        </w:rPr>
        <w:t xml:space="preserve">10 </w:t>
      </w:r>
      <w:r w:rsidRPr="00C56F0E">
        <w:rPr>
          <w:rFonts w:ascii="Times New Roman" w:hAnsi="Times New Roman" w:cs="Times New Roman"/>
          <w:sz w:val="28"/>
          <w:szCs w:val="28"/>
        </w:rPr>
        <w:t xml:space="preserve">мероприятий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 </w:t>
      </w:r>
    </w:p>
    <w:p w14:paraId="306260BF" w14:textId="77777777" w:rsidR="0097156B" w:rsidRPr="00C56F0E" w:rsidRDefault="0097156B" w:rsidP="0097156B">
      <w:pPr>
        <w:spacing w:after="0" w:line="240" w:lineRule="auto"/>
        <w:ind w:firstLine="708"/>
        <w:contextualSpacing/>
        <w:jc w:val="both"/>
        <w:rPr>
          <w:rFonts w:ascii="Times New Roman" w:hAnsi="Times New Roman" w:cs="Times New Roman"/>
          <w:sz w:val="28"/>
          <w:szCs w:val="28"/>
        </w:rPr>
      </w:pPr>
      <w:proofErr w:type="gramStart"/>
      <w:r w:rsidRPr="00C56F0E">
        <w:rPr>
          <w:rFonts w:ascii="Times New Roman" w:hAnsi="Times New Roman" w:cs="Times New Roman"/>
          <w:sz w:val="28"/>
          <w:szCs w:val="28"/>
        </w:rPr>
        <w:t>2 плановых мероприятия отменены: одно в связи с прекращением или аннулированием действия лицензии, второе в связи с прекращением деятельности юридического лица</w:t>
      </w:r>
      <w:r w:rsidRPr="00C56F0E">
        <w:rPr>
          <w:rFonts w:ascii="Times New Roman" w:hAnsi="Times New Roman" w:cs="Times New Roman"/>
          <w:b/>
          <w:sz w:val="28"/>
          <w:szCs w:val="28"/>
        </w:rPr>
        <w:t xml:space="preserve"> и 4 плановых мероприятия отменены в связи</w:t>
      </w:r>
      <w:r w:rsidRPr="00C56F0E">
        <w:rPr>
          <w:rFonts w:ascii="Times New Roman" w:hAnsi="Times New Roman" w:cs="Times New Roman"/>
          <w:sz w:val="28"/>
          <w:szCs w:val="28"/>
        </w:rPr>
        <w:t xml:space="preserve"> с распространением новой </w:t>
      </w:r>
      <w:proofErr w:type="spellStart"/>
      <w:r w:rsidRPr="00C56F0E">
        <w:rPr>
          <w:rFonts w:ascii="Times New Roman" w:hAnsi="Times New Roman" w:cs="Times New Roman"/>
          <w:sz w:val="28"/>
          <w:szCs w:val="28"/>
        </w:rPr>
        <w:t>коронавирусной</w:t>
      </w:r>
      <w:proofErr w:type="spellEnd"/>
      <w:r w:rsidRPr="00C56F0E">
        <w:rPr>
          <w:rFonts w:ascii="Times New Roman" w:hAnsi="Times New Roman" w:cs="Times New Roman"/>
          <w:sz w:val="28"/>
          <w:szCs w:val="28"/>
        </w:rPr>
        <w:t xml:space="preserve"> инфекции (COVID-2019) и введёнными в субъектах Российской Федерации ограничительными мерами.</w:t>
      </w:r>
      <w:proofErr w:type="gramEnd"/>
    </w:p>
    <w:p w14:paraId="49264226" w14:textId="77777777" w:rsidR="0097156B" w:rsidRPr="00C56F0E" w:rsidRDefault="0097156B" w:rsidP="0097156B">
      <w:pPr>
        <w:spacing w:after="0" w:line="240" w:lineRule="auto"/>
        <w:ind w:firstLine="708"/>
        <w:contextualSpacing/>
        <w:jc w:val="both"/>
        <w:rPr>
          <w:rFonts w:ascii="Times New Roman" w:hAnsi="Times New Roman" w:cs="Times New Roman"/>
          <w:sz w:val="28"/>
          <w:szCs w:val="28"/>
        </w:rPr>
      </w:pPr>
      <w:r w:rsidRPr="00C56F0E">
        <w:rPr>
          <w:rFonts w:ascii="Times New Roman" w:hAnsi="Times New Roman" w:cs="Times New Roman"/>
          <w:sz w:val="28"/>
          <w:szCs w:val="28"/>
        </w:rPr>
        <w:t>В результате проведения контрольно-надзорных мероприятий за отчетный период 2020 года нарушений не выявлено.</w:t>
      </w:r>
    </w:p>
    <w:p w14:paraId="5BC47F93" w14:textId="77777777" w:rsidR="0097156B" w:rsidRPr="00267DE0" w:rsidRDefault="0097156B" w:rsidP="0097156B">
      <w:pPr>
        <w:spacing w:after="0" w:line="240" w:lineRule="auto"/>
        <w:ind w:firstLine="708"/>
        <w:jc w:val="both"/>
        <w:rPr>
          <w:rFonts w:ascii="Times New Roman" w:hAnsi="Times New Roman" w:cs="Times New Roman"/>
          <w:sz w:val="28"/>
          <w:szCs w:val="28"/>
        </w:rPr>
      </w:pPr>
      <w:r w:rsidRPr="00C56F0E">
        <w:rPr>
          <w:rFonts w:ascii="Times New Roman" w:hAnsi="Times New Roman" w:cs="Times New Roman"/>
          <w:sz w:val="28"/>
          <w:szCs w:val="28"/>
        </w:rPr>
        <w:t>Сведения о проведенных плановых мероприятиях по контролю надзору и их результатах своевременно размещены в установленном порядке в соответствующих разделах ЕИС Роскомнадзора.</w:t>
      </w:r>
    </w:p>
    <w:p w14:paraId="1C5F0717" w14:textId="77777777" w:rsidR="0097156B" w:rsidRPr="00267DE0" w:rsidRDefault="0097156B" w:rsidP="0097156B">
      <w:pPr>
        <w:spacing w:after="0" w:line="240" w:lineRule="auto"/>
        <w:jc w:val="center"/>
        <w:rPr>
          <w:rFonts w:ascii="Times New Roman" w:eastAsia="Times New Roman" w:hAnsi="Times New Roman" w:cs="Times New Roman"/>
          <w:b/>
          <w:sz w:val="28"/>
          <w:szCs w:val="28"/>
          <w:lang w:eastAsia="ru-RU"/>
        </w:rPr>
      </w:pPr>
    </w:p>
    <w:p w14:paraId="049FCB49" w14:textId="77777777" w:rsidR="0097156B" w:rsidRDefault="0097156B" w:rsidP="0097156B">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bCs/>
          <w:i/>
          <w:color w:val="000000"/>
          <w:sz w:val="28"/>
          <w:szCs w:val="28"/>
          <w:lang w:eastAsia="ru-RU"/>
        </w:rPr>
        <w:t>2.2.6. Государственный контроль и надзор за соблюдением лицензионных требований владельцами лицензий на телерадиовещание.</w:t>
      </w:r>
    </w:p>
    <w:p w14:paraId="01465F67" w14:textId="77777777" w:rsidR="0097156B" w:rsidRPr="00267DE0" w:rsidRDefault="0097156B" w:rsidP="0097156B">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color w:val="000000"/>
          <w:sz w:val="28"/>
          <w:szCs w:val="28"/>
          <w:lang w:eastAsia="ru-RU"/>
        </w:rPr>
      </w:pPr>
    </w:p>
    <w:p w14:paraId="1D20B003" w14:textId="77777777" w:rsidR="00F05D5C" w:rsidRPr="007C044C" w:rsidRDefault="00F05D5C" w:rsidP="00F05D5C">
      <w:pPr>
        <w:spacing w:after="0" w:line="240" w:lineRule="auto"/>
        <w:ind w:firstLine="706"/>
        <w:contextualSpacing/>
        <w:jc w:val="both"/>
        <w:rPr>
          <w:rFonts w:ascii="Times New Roman" w:hAnsi="Times New Roman" w:cs="Times New Roman"/>
          <w:sz w:val="28"/>
          <w:szCs w:val="28"/>
        </w:rPr>
      </w:pPr>
      <w:r w:rsidRPr="007C044C">
        <w:rPr>
          <w:rFonts w:ascii="Times New Roman" w:hAnsi="Times New Roman" w:cs="Times New Roman"/>
          <w:sz w:val="28"/>
          <w:szCs w:val="28"/>
        </w:rPr>
        <w:t>По состоянию на</w:t>
      </w:r>
      <w:r w:rsidRPr="007C044C">
        <w:rPr>
          <w:rFonts w:ascii="Times New Roman" w:hAnsi="Times New Roman" w:cs="Times New Roman"/>
          <w:b/>
          <w:sz w:val="28"/>
          <w:szCs w:val="28"/>
        </w:rPr>
        <w:t xml:space="preserve"> 30.12.2020</w:t>
      </w:r>
      <w:r w:rsidRPr="007C044C">
        <w:rPr>
          <w:rFonts w:ascii="Times New Roman" w:hAnsi="Times New Roman" w:cs="Times New Roman"/>
          <w:sz w:val="28"/>
          <w:szCs w:val="28"/>
        </w:rPr>
        <w:t xml:space="preserve"> согласно сведениям, размещенным в ЕИС Роскомнадзора, владельцами </w:t>
      </w:r>
      <w:r w:rsidRPr="007C044C">
        <w:rPr>
          <w:rFonts w:ascii="Times New Roman" w:hAnsi="Times New Roman" w:cs="Times New Roman"/>
          <w:b/>
          <w:sz w:val="28"/>
          <w:szCs w:val="28"/>
        </w:rPr>
        <w:t>89</w:t>
      </w:r>
      <w:r w:rsidRPr="007C044C">
        <w:rPr>
          <w:rFonts w:ascii="Times New Roman" w:hAnsi="Times New Roman" w:cs="Times New Roman"/>
          <w:sz w:val="28"/>
          <w:szCs w:val="28"/>
        </w:rPr>
        <w:t xml:space="preserve"> лицензий на осуществление телевизионного вещания и радиовещания на территории Тверской области являются </w:t>
      </w:r>
      <w:r w:rsidRPr="007C044C">
        <w:rPr>
          <w:rFonts w:ascii="Times New Roman" w:hAnsi="Times New Roman" w:cs="Times New Roman"/>
          <w:b/>
          <w:sz w:val="28"/>
          <w:szCs w:val="28"/>
        </w:rPr>
        <w:t>49</w:t>
      </w:r>
      <w:r w:rsidRPr="007C044C">
        <w:rPr>
          <w:rFonts w:ascii="Times New Roman" w:hAnsi="Times New Roman" w:cs="Times New Roman"/>
          <w:sz w:val="28"/>
          <w:szCs w:val="28"/>
        </w:rPr>
        <w:t xml:space="preserve"> </w:t>
      </w:r>
      <w:r w:rsidRPr="007C044C">
        <w:rPr>
          <w:rFonts w:ascii="Times New Roman" w:hAnsi="Times New Roman" w:cs="Times New Roman"/>
          <w:sz w:val="28"/>
          <w:szCs w:val="28"/>
        </w:rPr>
        <w:lastRenderedPageBreak/>
        <w:t xml:space="preserve">юридических лиц, </w:t>
      </w:r>
      <w:r w:rsidRPr="007C044C">
        <w:rPr>
          <w:rFonts w:ascii="Times New Roman" w:hAnsi="Times New Roman" w:cs="Times New Roman"/>
          <w:b/>
          <w:sz w:val="28"/>
          <w:szCs w:val="28"/>
        </w:rPr>
        <w:t>46</w:t>
      </w:r>
      <w:r w:rsidRPr="007C044C">
        <w:rPr>
          <w:rFonts w:ascii="Times New Roman" w:hAnsi="Times New Roman" w:cs="Times New Roman"/>
          <w:sz w:val="28"/>
          <w:szCs w:val="28"/>
        </w:rPr>
        <w:t xml:space="preserve"> из которых зарегистрировано в качестве юридических лиц на территории Тверской области.</w:t>
      </w:r>
      <w:r w:rsidRPr="007C044C">
        <w:rPr>
          <w:rFonts w:ascii="Times New Roman" w:hAnsi="Times New Roman" w:cs="Times New Roman"/>
          <w:sz w:val="28"/>
          <w:szCs w:val="28"/>
        </w:rPr>
        <w:tab/>
      </w:r>
    </w:p>
    <w:p w14:paraId="773BAF56" w14:textId="0A0D13B9" w:rsidR="0097156B" w:rsidRPr="00267DE0" w:rsidRDefault="00F05D5C" w:rsidP="00F05D5C">
      <w:pPr>
        <w:spacing w:after="0" w:line="240" w:lineRule="auto"/>
        <w:ind w:firstLine="709"/>
        <w:jc w:val="both"/>
        <w:rPr>
          <w:rFonts w:ascii="Times New Roman" w:hAnsi="Times New Roman" w:cs="Times New Roman"/>
          <w:sz w:val="28"/>
          <w:szCs w:val="28"/>
        </w:rPr>
      </w:pPr>
      <w:r w:rsidRPr="007C044C">
        <w:rPr>
          <w:rFonts w:ascii="Times New Roman" w:hAnsi="Times New Roman" w:cs="Times New Roman"/>
          <w:b/>
          <w:sz w:val="28"/>
          <w:szCs w:val="28"/>
        </w:rPr>
        <w:t xml:space="preserve">В 2020 году </w:t>
      </w:r>
      <w:r w:rsidRPr="007C044C">
        <w:rPr>
          <w:rFonts w:ascii="Times New Roman" w:hAnsi="Times New Roman" w:cs="Times New Roman"/>
          <w:sz w:val="28"/>
          <w:szCs w:val="28"/>
        </w:rPr>
        <w:t>плановые проверки в отношении лицензиатов вещателей и комплексные проверки в отношении лицензиатов вещателей, являющихся операторами связи и владельцами РЭС, не предусмотрены (</w:t>
      </w:r>
      <w:r w:rsidRPr="007C044C">
        <w:rPr>
          <w:rFonts w:ascii="Times New Roman" w:hAnsi="Times New Roman" w:cs="Times New Roman"/>
          <w:b/>
          <w:sz w:val="28"/>
          <w:szCs w:val="28"/>
        </w:rPr>
        <w:t xml:space="preserve">в 2019 года </w:t>
      </w:r>
      <w:r w:rsidRPr="007C044C">
        <w:rPr>
          <w:rFonts w:ascii="Times New Roman" w:hAnsi="Times New Roman" w:cs="Times New Roman"/>
          <w:sz w:val="28"/>
          <w:szCs w:val="28"/>
        </w:rPr>
        <w:t>подобные проверки также не были предусмотрены).</w:t>
      </w:r>
    </w:p>
    <w:p w14:paraId="47C26459" w14:textId="77777777" w:rsidR="0097156B" w:rsidRDefault="0097156B" w:rsidP="0097156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2BE9DC42" w14:textId="77777777" w:rsidR="0097156B" w:rsidRPr="00267DE0" w:rsidRDefault="0097156B" w:rsidP="0097156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bCs/>
          <w:i/>
          <w:color w:val="000000"/>
          <w:sz w:val="28"/>
          <w:szCs w:val="28"/>
          <w:lang w:eastAsia="ru-RU"/>
        </w:rPr>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14:paraId="14EF314D" w14:textId="77777777" w:rsidR="00F05D5C" w:rsidRPr="007C044C" w:rsidRDefault="00F05D5C" w:rsidP="00F05D5C">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C044C">
        <w:rPr>
          <w:rFonts w:ascii="Times New Roman" w:eastAsia="Times New Roman" w:hAnsi="Times New Roman" w:cs="Times New Roman"/>
          <w:sz w:val="28"/>
          <w:szCs w:val="28"/>
          <w:lang w:eastAsia="ru-RU"/>
        </w:rPr>
        <w:t>В соответствии с Федеральным законом от 17.06.2019 № 148-ФЗ «О внесении изменений в Федеральный закон «О лицензировании отдельных видов деятельности» (далее – Закон) пункт 38 части 1 статьи 12 федерального закона от 04.05.2011 № 99-ФЗ «О лицензировании отдельных видов деятельности» (</w:t>
      </w:r>
      <w:r w:rsidRPr="007C044C">
        <w:rPr>
          <w:rFonts w:ascii="Times New Roman" w:hAnsi="Times New Roman" w:cs="Times New Roman"/>
          <w:sz w:val="28"/>
          <w:szCs w:val="28"/>
        </w:rP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w:t>
      </w:r>
      <w:proofErr w:type="gramEnd"/>
      <w:r w:rsidRPr="007C044C">
        <w:rPr>
          <w:rFonts w:ascii="Times New Roman" w:hAnsi="Times New Roman" w:cs="Times New Roman"/>
          <w:sz w:val="28"/>
          <w:szCs w:val="28"/>
        </w:rPr>
        <w:t xml:space="preserve">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 </w:t>
      </w:r>
      <w:proofErr w:type="gramStart"/>
      <w:r w:rsidRPr="007C044C">
        <w:rPr>
          <w:rFonts w:ascii="Times New Roman" w:eastAsia="Times New Roman" w:hAnsi="Times New Roman" w:cs="Times New Roman"/>
          <w:sz w:val="28"/>
          <w:szCs w:val="28"/>
          <w:lang w:eastAsia="ru-RU"/>
        </w:rPr>
        <w:t>признан</w:t>
      </w:r>
      <w:proofErr w:type="gramEnd"/>
      <w:r w:rsidRPr="007C044C">
        <w:rPr>
          <w:rFonts w:ascii="Times New Roman" w:eastAsia="Times New Roman" w:hAnsi="Times New Roman" w:cs="Times New Roman"/>
          <w:sz w:val="28"/>
          <w:szCs w:val="28"/>
          <w:lang w:eastAsia="ru-RU"/>
        </w:rPr>
        <w:t xml:space="preserve"> утратившим силу.</w:t>
      </w:r>
    </w:p>
    <w:p w14:paraId="37431769"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eastAsia="Times New Roman" w:hAnsi="Times New Roman" w:cs="Times New Roman"/>
          <w:sz w:val="28"/>
          <w:szCs w:val="28"/>
          <w:lang w:eastAsia="ru-RU"/>
        </w:rPr>
        <w:t xml:space="preserve">В соответствии со ст. 2 Закона </w:t>
      </w:r>
      <w:r w:rsidRPr="007C044C">
        <w:rPr>
          <w:rFonts w:ascii="Times New Roman" w:hAnsi="Times New Roman" w:cs="Times New Roman"/>
          <w:sz w:val="28"/>
          <w:szCs w:val="28"/>
        </w:rPr>
        <w:t>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выданные до дня вступления в силу настоящего Федерального закона, прекращают свое действие.</w:t>
      </w:r>
    </w:p>
    <w:p w14:paraId="23E5F914" w14:textId="77777777" w:rsidR="00F05D5C" w:rsidRPr="007C044C" w:rsidRDefault="00F05D5C" w:rsidP="00F05D5C">
      <w:pPr>
        <w:spacing w:after="0" w:line="240" w:lineRule="auto"/>
        <w:ind w:firstLine="709"/>
        <w:contextualSpacing/>
        <w:jc w:val="both"/>
        <w:rPr>
          <w:rFonts w:ascii="Times New Roman" w:eastAsia="Times New Roman" w:hAnsi="Times New Roman" w:cs="Times New Roman"/>
          <w:sz w:val="28"/>
          <w:szCs w:val="28"/>
          <w:lang w:eastAsia="ru-RU"/>
        </w:rPr>
      </w:pPr>
      <w:r w:rsidRPr="007C044C">
        <w:rPr>
          <w:rFonts w:ascii="Times New Roman" w:eastAsia="Times New Roman" w:hAnsi="Times New Roman" w:cs="Times New Roman"/>
          <w:sz w:val="28"/>
          <w:szCs w:val="28"/>
          <w:lang w:eastAsia="ru-RU"/>
        </w:rPr>
        <w:t xml:space="preserve">Учитывая, что Закон вступил в силу с 28.06.2019, </w:t>
      </w:r>
      <w:r w:rsidRPr="007C044C">
        <w:rPr>
          <w:rFonts w:ascii="Times New Roman" w:eastAsia="Times New Roman" w:hAnsi="Times New Roman" w:cs="Times New Roman"/>
          <w:bCs/>
          <w:sz w:val="28"/>
          <w:szCs w:val="28"/>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 с 28.06.2019 не осуществляется.</w:t>
      </w:r>
    </w:p>
    <w:p w14:paraId="48913740" w14:textId="77777777" w:rsidR="00F05D5C" w:rsidRPr="007C044C" w:rsidRDefault="00F05D5C" w:rsidP="00F05D5C">
      <w:pPr>
        <w:spacing w:after="0" w:line="240" w:lineRule="auto"/>
        <w:ind w:firstLine="708"/>
        <w:jc w:val="both"/>
        <w:rPr>
          <w:rFonts w:ascii="Times New Roman" w:eastAsia="Times New Roman" w:hAnsi="Times New Roman" w:cs="Times New Roman"/>
          <w:sz w:val="28"/>
          <w:szCs w:val="28"/>
          <w:lang w:eastAsia="ru-RU"/>
        </w:rPr>
      </w:pPr>
      <w:r w:rsidRPr="007C044C">
        <w:rPr>
          <w:rFonts w:ascii="Times New Roman" w:eastAsia="Times New Roman" w:hAnsi="Times New Roman" w:cs="Times New Roman"/>
          <w:sz w:val="28"/>
          <w:szCs w:val="28"/>
          <w:lang w:eastAsia="ru-RU"/>
        </w:rPr>
        <w:t xml:space="preserve">По состоянию </w:t>
      </w:r>
      <w:r w:rsidRPr="007C044C">
        <w:rPr>
          <w:rFonts w:ascii="Times New Roman" w:eastAsia="Times New Roman" w:hAnsi="Times New Roman" w:cs="Times New Roman"/>
          <w:b/>
          <w:sz w:val="28"/>
          <w:szCs w:val="28"/>
          <w:lang w:eastAsia="ru-RU"/>
        </w:rPr>
        <w:t xml:space="preserve">на 30.12.2020 </w:t>
      </w:r>
      <w:r w:rsidRPr="007C044C">
        <w:rPr>
          <w:rFonts w:ascii="Times New Roman" w:eastAsia="Times New Roman" w:hAnsi="Times New Roman" w:cs="Times New Roman"/>
          <w:sz w:val="28"/>
          <w:szCs w:val="28"/>
          <w:lang w:eastAsia="ru-RU"/>
        </w:rPr>
        <w:t xml:space="preserve">согласно сведениям, размещенным в ЕИС Роскомнадзора, лицензиаты, условиями лицензий которых предусмотрено осуществление деятельности на территории Тверской области по </w:t>
      </w:r>
      <w:r w:rsidRPr="007C044C">
        <w:rPr>
          <w:rFonts w:ascii="Times New Roman" w:eastAsia="Times New Roman" w:hAnsi="Times New Roman" w:cs="Times New Roman"/>
          <w:bCs/>
          <w:sz w:val="28"/>
          <w:szCs w:val="28"/>
          <w:lang w:eastAsia="ru-RU"/>
        </w:rPr>
        <w:t>изготовлению экземпляров аудиовизуальных произведений, программ для ЭВМ, баз данных и фонограмм на любых видах носителей</w:t>
      </w:r>
      <w:r w:rsidRPr="007C044C">
        <w:rPr>
          <w:rFonts w:ascii="Times New Roman" w:eastAsia="Times New Roman" w:hAnsi="Times New Roman" w:cs="Times New Roman"/>
          <w:sz w:val="28"/>
          <w:szCs w:val="28"/>
          <w:lang w:eastAsia="ru-RU"/>
        </w:rPr>
        <w:t>, отсутствуют.</w:t>
      </w:r>
    </w:p>
    <w:p w14:paraId="7520E86D" w14:textId="06017AEE" w:rsidR="0097156B" w:rsidRDefault="00F05D5C" w:rsidP="00F05D5C">
      <w:pPr>
        <w:spacing w:after="0" w:line="240" w:lineRule="auto"/>
        <w:ind w:firstLine="708"/>
        <w:jc w:val="both"/>
        <w:rPr>
          <w:rFonts w:ascii="Times New Roman" w:hAnsi="Times New Roman" w:cs="Times New Roman"/>
          <w:sz w:val="28"/>
          <w:szCs w:val="28"/>
        </w:rPr>
      </w:pPr>
      <w:r w:rsidRPr="007C044C">
        <w:rPr>
          <w:rFonts w:ascii="Times New Roman" w:eastAsia="Times New Roman" w:hAnsi="Times New Roman" w:cs="Times New Roman"/>
          <w:sz w:val="28"/>
          <w:szCs w:val="28"/>
          <w:lang w:eastAsia="ru-RU"/>
        </w:rPr>
        <w:tab/>
        <w:t xml:space="preserve">Плановые проверки, в том числе, совместные, в отношении лицензиатов в </w:t>
      </w:r>
      <w:r w:rsidRPr="007C044C">
        <w:rPr>
          <w:rFonts w:ascii="Times New Roman" w:eastAsia="Times New Roman" w:hAnsi="Times New Roman" w:cs="Times New Roman"/>
          <w:b/>
          <w:sz w:val="28"/>
          <w:szCs w:val="28"/>
          <w:lang w:eastAsia="ru-RU"/>
        </w:rPr>
        <w:t>2020 году</w:t>
      </w:r>
      <w:r w:rsidRPr="007C044C">
        <w:rPr>
          <w:rFonts w:ascii="Times New Roman" w:eastAsia="Times New Roman" w:hAnsi="Times New Roman" w:cs="Times New Roman"/>
          <w:sz w:val="28"/>
          <w:szCs w:val="28"/>
          <w:lang w:eastAsia="ru-RU"/>
        </w:rPr>
        <w:t xml:space="preserve"> не предусмотрены и не проводились (в 2019 году проверки не проводились).</w:t>
      </w:r>
    </w:p>
    <w:p w14:paraId="0A8184DA" w14:textId="77777777" w:rsidR="0097156B" w:rsidRPr="00267DE0" w:rsidRDefault="0097156B" w:rsidP="0097156B">
      <w:pPr>
        <w:spacing w:after="0" w:line="240" w:lineRule="auto"/>
        <w:ind w:firstLine="708"/>
        <w:jc w:val="both"/>
        <w:rPr>
          <w:rFonts w:ascii="Times New Roman" w:hAnsi="Times New Roman" w:cs="Times New Roman"/>
          <w:sz w:val="28"/>
          <w:szCs w:val="28"/>
        </w:rPr>
      </w:pPr>
    </w:p>
    <w:p w14:paraId="25D25E36" w14:textId="77777777" w:rsidR="0097156B" w:rsidRDefault="0097156B" w:rsidP="0097156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bCs/>
          <w:i/>
          <w:color w:val="000000"/>
          <w:sz w:val="28"/>
          <w:szCs w:val="28"/>
          <w:lang w:eastAsia="ru-RU"/>
        </w:rPr>
        <w:t>2.2.8. Организация проведения экспертизы информационной продукции в целях обеспечения информационной безопасности детей.</w:t>
      </w:r>
    </w:p>
    <w:p w14:paraId="12750E3E" w14:textId="77777777" w:rsidR="0097156B" w:rsidRPr="00267DE0" w:rsidRDefault="0097156B" w:rsidP="0097156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138B7830" w14:textId="70C1789D" w:rsidR="0097156B" w:rsidRPr="00267DE0" w:rsidRDefault="00F05D5C" w:rsidP="0097156B">
      <w:pPr>
        <w:spacing w:after="0" w:line="240" w:lineRule="auto"/>
        <w:ind w:firstLine="666"/>
        <w:jc w:val="both"/>
        <w:rPr>
          <w:rFonts w:ascii="Times New Roman" w:eastAsia="Times New Roman" w:hAnsi="Times New Roman" w:cs="Times New Roman"/>
          <w:color w:val="000000"/>
          <w:sz w:val="28"/>
          <w:szCs w:val="28"/>
          <w:lang w:eastAsia="ru-RU"/>
        </w:rPr>
      </w:pPr>
      <w:r w:rsidRPr="007C044C">
        <w:rPr>
          <w:rFonts w:ascii="Times New Roman" w:eastAsia="Times New Roman" w:hAnsi="Times New Roman" w:cs="Times New Roman"/>
          <w:sz w:val="28"/>
          <w:szCs w:val="28"/>
          <w:lang w:eastAsia="ru-RU"/>
        </w:rPr>
        <w:t>Организация проведения экспертизы информационной продукции в целях обеспечения информационной безопасности детей Управлением в 2020 году и в 2019 году не осуществлялась.</w:t>
      </w:r>
    </w:p>
    <w:p w14:paraId="688E8FF1" w14:textId="77777777" w:rsidR="0097156B" w:rsidRPr="00267DE0" w:rsidRDefault="0097156B" w:rsidP="0097156B">
      <w:pPr>
        <w:spacing w:after="0" w:line="240" w:lineRule="auto"/>
        <w:ind w:firstLine="666"/>
        <w:jc w:val="both"/>
        <w:rPr>
          <w:rFonts w:ascii="Times New Roman" w:eastAsia="Times New Roman" w:hAnsi="Times New Roman" w:cs="Times New Roman"/>
          <w:color w:val="000000"/>
          <w:sz w:val="28"/>
          <w:szCs w:val="28"/>
          <w:lang w:eastAsia="ru-RU"/>
        </w:rPr>
      </w:pPr>
    </w:p>
    <w:p w14:paraId="40350DD5" w14:textId="77777777" w:rsidR="0097156B" w:rsidRPr="00C154A4" w:rsidRDefault="0097156B" w:rsidP="0097156B">
      <w:pPr>
        <w:spacing w:after="0" w:line="240" w:lineRule="auto"/>
        <w:ind w:firstLine="666"/>
        <w:jc w:val="center"/>
        <w:rPr>
          <w:rFonts w:ascii="Times New Roman" w:eastAsia="Times New Roman" w:hAnsi="Times New Roman" w:cs="Times New Roman"/>
          <w:i/>
          <w:color w:val="000000"/>
          <w:sz w:val="28"/>
          <w:szCs w:val="28"/>
          <w:lang w:eastAsia="ru-RU"/>
        </w:rPr>
      </w:pPr>
      <w:r w:rsidRPr="00C154A4">
        <w:rPr>
          <w:rFonts w:ascii="Times New Roman" w:eastAsia="Times New Roman" w:hAnsi="Times New Roman" w:cs="Times New Roman"/>
          <w:i/>
          <w:color w:val="000000"/>
          <w:sz w:val="28"/>
          <w:szCs w:val="28"/>
          <w:lang w:eastAsia="ru-RU"/>
        </w:rPr>
        <w:lastRenderedPageBreak/>
        <w:t>2.2.9. Аналитические материалы о результатах работы, основных тенденциях в деятельности и основных тенденциях в сфере массовых коммуникаций Тверской области</w:t>
      </w:r>
    </w:p>
    <w:p w14:paraId="6BCE2E94" w14:textId="77777777" w:rsidR="00F05D5C" w:rsidRPr="007C044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7C044C">
        <w:rPr>
          <w:rFonts w:ascii="Times New Roman" w:eastAsia="Calibri" w:hAnsi="Times New Roman" w:cs="Times New Roman"/>
          <w:bCs/>
          <w:sz w:val="28"/>
          <w:szCs w:val="28"/>
        </w:rPr>
        <w:t xml:space="preserve">В 2020 году планировалось проведение </w:t>
      </w:r>
      <w:r w:rsidRPr="007C044C">
        <w:rPr>
          <w:rFonts w:ascii="Times New Roman" w:eastAsia="Calibri" w:hAnsi="Times New Roman" w:cs="Times New Roman"/>
          <w:b/>
          <w:bCs/>
          <w:sz w:val="28"/>
          <w:szCs w:val="28"/>
        </w:rPr>
        <w:t>172</w:t>
      </w:r>
      <w:r w:rsidRPr="007C044C">
        <w:rPr>
          <w:rFonts w:ascii="Times New Roman" w:eastAsia="Calibri" w:hAnsi="Times New Roman" w:cs="Times New Roman"/>
          <w:bCs/>
          <w:sz w:val="28"/>
          <w:szCs w:val="28"/>
        </w:rPr>
        <w:t xml:space="preserve"> СН СМИ, завершено </w:t>
      </w:r>
      <w:r w:rsidRPr="007C044C">
        <w:rPr>
          <w:rFonts w:ascii="Times New Roman" w:eastAsia="Calibri" w:hAnsi="Times New Roman" w:cs="Times New Roman"/>
          <w:b/>
          <w:bCs/>
          <w:sz w:val="28"/>
          <w:szCs w:val="28"/>
        </w:rPr>
        <w:t>115</w:t>
      </w:r>
      <w:r w:rsidRPr="007C044C">
        <w:rPr>
          <w:rFonts w:ascii="Times New Roman" w:eastAsia="Calibri" w:hAnsi="Times New Roman" w:cs="Times New Roman"/>
          <w:bCs/>
          <w:sz w:val="28"/>
          <w:szCs w:val="28"/>
        </w:rPr>
        <w:t xml:space="preserve"> СН СМИ, из которых </w:t>
      </w:r>
      <w:r w:rsidRPr="007C044C">
        <w:rPr>
          <w:rFonts w:ascii="Times New Roman" w:eastAsia="Calibri" w:hAnsi="Times New Roman" w:cs="Times New Roman"/>
          <w:b/>
          <w:bCs/>
          <w:sz w:val="28"/>
          <w:szCs w:val="28"/>
        </w:rPr>
        <w:t xml:space="preserve">113 </w:t>
      </w:r>
      <w:r w:rsidRPr="007C044C">
        <w:rPr>
          <w:rFonts w:ascii="Times New Roman" w:eastAsia="Calibri" w:hAnsi="Times New Roman" w:cs="Times New Roman"/>
          <w:bCs/>
          <w:sz w:val="28"/>
          <w:szCs w:val="28"/>
        </w:rPr>
        <w:t xml:space="preserve">плановых СН СМИ и </w:t>
      </w:r>
      <w:r w:rsidRPr="007C044C">
        <w:rPr>
          <w:rFonts w:ascii="Times New Roman" w:eastAsia="Calibri" w:hAnsi="Times New Roman" w:cs="Times New Roman"/>
          <w:b/>
          <w:bCs/>
          <w:sz w:val="28"/>
          <w:szCs w:val="28"/>
        </w:rPr>
        <w:t xml:space="preserve">2 </w:t>
      </w:r>
      <w:proofErr w:type="spellStart"/>
      <w:r w:rsidRPr="007C044C">
        <w:rPr>
          <w:rFonts w:ascii="Times New Roman" w:eastAsia="Calibri" w:hAnsi="Times New Roman" w:cs="Times New Roman"/>
          <w:bCs/>
          <w:sz w:val="28"/>
          <w:szCs w:val="28"/>
        </w:rPr>
        <w:t>внеплановх</w:t>
      </w:r>
      <w:proofErr w:type="spellEnd"/>
      <w:r w:rsidRPr="007C044C">
        <w:rPr>
          <w:rFonts w:ascii="Times New Roman" w:eastAsia="Calibri" w:hAnsi="Times New Roman" w:cs="Times New Roman"/>
          <w:bCs/>
          <w:sz w:val="28"/>
          <w:szCs w:val="28"/>
        </w:rPr>
        <w:t xml:space="preserve"> СН СМИ, отменено </w:t>
      </w:r>
      <w:r w:rsidRPr="007C044C">
        <w:rPr>
          <w:rFonts w:ascii="Times New Roman" w:eastAsia="Calibri" w:hAnsi="Times New Roman" w:cs="Times New Roman"/>
          <w:b/>
          <w:bCs/>
          <w:sz w:val="28"/>
          <w:szCs w:val="28"/>
        </w:rPr>
        <w:t>57</w:t>
      </w:r>
      <w:r w:rsidRPr="007C044C">
        <w:rPr>
          <w:rFonts w:ascii="Times New Roman" w:eastAsia="Calibri" w:hAnsi="Times New Roman" w:cs="Times New Roman"/>
          <w:bCs/>
          <w:sz w:val="28"/>
          <w:szCs w:val="28"/>
        </w:rPr>
        <w:t xml:space="preserve"> СН СМИ.</w:t>
      </w:r>
    </w:p>
    <w:p w14:paraId="5FDDCEB0" w14:textId="77777777" w:rsidR="00F05D5C" w:rsidRPr="007C044C" w:rsidRDefault="00F05D5C" w:rsidP="00F05D5C">
      <w:pPr>
        <w:spacing w:after="0" w:line="240" w:lineRule="auto"/>
        <w:ind w:firstLine="709"/>
        <w:contextualSpacing/>
        <w:jc w:val="both"/>
        <w:rPr>
          <w:rFonts w:ascii="Times New Roman" w:eastAsia="Calibri" w:hAnsi="Times New Roman" w:cs="Times New Roman"/>
          <w:bCs/>
          <w:sz w:val="28"/>
          <w:szCs w:val="28"/>
        </w:rPr>
      </w:pPr>
      <w:proofErr w:type="gramStart"/>
      <w:r w:rsidRPr="007C044C">
        <w:rPr>
          <w:rFonts w:ascii="Times New Roman" w:eastAsia="Calibri" w:hAnsi="Times New Roman" w:cs="Times New Roman"/>
          <w:bCs/>
          <w:sz w:val="28"/>
          <w:szCs w:val="28"/>
        </w:rPr>
        <w:t>Внеплановое СН СМИ проведено в период с 12.03.2020 по 12.03.2020 в отношении сетевого издания «</w:t>
      </w:r>
      <w:proofErr w:type="spellStart"/>
      <w:r w:rsidRPr="007C044C">
        <w:rPr>
          <w:rFonts w:ascii="Times New Roman" w:eastAsia="Calibri" w:hAnsi="Times New Roman" w:cs="Times New Roman"/>
          <w:bCs/>
          <w:sz w:val="28"/>
          <w:szCs w:val="28"/>
        </w:rPr>
        <w:t>Вгудок</w:t>
      </w:r>
      <w:proofErr w:type="spellEnd"/>
      <w:r w:rsidRPr="007C044C">
        <w:rPr>
          <w:rFonts w:ascii="Times New Roman" w:eastAsia="Calibri" w:hAnsi="Times New Roman" w:cs="Times New Roman"/>
          <w:bCs/>
          <w:sz w:val="28"/>
          <w:szCs w:val="28"/>
        </w:rPr>
        <w:t xml:space="preserve">» в связи с выявленным 05.03.2020 в АС МСМК нарушением требования ч. 2 ст. 4 </w:t>
      </w:r>
      <w:r w:rsidRPr="007C044C">
        <w:rPr>
          <w:rFonts w:ascii="Times New Roman" w:eastAsia="Calibri" w:hAnsi="Times New Roman" w:cs="Times New Roman"/>
          <w:sz w:val="28"/>
          <w:szCs w:val="28"/>
        </w:rPr>
        <w:t>Закона от 27.12.1991 № 2124-1 Российской Федерации «О средствах массовой информации»</w:t>
      </w:r>
      <w:r w:rsidRPr="007C044C">
        <w:rPr>
          <w:rFonts w:ascii="Times New Roman" w:eastAsia="Calibri" w:hAnsi="Times New Roman" w:cs="Times New Roman"/>
          <w:bCs/>
          <w:sz w:val="28"/>
          <w:szCs w:val="28"/>
        </w:rPr>
        <w:t xml:space="preserve"> для решения вопроса о выдаче ЦА предупреждения.</w:t>
      </w:r>
      <w:proofErr w:type="gramEnd"/>
      <w:r w:rsidRPr="007C044C">
        <w:rPr>
          <w:rFonts w:ascii="Times New Roman" w:eastAsia="Calibri" w:hAnsi="Times New Roman" w:cs="Times New Roman"/>
          <w:bCs/>
          <w:sz w:val="28"/>
          <w:szCs w:val="28"/>
        </w:rPr>
        <w:t xml:space="preserve"> </w:t>
      </w:r>
      <w:proofErr w:type="gramStart"/>
      <w:r w:rsidRPr="007C044C">
        <w:rPr>
          <w:rFonts w:ascii="Times New Roman" w:eastAsia="Calibri" w:hAnsi="Times New Roman" w:cs="Times New Roman"/>
          <w:bCs/>
          <w:sz w:val="28"/>
          <w:szCs w:val="28"/>
        </w:rPr>
        <w:t>Внеплановое</w:t>
      </w:r>
      <w:proofErr w:type="gramEnd"/>
      <w:r w:rsidRPr="007C044C">
        <w:rPr>
          <w:rFonts w:ascii="Times New Roman" w:eastAsia="Calibri" w:hAnsi="Times New Roman" w:cs="Times New Roman"/>
          <w:bCs/>
          <w:sz w:val="28"/>
          <w:szCs w:val="28"/>
        </w:rPr>
        <w:t xml:space="preserve"> СН СМИ проведено в период </w:t>
      </w:r>
      <w:r w:rsidRPr="007C044C">
        <w:rPr>
          <w:rFonts w:ascii="Times New Roman" w:eastAsia="Calibri" w:hAnsi="Times New Roman" w:cs="Times New Roman"/>
          <w:bCs/>
          <w:sz w:val="28"/>
          <w:szCs w:val="28"/>
          <w:lang w:val="en-US"/>
        </w:rPr>
        <w:t>c</w:t>
      </w:r>
      <w:r w:rsidRPr="007C044C">
        <w:rPr>
          <w:rFonts w:ascii="Times New Roman" w:eastAsia="Calibri" w:hAnsi="Times New Roman" w:cs="Times New Roman"/>
          <w:bCs/>
          <w:sz w:val="28"/>
          <w:szCs w:val="28"/>
        </w:rPr>
        <w:t xml:space="preserve"> 21.12.2020 по 23.12.2020 в отношении печатного издания газеты «Аргументы и факты» в Твери» в связи с </w:t>
      </w:r>
      <w:r w:rsidRPr="007C044C">
        <w:rPr>
          <w:rFonts w:ascii="Times New Roman" w:eastAsia="Times New Roman" w:hAnsi="Times New Roman" w:cs="Times New Roman"/>
          <w:sz w:val="28"/>
          <w:szCs w:val="28"/>
          <w:lang w:eastAsia="ru-RU"/>
        </w:rPr>
        <w:t>поступившим поручением от Центрального аппарата Роскомнадзора о проведении внеплановых мероприятий систематического наблюдения;</w:t>
      </w:r>
    </w:p>
    <w:p w14:paraId="5B4F1791" w14:textId="77777777" w:rsidR="00F05D5C" w:rsidRPr="007C044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7C044C">
        <w:rPr>
          <w:rFonts w:ascii="Times New Roman" w:eastAsia="Calibri" w:hAnsi="Times New Roman" w:cs="Times New Roman"/>
          <w:bCs/>
          <w:sz w:val="28"/>
          <w:szCs w:val="28"/>
        </w:rPr>
        <w:t xml:space="preserve">В 2020 году отменено </w:t>
      </w:r>
      <w:r w:rsidRPr="007C044C">
        <w:rPr>
          <w:rFonts w:ascii="Times New Roman" w:eastAsia="Calibri" w:hAnsi="Times New Roman" w:cs="Times New Roman"/>
          <w:b/>
          <w:bCs/>
          <w:sz w:val="28"/>
          <w:szCs w:val="28"/>
        </w:rPr>
        <w:t>57</w:t>
      </w:r>
      <w:r w:rsidRPr="007C044C">
        <w:rPr>
          <w:rFonts w:ascii="Times New Roman" w:eastAsia="Calibri" w:hAnsi="Times New Roman" w:cs="Times New Roman"/>
          <w:bCs/>
          <w:sz w:val="28"/>
          <w:szCs w:val="28"/>
        </w:rPr>
        <w:t xml:space="preserve"> СН СМИ в отношении:</w:t>
      </w:r>
    </w:p>
    <w:p w14:paraId="04480985" w14:textId="77777777" w:rsidR="00F05D5C" w:rsidRPr="007C044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7C044C">
        <w:rPr>
          <w:rFonts w:ascii="Times New Roman" w:eastAsia="Calibri" w:hAnsi="Times New Roman" w:cs="Times New Roman"/>
          <w:bCs/>
          <w:sz w:val="28"/>
          <w:szCs w:val="28"/>
        </w:rPr>
        <w:t>- печатного СМИ журнала «</w:t>
      </w:r>
      <w:proofErr w:type="spellStart"/>
      <w:r w:rsidRPr="007C044C">
        <w:rPr>
          <w:rFonts w:ascii="Times New Roman" w:eastAsia="Calibri" w:hAnsi="Times New Roman" w:cs="Times New Roman"/>
          <w:bCs/>
          <w:sz w:val="28"/>
          <w:szCs w:val="28"/>
        </w:rPr>
        <w:t>Ситес</w:t>
      </w:r>
      <w:proofErr w:type="spellEnd"/>
      <w:r w:rsidRPr="007C044C">
        <w:rPr>
          <w:rFonts w:ascii="Times New Roman" w:eastAsia="Calibri" w:hAnsi="Times New Roman" w:cs="Times New Roman"/>
          <w:bCs/>
          <w:sz w:val="28"/>
          <w:szCs w:val="28"/>
        </w:rPr>
        <w:t>» (срок проведения планировался с 27.02.2020 по 02.03.2020) в связи с прекращением действия СМИ по решению учредителя, приказ от 09.01.2020 № 1-нд;</w:t>
      </w:r>
    </w:p>
    <w:p w14:paraId="5AA1DFBF" w14:textId="77777777" w:rsidR="00F05D5C" w:rsidRPr="007C044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7C044C">
        <w:rPr>
          <w:rFonts w:ascii="Times New Roman" w:eastAsia="Calibri" w:hAnsi="Times New Roman" w:cs="Times New Roman"/>
          <w:bCs/>
          <w:sz w:val="28"/>
          <w:szCs w:val="28"/>
        </w:rPr>
        <w:t>- печатного СМИ журнала «Стройка.RU. Тверь» (срок проведения планировался с 19.03.2020 по 23.03.2020) в связи с прекращением действия СМИ по решению учредителя, приказ от 17.02.2020 № 9-нд.</w:t>
      </w:r>
    </w:p>
    <w:p w14:paraId="0F119794" w14:textId="77777777" w:rsidR="00F05D5C" w:rsidRPr="007C044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7C044C">
        <w:rPr>
          <w:rFonts w:ascii="Times New Roman" w:eastAsia="Calibri" w:hAnsi="Times New Roman" w:cs="Times New Roman"/>
          <w:bCs/>
          <w:sz w:val="28"/>
          <w:szCs w:val="28"/>
        </w:rPr>
        <w:t xml:space="preserve">- телепрограммы «Феникс плюс </w:t>
      </w:r>
      <w:proofErr w:type="spellStart"/>
      <w:r w:rsidRPr="007C044C">
        <w:rPr>
          <w:rFonts w:ascii="Times New Roman" w:eastAsia="Calibri" w:hAnsi="Times New Roman" w:cs="Times New Roman"/>
          <w:bCs/>
          <w:sz w:val="28"/>
          <w:szCs w:val="28"/>
        </w:rPr>
        <w:t>Латина</w:t>
      </w:r>
      <w:proofErr w:type="spellEnd"/>
      <w:r w:rsidRPr="007C044C">
        <w:rPr>
          <w:rFonts w:ascii="Times New Roman" w:eastAsia="Calibri" w:hAnsi="Times New Roman" w:cs="Times New Roman"/>
          <w:bCs/>
          <w:sz w:val="28"/>
          <w:szCs w:val="28"/>
        </w:rPr>
        <w:t>» (срок проведения планировался с 17.02.2020 по 19.02.2020) в связи с прекращением действия СМИ по решению учредителя, приказ от 14.02.2020 № 8-нд;</w:t>
      </w:r>
    </w:p>
    <w:p w14:paraId="30F0BF8A" w14:textId="77777777" w:rsidR="00F05D5C" w:rsidRPr="007C044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7C044C">
        <w:rPr>
          <w:rFonts w:ascii="Times New Roman" w:eastAsia="Calibri" w:hAnsi="Times New Roman" w:cs="Times New Roman"/>
          <w:bCs/>
          <w:sz w:val="28"/>
          <w:szCs w:val="28"/>
        </w:rPr>
        <w:t xml:space="preserve">- печатного СМИ журнала «Технопарк» (срок проведения планировался с 31.01.2020 по 03.02.2020) в связи с признанием судом регистрации СМИ </w:t>
      </w:r>
      <w:r w:rsidRPr="007C044C">
        <w:rPr>
          <w:rFonts w:ascii="Times New Roman" w:eastAsia="Calibri" w:hAnsi="Times New Roman" w:cs="Times New Roman"/>
          <w:sz w:val="28"/>
        </w:rPr>
        <w:t xml:space="preserve">№ 014838 от 26.05.1996 </w:t>
      </w:r>
      <w:r w:rsidRPr="007C044C">
        <w:rPr>
          <w:rFonts w:ascii="Times New Roman" w:eastAsia="Calibri" w:hAnsi="Times New Roman" w:cs="Times New Roman"/>
          <w:bCs/>
          <w:sz w:val="28"/>
          <w:szCs w:val="28"/>
        </w:rPr>
        <w:t>недействительной, приказ от 21.01.2020 № 5-нд;</w:t>
      </w:r>
    </w:p>
    <w:p w14:paraId="1EF0E282" w14:textId="77777777" w:rsidR="00F05D5C" w:rsidRPr="007C044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7C044C">
        <w:rPr>
          <w:rFonts w:ascii="Times New Roman" w:eastAsia="Calibri" w:hAnsi="Times New Roman" w:cs="Times New Roman"/>
          <w:bCs/>
          <w:sz w:val="28"/>
          <w:szCs w:val="28"/>
        </w:rPr>
        <w:t xml:space="preserve">- печатного СМИ газеты «Вестник </w:t>
      </w:r>
      <w:proofErr w:type="spellStart"/>
      <w:r w:rsidRPr="007C044C">
        <w:rPr>
          <w:rFonts w:ascii="Times New Roman" w:eastAsia="Calibri" w:hAnsi="Times New Roman" w:cs="Times New Roman"/>
          <w:bCs/>
          <w:sz w:val="28"/>
          <w:szCs w:val="28"/>
        </w:rPr>
        <w:t>Вахонино</w:t>
      </w:r>
      <w:proofErr w:type="spellEnd"/>
      <w:r w:rsidRPr="007C044C">
        <w:rPr>
          <w:rFonts w:ascii="Times New Roman" w:eastAsia="Calibri" w:hAnsi="Times New Roman" w:cs="Times New Roman"/>
          <w:bCs/>
          <w:sz w:val="28"/>
          <w:szCs w:val="28"/>
        </w:rPr>
        <w:t>» (срок проведения планировался с 02.07.2020 по 06.07.2020) в связи с прекращением деятельности СМИ по решению учредителя, приказ от 25.06.2020 № 88-нд);</w:t>
      </w:r>
    </w:p>
    <w:p w14:paraId="1A2E52BF"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eastAsia="Calibri" w:hAnsi="Times New Roman" w:cs="Times New Roman"/>
          <w:bCs/>
          <w:sz w:val="28"/>
          <w:szCs w:val="28"/>
        </w:rPr>
        <w:t xml:space="preserve">- телепрограммы «Авто-СТОП» (срок проведения планировался с 13.07.2020 по 15.07.2020) в связи </w:t>
      </w:r>
      <w:r w:rsidRPr="007C044C">
        <w:rPr>
          <w:rFonts w:ascii="Times New Roman" w:hAnsi="Times New Roman" w:cs="Times New Roman"/>
          <w:sz w:val="28"/>
          <w:szCs w:val="28"/>
        </w:rPr>
        <w:t xml:space="preserve">с прекращением </w:t>
      </w:r>
      <w:r w:rsidRPr="007C044C">
        <w:rPr>
          <w:rFonts w:ascii="Times New Roman" w:eastAsia="Calibri" w:hAnsi="Times New Roman" w:cs="Times New Roman"/>
          <w:bCs/>
          <w:sz w:val="28"/>
          <w:szCs w:val="28"/>
        </w:rPr>
        <w:t>деятельности СМИ</w:t>
      </w:r>
      <w:r w:rsidRPr="007C044C">
        <w:rPr>
          <w:rFonts w:ascii="Times New Roman" w:hAnsi="Times New Roman" w:cs="Times New Roman"/>
          <w:sz w:val="28"/>
          <w:szCs w:val="28"/>
        </w:rPr>
        <w:t xml:space="preserve"> по решению учредителя, приказ от 22.06.2020 № 85-нд);</w:t>
      </w:r>
    </w:p>
    <w:p w14:paraId="7E2921BB"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-радиопрограммы «</w:t>
      </w:r>
      <w:proofErr w:type="spellStart"/>
      <w:r w:rsidRPr="007C044C">
        <w:rPr>
          <w:rFonts w:ascii="Times New Roman" w:hAnsi="Times New Roman" w:cs="Times New Roman"/>
          <w:sz w:val="28"/>
          <w:szCs w:val="28"/>
        </w:rPr>
        <w:t>Твериград</w:t>
      </w:r>
      <w:proofErr w:type="spellEnd"/>
      <w:r w:rsidRPr="007C044C">
        <w:rPr>
          <w:rFonts w:ascii="Times New Roman" w:hAnsi="Times New Roman" w:cs="Times New Roman"/>
          <w:sz w:val="28"/>
          <w:szCs w:val="28"/>
        </w:rPr>
        <w:t xml:space="preserve"> (</w:t>
      </w:r>
      <w:proofErr w:type="spellStart"/>
      <w:r w:rsidRPr="007C044C">
        <w:rPr>
          <w:rFonts w:ascii="Times New Roman" w:hAnsi="Times New Roman" w:cs="Times New Roman"/>
          <w:sz w:val="28"/>
          <w:szCs w:val="28"/>
        </w:rPr>
        <w:t>Tverigrad</w:t>
      </w:r>
      <w:proofErr w:type="spellEnd"/>
      <w:r w:rsidRPr="007C044C">
        <w:rPr>
          <w:rFonts w:ascii="Times New Roman" w:hAnsi="Times New Roman" w:cs="Times New Roman"/>
          <w:sz w:val="28"/>
          <w:szCs w:val="28"/>
        </w:rPr>
        <w:t>)» (срок проведения планировался с 13.07.2020 по 15.07.2020) в связи с прекращением деятельности СМИ по решению учредителя, приказ от 11.03.2020 № 12-нд;</w:t>
      </w:r>
    </w:p>
    <w:p w14:paraId="0AFFF38E"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 сетевого издания «Тверской Областной Портал (ТОП)» (срок проведения планировался с 16.07.2020 по 20.07.2020) в связи с приостановлением действия с 09.07.2020 по 08.07.2021 по решению учредителя СМИ, приказ от 16.07.2020 № 93-нд;</w:t>
      </w:r>
    </w:p>
    <w:p w14:paraId="182F425D"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 сетевого издания «Тверь FM» (срок проведения планировался с 27.07.2020 по 29.07.2020) в связи с прекращением действия СМИ по решению учредителя, приказ от 13.07.2020 № 92-нд;</w:t>
      </w:r>
    </w:p>
    <w:p w14:paraId="6811B0F7"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eastAsia="Calibri" w:hAnsi="Times New Roman" w:cs="Times New Roman"/>
          <w:bCs/>
          <w:sz w:val="28"/>
          <w:szCs w:val="28"/>
        </w:rPr>
        <w:t>- печатного СМИ газеты «Ржевский вестник» (срок проведения планировался с 27.07.2020 по 29.07.2020)</w:t>
      </w:r>
      <w:r w:rsidRPr="007C044C">
        <w:rPr>
          <w:rFonts w:ascii="Times New Roman" w:hAnsi="Times New Roman" w:cs="Times New Roman"/>
          <w:sz w:val="28"/>
          <w:szCs w:val="28"/>
        </w:rPr>
        <w:t xml:space="preserve"> в связи с прекращением деятельности СМИ по решению учредителя, приказ от 23.06.2020 № 86-нд;</w:t>
      </w:r>
    </w:p>
    <w:p w14:paraId="09BEE301" w14:textId="77777777" w:rsidR="00F05D5C" w:rsidRPr="007C044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7C044C">
        <w:rPr>
          <w:rFonts w:ascii="Times New Roman" w:hAnsi="Times New Roman" w:cs="Times New Roman"/>
          <w:sz w:val="28"/>
          <w:szCs w:val="28"/>
        </w:rPr>
        <w:lastRenderedPageBreak/>
        <w:t>- радиопрограммы «Радио «Тверь» (срок проведения планировался от 07.09.2020 по 09.09.2020) в связи с признанием утратившей силу регистрации СМИ;</w:t>
      </w:r>
    </w:p>
    <w:p w14:paraId="7B1746B8"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eastAsia="Calibri" w:hAnsi="Times New Roman" w:cs="Times New Roman"/>
          <w:bCs/>
          <w:sz w:val="28"/>
          <w:szCs w:val="28"/>
        </w:rPr>
        <w:t xml:space="preserve">- печатного СМИ журнала </w:t>
      </w:r>
      <w:r w:rsidRPr="007C044C">
        <w:rPr>
          <w:rFonts w:ascii="Times New Roman" w:hAnsi="Times New Roman" w:cs="Times New Roman"/>
          <w:sz w:val="28"/>
          <w:szCs w:val="28"/>
        </w:rPr>
        <w:t>«В стиле...» (срок проведения планировался с 24.09.2020 по 28.09.2020) в связи с прекращением по решению учредителя деятельности СМИ, приказ от 18.08.2020 № 96-нд;</w:t>
      </w:r>
    </w:p>
    <w:p w14:paraId="47010B3C"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 печатного СМИ журнала «Местное время. Антенна-</w:t>
      </w:r>
      <w:proofErr w:type="spellStart"/>
      <w:r w:rsidRPr="007C044C">
        <w:rPr>
          <w:rFonts w:ascii="Times New Roman" w:hAnsi="Times New Roman" w:cs="Times New Roman"/>
          <w:sz w:val="28"/>
          <w:szCs w:val="28"/>
        </w:rPr>
        <w:t>Телесемь</w:t>
      </w:r>
      <w:proofErr w:type="spellEnd"/>
      <w:r w:rsidRPr="007C044C">
        <w:rPr>
          <w:rFonts w:ascii="Times New Roman" w:hAnsi="Times New Roman" w:cs="Times New Roman"/>
          <w:sz w:val="28"/>
          <w:szCs w:val="28"/>
        </w:rPr>
        <w:t>. Тверь» (срок проведения планировался с 10.09.2020 по 14.09.2020) в связи с прекращением по решению учредителя деятельности СМИ, приказ от 25.06.2020 № 87-нд;</w:t>
      </w:r>
    </w:p>
    <w:p w14:paraId="0E18E985"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 печатного СМИ газеты «</w:t>
      </w:r>
      <w:proofErr w:type="spellStart"/>
      <w:r w:rsidRPr="007C044C">
        <w:rPr>
          <w:rFonts w:ascii="Times New Roman" w:hAnsi="Times New Roman" w:cs="Times New Roman"/>
          <w:sz w:val="28"/>
          <w:szCs w:val="28"/>
        </w:rPr>
        <w:t>ИнфоТорг</w:t>
      </w:r>
      <w:proofErr w:type="spellEnd"/>
      <w:r w:rsidRPr="007C044C">
        <w:rPr>
          <w:rFonts w:ascii="Times New Roman" w:hAnsi="Times New Roman" w:cs="Times New Roman"/>
          <w:sz w:val="28"/>
          <w:szCs w:val="28"/>
        </w:rPr>
        <w:t>» (срок проведения планировался с 05.10.2020 по 07.10.2020) в связи с прекращением по решению учредителя деятельности СМИ, приказ от 02.10.2020 № 105-нд;</w:t>
      </w:r>
    </w:p>
    <w:p w14:paraId="6CC35C4B"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 сетевого издания «</w:t>
      </w:r>
      <w:proofErr w:type="spellStart"/>
      <w:r w:rsidRPr="007C044C">
        <w:rPr>
          <w:rFonts w:ascii="Times New Roman" w:hAnsi="Times New Roman" w:cs="Times New Roman"/>
          <w:sz w:val="28"/>
          <w:szCs w:val="28"/>
          <w:lang w:val="en-US"/>
        </w:rPr>
        <w:t>Tverlike</w:t>
      </w:r>
      <w:proofErr w:type="spellEnd"/>
      <w:r w:rsidRPr="007C044C">
        <w:rPr>
          <w:rFonts w:ascii="Times New Roman" w:hAnsi="Times New Roman" w:cs="Times New Roman"/>
          <w:sz w:val="28"/>
          <w:szCs w:val="28"/>
        </w:rPr>
        <w:t>.</w:t>
      </w:r>
      <w:proofErr w:type="spellStart"/>
      <w:r w:rsidRPr="007C044C">
        <w:rPr>
          <w:rFonts w:ascii="Times New Roman" w:hAnsi="Times New Roman" w:cs="Times New Roman"/>
          <w:sz w:val="28"/>
          <w:szCs w:val="28"/>
          <w:lang w:val="en-US"/>
        </w:rPr>
        <w:t>ru</w:t>
      </w:r>
      <w:proofErr w:type="spellEnd"/>
      <w:r w:rsidRPr="007C044C">
        <w:rPr>
          <w:rFonts w:ascii="Times New Roman" w:hAnsi="Times New Roman" w:cs="Times New Roman"/>
          <w:sz w:val="28"/>
          <w:szCs w:val="28"/>
        </w:rPr>
        <w:t>» (срок проведения планировался с 08.10.2020 по 12.10.2020) в связи с прекращением действия СМИ по решению учредителя, приказ от 11.09.2020 № 99-нд;</w:t>
      </w:r>
    </w:p>
    <w:p w14:paraId="1DB8A64E"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 xml:space="preserve">- радиоканала «Конаково 91,4 </w:t>
      </w:r>
      <w:proofErr w:type="spellStart"/>
      <w:r w:rsidRPr="007C044C">
        <w:rPr>
          <w:rFonts w:ascii="Times New Roman" w:hAnsi="Times New Roman" w:cs="Times New Roman"/>
          <w:sz w:val="28"/>
          <w:szCs w:val="28"/>
        </w:rPr>
        <w:t>Fm</w:t>
      </w:r>
      <w:proofErr w:type="spellEnd"/>
      <w:r w:rsidRPr="007C044C">
        <w:rPr>
          <w:rFonts w:ascii="Times New Roman" w:hAnsi="Times New Roman" w:cs="Times New Roman"/>
          <w:sz w:val="28"/>
          <w:szCs w:val="28"/>
        </w:rPr>
        <w:t xml:space="preserve">» </w:t>
      </w:r>
      <w:r w:rsidRPr="007C044C">
        <w:rPr>
          <w:rFonts w:ascii="Times New Roman" w:eastAsia="Calibri" w:hAnsi="Times New Roman" w:cs="Times New Roman"/>
          <w:bCs/>
          <w:sz w:val="28"/>
          <w:szCs w:val="28"/>
        </w:rPr>
        <w:t xml:space="preserve">(срок проведения планировался </w:t>
      </w:r>
      <w:r w:rsidRPr="007C044C">
        <w:rPr>
          <w:rFonts w:ascii="Times New Roman" w:eastAsia="Calibri" w:hAnsi="Times New Roman" w:cs="Times New Roman"/>
          <w:bCs/>
          <w:sz w:val="28"/>
          <w:szCs w:val="28"/>
          <w:lang w:val="en-US"/>
        </w:rPr>
        <w:t>c</w:t>
      </w:r>
      <w:r w:rsidRPr="007C044C">
        <w:rPr>
          <w:rFonts w:ascii="Times New Roman" w:eastAsia="Calibri" w:hAnsi="Times New Roman" w:cs="Times New Roman"/>
          <w:bCs/>
          <w:sz w:val="28"/>
          <w:szCs w:val="28"/>
        </w:rPr>
        <w:t xml:space="preserve"> 08.10.2020 по 12.10.2020) </w:t>
      </w:r>
      <w:r w:rsidRPr="007C044C">
        <w:rPr>
          <w:rFonts w:ascii="Times New Roman" w:hAnsi="Times New Roman" w:cs="Times New Roman"/>
          <w:sz w:val="28"/>
          <w:szCs w:val="28"/>
        </w:rPr>
        <w:t>в связи с прекращением по решению учредителя деятельности СМИ, приказ от 11.09.2020 № 98-нд;</w:t>
      </w:r>
    </w:p>
    <w:p w14:paraId="4FD0B7F5"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 телеканала «ДТВ-Лихославль» (срок проведения планировался с 16.11.2020 по 18.11.2020) в связи с прекращением действия СМИ по решению учредителя, приказ от 02.11.2020 № 109-нд;</w:t>
      </w:r>
    </w:p>
    <w:p w14:paraId="152DFFA2"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 печатного СМИ газеты «Вести КНК» (срок проведения планировался с 16.11.2020 по 18.11.2020) в связи с прекращением по решению учредителя деятельности СМИ, приказ от 16.10.2020 № 107-нд;</w:t>
      </w:r>
    </w:p>
    <w:p w14:paraId="20B4A439"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 печатного СМИ журнала «БУМ</w:t>
      </w:r>
      <w:proofErr w:type="gramStart"/>
      <w:r w:rsidRPr="007C044C">
        <w:rPr>
          <w:rFonts w:ascii="Times New Roman" w:hAnsi="Times New Roman" w:cs="Times New Roman"/>
          <w:sz w:val="28"/>
          <w:szCs w:val="28"/>
        </w:rPr>
        <w:t xml:space="preserve"> Т</w:t>
      </w:r>
      <w:proofErr w:type="gramEnd"/>
      <w:r w:rsidRPr="007C044C">
        <w:rPr>
          <w:rFonts w:ascii="Times New Roman" w:hAnsi="Times New Roman" w:cs="Times New Roman"/>
          <w:sz w:val="28"/>
          <w:szCs w:val="28"/>
        </w:rPr>
        <w:t>вой регион» (срок проведения планировался с 03.12.2020 по 07.12.2020) в связи с прекращением по решению учредителя деятельности СМИ, приказ от 27.11.2020 № 114-нд;</w:t>
      </w:r>
    </w:p>
    <w:p w14:paraId="4D0CE54A"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 телеканала «8 канал Тверь» (срок проведения планировался с 17.12.2020 по 21.12.2020) в связи с прекращением действия СМИ по решению учредителя, приказ от 17.11.2020 № 112-нд;</w:t>
      </w:r>
    </w:p>
    <w:p w14:paraId="02C525C6" w14:textId="77777777" w:rsidR="00F05D5C" w:rsidRPr="007C044C" w:rsidRDefault="00F05D5C" w:rsidP="00F05D5C">
      <w:pPr>
        <w:spacing w:after="0" w:line="240" w:lineRule="auto"/>
        <w:ind w:firstLine="709"/>
        <w:contextualSpacing/>
        <w:jc w:val="both"/>
        <w:rPr>
          <w:rFonts w:ascii="Times New Roman" w:hAnsi="Times New Roman" w:cs="Times New Roman"/>
          <w:sz w:val="28"/>
          <w:szCs w:val="28"/>
        </w:rPr>
      </w:pPr>
      <w:r w:rsidRPr="007C044C">
        <w:rPr>
          <w:rFonts w:ascii="Times New Roman" w:hAnsi="Times New Roman" w:cs="Times New Roman"/>
          <w:sz w:val="28"/>
          <w:szCs w:val="28"/>
        </w:rPr>
        <w:t>- печатного СМИ журнала «Вестник Тверского государственного университета. Серия: Физика» (срок проведения планировался с 21.12.2020 по 23.12.2020) в связи с прекращением по решению учредителя деятельности СМИ, приказ от 19.11.2020 № 113-нд;</w:t>
      </w:r>
    </w:p>
    <w:p w14:paraId="6046C0E5" w14:textId="77777777" w:rsidR="00F05D5C" w:rsidRPr="007C044C" w:rsidRDefault="00F05D5C" w:rsidP="00F05D5C">
      <w:pPr>
        <w:spacing w:after="0" w:line="240" w:lineRule="auto"/>
        <w:contextualSpacing/>
        <w:jc w:val="both"/>
        <w:rPr>
          <w:rFonts w:ascii="Times New Roman" w:eastAsia="Calibri" w:hAnsi="Times New Roman" w:cs="Times New Roman"/>
          <w:bCs/>
          <w:sz w:val="28"/>
          <w:szCs w:val="28"/>
        </w:rPr>
      </w:pPr>
      <w:r w:rsidRPr="007C044C">
        <w:rPr>
          <w:rFonts w:ascii="Times New Roman" w:eastAsia="Calibri" w:hAnsi="Times New Roman" w:cs="Times New Roman"/>
          <w:bCs/>
          <w:sz w:val="28"/>
          <w:szCs w:val="28"/>
        </w:rPr>
        <w:t xml:space="preserve">Все плановые контрольно-надзорные </w:t>
      </w:r>
      <w:proofErr w:type="gramStart"/>
      <w:r w:rsidRPr="007C044C">
        <w:rPr>
          <w:rFonts w:ascii="Times New Roman" w:eastAsia="Calibri" w:hAnsi="Times New Roman" w:cs="Times New Roman"/>
          <w:bCs/>
          <w:sz w:val="28"/>
          <w:szCs w:val="28"/>
        </w:rPr>
        <w:t>мероприятия, запланированные на период с 01.04.2020 до 30.06.2020 были</w:t>
      </w:r>
      <w:proofErr w:type="gramEnd"/>
      <w:r w:rsidRPr="007C044C">
        <w:rPr>
          <w:rFonts w:ascii="Times New Roman" w:eastAsia="Calibri" w:hAnsi="Times New Roman" w:cs="Times New Roman"/>
          <w:bCs/>
          <w:sz w:val="28"/>
          <w:szCs w:val="28"/>
        </w:rPr>
        <w:t xml:space="preserve"> отменены.</w:t>
      </w:r>
    </w:p>
    <w:p w14:paraId="1562F23B" w14:textId="77777777" w:rsidR="00F05D5C" w:rsidRPr="007C044C" w:rsidRDefault="00F05D5C" w:rsidP="00F05D5C">
      <w:pPr>
        <w:spacing w:after="0" w:line="240" w:lineRule="auto"/>
        <w:ind w:firstLine="709"/>
        <w:contextualSpacing/>
        <w:jc w:val="both"/>
        <w:rPr>
          <w:rFonts w:ascii="Times New Roman" w:eastAsia="Calibri" w:hAnsi="Times New Roman" w:cs="Times New Roman"/>
          <w:bCs/>
          <w:sz w:val="28"/>
          <w:szCs w:val="28"/>
        </w:rPr>
      </w:pPr>
    </w:p>
    <w:p w14:paraId="0FF36E2B" w14:textId="77777777" w:rsidR="00F05D5C" w:rsidRPr="007C044C" w:rsidRDefault="00F05D5C" w:rsidP="00F05D5C">
      <w:pPr>
        <w:spacing w:after="0" w:line="240" w:lineRule="auto"/>
        <w:ind w:firstLine="708"/>
        <w:jc w:val="both"/>
        <w:rPr>
          <w:rFonts w:ascii="Times New Roman" w:eastAsia="Calibri" w:hAnsi="Times New Roman" w:cs="Times New Roman"/>
          <w:sz w:val="28"/>
          <w:szCs w:val="28"/>
        </w:rPr>
      </w:pPr>
      <w:r w:rsidRPr="007C044C">
        <w:rPr>
          <w:rFonts w:ascii="Times New Roman" w:eastAsia="Calibri" w:hAnsi="Times New Roman" w:cs="Times New Roman"/>
          <w:sz w:val="28"/>
          <w:szCs w:val="28"/>
        </w:rPr>
        <w:t>В 2019 году проведено 197 мероприятий систематического наблюдения, из которых 164 в отношении средств массовой информации и 33 в отношении телерадиовещательных организаций. В результате проведенных в 2019 году мероприятий систематического наблюдения выявлено 136 нарушений.</w:t>
      </w:r>
    </w:p>
    <w:p w14:paraId="08D62BF6" w14:textId="77777777" w:rsidR="00F05D5C" w:rsidRPr="007C044C" w:rsidRDefault="00F05D5C" w:rsidP="00F05D5C">
      <w:pPr>
        <w:spacing w:after="0" w:line="240" w:lineRule="auto"/>
        <w:ind w:firstLine="708"/>
        <w:jc w:val="both"/>
        <w:rPr>
          <w:rFonts w:ascii="Times New Roman" w:eastAsia="Calibri" w:hAnsi="Times New Roman" w:cs="Times New Roman"/>
          <w:sz w:val="28"/>
          <w:szCs w:val="28"/>
        </w:rPr>
      </w:pPr>
      <w:r w:rsidRPr="007C044C">
        <w:rPr>
          <w:rFonts w:ascii="Times New Roman" w:eastAsia="Calibri" w:hAnsi="Times New Roman" w:cs="Times New Roman"/>
          <w:sz w:val="28"/>
          <w:szCs w:val="28"/>
        </w:rPr>
        <w:t>На 2019 год Управлением Роскомнадзора по Тверской области было запланировано проведение 170 плановых мероприятий систематического наблюдения в отношении средств массовой информации. Из которых 20 отменено в связи с решением учредителей о прекращении деятельности СМИ. С учетом внеплановых мероприятий в 2019 году проведено 164 мероприятия систематического наблюдения (150 плановых и 14 внеплановых).</w:t>
      </w:r>
    </w:p>
    <w:p w14:paraId="1B6122A8" w14:textId="77777777" w:rsidR="00F05D5C" w:rsidRPr="007C044C" w:rsidRDefault="00F05D5C" w:rsidP="00F05D5C">
      <w:pPr>
        <w:spacing w:after="0" w:line="240" w:lineRule="auto"/>
        <w:ind w:firstLine="708"/>
        <w:jc w:val="both"/>
        <w:rPr>
          <w:rFonts w:ascii="Times New Roman" w:eastAsia="Calibri" w:hAnsi="Times New Roman" w:cs="Times New Roman"/>
          <w:sz w:val="28"/>
          <w:szCs w:val="28"/>
        </w:rPr>
      </w:pPr>
      <w:r w:rsidRPr="007C044C">
        <w:rPr>
          <w:rFonts w:ascii="Times New Roman" w:eastAsia="Calibri" w:hAnsi="Times New Roman" w:cs="Times New Roman"/>
          <w:sz w:val="28"/>
          <w:szCs w:val="28"/>
        </w:rPr>
        <w:lastRenderedPageBreak/>
        <w:t>В ходе проведенных в 2019 году 164 мероприятий систематического наблюдения в отношении средств массовой информации выявлено 89 нарушений:</w:t>
      </w:r>
    </w:p>
    <w:tbl>
      <w:tblPr>
        <w:tblStyle w:val="310"/>
        <w:tblW w:w="9351" w:type="dxa"/>
        <w:tblInd w:w="850" w:type="dxa"/>
        <w:tblLook w:val="04A0" w:firstRow="1" w:lastRow="0" w:firstColumn="1" w:lastColumn="0" w:noHBand="0" w:noVBand="1"/>
      </w:tblPr>
      <w:tblGrid>
        <w:gridCol w:w="1980"/>
        <w:gridCol w:w="1701"/>
        <w:gridCol w:w="1843"/>
        <w:gridCol w:w="1842"/>
        <w:gridCol w:w="1985"/>
      </w:tblGrid>
      <w:tr w:rsidR="00F05D5C" w:rsidRPr="007C044C" w14:paraId="2F70695C" w14:textId="77777777" w:rsidTr="00F05D5C">
        <w:tc>
          <w:tcPr>
            <w:tcW w:w="1980" w:type="dxa"/>
          </w:tcPr>
          <w:p w14:paraId="787B59E6"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Нарушение требований</w:t>
            </w:r>
          </w:p>
        </w:tc>
        <w:tc>
          <w:tcPr>
            <w:tcW w:w="1701" w:type="dxa"/>
          </w:tcPr>
          <w:p w14:paraId="2F34C8B6"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Количество</w:t>
            </w:r>
          </w:p>
        </w:tc>
        <w:tc>
          <w:tcPr>
            <w:tcW w:w="1843" w:type="dxa"/>
          </w:tcPr>
          <w:p w14:paraId="1704C736"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В процентном соотношении от общего числа выявленных нарушений</w:t>
            </w:r>
          </w:p>
        </w:tc>
        <w:tc>
          <w:tcPr>
            <w:tcW w:w="1842" w:type="dxa"/>
          </w:tcPr>
          <w:p w14:paraId="2D5B14F8"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Рост по сравнению с 2018 годом</w:t>
            </w:r>
          </w:p>
        </w:tc>
        <w:tc>
          <w:tcPr>
            <w:tcW w:w="1985" w:type="dxa"/>
          </w:tcPr>
          <w:p w14:paraId="1A404A55"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Уменьшение по сравнению с 2018 годом</w:t>
            </w:r>
          </w:p>
        </w:tc>
      </w:tr>
      <w:tr w:rsidR="00F05D5C" w:rsidRPr="007C044C" w14:paraId="6624DC97" w14:textId="77777777" w:rsidTr="00F05D5C">
        <w:tc>
          <w:tcPr>
            <w:tcW w:w="1980" w:type="dxa"/>
          </w:tcPr>
          <w:p w14:paraId="0686B708"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Ст. 15 Закона о СМИ</w:t>
            </w:r>
          </w:p>
        </w:tc>
        <w:tc>
          <w:tcPr>
            <w:tcW w:w="1701" w:type="dxa"/>
          </w:tcPr>
          <w:p w14:paraId="792861C1"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24</w:t>
            </w:r>
          </w:p>
        </w:tc>
        <w:tc>
          <w:tcPr>
            <w:tcW w:w="1843" w:type="dxa"/>
          </w:tcPr>
          <w:p w14:paraId="1D3B1DA1"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26,9%</w:t>
            </w:r>
          </w:p>
        </w:tc>
        <w:tc>
          <w:tcPr>
            <w:tcW w:w="1842" w:type="dxa"/>
          </w:tcPr>
          <w:p w14:paraId="7FEC6E58"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w:t>
            </w:r>
          </w:p>
        </w:tc>
        <w:tc>
          <w:tcPr>
            <w:tcW w:w="1985" w:type="dxa"/>
          </w:tcPr>
          <w:p w14:paraId="2C522366"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12%</w:t>
            </w:r>
          </w:p>
        </w:tc>
      </w:tr>
      <w:tr w:rsidR="00F05D5C" w:rsidRPr="007C044C" w14:paraId="155A6552" w14:textId="77777777" w:rsidTr="00F05D5C">
        <w:tc>
          <w:tcPr>
            <w:tcW w:w="1980" w:type="dxa"/>
          </w:tcPr>
          <w:p w14:paraId="2F2F7335"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Ст. 7 77-ФЗ</w:t>
            </w:r>
          </w:p>
        </w:tc>
        <w:tc>
          <w:tcPr>
            <w:tcW w:w="1701" w:type="dxa"/>
          </w:tcPr>
          <w:p w14:paraId="4A6396BD"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35</w:t>
            </w:r>
          </w:p>
        </w:tc>
        <w:tc>
          <w:tcPr>
            <w:tcW w:w="1843" w:type="dxa"/>
          </w:tcPr>
          <w:p w14:paraId="699AAC5F"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39,3%</w:t>
            </w:r>
          </w:p>
        </w:tc>
        <w:tc>
          <w:tcPr>
            <w:tcW w:w="1842" w:type="dxa"/>
          </w:tcPr>
          <w:p w14:paraId="6DD39EF0"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13,4%</w:t>
            </w:r>
          </w:p>
        </w:tc>
        <w:tc>
          <w:tcPr>
            <w:tcW w:w="1985" w:type="dxa"/>
          </w:tcPr>
          <w:p w14:paraId="6A8542A3"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w:t>
            </w:r>
          </w:p>
        </w:tc>
      </w:tr>
      <w:tr w:rsidR="00F05D5C" w:rsidRPr="007C044C" w14:paraId="3E000D5F" w14:textId="77777777" w:rsidTr="00F05D5C">
        <w:tc>
          <w:tcPr>
            <w:tcW w:w="1980" w:type="dxa"/>
          </w:tcPr>
          <w:p w14:paraId="47EDC92A"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Ст. 11 Закона о СМИ (ФН)</w:t>
            </w:r>
          </w:p>
        </w:tc>
        <w:tc>
          <w:tcPr>
            <w:tcW w:w="1701" w:type="dxa"/>
          </w:tcPr>
          <w:p w14:paraId="084B29F3"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6</w:t>
            </w:r>
          </w:p>
        </w:tc>
        <w:tc>
          <w:tcPr>
            <w:tcW w:w="1843" w:type="dxa"/>
          </w:tcPr>
          <w:p w14:paraId="46951303"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6,74%</w:t>
            </w:r>
          </w:p>
        </w:tc>
        <w:tc>
          <w:tcPr>
            <w:tcW w:w="1842" w:type="dxa"/>
          </w:tcPr>
          <w:p w14:paraId="60073BB8"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1,24%</w:t>
            </w:r>
          </w:p>
        </w:tc>
        <w:tc>
          <w:tcPr>
            <w:tcW w:w="1985" w:type="dxa"/>
          </w:tcPr>
          <w:p w14:paraId="108AF5B0"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w:t>
            </w:r>
          </w:p>
        </w:tc>
      </w:tr>
      <w:tr w:rsidR="00F05D5C" w:rsidRPr="007C044C" w14:paraId="2BDE9814" w14:textId="77777777" w:rsidTr="00F05D5C">
        <w:tc>
          <w:tcPr>
            <w:tcW w:w="1980" w:type="dxa"/>
          </w:tcPr>
          <w:p w14:paraId="230DC457"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Ст. 11 Закона о СМИ (СН)</w:t>
            </w:r>
          </w:p>
        </w:tc>
        <w:tc>
          <w:tcPr>
            <w:tcW w:w="1701" w:type="dxa"/>
          </w:tcPr>
          <w:p w14:paraId="6231F460"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6</w:t>
            </w:r>
          </w:p>
        </w:tc>
        <w:tc>
          <w:tcPr>
            <w:tcW w:w="1843" w:type="dxa"/>
          </w:tcPr>
          <w:p w14:paraId="3178FE9D"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6,74%</w:t>
            </w:r>
          </w:p>
        </w:tc>
        <w:tc>
          <w:tcPr>
            <w:tcW w:w="1842" w:type="dxa"/>
          </w:tcPr>
          <w:p w14:paraId="09CC8A8E"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w:t>
            </w:r>
          </w:p>
        </w:tc>
        <w:tc>
          <w:tcPr>
            <w:tcW w:w="1985" w:type="dxa"/>
          </w:tcPr>
          <w:p w14:paraId="06EC21F0"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w:t>
            </w:r>
          </w:p>
        </w:tc>
      </w:tr>
      <w:tr w:rsidR="00F05D5C" w:rsidRPr="007C044C" w14:paraId="6F4167B8" w14:textId="77777777" w:rsidTr="00F05D5C">
        <w:tc>
          <w:tcPr>
            <w:tcW w:w="1980" w:type="dxa"/>
          </w:tcPr>
          <w:p w14:paraId="157D1155"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Ст. 27 Закона о СМИ</w:t>
            </w:r>
          </w:p>
        </w:tc>
        <w:tc>
          <w:tcPr>
            <w:tcW w:w="1701" w:type="dxa"/>
          </w:tcPr>
          <w:p w14:paraId="7A0EAA17"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5</w:t>
            </w:r>
          </w:p>
        </w:tc>
        <w:tc>
          <w:tcPr>
            <w:tcW w:w="1843" w:type="dxa"/>
          </w:tcPr>
          <w:p w14:paraId="1FA027BF"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5,6%</w:t>
            </w:r>
          </w:p>
        </w:tc>
        <w:tc>
          <w:tcPr>
            <w:tcW w:w="1842" w:type="dxa"/>
          </w:tcPr>
          <w:p w14:paraId="5E2199BC"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w:t>
            </w:r>
          </w:p>
        </w:tc>
        <w:tc>
          <w:tcPr>
            <w:tcW w:w="1985" w:type="dxa"/>
          </w:tcPr>
          <w:p w14:paraId="4A13A8D9"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7,3%</w:t>
            </w:r>
          </w:p>
        </w:tc>
      </w:tr>
      <w:tr w:rsidR="00F05D5C" w:rsidRPr="007C044C" w14:paraId="2BB004EF" w14:textId="77777777" w:rsidTr="00F05D5C">
        <w:tc>
          <w:tcPr>
            <w:tcW w:w="1980" w:type="dxa"/>
          </w:tcPr>
          <w:p w14:paraId="3B34E459"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Ст. 4 Закона о СМИ</w:t>
            </w:r>
          </w:p>
        </w:tc>
        <w:tc>
          <w:tcPr>
            <w:tcW w:w="1701" w:type="dxa"/>
          </w:tcPr>
          <w:p w14:paraId="7728F063"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8</w:t>
            </w:r>
          </w:p>
        </w:tc>
        <w:tc>
          <w:tcPr>
            <w:tcW w:w="1843" w:type="dxa"/>
          </w:tcPr>
          <w:p w14:paraId="789AFFCC"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8,9%</w:t>
            </w:r>
          </w:p>
        </w:tc>
        <w:tc>
          <w:tcPr>
            <w:tcW w:w="1842" w:type="dxa"/>
          </w:tcPr>
          <w:p w14:paraId="6D541C6F"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5,2%</w:t>
            </w:r>
          </w:p>
        </w:tc>
        <w:tc>
          <w:tcPr>
            <w:tcW w:w="1985" w:type="dxa"/>
          </w:tcPr>
          <w:p w14:paraId="4ED3BABF"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w:t>
            </w:r>
          </w:p>
        </w:tc>
      </w:tr>
      <w:tr w:rsidR="00F05D5C" w:rsidRPr="007C044C" w14:paraId="237633F0" w14:textId="77777777" w:rsidTr="00F05D5C">
        <w:tc>
          <w:tcPr>
            <w:tcW w:w="1980" w:type="dxa"/>
          </w:tcPr>
          <w:p w14:paraId="1ABA0C9C"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67-ФЗ</w:t>
            </w:r>
          </w:p>
        </w:tc>
        <w:tc>
          <w:tcPr>
            <w:tcW w:w="1701" w:type="dxa"/>
          </w:tcPr>
          <w:p w14:paraId="6E827098"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3</w:t>
            </w:r>
          </w:p>
        </w:tc>
        <w:tc>
          <w:tcPr>
            <w:tcW w:w="1843" w:type="dxa"/>
          </w:tcPr>
          <w:p w14:paraId="1D2672B4"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3,3%</w:t>
            </w:r>
          </w:p>
        </w:tc>
        <w:tc>
          <w:tcPr>
            <w:tcW w:w="1842" w:type="dxa"/>
          </w:tcPr>
          <w:p w14:paraId="670B240D"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w:t>
            </w:r>
          </w:p>
        </w:tc>
        <w:tc>
          <w:tcPr>
            <w:tcW w:w="1985" w:type="dxa"/>
          </w:tcPr>
          <w:p w14:paraId="3172FD8F"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4,1%</w:t>
            </w:r>
          </w:p>
        </w:tc>
      </w:tr>
      <w:tr w:rsidR="00F05D5C" w:rsidRPr="007C044C" w14:paraId="2C5B7276" w14:textId="77777777" w:rsidTr="00F05D5C">
        <w:tc>
          <w:tcPr>
            <w:tcW w:w="1980" w:type="dxa"/>
          </w:tcPr>
          <w:p w14:paraId="08B341A0"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436-ФЗ</w:t>
            </w:r>
          </w:p>
        </w:tc>
        <w:tc>
          <w:tcPr>
            <w:tcW w:w="1701" w:type="dxa"/>
          </w:tcPr>
          <w:p w14:paraId="5FE95CE2"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1</w:t>
            </w:r>
          </w:p>
        </w:tc>
        <w:tc>
          <w:tcPr>
            <w:tcW w:w="1843" w:type="dxa"/>
          </w:tcPr>
          <w:p w14:paraId="169D2811"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1,12%</w:t>
            </w:r>
          </w:p>
        </w:tc>
        <w:tc>
          <w:tcPr>
            <w:tcW w:w="1842" w:type="dxa"/>
          </w:tcPr>
          <w:p w14:paraId="2616BF1D"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w:t>
            </w:r>
          </w:p>
        </w:tc>
        <w:tc>
          <w:tcPr>
            <w:tcW w:w="1985" w:type="dxa"/>
          </w:tcPr>
          <w:p w14:paraId="51AE7215" w14:textId="77777777" w:rsidR="00F05D5C" w:rsidRPr="007C044C" w:rsidRDefault="00F05D5C" w:rsidP="00F05D5C">
            <w:pPr>
              <w:jc w:val="both"/>
              <w:rPr>
                <w:rFonts w:ascii="Times New Roman" w:eastAsia="Calibri" w:hAnsi="Times New Roman" w:cs="Times New Roman"/>
                <w:sz w:val="24"/>
                <w:szCs w:val="24"/>
              </w:rPr>
            </w:pPr>
            <w:r w:rsidRPr="007C044C">
              <w:rPr>
                <w:rFonts w:ascii="Times New Roman" w:eastAsia="Calibri" w:hAnsi="Times New Roman" w:cs="Times New Roman"/>
                <w:sz w:val="24"/>
                <w:szCs w:val="24"/>
              </w:rPr>
              <w:t>-</w:t>
            </w:r>
          </w:p>
        </w:tc>
      </w:tr>
      <w:tr w:rsidR="00F05D5C" w:rsidRPr="007C044C" w14:paraId="6383E77F" w14:textId="77777777" w:rsidTr="00F05D5C">
        <w:tc>
          <w:tcPr>
            <w:tcW w:w="1980" w:type="dxa"/>
          </w:tcPr>
          <w:p w14:paraId="4B42E2BF" w14:textId="77777777" w:rsidR="00F05D5C" w:rsidRPr="007C044C" w:rsidRDefault="00F05D5C" w:rsidP="00F05D5C">
            <w:pPr>
              <w:jc w:val="both"/>
              <w:rPr>
                <w:rFonts w:ascii="Times New Roman" w:eastAsia="Calibri" w:hAnsi="Times New Roman" w:cs="Times New Roman"/>
                <w:sz w:val="28"/>
                <w:szCs w:val="28"/>
              </w:rPr>
            </w:pPr>
          </w:p>
        </w:tc>
        <w:tc>
          <w:tcPr>
            <w:tcW w:w="1701" w:type="dxa"/>
          </w:tcPr>
          <w:p w14:paraId="600196F8" w14:textId="77777777" w:rsidR="00F05D5C" w:rsidRPr="007C044C" w:rsidRDefault="00F05D5C" w:rsidP="00F05D5C">
            <w:pPr>
              <w:jc w:val="both"/>
              <w:rPr>
                <w:rFonts w:ascii="Times New Roman" w:eastAsia="Calibri" w:hAnsi="Times New Roman" w:cs="Times New Roman"/>
                <w:sz w:val="28"/>
                <w:szCs w:val="28"/>
              </w:rPr>
            </w:pPr>
          </w:p>
        </w:tc>
        <w:tc>
          <w:tcPr>
            <w:tcW w:w="1843" w:type="dxa"/>
          </w:tcPr>
          <w:p w14:paraId="3809A347" w14:textId="77777777" w:rsidR="00F05D5C" w:rsidRPr="007C044C" w:rsidRDefault="00F05D5C" w:rsidP="00F05D5C">
            <w:pPr>
              <w:jc w:val="both"/>
              <w:rPr>
                <w:rFonts w:ascii="Times New Roman" w:eastAsia="Calibri" w:hAnsi="Times New Roman" w:cs="Times New Roman"/>
                <w:sz w:val="28"/>
                <w:szCs w:val="28"/>
              </w:rPr>
            </w:pPr>
          </w:p>
        </w:tc>
        <w:tc>
          <w:tcPr>
            <w:tcW w:w="1842" w:type="dxa"/>
          </w:tcPr>
          <w:p w14:paraId="64C9A5F2" w14:textId="77777777" w:rsidR="00F05D5C" w:rsidRPr="007C044C" w:rsidRDefault="00F05D5C" w:rsidP="00F05D5C">
            <w:pPr>
              <w:jc w:val="both"/>
              <w:rPr>
                <w:rFonts w:ascii="Times New Roman" w:eastAsia="Calibri" w:hAnsi="Times New Roman" w:cs="Times New Roman"/>
                <w:sz w:val="28"/>
                <w:szCs w:val="28"/>
              </w:rPr>
            </w:pPr>
          </w:p>
        </w:tc>
        <w:tc>
          <w:tcPr>
            <w:tcW w:w="1985" w:type="dxa"/>
          </w:tcPr>
          <w:p w14:paraId="26F015E0" w14:textId="77777777" w:rsidR="00F05D5C" w:rsidRPr="007C044C" w:rsidRDefault="00F05D5C" w:rsidP="00F05D5C">
            <w:pPr>
              <w:jc w:val="both"/>
              <w:rPr>
                <w:rFonts w:ascii="Times New Roman" w:eastAsia="Calibri" w:hAnsi="Times New Roman" w:cs="Times New Roman"/>
                <w:sz w:val="28"/>
                <w:szCs w:val="28"/>
              </w:rPr>
            </w:pPr>
          </w:p>
        </w:tc>
      </w:tr>
    </w:tbl>
    <w:p w14:paraId="5654EB05" w14:textId="77777777" w:rsidR="00F05D5C" w:rsidRPr="007C044C" w:rsidRDefault="00F05D5C" w:rsidP="00F05D5C">
      <w:pPr>
        <w:spacing w:after="0" w:line="240" w:lineRule="auto"/>
        <w:contextualSpacing/>
        <w:jc w:val="both"/>
        <w:rPr>
          <w:rFonts w:ascii="Times New Roman" w:eastAsia="Calibri" w:hAnsi="Times New Roman" w:cs="Times New Roman"/>
          <w:sz w:val="28"/>
          <w:szCs w:val="28"/>
          <w:lang w:val="en-US"/>
        </w:rPr>
      </w:pPr>
    </w:p>
    <w:p w14:paraId="12C910A3" w14:textId="77777777" w:rsidR="00F05D5C" w:rsidRPr="007C044C" w:rsidRDefault="00F05D5C" w:rsidP="00F05D5C">
      <w:pPr>
        <w:spacing w:after="0" w:line="240" w:lineRule="auto"/>
        <w:contextualSpacing/>
        <w:jc w:val="both"/>
        <w:rPr>
          <w:rFonts w:ascii="Times New Roman" w:eastAsia="Calibri" w:hAnsi="Times New Roman" w:cs="Times New Roman"/>
          <w:sz w:val="28"/>
          <w:szCs w:val="28"/>
        </w:rPr>
      </w:pPr>
    </w:p>
    <w:p w14:paraId="468FED52" w14:textId="77777777" w:rsidR="00F05D5C" w:rsidRPr="007C044C" w:rsidRDefault="00F05D5C" w:rsidP="00F05D5C">
      <w:pPr>
        <w:spacing w:after="0" w:line="240" w:lineRule="auto"/>
        <w:contextualSpacing/>
        <w:jc w:val="center"/>
        <w:rPr>
          <w:rFonts w:ascii="Times New Roman" w:eastAsia="Calibri" w:hAnsi="Times New Roman" w:cs="Times New Roman"/>
          <w:sz w:val="28"/>
          <w:szCs w:val="28"/>
        </w:rPr>
      </w:pPr>
      <w:r w:rsidRPr="007C044C">
        <w:rPr>
          <w:rFonts w:ascii="Times New Roman" w:eastAsia="Calibri" w:hAnsi="Times New Roman" w:cs="Times New Roman"/>
          <w:sz w:val="28"/>
          <w:szCs w:val="28"/>
        </w:rPr>
        <w:t>Информация о выявленных нарушениях в отчетный период:</w:t>
      </w:r>
    </w:p>
    <w:p w14:paraId="1A902DCB" w14:textId="77777777" w:rsidR="00F05D5C" w:rsidRPr="007C044C" w:rsidRDefault="00F05D5C" w:rsidP="00F05D5C">
      <w:pPr>
        <w:autoSpaceDE w:val="0"/>
        <w:autoSpaceDN w:val="0"/>
        <w:adjustRightInd w:val="0"/>
        <w:spacing w:after="0" w:line="240" w:lineRule="auto"/>
        <w:contextualSpacing/>
        <w:jc w:val="right"/>
        <w:rPr>
          <w:rFonts w:ascii="Times New Roman" w:eastAsia="Calibri" w:hAnsi="Times New Roman" w:cs="Times New Roman"/>
          <w:sz w:val="28"/>
          <w:szCs w:val="28"/>
        </w:rPr>
      </w:pPr>
      <w:r w:rsidRPr="007C044C">
        <w:rPr>
          <w:rFonts w:ascii="Times New Roman" w:eastAsia="Calibri" w:hAnsi="Times New Roman" w:cs="Times New Roman"/>
          <w:sz w:val="16"/>
          <w:szCs w:val="16"/>
        </w:rPr>
        <w:t>Таблица 19</w:t>
      </w:r>
    </w:p>
    <w:tbl>
      <w:tblPr>
        <w:tblStyle w:val="29"/>
        <w:tblW w:w="9356" w:type="dxa"/>
        <w:tblInd w:w="817" w:type="dxa"/>
        <w:tblLayout w:type="fixed"/>
        <w:tblLook w:val="04A0" w:firstRow="1" w:lastRow="0" w:firstColumn="1" w:lastColumn="0" w:noHBand="0" w:noVBand="1"/>
      </w:tblPr>
      <w:tblGrid>
        <w:gridCol w:w="1418"/>
        <w:gridCol w:w="953"/>
        <w:gridCol w:w="1024"/>
        <w:gridCol w:w="1024"/>
        <w:gridCol w:w="1024"/>
        <w:gridCol w:w="1024"/>
        <w:gridCol w:w="621"/>
        <w:gridCol w:w="850"/>
        <w:gridCol w:w="1418"/>
      </w:tblGrid>
      <w:tr w:rsidR="00F05D5C" w:rsidRPr="007C044C" w14:paraId="34B40214" w14:textId="77777777" w:rsidTr="00F05D5C">
        <w:trPr>
          <w:trHeight w:val="321"/>
        </w:trPr>
        <w:tc>
          <w:tcPr>
            <w:tcW w:w="1418" w:type="dxa"/>
            <w:vMerge w:val="restart"/>
            <w:tcBorders>
              <w:top w:val="single" w:sz="4" w:space="0" w:color="000000"/>
              <w:left w:val="single" w:sz="4" w:space="0" w:color="000000"/>
              <w:bottom w:val="single" w:sz="4" w:space="0" w:color="000000"/>
              <w:right w:val="single" w:sz="4" w:space="0" w:color="000000"/>
            </w:tcBorders>
            <w:hideMark/>
          </w:tcPr>
          <w:p w14:paraId="283997C5" w14:textId="77777777" w:rsidR="00F05D5C" w:rsidRPr="007C044C" w:rsidRDefault="00F05D5C" w:rsidP="00F05D5C">
            <w:pPr>
              <w:contextualSpacing/>
              <w:jc w:val="both"/>
              <w:rPr>
                <w:bCs/>
                <w:sz w:val="24"/>
              </w:rPr>
            </w:pPr>
            <w:r w:rsidRPr="007C044C">
              <w:rPr>
                <w:bCs/>
                <w:sz w:val="24"/>
              </w:rPr>
              <w:t>Отчетный период</w:t>
            </w:r>
          </w:p>
        </w:tc>
        <w:tc>
          <w:tcPr>
            <w:tcW w:w="6520" w:type="dxa"/>
            <w:gridSpan w:val="7"/>
            <w:tcBorders>
              <w:top w:val="single" w:sz="4" w:space="0" w:color="000000"/>
              <w:left w:val="single" w:sz="4" w:space="0" w:color="000000"/>
              <w:bottom w:val="single" w:sz="4" w:space="0" w:color="000000"/>
              <w:right w:val="single" w:sz="4" w:space="0" w:color="000000"/>
            </w:tcBorders>
            <w:hideMark/>
          </w:tcPr>
          <w:p w14:paraId="44801DEF" w14:textId="77777777" w:rsidR="00F05D5C" w:rsidRPr="007C044C" w:rsidRDefault="00F05D5C" w:rsidP="00F05D5C">
            <w:pPr>
              <w:contextualSpacing/>
              <w:jc w:val="center"/>
              <w:rPr>
                <w:bCs/>
                <w:sz w:val="24"/>
              </w:rPr>
            </w:pPr>
            <w:r w:rsidRPr="007C044C">
              <w:rPr>
                <w:bCs/>
                <w:sz w:val="24"/>
              </w:rPr>
              <w:t>Выявленные нарушения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02092A9A" w14:textId="77777777" w:rsidR="00F05D5C" w:rsidRPr="007C044C" w:rsidRDefault="00F05D5C" w:rsidP="00F05D5C">
            <w:pPr>
              <w:contextualSpacing/>
              <w:jc w:val="both"/>
              <w:rPr>
                <w:bCs/>
                <w:sz w:val="24"/>
              </w:rPr>
            </w:pPr>
            <w:r w:rsidRPr="007C044C">
              <w:rPr>
                <w:bCs/>
                <w:sz w:val="24"/>
              </w:rPr>
              <w:t>Всего нарушений</w:t>
            </w:r>
          </w:p>
        </w:tc>
      </w:tr>
      <w:tr w:rsidR="00F05D5C" w:rsidRPr="007C044C" w14:paraId="776B874F" w14:textId="77777777" w:rsidTr="00F05D5C">
        <w:trPr>
          <w:trHeight w:val="137"/>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8C09294" w14:textId="77777777" w:rsidR="00F05D5C" w:rsidRPr="007C044C" w:rsidRDefault="00F05D5C" w:rsidP="00F05D5C">
            <w:pPr>
              <w:rPr>
                <w:bCs/>
                <w:sz w:val="24"/>
              </w:rPr>
            </w:pPr>
          </w:p>
        </w:tc>
        <w:tc>
          <w:tcPr>
            <w:tcW w:w="953" w:type="dxa"/>
            <w:tcBorders>
              <w:top w:val="single" w:sz="4" w:space="0" w:color="000000"/>
              <w:left w:val="single" w:sz="4" w:space="0" w:color="000000"/>
              <w:bottom w:val="single" w:sz="4" w:space="0" w:color="000000"/>
              <w:right w:val="single" w:sz="4" w:space="0" w:color="000000"/>
            </w:tcBorders>
            <w:hideMark/>
          </w:tcPr>
          <w:p w14:paraId="0EC43C64" w14:textId="77777777" w:rsidR="00F05D5C" w:rsidRPr="007C044C" w:rsidRDefault="00F05D5C" w:rsidP="00F05D5C">
            <w:pPr>
              <w:contextualSpacing/>
              <w:jc w:val="both"/>
              <w:rPr>
                <w:bCs/>
                <w:sz w:val="24"/>
              </w:rPr>
            </w:pPr>
            <w:r w:rsidRPr="007C044C">
              <w:rPr>
                <w:bCs/>
                <w:sz w:val="24"/>
              </w:rPr>
              <w:t>ст. 4 Закона о СМИ</w:t>
            </w:r>
          </w:p>
        </w:tc>
        <w:tc>
          <w:tcPr>
            <w:tcW w:w="1024" w:type="dxa"/>
            <w:tcBorders>
              <w:top w:val="single" w:sz="4" w:space="0" w:color="000000"/>
              <w:left w:val="single" w:sz="4" w:space="0" w:color="000000"/>
              <w:bottom w:val="single" w:sz="4" w:space="0" w:color="000000"/>
              <w:right w:val="single" w:sz="4" w:space="0" w:color="000000"/>
            </w:tcBorders>
            <w:hideMark/>
          </w:tcPr>
          <w:p w14:paraId="194D8F4A" w14:textId="77777777" w:rsidR="00F05D5C" w:rsidRPr="007C044C" w:rsidRDefault="00F05D5C" w:rsidP="00F05D5C">
            <w:pPr>
              <w:contextualSpacing/>
              <w:jc w:val="both"/>
              <w:rPr>
                <w:bCs/>
                <w:sz w:val="24"/>
              </w:rPr>
            </w:pPr>
            <w:r w:rsidRPr="007C044C">
              <w:rPr>
                <w:bCs/>
                <w:sz w:val="24"/>
              </w:rPr>
              <w:t>ст. 15 Закона о СМИ</w:t>
            </w:r>
          </w:p>
        </w:tc>
        <w:tc>
          <w:tcPr>
            <w:tcW w:w="1024" w:type="dxa"/>
            <w:tcBorders>
              <w:top w:val="single" w:sz="4" w:space="0" w:color="000000"/>
              <w:left w:val="single" w:sz="4" w:space="0" w:color="000000"/>
              <w:bottom w:val="single" w:sz="4" w:space="0" w:color="000000"/>
              <w:right w:val="single" w:sz="4" w:space="0" w:color="000000"/>
            </w:tcBorders>
            <w:hideMark/>
          </w:tcPr>
          <w:p w14:paraId="4F7EBDE2" w14:textId="77777777" w:rsidR="00F05D5C" w:rsidRPr="007C044C" w:rsidRDefault="00F05D5C" w:rsidP="00F05D5C">
            <w:pPr>
              <w:contextualSpacing/>
              <w:jc w:val="both"/>
              <w:rPr>
                <w:bCs/>
                <w:sz w:val="24"/>
              </w:rPr>
            </w:pPr>
            <w:r w:rsidRPr="007C044C">
              <w:rPr>
                <w:bCs/>
                <w:sz w:val="24"/>
              </w:rPr>
              <w:t>ст. 11 Закона о СМИ</w:t>
            </w:r>
          </w:p>
        </w:tc>
        <w:tc>
          <w:tcPr>
            <w:tcW w:w="1024" w:type="dxa"/>
            <w:tcBorders>
              <w:top w:val="single" w:sz="4" w:space="0" w:color="000000"/>
              <w:left w:val="single" w:sz="4" w:space="0" w:color="000000"/>
              <w:bottom w:val="single" w:sz="4" w:space="0" w:color="000000"/>
              <w:right w:val="single" w:sz="4" w:space="0" w:color="000000"/>
            </w:tcBorders>
            <w:hideMark/>
          </w:tcPr>
          <w:p w14:paraId="4C476330" w14:textId="77777777" w:rsidR="00F05D5C" w:rsidRPr="007C044C" w:rsidRDefault="00F05D5C" w:rsidP="00F05D5C">
            <w:pPr>
              <w:contextualSpacing/>
              <w:jc w:val="both"/>
              <w:rPr>
                <w:bCs/>
                <w:sz w:val="24"/>
              </w:rPr>
            </w:pPr>
            <w:r w:rsidRPr="007C044C">
              <w:rPr>
                <w:bCs/>
                <w:sz w:val="24"/>
              </w:rPr>
              <w:t>ст. 27 Закона о СМИ</w:t>
            </w:r>
          </w:p>
        </w:tc>
        <w:tc>
          <w:tcPr>
            <w:tcW w:w="1024" w:type="dxa"/>
            <w:tcBorders>
              <w:top w:val="single" w:sz="4" w:space="0" w:color="000000"/>
              <w:left w:val="single" w:sz="4" w:space="0" w:color="000000"/>
              <w:bottom w:val="single" w:sz="4" w:space="0" w:color="000000"/>
              <w:right w:val="single" w:sz="4" w:space="0" w:color="000000"/>
            </w:tcBorders>
            <w:hideMark/>
          </w:tcPr>
          <w:p w14:paraId="69B50B57" w14:textId="77777777" w:rsidR="00F05D5C" w:rsidRPr="007C044C" w:rsidRDefault="00F05D5C" w:rsidP="00F05D5C">
            <w:pPr>
              <w:contextualSpacing/>
              <w:jc w:val="both"/>
              <w:rPr>
                <w:bCs/>
                <w:sz w:val="24"/>
              </w:rPr>
            </w:pPr>
            <w:r w:rsidRPr="007C044C">
              <w:rPr>
                <w:bCs/>
                <w:sz w:val="24"/>
              </w:rPr>
              <w:t>ст. 20 Закона о СМИ</w:t>
            </w:r>
          </w:p>
        </w:tc>
        <w:tc>
          <w:tcPr>
            <w:tcW w:w="621" w:type="dxa"/>
            <w:tcBorders>
              <w:top w:val="single" w:sz="4" w:space="0" w:color="000000"/>
              <w:left w:val="single" w:sz="4" w:space="0" w:color="000000"/>
              <w:bottom w:val="single" w:sz="4" w:space="0" w:color="000000"/>
              <w:right w:val="single" w:sz="4" w:space="0" w:color="000000"/>
            </w:tcBorders>
            <w:hideMark/>
          </w:tcPr>
          <w:p w14:paraId="6180FFD1" w14:textId="77777777" w:rsidR="00F05D5C" w:rsidRPr="007C044C" w:rsidRDefault="00F05D5C" w:rsidP="00F05D5C">
            <w:pPr>
              <w:contextualSpacing/>
              <w:jc w:val="both"/>
              <w:rPr>
                <w:bCs/>
                <w:sz w:val="24"/>
              </w:rPr>
            </w:pPr>
            <w:r w:rsidRPr="007C044C">
              <w:rPr>
                <w:bCs/>
                <w:sz w:val="24"/>
              </w:rPr>
              <w:t>ст. 7 77-ФЗ</w:t>
            </w:r>
          </w:p>
        </w:tc>
        <w:tc>
          <w:tcPr>
            <w:tcW w:w="850" w:type="dxa"/>
            <w:tcBorders>
              <w:top w:val="single" w:sz="4" w:space="0" w:color="000000"/>
              <w:left w:val="single" w:sz="4" w:space="0" w:color="000000"/>
              <w:bottom w:val="single" w:sz="4" w:space="0" w:color="000000"/>
              <w:right w:val="single" w:sz="4" w:space="0" w:color="000000"/>
            </w:tcBorders>
          </w:tcPr>
          <w:p w14:paraId="2CE2CE64" w14:textId="77777777" w:rsidR="00F05D5C" w:rsidRPr="007C044C" w:rsidRDefault="00F05D5C" w:rsidP="00F05D5C">
            <w:pPr>
              <w:contextualSpacing/>
              <w:jc w:val="both"/>
              <w:rPr>
                <w:bCs/>
                <w:sz w:val="24"/>
              </w:rPr>
            </w:pPr>
            <w:r w:rsidRPr="007C044C">
              <w:rPr>
                <w:bCs/>
                <w:sz w:val="24"/>
              </w:rPr>
              <w:t>ст. 19.1 Закона о СМИ</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414A786" w14:textId="77777777" w:rsidR="00F05D5C" w:rsidRPr="007C044C" w:rsidRDefault="00F05D5C" w:rsidP="00F05D5C">
            <w:pPr>
              <w:rPr>
                <w:bCs/>
                <w:sz w:val="24"/>
              </w:rPr>
            </w:pPr>
          </w:p>
        </w:tc>
      </w:tr>
      <w:tr w:rsidR="00F05D5C" w:rsidRPr="007C044C" w14:paraId="6179FFF5" w14:textId="77777777" w:rsidTr="00F05D5C">
        <w:trPr>
          <w:trHeight w:val="840"/>
        </w:trPr>
        <w:tc>
          <w:tcPr>
            <w:tcW w:w="1418" w:type="dxa"/>
            <w:tcBorders>
              <w:top w:val="single" w:sz="4" w:space="0" w:color="000000"/>
              <w:left w:val="single" w:sz="4" w:space="0" w:color="000000"/>
              <w:bottom w:val="single" w:sz="4" w:space="0" w:color="000000"/>
              <w:right w:val="single" w:sz="4" w:space="0" w:color="000000"/>
            </w:tcBorders>
            <w:hideMark/>
          </w:tcPr>
          <w:p w14:paraId="7332D469" w14:textId="77777777" w:rsidR="00F05D5C" w:rsidRPr="007C044C" w:rsidRDefault="00F05D5C" w:rsidP="00F05D5C">
            <w:pPr>
              <w:contextualSpacing/>
              <w:jc w:val="both"/>
              <w:rPr>
                <w:bCs/>
                <w:sz w:val="24"/>
              </w:rPr>
            </w:pPr>
            <w:r w:rsidRPr="007C044C">
              <w:rPr>
                <w:bCs/>
                <w:sz w:val="24"/>
              </w:rPr>
              <w:t>2020 год</w:t>
            </w:r>
          </w:p>
        </w:tc>
        <w:tc>
          <w:tcPr>
            <w:tcW w:w="953" w:type="dxa"/>
            <w:tcBorders>
              <w:top w:val="single" w:sz="4" w:space="0" w:color="000000"/>
              <w:left w:val="single" w:sz="4" w:space="0" w:color="000000"/>
              <w:bottom w:val="single" w:sz="4" w:space="0" w:color="000000"/>
              <w:right w:val="single" w:sz="4" w:space="0" w:color="000000"/>
            </w:tcBorders>
            <w:hideMark/>
          </w:tcPr>
          <w:p w14:paraId="000BC3F3" w14:textId="77777777" w:rsidR="00F05D5C" w:rsidRPr="007C044C" w:rsidRDefault="00F05D5C" w:rsidP="00F05D5C">
            <w:pPr>
              <w:contextualSpacing/>
              <w:jc w:val="both"/>
              <w:rPr>
                <w:bCs/>
                <w:sz w:val="24"/>
              </w:rPr>
            </w:pPr>
            <w:r w:rsidRPr="007C044C">
              <w:rPr>
                <w:bCs/>
                <w:sz w:val="24"/>
              </w:rPr>
              <w:t>1</w:t>
            </w:r>
          </w:p>
        </w:tc>
        <w:tc>
          <w:tcPr>
            <w:tcW w:w="1024" w:type="dxa"/>
            <w:tcBorders>
              <w:top w:val="single" w:sz="4" w:space="0" w:color="000000"/>
              <w:left w:val="single" w:sz="4" w:space="0" w:color="000000"/>
              <w:bottom w:val="single" w:sz="4" w:space="0" w:color="000000"/>
              <w:right w:val="single" w:sz="4" w:space="0" w:color="000000"/>
            </w:tcBorders>
            <w:hideMark/>
          </w:tcPr>
          <w:p w14:paraId="5E68E1DF" w14:textId="77777777" w:rsidR="00F05D5C" w:rsidRPr="007C044C" w:rsidRDefault="00F05D5C" w:rsidP="00F05D5C">
            <w:pPr>
              <w:contextualSpacing/>
              <w:jc w:val="both"/>
              <w:rPr>
                <w:bCs/>
                <w:sz w:val="24"/>
              </w:rPr>
            </w:pPr>
            <w:r w:rsidRPr="007C044C">
              <w:rPr>
                <w:bCs/>
                <w:sz w:val="24"/>
              </w:rPr>
              <w:t>7</w:t>
            </w:r>
          </w:p>
        </w:tc>
        <w:tc>
          <w:tcPr>
            <w:tcW w:w="1024" w:type="dxa"/>
            <w:tcBorders>
              <w:top w:val="single" w:sz="4" w:space="0" w:color="000000"/>
              <w:left w:val="single" w:sz="4" w:space="0" w:color="000000"/>
              <w:bottom w:val="single" w:sz="4" w:space="0" w:color="000000"/>
              <w:right w:val="single" w:sz="4" w:space="0" w:color="000000"/>
            </w:tcBorders>
            <w:hideMark/>
          </w:tcPr>
          <w:p w14:paraId="78AE0260" w14:textId="77777777" w:rsidR="00F05D5C" w:rsidRPr="007C044C" w:rsidRDefault="00F05D5C" w:rsidP="00F05D5C">
            <w:pPr>
              <w:contextualSpacing/>
              <w:jc w:val="both"/>
              <w:rPr>
                <w:bCs/>
                <w:sz w:val="24"/>
              </w:rPr>
            </w:pPr>
            <w:r w:rsidRPr="007C044C">
              <w:rPr>
                <w:bCs/>
                <w:sz w:val="24"/>
              </w:rPr>
              <w:t>3</w:t>
            </w:r>
          </w:p>
        </w:tc>
        <w:tc>
          <w:tcPr>
            <w:tcW w:w="1024" w:type="dxa"/>
            <w:tcBorders>
              <w:top w:val="single" w:sz="4" w:space="0" w:color="000000"/>
              <w:left w:val="single" w:sz="4" w:space="0" w:color="000000"/>
              <w:bottom w:val="single" w:sz="4" w:space="0" w:color="000000"/>
              <w:right w:val="single" w:sz="4" w:space="0" w:color="000000"/>
            </w:tcBorders>
            <w:hideMark/>
          </w:tcPr>
          <w:p w14:paraId="469E0699" w14:textId="77777777" w:rsidR="00F05D5C" w:rsidRPr="007C044C" w:rsidRDefault="00F05D5C" w:rsidP="00F05D5C">
            <w:pPr>
              <w:contextualSpacing/>
              <w:jc w:val="both"/>
              <w:rPr>
                <w:bCs/>
                <w:sz w:val="24"/>
              </w:rPr>
            </w:pPr>
            <w:r w:rsidRPr="007C044C">
              <w:rPr>
                <w:bCs/>
                <w:sz w:val="24"/>
              </w:rPr>
              <w:t>11</w:t>
            </w:r>
          </w:p>
        </w:tc>
        <w:tc>
          <w:tcPr>
            <w:tcW w:w="1024" w:type="dxa"/>
            <w:tcBorders>
              <w:top w:val="single" w:sz="4" w:space="0" w:color="000000"/>
              <w:left w:val="single" w:sz="4" w:space="0" w:color="000000"/>
              <w:bottom w:val="single" w:sz="4" w:space="0" w:color="000000"/>
              <w:right w:val="single" w:sz="4" w:space="0" w:color="000000"/>
            </w:tcBorders>
            <w:hideMark/>
          </w:tcPr>
          <w:p w14:paraId="377000D0" w14:textId="77777777" w:rsidR="00F05D5C" w:rsidRPr="007C044C" w:rsidRDefault="00F05D5C" w:rsidP="00F05D5C">
            <w:pPr>
              <w:contextualSpacing/>
              <w:jc w:val="both"/>
              <w:rPr>
                <w:bCs/>
                <w:sz w:val="24"/>
              </w:rPr>
            </w:pPr>
            <w:r w:rsidRPr="007C044C">
              <w:rPr>
                <w:bCs/>
                <w:sz w:val="24"/>
              </w:rPr>
              <w:t>2</w:t>
            </w:r>
          </w:p>
        </w:tc>
        <w:tc>
          <w:tcPr>
            <w:tcW w:w="621" w:type="dxa"/>
            <w:tcBorders>
              <w:top w:val="single" w:sz="4" w:space="0" w:color="000000"/>
              <w:left w:val="single" w:sz="4" w:space="0" w:color="000000"/>
              <w:bottom w:val="single" w:sz="4" w:space="0" w:color="000000"/>
              <w:right w:val="single" w:sz="4" w:space="0" w:color="000000"/>
            </w:tcBorders>
            <w:hideMark/>
          </w:tcPr>
          <w:p w14:paraId="5EDBEE3F" w14:textId="77777777" w:rsidR="00F05D5C" w:rsidRPr="007C044C" w:rsidRDefault="00F05D5C" w:rsidP="00F05D5C">
            <w:pPr>
              <w:contextualSpacing/>
              <w:jc w:val="both"/>
              <w:rPr>
                <w:bCs/>
                <w:sz w:val="24"/>
              </w:rPr>
            </w:pPr>
            <w:r w:rsidRPr="007C044C">
              <w:rPr>
                <w:bCs/>
                <w:sz w:val="24"/>
              </w:rPr>
              <w:t>23</w:t>
            </w:r>
          </w:p>
        </w:tc>
        <w:tc>
          <w:tcPr>
            <w:tcW w:w="850" w:type="dxa"/>
            <w:tcBorders>
              <w:top w:val="single" w:sz="4" w:space="0" w:color="000000"/>
              <w:left w:val="single" w:sz="4" w:space="0" w:color="000000"/>
              <w:bottom w:val="single" w:sz="4" w:space="0" w:color="000000"/>
              <w:right w:val="single" w:sz="4" w:space="0" w:color="000000"/>
            </w:tcBorders>
          </w:tcPr>
          <w:p w14:paraId="364FDA0D" w14:textId="77777777" w:rsidR="00F05D5C" w:rsidRPr="007C044C" w:rsidRDefault="00F05D5C" w:rsidP="00F05D5C">
            <w:pPr>
              <w:contextualSpacing/>
              <w:jc w:val="both"/>
              <w:rPr>
                <w:bCs/>
                <w:sz w:val="24"/>
              </w:rPr>
            </w:pPr>
            <w:r w:rsidRPr="007C044C">
              <w:rPr>
                <w:bCs/>
                <w:sz w:val="24"/>
              </w:rPr>
              <w:t>0</w:t>
            </w:r>
          </w:p>
        </w:tc>
        <w:tc>
          <w:tcPr>
            <w:tcW w:w="1418" w:type="dxa"/>
            <w:tcBorders>
              <w:top w:val="single" w:sz="4" w:space="0" w:color="000000"/>
              <w:left w:val="single" w:sz="4" w:space="0" w:color="000000"/>
              <w:bottom w:val="single" w:sz="4" w:space="0" w:color="000000"/>
              <w:right w:val="single" w:sz="4" w:space="0" w:color="000000"/>
            </w:tcBorders>
            <w:hideMark/>
          </w:tcPr>
          <w:p w14:paraId="306D0588" w14:textId="77777777" w:rsidR="00F05D5C" w:rsidRPr="007C044C" w:rsidRDefault="00F05D5C" w:rsidP="00F05D5C">
            <w:pPr>
              <w:contextualSpacing/>
              <w:jc w:val="both"/>
              <w:rPr>
                <w:bCs/>
                <w:sz w:val="24"/>
              </w:rPr>
            </w:pPr>
            <w:r w:rsidRPr="007C044C">
              <w:rPr>
                <w:bCs/>
                <w:sz w:val="24"/>
              </w:rPr>
              <w:t>47</w:t>
            </w:r>
          </w:p>
        </w:tc>
      </w:tr>
      <w:tr w:rsidR="00F05D5C" w:rsidRPr="007C044C" w14:paraId="62D518D1" w14:textId="77777777" w:rsidTr="00F05D5C">
        <w:trPr>
          <w:trHeight w:val="409"/>
        </w:trPr>
        <w:tc>
          <w:tcPr>
            <w:tcW w:w="1418" w:type="dxa"/>
            <w:tcBorders>
              <w:top w:val="single" w:sz="4" w:space="0" w:color="000000"/>
              <w:left w:val="single" w:sz="4" w:space="0" w:color="000000"/>
              <w:bottom w:val="single" w:sz="4" w:space="0" w:color="000000"/>
              <w:right w:val="single" w:sz="4" w:space="0" w:color="000000"/>
            </w:tcBorders>
            <w:hideMark/>
          </w:tcPr>
          <w:p w14:paraId="205D33C5" w14:textId="77777777" w:rsidR="00F05D5C" w:rsidRPr="007C044C" w:rsidRDefault="00F05D5C" w:rsidP="00F05D5C">
            <w:pPr>
              <w:contextualSpacing/>
              <w:jc w:val="both"/>
              <w:rPr>
                <w:bCs/>
                <w:sz w:val="24"/>
              </w:rPr>
            </w:pPr>
            <w:r w:rsidRPr="007C044C">
              <w:rPr>
                <w:bCs/>
                <w:sz w:val="24"/>
              </w:rPr>
              <w:t>2019год</w:t>
            </w:r>
          </w:p>
        </w:tc>
        <w:tc>
          <w:tcPr>
            <w:tcW w:w="953" w:type="dxa"/>
            <w:tcBorders>
              <w:top w:val="single" w:sz="4" w:space="0" w:color="000000"/>
              <w:left w:val="single" w:sz="4" w:space="0" w:color="000000"/>
              <w:bottom w:val="single" w:sz="4" w:space="0" w:color="000000"/>
              <w:right w:val="single" w:sz="4" w:space="0" w:color="000000"/>
            </w:tcBorders>
            <w:hideMark/>
          </w:tcPr>
          <w:p w14:paraId="3297D745" w14:textId="77777777" w:rsidR="00F05D5C" w:rsidRPr="007C044C" w:rsidRDefault="00F05D5C" w:rsidP="00F05D5C">
            <w:pPr>
              <w:contextualSpacing/>
              <w:jc w:val="both"/>
              <w:rPr>
                <w:bCs/>
                <w:sz w:val="24"/>
              </w:rPr>
            </w:pPr>
            <w:r w:rsidRPr="007C044C">
              <w:rPr>
                <w:bCs/>
                <w:sz w:val="24"/>
              </w:rPr>
              <w:t>8</w:t>
            </w:r>
          </w:p>
        </w:tc>
        <w:tc>
          <w:tcPr>
            <w:tcW w:w="1024" w:type="dxa"/>
            <w:tcBorders>
              <w:top w:val="single" w:sz="4" w:space="0" w:color="000000"/>
              <w:left w:val="single" w:sz="4" w:space="0" w:color="000000"/>
              <w:bottom w:val="single" w:sz="4" w:space="0" w:color="000000"/>
              <w:right w:val="single" w:sz="4" w:space="0" w:color="000000"/>
            </w:tcBorders>
            <w:hideMark/>
          </w:tcPr>
          <w:p w14:paraId="062A4F95" w14:textId="77777777" w:rsidR="00F05D5C" w:rsidRPr="007C044C" w:rsidRDefault="00F05D5C" w:rsidP="00F05D5C">
            <w:pPr>
              <w:contextualSpacing/>
              <w:jc w:val="both"/>
              <w:rPr>
                <w:bCs/>
                <w:sz w:val="24"/>
              </w:rPr>
            </w:pPr>
            <w:r w:rsidRPr="007C044C">
              <w:rPr>
                <w:bCs/>
                <w:sz w:val="24"/>
              </w:rPr>
              <w:t>24</w:t>
            </w:r>
          </w:p>
        </w:tc>
        <w:tc>
          <w:tcPr>
            <w:tcW w:w="1024" w:type="dxa"/>
            <w:tcBorders>
              <w:top w:val="single" w:sz="4" w:space="0" w:color="000000"/>
              <w:left w:val="single" w:sz="4" w:space="0" w:color="000000"/>
              <w:bottom w:val="single" w:sz="4" w:space="0" w:color="000000"/>
              <w:right w:val="single" w:sz="4" w:space="0" w:color="000000"/>
            </w:tcBorders>
            <w:hideMark/>
          </w:tcPr>
          <w:p w14:paraId="203BAE9E" w14:textId="77777777" w:rsidR="00F05D5C" w:rsidRPr="007C044C" w:rsidRDefault="00F05D5C" w:rsidP="00F05D5C">
            <w:pPr>
              <w:contextualSpacing/>
              <w:jc w:val="both"/>
              <w:rPr>
                <w:bCs/>
                <w:sz w:val="24"/>
              </w:rPr>
            </w:pPr>
            <w:r w:rsidRPr="007C044C">
              <w:rPr>
                <w:bCs/>
                <w:sz w:val="24"/>
              </w:rPr>
              <w:t>12</w:t>
            </w:r>
          </w:p>
        </w:tc>
        <w:tc>
          <w:tcPr>
            <w:tcW w:w="1024" w:type="dxa"/>
            <w:tcBorders>
              <w:top w:val="single" w:sz="4" w:space="0" w:color="000000"/>
              <w:left w:val="single" w:sz="4" w:space="0" w:color="000000"/>
              <w:bottom w:val="single" w:sz="4" w:space="0" w:color="000000"/>
              <w:right w:val="single" w:sz="4" w:space="0" w:color="000000"/>
            </w:tcBorders>
            <w:hideMark/>
          </w:tcPr>
          <w:p w14:paraId="2CA6B2AD" w14:textId="77777777" w:rsidR="00F05D5C" w:rsidRPr="007C044C" w:rsidRDefault="00F05D5C" w:rsidP="00F05D5C">
            <w:pPr>
              <w:contextualSpacing/>
              <w:jc w:val="both"/>
              <w:rPr>
                <w:bCs/>
                <w:sz w:val="24"/>
              </w:rPr>
            </w:pPr>
            <w:r w:rsidRPr="007C044C">
              <w:rPr>
                <w:bCs/>
                <w:sz w:val="24"/>
              </w:rPr>
              <w:t>5</w:t>
            </w:r>
          </w:p>
        </w:tc>
        <w:tc>
          <w:tcPr>
            <w:tcW w:w="1024" w:type="dxa"/>
            <w:tcBorders>
              <w:top w:val="single" w:sz="4" w:space="0" w:color="000000"/>
              <w:left w:val="single" w:sz="4" w:space="0" w:color="000000"/>
              <w:bottom w:val="single" w:sz="4" w:space="0" w:color="000000"/>
              <w:right w:val="single" w:sz="4" w:space="0" w:color="000000"/>
            </w:tcBorders>
            <w:hideMark/>
          </w:tcPr>
          <w:p w14:paraId="12215112" w14:textId="77777777" w:rsidR="00F05D5C" w:rsidRPr="007C044C" w:rsidRDefault="00F05D5C" w:rsidP="00F05D5C">
            <w:pPr>
              <w:contextualSpacing/>
              <w:jc w:val="both"/>
              <w:rPr>
                <w:bCs/>
                <w:sz w:val="24"/>
              </w:rPr>
            </w:pPr>
            <w:r w:rsidRPr="007C044C">
              <w:rPr>
                <w:bCs/>
                <w:sz w:val="24"/>
              </w:rPr>
              <w:t>0</w:t>
            </w:r>
          </w:p>
        </w:tc>
        <w:tc>
          <w:tcPr>
            <w:tcW w:w="621" w:type="dxa"/>
            <w:tcBorders>
              <w:top w:val="single" w:sz="4" w:space="0" w:color="000000"/>
              <w:left w:val="single" w:sz="4" w:space="0" w:color="000000"/>
              <w:bottom w:val="single" w:sz="4" w:space="0" w:color="000000"/>
              <w:right w:val="single" w:sz="4" w:space="0" w:color="000000"/>
            </w:tcBorders>
            <w:hideMark/>
          </w:tcPr>
          <w:p w14:paraId="232FD830" w14:textId="77777777" w:rsidR="00F05D5C" w:rsidRPr="007C044C" w:rsidRDefault="00F05D5C" w:rsidP="00F05D5C">
            <w:pPr>
              <w:contextualSpacing/>
              <w:jc w:val="both"/>
              <w:rPr>
                <w:bCs/>
                <w:sz w:val="24"/>
              </w:rPr>
            </w:pPr>
            <w:r w:rsidRPr="007C044C">
              <w:rPr>
                <w:bCs/>
                <w:sz w:val="24"/>
              </w:rPr>
              <w:t>35</w:t>
            </w:r>
          </w:p>
        </w:tc>
        <w:tc>
          <w:tcPr>
            <w:tcW w:w="850" w:type="dxa"/>
            <w:tcBorders>
              <w:top w:val="single" w:sz="4" w:space="0" w:color="000000"/>
              <w:left w:val="single" w:sz="4" w:space="0" w:color="000000"/>
              <w:bottom w:val="single" w:sz="4" w:space="0" w:color="000000"/>
              <w:right w:val="single" w:sz="4" w:space="0" w:color="000000"/>
            </w:tcBorders>
          </w:tcPr>
          <w:p w14:paraId="7D856933" w14:textId="77777777" w:rsidR="00F05D5C" w:rsidRPr="007C044C" w:rsidRDefault="00F05D5C" w:rsidP="00F05D5C">
            <w:pPr>
              <w:contextualSpacing/>
              <w:jc w:val="both"/>
              <w:rPr>
                <w:bCs/>
                <w:sz w:val="24"/>
              </w:rPr>
            </w:pPr>
            <w:r w:rsidRPr="007C044C">
              <w:rPr>
                <w:bCs/>
                <w:sz w:val="24"/>
              </w:rPr>
              <w:t>0</w:t>
            </w:r>
          </w:p>
        </w:tc>
        <w:tc>
          <w:tcPr>
            <w:tcW w:w="1418" w:type="dxa"/>
            <w:tcBorders>
              <w:top w:val="single" w:sz="4" w:space="0" w:color="000000"/>
              <w:left w:val="single" w:sz="4" w:space="0" w:color="000000"/>
              <w:bottom w:val="single" w:sz="4" w:space="0" w:color="000000"/>
              <w:right w:val="single" w:sz="4" w:space="0" w:color="000000"/>
            </w:tcBorders>
            <w:hideMark/>
          </w:tcPr>
          <w:p w14:paraId="0221B979" w14:textId="77777777" w:rsidR="00F05D5C" w:rsidRPr="007C044C" w:rsidRDefault="00F05D5C" w:rsidP="00F05D5C">
            <w:pPr>
              <w:contextualSpacing/>
              <w:jc w:val="both"/>
              <w:rPr>
                <w:bCs/>
                <w:sz w:val="24"/>
              </w:rPr>
            </w:pPr>
            <w:r w:rsidRPr="007C044C">
              <w:rPr>
                <w:bCs/>
                <w:sz w:val="24"/>
              </w:rPr>
              <w:t>84</w:t>
            </w:r>
          </w:p>
        </w:tc>
      </w:tr>
    </w:tbl>
    <w:p w14:paraId="2425FD2B" w14:textId="77777777" w:rsidR="00F05D5C" w:rsidRPr="007C044C" w:rsidRDefault="00F05D5C" w:rsidP="00F05D5C">
      <w:pPr>
        <w:spacing w:after="0" w:line="240" w:lineRule="auto"/>
        <w:contextualSpacing/>
        <w:jc w:val="both"/>
        <w:rPr>
          <w:rFonts w:ascii="Times New Roman" w:eastAsia="Calibri" w:hAnsi="Times New Roman" w:cs="Times New Roman"/>
          <w:bCs/>
          <w:sz w:val="28"/>
          <w:szCs w:val="28"/>
        </w:rPr>
      </w:pPr>
    </w:p>
    <w:p w14:paraId="606E3309" w14:textId="77777777" w:rsidR="00F05D5C" w:rsidRPr="007C044C" w:rsidRDefault="00F05D5C" w:rsidP="00F05D5C">
      <w:pPr>
        <w:spacing w:after="0" w:line="240" w:lineRule="auto"/>
        <w:contextualSpacing/>
        <w:jc w:val="both"/>
        <w:rPr>
          <w:rFonts w:ascii="Times New Roman" w:eastAsia="Calibri" w:hAnsi="Times New Roman" w:cs="Times New Roman"/>
          <w:bCs/>
          <w:sz w:val="28"/>
          <w:szCs w:val="28"/>
        </w:rPr>
      </w:pPr>
    </w:p>
    <w:p w14:paraId="7EA8C6FE" w14:textId="77777777" w:rsidR="00F05D5C" w:rsidRPr="007C044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7C044C">
        <w:rPr>
          <w:rFonts w:ascii="Times New Roman" w:eastAsia="Calibri" w:hAnsi="Times New Roman" w:cs="Times New Roman"/>
          <w:bCs/>
          <w:sz w:val="28"/>
          <w:szCs w:val="28"/>
        </w:rPr>
        <w:t>Снижение количество нарушений требования ст. 7 77-ФЗ обусловлено повышением качества профилактических мероприятий, проводимых сотрудниками отдела в подготовительный период к СН, а также отменой мероприятий в период с 01.04.2020 по 30.06.2020.</w:t>
      </w:r>
    </w:p>
    <w:p w14:paraId="2BE6FF9A" w14:textId="77777777" w:rsidR="00F05D5C" w:rsidRPr="007C044C" w:rsidRDefault="00F05D5C" w:rsidP="00F05D5C">
      <w:pPr>
        <w:spacing w:after="0" w:line="240" w:lineRule="auto"/>
        <w:ind w:firstLine="709"/>
        <w:contextualSpacing/>
        <w:jc w:val="both"/>
        <w:rPr>
          <w:rFonts w:ascii="Times New Roman" w:eastAsia="Calibri" w:hAnsi="Times New Roman" w:cs="Times New Roman"/>
          <w:bCs/>
          <w:noProof/>
          <w:sz w:val="28"/>
          <w:szCs w:val="28"/>
        </w:rPr>
      </w:pPr>
      <w:r w:rsidRPr="007C044C">
        <w:rPr>
          <w:rFonts w:ascii="Times New Roman" w:eastAsia="Calibri" w:hAnsi="Times New Roman" w:cs="Times New Roman"/>
          <w:sz w:val="28"/>
          <w:szCs w:val="28"/>
        </w:rPr>
        <w:t xml:space="preserve">Тенденция к уменьшению нарушений ст. 11 Закона о СМИ связана с проведением предварительного </w:t>
      </w:r>
      <w:r w:rsidRPr="007C044C">
        <w:rPr>
          <w:rFonts w:ascii="Times New Roman" w:eastAsia="Calibri" w:hAnsi="Times New Roman" w:cs="Times New Roman"/>
          <w:bCs/>
          <w:noProof/>
          <w:sz w:val="28"/>
          <w:szCs w:val="28"/>
        </w:rPr>
        <w:t>анализа содержания выпусков печатных и сетевых СМИ, а также адресной профилактической работой с редакциями и учредителями СМИ.</w:t>
      </w:r>
    </w:p>
    <w:p w14:paraId="57E87E33" w14:textId="77777777" w:rsidR="00F05D5C" w:rsidRPr="007C044C" w:rsidRDefault="00F05D5C" w:rsidP="00F05D5C">
      <w:pPr>
        <w:spacing w:after="0" w:line="240" w:lineRule="auto"/>
        <w:ind w:firstLine="709"/>
        <w:contextualSpacing/>
        <w:jc w:val="both"/>
        <w:rPr>
          <w:rFonts w:ascii="Times New Roman" w:eastAsia="Calibri" w:hAnsi="Times New Roman" w:cs="Times New Roman"/>
          <w:bCs/>
          <w:sz w:val="28"/>
          <w:szCs w:val="28"/>
        </w:rPr>
      </w:pPr>
    </w:p>
    <w:p w14:paraId="0D3E60C5" w14:textId="77777777" w:rsidR="00F05D5C" w:rsidRPr="007C044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7C044C">
        <w:rPr>
          <w:rFonts w:ascii="Times New Roman" w:eastAsia="Calibri" w:hAnsi="Times New Roman" w:cs="Times New Roman"/>
          <w:bCs/>
          <w:sz w:val="28"/>
          <w:szCs w:val="28"/>
        </w:rPr>
        <w:t xml:space="preserve">Информация о </w:t>
      </w:r>
      <w:proofErr w:type="gramStart"/>
      <w:r w:rsidRPr="007C044C">
        <w:rPr>
          <w:rFonts w:ascii="Times New Roman" w:eastAsia="Calibri" w:hAnsi="Times New Roman" w:cs="Times New Roman"/>
          <w:bCs/>
          <w:sz w:val="28"/>
          <w:szCs w:val="28"/>
        </w:rPr>
        <w:t>составленных</w:t>
      </w:r>
      <w:proofErr w:type="gramEnd"/>
      <w:r w:rsidRPr="007C044C">
        <w:rPr>
          <w:rFonts w:ascii="Times New Roman" w:eastAsia="Calibri" w:hAnsi="Times New Roman" w:cs="Times New Roman"/>
          <w:bCs/>
          <w:sz w:val="28"/>
          <w:szCs w:val="28"/>
        </w:rPr>
        <w:t xml:space="preserve"> Управлением АП:</w:t>
      </w:r>
    </w:p>
    <w:p w14:paraId="2D130ACF" w14:textId="77777777" w:rsidR="00F05D5C" w:rsidRPr="007C044C" w:rsidRDefault="00F05D5C" w:rsidP="00F05D5C">
      <w:pPr>
        <w:autoSpaceDE w:val="0"/>
        <w:autoSpaceDN w:val="0"/>
        <w:adjustRightInd w:val="0"/>
        <w:spacing w:after="0" w:line="240" w:lineRule="auto"/>
        <w:contextualSpacing/>
        <w:jc w:val="right"/>
        <w:rPr>
          <w:rFonts w:ascii="Times New Roman" w:eastAsia="Calibri" w:hAnsi="Times New Roman" w:cs="Times New Roman"/>
          <w:bCs/>
          <w:sz w:val="28"/>
          <w:szCs w:val="28"/>
        </w:rPr>
      </w:pPr>
    </w:p>
    <w:tbl>
      <w:tblPr>
        <w:tblStyle w:val="29"/>
        <w:tblW w:w="0" w:type="auto"/>
        <w:tblInd w:w="232" w:type="dxa"/>
        <w:tblLook w:val="04A0" w:firstRow="1" w:lastRow="0" w:firstColumn="1" w:lastColumn="0" w:noHBand="0" w:noVBand="1"/>
      </w:tblPr>
      <w:tblGrid>
        <w:gridCol w:w="1391"/>
        <w:gridCol w:w="1064"/>
        <w:gridCol w:w="1063"/>
        <w:gridCol w:w="1064"/>
        <w:gridCol w:w="1064"/>
        <w:gridCol w:w="1049"/>
        <w:gridCol w:w="1065"/>
        <w:gridCol w:w="1861"/>
      </w:tblGrid>
      <w:tr w:rsidR="00F05D5C" w:rsidRPr="007C044C" w14:paraId="5F7F5591" w14:textId="77777777" w:rsidTr="00F05D5C">
        <w:tc>
          <w:tcPr>
            <w:tcW w:w="1391" w:type="dxa"/>
            <w:vMerge w:val="restart"/>
            <w:tcBorders>
              <w:top w:val="single" w:sz="4" w:space="0" w:color="000000"/>
              <w:left w:val="single" w:sz="4" w:space="0" w:color="000000"/>
              <w:bottom w:val="single" w:sz="4" w:space="0" w:color="000000"/>
              <w:right w:val="single" w:sz="4" w:space="0" w:color="000000"/>
            </w:tcBorders>
            <w:hideMark/>
          </w:tcPr>
          <w:p w14:paraId="4E92653D" w14:textId="77777777" w:rsidR="00F05D5C" w:rsidRPr="007C044C" w:rsidRDefault="00F05D5C" w:rsidP="00F05D5C">
            <w:pPr>
              <w:contextualSpacing/>
              <w:jc w:val="both"/>
              <w:rPr>
                <w:bCs/>
                <w:sz w:val="24"/>
              </w:rPr>
            </w:pPr>
            <w:r w:rsidRPr="007C044C">
              <w:rPr>
                <w:bCs/>
                <w:sz w:val="24"/>
              </w:rPr>
              <w:t xml:space="preserve">Отчетный </w:t>
            </w:r>
            <w:r w:rsidRPr="007C044C">
              <w:rPr>
                <w:bCs/>
                <w:sz w:val="24"/>
              </w:rPr>
              <w:lastRenderedPageBreak/>
              <w:t>период</w:t>
            </w:r>
          </w:p>
        </w:tc>
        <w:tc>
          <w:tcPr>
            <w:tcW w:w="6369" w:type="dxa"/>
            <w:gridSpan w:val="6"/>
            <w:tcBorders>
              <w:top w:val="single" w:sz="4" w:space="0" w:color="000000"/>
              <w:left w:val="single" w:sz="4" w:space="0" w:color="000000"/>
              <w:bottom w:val="single" w:sz="4" w:space="0" w:color="000000"/>
              <w:right w:val="single" w:sz="4" w:space="0" w:color="000000"/>
            </w:tcBorders>
            <w:hideMark/>
          </w:tcPr>
          <w:p w14:paraId="6142BE48" w14:textId="77777777" w:rsidR="00F05D5C" w:rsidRPr="007C044C" w:rsidRDefault="00F05D5C" w:rsidP="00F05D5C">
            <w:pPr>
              <w:contextualSpacing/>
              <w:jc w:val="both"/>
              <w:rPr>
                <w:bCs/>
                <w:sz w:val="24"/>
              </w:rPr>
            </w:pPr>
            <w:r w:rsidRPr="007C044C">
              <w:rPr>
                <w:bCs/>
                <w:sz w:val="24"/>
              </w:rPr>
              <w:lastRenderedPageBreak/>
              <w:t>Статьи КоАП</w:t>
            </w:r>
          </w:p>
        </w:tc>
        <w:tc>
          <w:tcPr>
            <w:tcW w:w="1861" w:type="dxa"/>
            <w:vMerge w:val="restart"/>
            <w:tcBorders>
              <w:top w:val="single" w:sz="4" w:space="0" w:color="000000"/>
              <w:left w:val="single" w:sz="4" w:space="0" w:color="000000"/>
              <w:bottom w:val="single" w:sz="4" w:space="0" w:color="000000"/>
              <w:right w:val="single" w:sz="4" w:space="0" w:color="000000"/>
            </w:tcBorders>
            <w:hideMark/>
          </w:tcPr>
          <w:p w14:paraId="588ACA4A" w14:textId="77777777" w:rsidR="00F05D5C" w:rsidRPr="007C044C" w:rsidRDefault="00F05D5C" w:rsidP="00F05D5C">
            <w:pPr>
              <w:contextualSpacing/>
              <w:jc w:val="center"/>
              <w:rPr>
                <w:bCs/>
                <w:sz w:val="24"/>
              </w:rPr>
            </w:pPr>
            <w:r w:rsidRPr="007C044C">
              <w:rPr>
                <w:bCs/>
                <w:sz w:val="24"/>
              </w:rPr>
              <w:t>Всего АП:</w:t>
            </w:r>
          </w:p>
        </w:tc>
      </w:tr>
      <w:tr w:rsidR="00F05D5C" w:rsidRPr="007C044C" w14:paraId="04BAEB14" w14:textId="77777777" w:rsidTr="00F05D5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028FF7" w14:textId="77777777" w:rsidR="00F05D5C" w:rsidRPr="007C044C" w:rsidRDefault="00F05D5C" w:rsidP="00F05D5C">
            <w:pPr>
              <w:rPr>
                <w:bCs/>
                <w:sz w:val="24"/>
              </w:rPr>
            </w:pPr>
          </w:p>
        </w:tc>
        <w:tc>
          <w:tcPr>
            <w:tcW w:w="1064" w:type="dxa"/>
            <w:tcBorders>
              <w:top w:val="single" w:sz="4" w:space="0" w:color="000000"/>
              <w:left w:val="single" w:sz="4" w:space="0" w:color="000000"/>
              <w:bottom w:val="single" w:sz="4" w:space="0" w:color="000000"/>
              <w:right w:val="single" w:sz="4" w:space="0" w:color="000000"/>
            </w:tcBorders>
            <w:hideMark/>
          </w:tcPr>
          <w:p w14:paraId="0459CCFA" w14:textId="77777777" w:rsidR="00F05D5C" w:rsidRPr="007C044C" w:rsidRDefault="00F05D5C" w:rsidP="00F05D5C">
            <w:pPr>
              <w:contextualSpacing/>
              <w:jc w:val="both"/>
              <w:rPr>
                <w:bCs/>
                <w:sz w:val="24"/>
                <w:lang w:val="en-US"/>
              </w:rPr>
            </w:pPr>
            <w:r w:rsidRPr="007C044C">
              <w:rPr>
                <w:bCs/>
                <w:sz w:val="24"/>
              </w:rPr>
              <w:t>13.23</w:t>
            </w:r>
          </w:p>
        </w:tc>
        <w:tc>
          <w:tcPr>
            <w:tcW w:w="1063" w:type="dxa"/>
            <w:tcBorders>
              <w:top w:val="single" w:sz="4" w:space="0" w:color="000000"/>
              <w:left w:val="single" w:sz="4" w:space="0" w:color="000000"/>
              <w:bottom w:val="single" w:sz="4" w:space="0" w:color="000000"/>
              <w:right w:val="single" w:sz="4" w:space="0" w:color="000000"/>
            </w:tcBorders>
            <w:hideMark/>
          </w:tcPr>
          <w:p w14:paraId="041948EC" w14:textId="77777777" w:rsidR="00F05D5C" w:rsidRPr="007C044C" w:rsidRDefault="00F05D5C" w:rsidP="00F05D5C">
            <w:pPr>
              <w:contextualSpacing/>
              <w:jc w:val="both"/>
              <w:rPr>
                <w:bCs/>
                <w:sz w:val="24"/>
              </w:rPr>
            </w:pPr>
            <w:r w:rsidRPr="007C044C">
              <w:rPr>
                <w:bCs/>
                <w:sz w:val="24"/>
              </w:rPr>
              <w:t>13.21 (1)</w:t>
            </w:r>
          </w:p>
        </w:tc>
        <w:tc>
          <w:tcPr>
            <w:tcW w:w="1064" w:type="dxa"/>
            <w:tcBorders>
              <w:top w:val="single" w:sz="4" w:space="0" w:color="000000"/>
              <w:left w:val="single" w:sz="4" w:space="0" w:color="000000"/>
              <w:bottom w:val="single" w:sz="4" w:space="0" w:color="000000"/>
              <w:right w:val="single" w:sz="4" w:space="0" w:color="000000"/>
            </w:tcBorders>
            <w:hideMark/>
          </w:tcPr>
          <w:p w14:paraId="590F3EC1" w14:textId="77777777" w:rsidR="00F05D5C" w:rsidRPr="007C044C" w:rsidRDefault="00F05D5C" w:rsidP="00F05D5C">
            <w:pPr>
              <w:contextualSpacing/>
              <w:jc w:val="both"/>
              <w:rPr>
                <w:bCs/>
                <w:sz w:val="24"/>
              </w:rPr>
            </w:pPr>
            <w:r w:rsidRPr="007C044C">
              <w:rPr>
                <w:bCs/>
                <w:sz w:val="24"/>
              </w:rPr>
              <w:t>ч.3 13.21</w:t>
            </w:r>
          </w:p>
        </w:tc>
        <w:tc>
          <w:tcPr>
            <w:tcW w:w="1064" w:type="dxa"/>
            <w:tcBorders>
              <w:top w:val="single" w:sz="4" w:space="0" w:color="000000"/>
              <w:left w:val="single" w:sz="4" w:space="0" w:color="000000"/>
              <w:bottom w:val="single" w:sz="4" w:space="0" w:color="000000"/>
              <w:right w:val="single" w:sz="4" w:space="0" w:color="000000"/>
            </w:tcBorders>
            <w:hideMark/>
          </w:tcPr>
          <w:p w14:paraId="38E754B8" w14:textId="77777777" w:rsidR="00F05D5C" w:rsidRPr="007C044C" w:rsidRDefault="00F05D5C" w:rsidP="00F05D5C">
            <w:pPr>
              <w:contextualSpacing/>
              <w:jc w:val="both"/>
              <w:rPr>
                <w:bCs/>
                <w:sz w:val="24"/>
              </w:rPr>
            </w:pPr>
            <w:r w:rsidRPr="007C044C">
              <w:rPr>
                <w:bCs/>
                <w:sz w:val="24"/>
              </w:rPr>
              <w:t>13.22</w:t>
            </w:r>
          </w:p>
        </w:tc>
        <w:tc>
          <w:tcPr>
            <w:tcW w:w="1049" w:type="dxa"/>
            <w:tcBorders>
              <w:top w:val="single" w:sz="4" w:space="0" w:color="000000"/>
              <w:left w:val="single" w:sz="4" w:space="0" w:color="000000"/>
              <w:bottom w:val="single" w:sz="4" w:space="0" w:color="000000"/>
              <w:right w:val="single" w:sz="4" w:space="0" w:color="000000"/>
            </w:tcBorders>
            <w:hideMark/>
          </w:tcPr>
          <w:p w14:paraId="1DA9F22F" w14:textId="77777777" w:rsidR="00F05D5C" w:rsidRPr="007C044C" w:rsidRDefault="00F05D5C" w:rsidP="00F05D5C">
            <w:pPr>
              <w:contextualSpacing/>
              <w:jc w:val="both"/>
              <w:rPr>
                <w:bCs/>
                <w:sz w:val="24"/>
              </w:rPr>
            </w:pPr>
            <w:r w:rsidRPr="007C044C">
              <w:rPr>
                <w:bCs/>
                <w:sz w:val="24"/>
              </w:rPr>
              <w:t>5.11</w:t>
            </w:r>
          </w:p>
        </w:tc>
        <w:tc>
          <w:tcPr>
            <w:tcW w:w="1065" w:type="dxa"/>
            <w:tcBorders>
              <w:top w:val="single" w:sz="4" w:space="0" w:color="000000"/>
              <w:left w:val="single" w:sz="4" w:space="0" w:color="000000"/>
              <w:bottom w:val="single" w:sz="4" w:space="0" w:color="000000"/>
              <w:right w:val="single" w:sz="4" w:space="0" w:color="000000"/>
            </w:tcBorders>
            <w:hideMark/>
          </w:tcPr>
          <w:p w14:paraId="1BBCB8A9" w14:textId="77777777" w:rsidR="00F05D5C" w:rsidRPr="007C044C" w:rsidRDefault="00F05D5C" w:rsidP="00F05D5C">
            <w:pPr>
              <w:contextualSpacing/>
              <w:jc w:val="both"/>
              <w:rPr>
                <w:bCs/>
                <w:sz w:val="24"/>
              </w:rPr>
            </w:pPr>
            <w:r w:rsidRPr="007C044C">
              <w:rPr>
                <w:bCs/>
                <w:sz w:val="24"/>
              </w:rPr>
              <w:t xml:space="preserve"> 13.15 (2)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04FF17" w14:textId="77777777" w:rsidR="00F05D5C" w:rsidRPr="007C044C" w:rsidRDefault="00F05D5C" w:rsidP="00F05D5C">
            <w:pPr>
              <w:rPr>
                <w:bCs/>
                <w:sz w:val="24"/>
              </w:rPr>
            </w:pPr>
          </w:p>
        </w:tc>
      </w:tr>
      <w:tr w:rsidR="00F05D5C" w:rsidRPr="007C044C" w14:paraId="19243226" w14:textId="77777777" w:rsidTr="00F05D5C">
        <w:tc>
          <w:tcPr>
            <w:tcW w:w="1391" w:type="dxa"/>
            <w:tcBorders>
              <w:top w:val="single" w:sz="4" w:space="0" w:color="000000"/>
              <w:left w:val="single" w:sz="4" w:space="0" w:color="000000"/>
              <w:bottom w:val="single" w:sz="4" w:space="0" w:color="000000"/>
              <w:right w:val="single" w:sz="4" w:space="0" w:color="000000"/>
            </w:tcBorders>
            <w:hideMark/>
          </w:tcPr>
          <w:p w14:paraId="11D909F4" w14:textId="77777777" w:rsidR="00F05D5C" w:rsidRPr="007C044C" w:rsidRDefault="00F05D5C" w:rsidP="00F05D5C">
            <w:pPr>
              <w:contextualSpacing/>
              <w:jc w:val="both"/>
              <w:rPr>
                <w:bCs/>
                <w:sz w:val="24"/>
              </w:rPr>
            </w:pPr>
            <w:r w:rsidRPr="007C044C">
              <w:rPr>
                <w:bCs/>
                <w:sz w:val="24"/>
              </w:rPr>
              <w:lastRenderedPageBreak/>
              <w:t>2020год</w:t>
            </w:r>
          </w:p>
        </w:tc>
        <w:tc>
          <w:tcPr>
            <w:tcW w:w="1064" w:type="dxa"/>
            <w:tcBorders>
              <w:top w:val="single" w:sz="4" w:space="0" w:color="000000"/>
              <w:left w:val="single" w:sz="4" w:space="0" w:color="000000"/>
              <w:bottom w:val="single" w:sz="4" w:space="0" w:color="000000"/>
              <w:right w:val="single" w:sz="4" w:space="0" w:color="000000"/>
            </w:tcBorders>
            <w:hideMark/>
          </w:tcPr>
          <w:p w14:paraId="4E5F8525" w14:textId="77777777" w:rsidR="00F05D5C" w:rsidRPr="007C044C" w:rsidRDefault="00F05D5C" w:rsidP="00F05D5C">
            <w:pPr>
              <w:contextualSpacing/>
              <w:jc w:val="both"/>
              <w:rPr>
                <w:bCs/>
                <w:sz w:val="24"/>
                <w:lang w:val="en-US"/>
              </w:rPr>
            </w:pPr>
            <w:r w:rsidRPr="007C044C">
              <w:rPr>
                <w:bCs/>
                <w:sz w:val="24"/>
                <w:lang w:val="en-US"/>
              </w:rPr>
              <w:t>28</w:t>
            </w:r>
          </w:p>
        </w:tc>
        <w:tc>
          <w:tcPr>
            <w:tcW w:w="1063" w:type="dxa"/>
            <w:tcBorders>
              <w:top w:val="single" w:sz="4" w:space="0" w:color="000000"/>
              <w:left w:val="single" w:sz="4" w:space="0" w:color="000000"/>
              <w:bottom w:val="single" w:sz="4" w:space="0" w:color="000000"/>
              <w:right w:val="single" w:sz="4" w:space="0" w:color="000000"/>
            </w:tcBorders>
            <w:hideMark/>
          </w:tcPr>
          <w:p w14:paraId="4183BC6D" w14:textId="77777777" w:rsidR="00F05D5C" w:rsidRPr="007C044C" w:rsidRDefault="00F05D5C" w:rsidP="00F05D5C">
            <w:pPr>
              <w:contextualSpacing/>
              <w:jc w:val="both"/>
              <w:rPr>
                <w:bCs/>
                <w:sz w:val="24"/>
                <w:lang w:val="en-US"/>
              </w:rPr>
            </w:pPr>
            <w:r w:rsidRPr="007C044C">
              <w:rPr>
                <w:bCs/>
                <w:sz w:val="24"/>
                <w:lang w:val="en-US"/>
              </w:rPr>
              <w:t>6</w:t>
            </w:r>
          </w:p>
        </w:tc>
        <w:tc>
          <w:tcPr>
            <w:tcW w:w="1064" w:type="dxa"/>
            <w:tcBorders>
              <w:top w:val="single" w:sz="4" w:space="0" w:color="000000"/>
              <w:left w:val="single" w:sz="4" w:space="0" w:color="000000"/>
              <w:bottom w:val="single" w:sz="4" w:space="0" w:color="000000"/>
              <w:right w:val="single" w:sz="4" w:space="0" w:color="000000"/>
            </w:tcBorders>
            <w:hideMark/>
          </w:tcPr>
          <w:p w14:paraId="75E06F38" w14:textId="77777777" w:rsidR="00F05D5C" w:rsidRPr="007C044C" w:rsidRDefault="00F05D5C" w:rsidP="00F05D5C">
            <w:pPr>
              <w:contextualSpacing/>
              <w:jc w:val="both"/>
              <w:rPr>
                <w:bCs/>
                <w:sz w:val="24"/>
              </w:rPr>
            </w:pPr>
            <w:r w:rsidRPr="007C044C">
              <w:rPr>
                <w:bCs/>
                <w:sz w:val="24"/>
              </w:rPr>
              <w:t>0</w:t>
            </w:r>
          </w:p>
        </w:tc>
        <w:tc>
          <w:tcPr>
            <w:tcW w:w="1064" w:type="dxa"/>
            <w:tcBorders>
              <w:top w:val="single" w:sz="4" w:space="0" w:color="000000"/>
              <w:left w:val="single" w:sz="4" w:space="0" w:color="000000"/>
              <w:bottom w:val="single" w:sz="4" w:space="0" w:color="000000"/>
              <w:right w:val="single" w:sz="4" w:space="0" w:color="000000"/>
            </w:tcBorders>
            <w:hideMark/>
          </w:tcPr>
          <w:p w14:paraId="3E17BE71" w14:textId="77777777" w:rsidR="00F05D5C" w:rsidRPr="007C044C" w:rsidRDefault="00F05D5C" w:rsidP="00F05D5C">
            <w:pPr>
              <w:contextualSpacing/>
              <w:jc w:val="both"/>
              <w:rPr>
                <w:bCs/>
                <w:sz w:val="24"/>
                <w:lang w:val="en-US"/>
              </w:rPr>
            </w:pPr>
            <w:r w:rsidRPr="007C044C">
              <w:rPr>
                <w:bCs/>
                <w:sz w:val="24"/>
                <w:lang w:val="en-US"/>
              </w:rPr>
              <w:t>6</w:t>
            </w:r>
          </w:p>
        </w:tc>
        <w:tc>
          <w:tcPr>
            <w:tcW w:w="1049" w:type="dxa"/>
            <w:tcBorders>
              <w:top w:val="single" w:sz="4" w:space="0" w:color="000000"/>
              <w:left w:val="single" w:sz="4" w:space="0" w:color="000000"/>
              <w:bottom w:val="single" w:sz="4" w:space="0" w:color="000000"/>
              <w:right w:val="single" w:sz="4" w:space="0" w:color="000000"/>
            </w:tcBorders>
            <w:hideMark/>
          </w:tcPr>
          <w:p w14:paraId="2FF1BBB6" w14:textId="77777777" w:rsidR="00F05D5C" w:rsidRPr="007C044C" w:rsidRDefault="00F05D5C" w:rsidP="00F05D5C">
            <w:pPr>
              <w:contextualSpacing/>
              <w:jc w:val="both"/>
              <w:rPr>
                <w:bCs/>
                <w:sz w:val="24"/>
              </w:rPr>
            </w:pPr>
            <w:r w:rsidRPr="007C044C">
              <w:rPr>
                <w:bCs/>
                <w:sz w:val="24"/>
              </w:rPr>
              <w:t>0</w:t>
            </w:r>
          </w:p>
        </w:tc>
        <w:tc>
          <w:tcPr>
            <w:tcW w:w="1065" w:type="dxa"/>
            <w:tcBorders>
              <w:top w:val="single" w:sz="4" w:space="0" w:color="000000"/>
              <w:left w:val="single" w:sz="4" w:space="0" w:color="000000"/>
              <w:bottom w:val="single" w:sz="4" w:space="0" w:color="000000"/>
              <w:right w:val="single" w:sz="4" w:space="0" w:color="000000"/>
            </w:tcBorders>
            <w:hideMark/>
          </w:tcPr>
          <w:p w14:paraId="67BAF39B" w14:textId="77777777" w:rsidR="00F05D5C" w:rsidRPr="007C044C" w:rsidRDefault="00F05D5C" w:rsidP="00F05D5C">
            <w:pPr>
              <w:contextualSpacing/>
              <w:jc w:val="both"/>
              <w:rPr>
                <w:bCs/>
                <w:sz w:val="24"/>
                <w:lang w:val="en-US"/>
              </w:rPr>
            </w:pPr>
            <w:r w:rsidRPr="007C044C">
              <w:rPr>
                <w:bCs/>
                <w:sz w:val="24"/>
                <w:lang w:val="en-US"/>
              </w:rPr>
              <w:t>0</w:t>
            </w:r>
          </w:p>
        </w:tc>
        <w:tc>
          <w:tcPr>
            <w:tcW w:w="1861" w:type="dxa"/>
            <w:tcBorders>
              <w:top w:val="single" w:sz="4" w:space="0" w:color="000000"/>
              <w:left w:val="single" w:sz="4" w:space="0" w:color="000000"/>
              <w:bottom w:val="single" w:sz="4" w:space="0" w:color="000000"/>
              <w:right w:val="single" w:sz="4" w:space="0" w:color="000000"/>
            </w:tcBorders>
            <w:hideMark/>
          </w:tcPr>
          <w:p w14:paraId="0A206DE2" w14:textId="77777777" w:rsidR="00F05D5C" w:rsidRPr="007C044C" w:rsidRDefault="00F05D5C" w:rsidP="00F05D5C">
            <w:pPr>
              <w:contextualSpacing/>
              <w:jc w:val="both"/>
              <w:rPr>
                <w:bCs/>
                <w:sz w:val="24"/>
                <w:lang w:val="en-US"/>
              </w:rPr>
            </w:pPr>
            <w:r w:rsidRPr="007C044C">
              <w:rPr>
                <w:bCs/>
                <w:sz w:val="24"/>
                <w:lang w:val="en-US"/>
              </w:rPr>
              <w:t>40</w:t>
            </w:r>
          </w:p>
        </w:tc>
      </w:tr>
      <w:tr w:rsidR="00F05D5C" w:rsidRPr="007C044C" w14:paraId="1388EDDE" w14:textId="77777777" w:rsidTr="00F05D5C">
        <w:tc>
          <w:tcPr>
            <w:tcW w:w="1391" w:type="dxa"/>
            <w:tcBorders>
              <w:top w:val="single" w:sz="4" w:space="0" w:color="000000"/>
              <w:left w:val="single" w:sz="4" w:space="0" w:color="000000"/>
              <w:bottom w:val="single" w:sz="4" w:space="0" w:color="000000"/>
              <w:right w:val="single" w:sz="4" w:space="0" w:color="000000"/>
            </w:tcBorders>
            <w:hideMark/>
          </w:tcPr>
          <w:p w14:paraId="1CA49461" w14:textId="77777777" w:rsidR="00F05D5C" w:rsidRPr="007C044C" w:rsidRDefault="00F05D5C" w:rsidP="00F05D5C">
            <w:pPr>
              <w:contextualSpacing/>
              <w:jc w:val="both"/>
              <w:rPr>
                <w:bCs/>
                <w:sz w:val="24"/>
              </w:rPr>
            </w:pPr>
            <w:r w:rsidRPr="007C044C">
              <w:rPr>
                <w:bCs/>
                <w:sz w:val="24"/>
              </w:rPr>
              <w:t>2019 год</w:t>
            </w:r>
          </w:p>
        </w:tc>
        <w:tc>
          <w:tcPr>
            <w:tcW w:w="1064" w:type="dxa"/>
            <w:tcBorders>
              <w:top w:val="single" w:sz="4" w:space="0" w:color="000000"/>
              <w:left w:val="single" w:sz="4" w:space="0" w:color="000000"/>
              <w:bottom w:val="single" w:sz="4" w:space="0" w:color="000000"/>
              <w:right w:val="single" w:sz="4" w:space="0" w:color="000000"/>
            </w:tcBorders>
            <w:hideMark/>
          </w:tcPr>
          <w:p w14:paraId="70DD0608" w14:textId="77777777" w:rsidR="00F05D5C" w:rsidRPr="007C044C" w:rsidRDefault="00F05D5C" w:rsidP="00F05D5C">
            <w:pPr>
              <w:contextualSpacing/>
              <w:jc w:val="both"/>
              <w:rPr>
                <w:bCs/>
                <w:sz w:val="24"/>
              </w:rPr>
            </w:pPr>
            <w:r w:rsidRPr="007C044C">
              <w:rPr>
                <w:bCs/>
                <w:sz w:val="24"/>
              </w:rPr>
              <w:t>38</w:t>
            </w:r>
          </w:p>
        </w:tc>
        <w:tc>
          <w:tcPr>
            <w:tcW w:w="1063" w:type="dxa"/>
            <w:tcBorders>
              <w:top w:val="single" w:sz="4" w:space="0" w:color="000000"/>
              <w:left w:val="single" w:sz="4" w:space="0" w:color="000000"/>
              <w:bottom w:val="single" w:sz="4" w:space="0" w:color="000000"/>
              <w:right w:val="single" w:sz="4" w:space="0" w:color="000000"/>
            </w:tcBorders>
            <w:hideMark/>
          </w:tcPr>
          <w:p w14:paraId="6A3D54F8" w14:textId="77777777" w:rsidR="00F05D5C" w:rsidRPr="007C044C" w:rsidRDefault="00F05D5C" w:rsidP="00F05D5C">
            <w:pPr>
              <w:contextualSpacing/>
              <w:jc w:val="both"/>
              <w:rPr>
                <w:bCs/>
                <w:sz w:val="24"/>
              </w:rPr>
            </w:pPr>
            <w:r w:rsidRPr="007C044C">
              <w:rPr>
                <w:bCs/>
                <w:sz w:val="24"/>
              </w:rPr>
              <w:t>6</w:t>
            </w:r>
          </w:p>
        </w:tc>
        <w:tc>
          <w:tcPr>
            <w:tcW w:w="1064" w:type="dxa"/>
            <w:tcBorders>
              <w:top w:val="single" w:sz="4" w:space="0" w:color="000000"/>
              <w:left w:val="single" w:sz="4" w:space="0" w:color="000000"/>
              <w:bottom w:val="single" w:sz="4" w:space="0" w:color="000000"/>
              <w:right w:val="single" w:sz="4" w:space="0" w:color="000000"/>
            </w:tcBorders>
            <w:hideMark/>
          </w:tcPr>
          <w:p w14:paraId="4DF195DE" w14:textId="77777777" w:rsidR="00F05D5C" w:rsidRPr="007C044C" w:rsidRDefault="00F05D5C" w:rsidP="00F05D5C">
            <w:pPr>
              <w:contextualSpacing/>
              <w:jc w:val="both"/>
              <w:rPr>
                <w:bCs/>
                <w:sz w:val="24"/>
              </w:rPr>
            </w:pPr>
            <w:r w:rsidRPr="007C044C">
              <w:rPr>
                <w:bCs/>
                <w:sz w:val="24"/>
              </w:rPr>
              <w:t>0</w:t>
            </w:r>
          </w:p>
        </w:tc>
        <w:tc>
          <w:tcPr>
            <w:tcW w:w="1064" w:type="dxa"/>
            <w:tcBorders>
              <w:top w:val="single" w:sz="4" w:space="0" w:color="000000"/>
              <w:left w:val="single" w:sz="4" w:space="0" w:color="000000"/>
              <w:bottom w:val="single" w:sz="4" w:space="0" w:color="000000"/>
              <w:right w:val="single" w:sz="4" w:space="0" w:color="000000"/>
            </w:tcBorders>
            <w:hideMark/>
          </w:tcPr>
          <w:p w14:paraId="480F5571" w14:textId="77777777" w:rsidR="00F05D5C" w:rsidRPr="007C044C" w:rsidRDefault="00F05D5C" w:rsidP="00F05D5C">
            <w:pPr>
              <w:contextualSpacing/>
              <w:jc w:val="both"/>
              <w:rPr>
                <w:bCs/>
                <w:sz w:val="24"/>
              </w:rPr>
            </w:pPr>
            <w:r w:rsidRPr="007C044C">
              <w:rPr>
                <w:bCs/>
                <w:sz w:val="24"/>
              </w:rPr>
              <w:t>4</w:t>
            </w:r>
          </w:p>
        </w:tc>
        <w:tc>
          <w:tcPr>
            <w:tcW w:w="1049" w:type="dxa"/>
            <w:tcBorders>
              <w:top w:val="single" w:sz="4" w:space="0" w:color="000000"/>
              <w:left w:val="single" w:sz="4" w:space="0" w:color="000000"/>
              <w:bottom w:val="single" w:sz="4" w:space="0" w:color="000000"/>
              <w:right w:val="single" w:sz="4" w:space="0" w:color="000000"/>
            </w:tcBorders>
            <w:hideMark/>
          </w:tcPr>
          <w:p w14:paraId="0F4DAA31" w14:textId="77777777" w:rsidR="00F05D5C" w:rsidRPr="007C044C" w:rsidRDefault="00F05D5C" w:rsidP="00F05D5C">
            <w:pPr>
              <w:contextualSpacing/>
              <w:jc w:val="both"/>
              <w:rPr>
                <w:bCs/>
                <w:sz w:val="24"/>
              </w:rPr>
            </w:pPr>
            <w:r w:rsidRPr="007C044C">
              <w:rPr>
                <w:bCs/>
                <w:sz w:val="24"/>
              </w:rPr>
              <w:t>0</w:t>
            </w:r>
          </w:p>
        </w:tc>
        <w:tc>
          <w:tcPr>
            <w:tcW w:w="1065" w:type="dxa"/>
            <w:tcBorders>
              <w:top w:val="single" w:sz="4" w:space="0" w:color="000000"/>
              <w:left w:val="single" w:sz="4" w:space="0" w:color="000000"/>
              <w:bottom w:val="single" w:sz="4" w:space="0" w:color="000000"/>
              <w:right w:val="single" w:sz="4" w:space="0" w:color="000000"/>
            </w:tcBorders>
            <w:hideMark/>
          </w:tcPr>
          <w:p w14:paraId="3186E0FC" w14:textId="77777777" w:rsidR="00F05D5C" w:rsidRPr="007C044C" w:rsidRDefault="00F05D5C" w:rsidP="00F05D5C">
            <w:pPr>
              <w:contextualSpacing/>
              <w:jc w:val="both"/>
              <w:rPr>
                <w:bCs/>
                <w:sz w:val="24"/>
              </w:rPr>
            </w:pPr>
            <w:r w:rsidRPr="007C044C">
              <w:rPr>
                <w:bCs/>
                <w:sz w:val="24"/>
              </w:rPr>
              <w:t>0</w:t>
            </w:r>
          </w:p>
        </w:tc>
        <w:tc>
          <w:tcPr>
            <w:tcW w:w="1861" w:type="dxa"/>
            <w:tcBorders>
              <w:top w:val="single" w:sz="4" w:space="0" w:color="000000"/>
              <w:left w:val="single" w:sz="4" w:space="0" w:color="000000"/>
              <w:bottom w:val="single" w:sz="4" w:space="0" w:color="000000"/>
              <w:right w:val="single" w:sz="4" w:space="0" w:color="000000"/>
            </w:tcBorders>
            <w:hideMark/>
          </w:tcPr>
          <w:p w14:paraId="1E71EC74" w14:textId="77777777" w:rsidR="00F05D5C" w:rsidRPr="007C044C" w:rsidRDefault="00F05D5C" w:rsidP="00F05D5C">
            <w:pPr>
              <w:contextualSpacing/>
              <w:jc w:val="both"/>
              <w:rPr>
                <w:bCs/>
                <w:sz w:val="24"/>
              </w:rPr>
            </w:pPr>
            <w:r w:rsidRPr="007C044C">
              <w:rPr>
                <w:bCs/>
                <w:sz w:val="24"/>
              </w:rPr>
              <w:t>48</w:t>
            </w:r>
          </w:p>
        </w:tc>
      </w:tr>
    </w:tbl>
    <w:p w14:paraId="071A1B51" w14:textId="77777777" w:rsidR="00F05D5C" w:rsidRDefault="00F05D5C" w:rsidP="00F05D5C">
      <w:pPr>
        <w:spacing w:after="0" w:line="240" w:lineRule="auto"/>
        <w:ind w:firstLine="709"/>
        <w:contextualSpacing/>
        <w:jc w:val="both"/>
        <w:rPr>
          <w:rFonts w:ascii="Times New Roman" w:eastAsia="Calibri" w:hAnsi="Times New Roman" w:cs="Times New Roman"/>
          <w:bCs/>
          <w:sz w:val="28"/>
          <w:szCs w:val="28"/>
        </w:rPr>
      </w:pPr>
    </w:p>
    <w:p w14:paraId="0F96B8B6" w14:textId="77777777" w:rsidR="00F05D5C" w:rsidRPr="00BC780B" w:rsidRDefault="00F05D5C" w:rsidP="00F05D5C">
      <w:pPr>
        <w:spacing w:after="0" w:line="240" w:lineRule="auto"/>
        <w:ind w:firstLine="709"/>
        <w:contextualSpacing/>
        <w:jc w:val="both"/>
        <w:rPr>
          <w:rFonts w:ascii="Times New Roman" w:eastAsia="Calibri" w:hAnsi="Times New Roman" w:cs="Times New Roman"/>
          <w:bCs/>
          <w:sz w:val="28"/>
          <w:szCs w:val="28"/>
        </w:rPr>
      </w:pPr>
      <w:r w:rsidRPr="00BC780B">
        <w:rPr>
          <w:rFonts w:ascii="Times New Roman" w:eastAsia="Calibri" w:hAnsi="Times New Roman" w:cs="Times New Roman"/>
          <w:bCs/>
          <w:sz w:val="28"/>
          <w:szCs w:val="28"/>
        </w:rPr>
        <w:t xml:space="preserve">В течение 2020 года планировалось проведение </w:t>
      </w:r>
      <w:r w:rsidRPr="00BC780B">
        <w:rPr>
          <w:rFonts w:ascii="Times New Roman" w:eastAsia="Calibri" w:hAnsi="Times New Roman" w:cs="Times New Roman"/>
          <w:b/>
          <w:bCs/>
          <w:sz w:val="28"/>
          <w:szCs w:val="28"/>
        </w:rPr>
        <w:t>20</w:t>
      </w:r>
      <w:r w:rsidRPr="00BC780B">
        <w:rPr>
          <w:rFonts w:ascii="Times New Roman" w:eastAsia="Calibri" w:hAnsi="Times New Roman" w:cs="Times New Roman"/>
          <w:bCs/>
          <w:sz w:val="28"/>
          <w:szCs w:val="28"/>
        </w:rPr>
        <w:t xml:space="preserve"> СН </w:t>
      </w:r>
      <w:proofErr w:type="gramStart"/>
      <w:r w:rsidRPr="00BC780B">
        <w:rPr>
          <w:rFonts w:ascii="Times New Roman" w:eastAsia="Calibri" w:hAnsi="Times New Roman" w:cs="Times New Roman"/>
          <w:bCs/>
          <w:sz w:val="28"/>
          <w:szCs w:val="28"/>
        </w:rPr>
        <w:t>вещ</w:t>
      </w:r>
      <w:proofErr w:type="gramEnd"/>
      <w:r w:rsidRPr="00BC780B">
        <w:rPr>
          <w:rFonts w:ascii="Times New Roman" w:eastAsia="Calibri" w:hAnsi="Times New Roman" w:cs="Times New Roman"/>
          <w:bCs/>
          <w:sz w:val="28"/>
          <w:szCs w:val="28"/>
        </w:rPr>
        <w:t xml:space="preserve">. </w:t>
      </w:r>
      <w:r w:rsidRPr="00BC780B">
        <w:rPr>
          <w:rFonts w:ascii="Times New Roman" w:eastAsia="Calibri" w:hAnsi="Times New Roman" w:cs="Times New Roman"/>
          <w:bCs/>
          <w:sz w:val="28"/>
          <w:szCs w:val="28"/>
        </w:rPr>
        <w:br/>
        <w:t xml:space="preserve">За 2020 года завершено </w:t>
      </w:r>
      <w:r w:rsidRPr="00BC780B">
        <w:rPr>
          <w:rFonts w:ascii="Times New Roman" w:eastAsia="Calibri" w:hAnsi="Times New Roman" w:cs="Times New Roman"/>
          <w:b/>
          <w:bCs/>
          <w:sz w:val="28"/>
          <w:szCs w:val="28"/>
        </w:rPr>
        <w:t>19</w:t>
      </w:r>
      <w:r w:rsidRPr="00BC780B">
        <w:rPr>
          <w:rFonts w:ascii="Times New Roman" w:eastAsia="Calibri" w:hAnsi="Times New Roman" w:cs="Times New Roman"/>
          <w:bCs/>
          <w:sz w:val="28"/>
          <w:szCs w:val="28"/>
        </w:rPr>
        <w:t xml:space="preserve"> СН в отношении телерадиовещательных организаций, из которых </w:t>
      </w:r>
      <w:r w:rsidRPr="00BC780B">
        <w:rPr>
          <w:rFonts w:ascii="Times New Roman" w:eastAsia="Calibri" w:hAnsi="Times New Roman" w:cs="Times New Roman"/>
          <w:b/>
          <w:bCs/>
          <w:sz w:val="28"/>
          <w:szCs w:val="28"/>
        </w:rPr>
        <w:t>15</w:t>
      </w:r>
      <w:r w:rsidRPr="00BC780B">
        <w:rPr>
          <w:rFonts w:ascii="Times New Roman" w:eastAsia="Calibri" w:hAnsi="Times New Roman" w:cs="Times New Roman"/>
          <w:bCs/>
          <w:sz w:val="28"/>
          <w:szCs w:val="28"/>
        </w:rPr>
        <w:t xml:space="preserve"> плановых СН и </w:t>
      </w:r>
      <w:r w:rsidRPr="00BC780B">
        <w:rPr>
          <w:rFonts w:ascii="Times New Roman" w:eastAsia="Calibri" w:hAnsi="Times New Roman" w:cs="Times New Roman"/>
          <w:b/>
          <w:bCs/>
          <w:sz w:val="28"/>
          <w:szCs w:val="28"/>
        </w:rPr>
        <w:t>4</w:t>
      </w:r>
      <w:r w:rsidRPr="00BC780B">
        <w:rPr>
          <w:rFonts w:ascii="Times New Roman" w:eastAsia="Calibri" w:hAnsi="Times New Roman" w:cs="Times New Roman"/>
          <w:bCs/>
          <w:sz w:val="28"/>
          <w:szCs w:val="28"/>
        </w:rPr>
        <w:t xml:space="preserve"> внеплановых СН, отменено </w:t>
      </w:r>
      <w:r w:rsidRPr="00BC780B">
        <w:rPr>
          <w:rFonts w:ascii="Times New Roman" w:eastAsia="Calibri" w:hAnsi="Times New Roman" w:cs="Times New Roman"/>
          <w:b/>
          <w:bCs/>
          <w:sz w:val="28"/>
          <w:szCs w:val="28"/>
        </w:rPr>
        <w:t>5</w:t>
      </w:r>
      <w:r w:rsidRPr="00BC780B">
        <w:rPr>
          <w:rFonts w:ascii="Times New Roman" w:eastAsia="Calibri" w:hAnsi="Times New Roman" w:cs="Times New Roman"/>
          <w:bCs/>
          <w:sz w:val="28"/>
          <w:szCs w:val="28"/>
        </w:rPr>
        <w:t xml:space="preserve"> СН.</w:t>
      </w:r>
    </w:p>
    <w:p w14:paraId="2438E022" w14:textId="77777777" w:rsidR="00F05D5C" w:rsidRPr="00BC780B" w:rsidRDefault="00F05D5C" w:rsidP="00F05D5C">
      <w:pPr>
        <w:spacing w:after="0" w:line="240" w:lineRule="auto"/>
        <w:ind w:firstLine="709"/>
        <w:contextualSpacing/>
        <w:jc w:val="both"/>
        <w:rPr>
          <w:rFonts w:ascii="Times New Roman" w:eastAsia="Calibri" w:hAnsi="Times New Roman" w:cs="Times New Roman"/>
          <w:bCs/>
          <w:sz w:val="28"/>
          <w:szCs w:val="28"/>
        </w:rPr>
      </w:pPr>
      <w:r w:rsidRPr="00BC780B">
        <w:rPr>
          <w:rFonts w:ascii="Times New Roman" w:eastAsia="Calibri" w:hAnsi="Times New Roman" w:cs="Times New Roman"/>
          <w:bCs/>
          <w:sz w:val="28"/>
          <w:szCs w:val="28"/>
        </w:rPr>
        <w:t>Внеплановое СН проведено в отношен</w:t>
      </w:r>
      <w:proofErr w:type="gramStart"/>
      <w:r w:rsidRPr="00BC780B">
        <w:rPr>
          <w:rFonts w:ascii="Times New Roman" w:eastAsia="Calibri" w:hAnsi="Times New Roman" w:cs="Times New Roman"/>
          <w:bCs/>
          <w:sz w:val="28"/>
          <w:szCs w:val="28"/>
        </w:rPr>
        <w:t>ии ООО</w:t>
      </w:r>
      <w:proofErr w:type="gramEnd"/>
      <w:r w:rsidRPr="00BC780B">
        <w:rPr>
          <w:rFonts w:ascii="Times New Roman" w:eastAsia="Calibri" w:hAnsi="Times New Roman" w:cs="Times New Roman"/>
          <w:bCs/>
          <w:sz w:val="28"/>
          <w:szCs w:val="28"/>
        </w:rPr>
        <w:t xml:space="preserve"> «ТВ-Регион» в период с 02.02.2020 по 21.02.2020 в связи с непосредственным обнаружением признаков нарушений лицензионных требований.</w:t>
      </w:r>
    </w:p>
    <w:p w14:paraId="34FB2CCD" w14:textId="77777777" w:rsidR="00F05D5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BC780B">
        <w:rPr>
          <w:rFonts w:ascii="Times New Roman" w:eastAsia="Calibri" w:hAnsi="Times New Roman" w:cs="Times New Roman"/>
          <w:bCs/>
          <w:sz w:val="28"/>
          <w:szCs w:val="28"/>
        </w:rPr>
        <w:t>Внеплановое СН проведено в отношен</w:t>
      </w:r>
      <w:proofErr w:type="gramStart"/>
      <w:r w:rsidRPr="00BC780B">
        <w:rPr>
          <w:rFonts w:ascii="Times New Roman" w:eastAsia="Calibri" w:hAnsi="Times New Roman" w:cs="Times New Roman"/>
          <w:bCs/>
          <w:sz w:val="28"/>
          <w:szCs w:val="28"/>
        </w:rPr>
        <w:t>ии ООО</w:t>
      </w:r>
      <w:proofErr w:type="gramEnd"/>
      <w:r w:rsidRPr="00BC780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BC780B">
        <w:rPr>
          <w:rFonts w:ascii="Times New Roman" w:eastAsia="Calibri" w:hAnsi="Times New Roman" w:cs="Times New Roman"/>
          <w:bCs/>
          <w:sz w:val="28"/>
          <w:szCs w:val="28"/>
        </w:rPr>
        <w:t>ВВТ</w:t>
      </w:r>
      <w:r>
        <w:rPr>
          <w:rFonts w:ascii="Times New Roman" w:eastAsia="Calibri" w:hAnsi="Times New Roman" w:cs="Times New Roman"/>
          <w:bCs/>
          <w:sz w:val="28"/>
          <w:szCs w:val="28"/>
        </w:rPr>
        <w:t>»</w:t>
      </w:r>
      <w:r w:rsidRPr="00BC780B">
        <w:rPr>
          <w:rFonts w:ascii="Times New Roman" w:eastAsia="Calibri" w:hAnsi="Times New Roman" w:cs="Times New Roman"/>
          <w:bCs/>
          <w:sz w:val="28"/>
          <w:szCs w:val="28"/>
        </w:rPr>
        <w:t xml:space="preserve"> в период с 20.03.2020 по 08.04.2020 в связи с непосредственным обнаружением признаков нарушений лицензионных требований.</w:t>
      </w:r>
    </w:p>
    <w:p w14:paraId="22F29402" w14:textId="77777777" w:rsidR="00F05D5C" w:rsidRDefault="00F05D5C" w:rsidP="00F05D5C">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Внеплановое СН проведено в отношении ЗАО Корпорация «Радио-Арт» в период с 09.11.2020 по 13.11.2020 на основании приказа от 16.10.2020 МК-7/69 головного управления.</w:t>
      </w:r>
    </w:p>
    <w:p w14:paraId="4F24DAE8" w14:textId="77777777" w:rsidR="00F05D5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BC780B">
        <w:rPr>
          <w:rFonts w:ascii="Times New Roman" w:eastAsia="Calibri" w:hAnsi="Times New Roman" w:cs="Times New Roman"/>
          <w:bCs/>
          <w:sz w:val="28"/>
          <w:szCs w:val="28"/>
        </w:rPr>
        <w:t>Внеплановое СН проведено в отношен</w:t>
      </w:r>
      <w:proofErr w:type="gramStart"/>
      <w:r w:rsidRPr="00BC780B">
        <w:rPr>
          <w:rFonts w:ascii="Times New Roman" w:eastAsia="Calibri" w:hAnsi="Times New Roman" w:cs="Times New Roman"/>
          <w:bCs/>
          <w:sz w:val="28"/>
          <w:szCs w:val="28"/>
        </w:rPr>
        <w:t>ии ООО</w:t>
      </w:r>
      <w:proofErr w:type="gramEnd"/>
      <w:r w:rsidRPr="00BC780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BC780B">
        <w:rPr>
          <w:rFonts w:ascii="Times New Roman" w:eastAsia="Calibri" w:hAnsi="Times New Roman" w:cs="Times New Roman"/>
          <w:bCs/>
          <w:sz w:val="28"/>
          <w:szCs w:val="28"/>
        </w:rPr>
        <w:t>ВТ</w:t>
      </w:r>
      <w:r>
        <w:rPr>
          <w:rFonts w:ascii="Times New Roman" w:eastAsia="Calibri" w:hAnsi="Times New Roman" w:cs="Times New Roman"/>
          <w:bCs/>
          <w:sz w:val="28"/>
          <w:szCs w:val="28"/>
        </w:rPr>
        <w:t>РК»</w:t>
      </w:r>
      <w:r w:rsidRPr="00BC780B">
        <w:rPr>
          <w:rFonts w:ascii="Times New Roman" w:eastAsia="Calibri" w:hAnsi="Times New Roman" w:cs="Times New Roman"/>
          <w:bCs/>
          <w:sz w:val="28"/>
          <w:szCs w:val="28"/>
        </w:rPr>
        <w:t xml:space="preserve"> в период с </w:t>
      </w:r>
      <w:r>
        <w:rPr>
          <w:rFonts w:ascii="Times New Roman" w:eastAsia="Calibri" w:hAnsi="Times New Roman" w:cs="Times New Roman"/>
          <w:bCs/>
          <w:sz w:val="28"/>
          <w:szCs w:val="28"/>
        </w:rPr>
        <w:t>04.12</w:t>
      </w:r>
      <w:r w:rsidRPr="00BC780B">
        <w:rPr>
          <w:rFonts w:ascii="Times New Roman" w:eastAsia="Calibri" w:hAnsi="Times New Roman" w:cs="Times New Roman"/>
          <w:bCs/>
          <w:sz w:val="28"/>
          <w:szCs w:val="28"/>
        </w:rPr>
        <w:t xml:space="preserve">.2020 по </w:t>
      </w:r>
      <w:r>
        <w:rPr>
          <w:rFonts w:ascii="Times New Roman" w:eastAsia="Calibri" w:hAnsi="Times New Roman" w:cs="Times New Roman"/>
          <w:bCs/>
          <w:sz w:val="28"/>
          <w:szCs w:val="28"/>
        </w:rPr>
        <w:t>23.12</w:t>
      </w:r>
      <w:r w:rsidRPr="00BC780B">
        <w:rPr>
          <w:rFonts w:ascii="Times New Roman" w:eastAsia="Calibri" w:hAnsi="Times New Roman" w:cs="Times New Roman"/>
          <w:bCs/>
          <w:sz w:val="28"/>
          <w:szCs w:val="28"/>
        </w:rPr>
        <w:t>.2020 в связи с непосредственным обнаружением признаков нарушений лицензионных требований.</w:t>
      </w:r>
    </w:p>
    <w:p w14:paraId="53EEC960" w14:textId="77777777" w:rsidR="00F05D5C" w:rsidRPr="00BC780B" w:rsidRDefault="00F05D5C" w:rsidP="00F05D5C">
      <w:pPr>
        <w:spacing w:after="0" w:line="240" w:lineRule="auto"/>
        <w:ind w:firstLine="709"/>
        <w:contextualSpacing/>
        <w:jc w:val="both"/>
        <w:rPr>
          <w:rFonts w:ascii="Times New Roman" w:eastAsia="Calibri" w:hAnsi="Times New Roman" w:cs="Times New Roman"/>
          <w:bCs/>
          <w:sz w:val="28"/>
          <w:szCs w:val="28"/>
        </w:rPr>
      </w:pPr>
      <w:r w:rsidRPr="00BC780B">
        <w:rPr>
          <w:rFonts w:ascii="Times New Roman" w:eastAsia="Calibri" w:hAnsi="Times New Roman" w:cs="Times New Roman"/>
          <w:bCs/>
          <w:sz w:val="28"/>
          <w:szCs w:val="28"/>
        </w:rPr>
        <w:t xml:space="preserve">Отменено </w:t>
      </w:r>
      <w:r w:rsidRPr="00BC780B">
        <w:rPr>
          <w:rFonts w:ascii="Times New Roman" w:eastAsia="Calibri" w:hAnsi="Times New Roman" w:cs="Times New Roman"/>
          <w:b/>
          <w:bCs/>
          <w:sz w:val="28"/>
          <w:szCs w:val="28"/>
        </w:rPr>
        <w:t>1</w:t>
      </w:r>
      <w:r w:rsidRPr="00BC780B">
        <w:rPr>
          <w:rFonts w:ascii="Times New Roman" w:eastAsia="Calibri" w:hAnsi="Times New Roman" w:cs="Times New Roman"/>
          <w:bCs/>
          <w:sz w:val="28"/>
          <w:szCs w:val="28"/>
        </w:rPr>
        <w:t xml:space="preserve"> СН в отношен</w:t>
      </w:r>
      <w:proofErr w:type="gramStart"/>
      <w:r w:rsidRPr="00BC780B">
        <w:rPr>
          <w:rFonts w:ascii="Times New Roman" w:eastAsia="Calibri" w:hAnsi="Times New Roman" w:cs="Times New Roman"/>
          <w:bCs/>
          <w:sz w:val="28"/>
          <w:szCs w:val="28"/>
        </w:rPr>
        <w:t>ии ООО</w:t>
      </w:r>
      <w:proofErr w:type="gramEnd"/>
      <w:r w:rsidRPr="00BC780B">
        <w:rPr>
          <w:rFonts w:ascii="Times New Roman" w:eastAsia="Calibri" w:hAnsi="Times New Roman" w:cs="Times New Roman"/>
          <w:bCs/>
          <w:sz w:val="28"/>
          <w:szCs w:val="28"/>
        </w:rPr>
        <w:t xml:space="preserve"> «Радио для Вас» (планировалось к проведению с 10.01.2020 по 29.01.2020) в связи с прекращением действия лицензии от 01.10.2018 № 27804 по заявлению учредителя (приказ от 09.01.2020 № 2-нд). </w:t>
      </w:r>
    </w:p>
    <w:p w14:paraId="0AB05294" w14:textId="77777777" w:rsidR="00F05D5C" w:rsidRPr="00BC780B" w:rsidRDefault="00F05D5C" w:rsidP="00F05D5C">
      <w:pPr>
        <w:spacing w:after="0" w:line="240" w:lineRule="auto"/>
        <w:ind w:firstLine="709"/>
        <w:contextualSpacing/>
        <w:jc w:val="both"/>
        <w:rPr>
          <w:rFonts w:ascii="Times New Roman" w:eastAsia="Calibri" w:hAnsi="Times New Roman" w:cs="Times New Roman"/>
          <w:bCs/>
          <w:sz w:val="28"/>
          <w:szCs w:val="28"/>
        </w:rPr>
      </w:pPr>
      <w:r w:rsidRPr="00BC780B">
        <w:rPr>
          <w:rFonts w:ascii="Times New Roman" w:eastAsia="Calibri" w:hAnsi="Times New Roman" w:cs="Times New Roman"/>
          <w:bCs/>
          <w:sz w:val="28"/>
          <w:szCs w:val="28"/>
        </w:rPr>
        <w:t xml:space="preserve">Все плановые контрольно-надзорные </w:t>
      </w:r>
      <w:proofErr w:type="gramStart"/>
      <w:r w:rsidRPr="00BC780B">
        <w:rPr>
          <w:rFonts w:ascii="Times New Roman" w:eastAsia="Calibri" w:hAnsi="Times New Roman" w:cs="Times New Roman"/>
          <w:bCs/>
          <w:sz w:val="28"/>
          <w:szCs w:val="28"/>
        </w:rPr>
        <w:t>мероприятия, запланированные на период с 01.04.2020 до 30.06.2020 были</w:t>
      </w:r>
      <w:proofErr w:type="gramEnd"/>
      <w:r w:rsidRPr="00BC780B">
        <w:rPr>
          <w:rFonts w:ascii="Times New Roman" w:eastAsia="Calibri" w:hAnsi="Times New Roman" w:cs="Times New Roman"/>
          <w:bCs/>
          <w:sz w:val="28"/>
          <w:szCs w:val="28"/>
        </w:rPr>
        <w:t xml:space="preserve"> отменены.</w:t>
      </w:r>
    </w:p>
    <w:p w14:paraId="295C9E0E" w14:textId="77777777" w:rsidR="00F05D5C" w:rsidRPr="00A11E48" w:rsidRDefault="00F05D5C" w:rsidP="00F05D5C">
      <w:pPr>
        <w:spacing w:after="0" w:line="240" w:lineRule="auto"/>
        <w:ind w:firstLine="709"/>
        <w:contextualSpacing/>
        <w:jc w:val="both"/>
        <w:rPr>
          <w:rFonts w:ascii="Times New Roman" w:eastAsia="Calibri" w:hAnsi="Times New Roman" w:cs="Times New Roman"/>
          <w:bCs/>
          <w:sz w:val="28"/>
          <w:szCs w:val="28"/>
          <w:highlight w:val="red"/>
        </w:rPr>
      </w:pPr>
    </w:p>
    <w:p w14:paraId="612851F4" w14:textId="77777777" w:rsidR="00F05D5C" w:rsidRPr="00BC780B" w:rsidRDefault="00F05D5C" w:rsidP="00F05D5C">
      <w:pPr>
        <w:spacing w:after="0" w:line="240" w:lineRule="auto"/>
        <w:ind w:firstLine="709"/>
        <w:contextualSpacing/>
        <w:jc w:val="both"/>
        <w:rPr>
          <w:rFonts w:ascii="Times New Roman" w:eastAsia="Calibri" w:hAnsi="Times New Roman" w:cs="Times New Roman"/>
          <w:bCs/>
          <w:sz w:val="28"/>
          <w:szCs w:val="28"/>
        </w:rPr>
      </w:pPr>
      <w:r w:rsidRPr="00BC780B">
        <w:rPr>
          <w:rFonts w:ascii="Times New Roman" w:eastAsia="Calibri" w:hAnsi="Times New Roman" w:cs="Times New Roman"/>
          <w:bCs/>
          <w:sz w:val="28"/>
          <w:szCs w:val="28"/>
        </w:rPr>
        <w:t xml:space="preserve">За 9 месяцев 2019 года планировалось проведение </w:t>
      </w:r>
      <w:r w:rsidRPr="00BC780B">
        <w:rPr>
          <w:rFonts w:ascii="Times New Roman" w:eastAsia="Calibri" w:hAnsi="Times New Roman" w:cs="Times New Roman"/>
          <w:b/>
          <w:bCs/>
          <w:sz w:val="28"/>
          <w:szCs w:val="28"/>
        </w:rPr>
        <w:t>24</w:t>
      </w:r>
      <w:r w:rsidRPr="00BC780B">
        <w:rPr>
          <w:rFonts w:ascii="Times New Roman" w:eastAsia="Calibri" w:hAnsi="Times New Roman" w:cs="Times New Roman"/>
          <w:bCs/>
          <w:sz w:val="28"/>
          <w:szCs w:val="28"/>
        </w:rPr>
        <w:t xml:space="preserve"> СН </w:t>
      </w:r>
      <w:proofErr w:type="gramStart"/>
      <w:r w:rsidRPr="00BC780B">
        <w:rPr>
          <w:rFonts w:ascii="Times New Roman" w:eastAsia="Calibri" w:hAnsi="Times New Roman" w:cs="Times New Roman"/>
          <w:bCs/>
          <w:sz w:val="28"/>
          <w:szCs w:val="28"/>
        </w:rPr>
        <w:t>вещ</w:t>
      </w:r>
      <w:proofErr w:type="gramEnd"/>
      <w:r w:rsidRPr="00BC780B">
        <w:rPr>
          <w:rFonts w:ascii="Times New Roman" w:eastAsia="Calibri" w:hAnsi="Times New Roman" w:cs="Times New Roman"/>
          <w:bCs/>
          <w:sz w:val="28"/>
          <w:szCs w:val="28"/>
        </w:rPr>
        <w:t xml:space="preserve">, завершено </w:t>
      </w:r>
      <w:r w:rsidRPr="00BC780B">
        <w:rPr>
          <w:rFonts w:ascii="Times New Roman" w:eastAsia="Calibri" w:hAnsi="Times New Roman" w:cs="Times New Roman"/>
          <w:b/>
          <w:bCs/>
          <w:sz w:val="28"/>
          <w:szCs w:val="28"/>
        </w:rPr>
        <w:t>24</w:t>
      </w:r>
      <w:r w:rsidRPr="00BC780B">
        <w:rPr>
          <w:rFonts w:ascii="Times New Roman" w:eastAsia="Calibri" w:hAnsi="Times New Roman" w:cs="Times New Roman"/>
          <w:bCs/>
          <w:sz w:val="28"/>
          <w:szCs w:val="28"/>
        </w:rPr>
        <w:t xml:space="preserve"> СН вещ, из которых </w:t>
      </w:r>
      <w:r w:rsidRPr="00BC780B">
        <w:rPr>
          <w:rFonts w:ascii="Times New Roman" w:eastAsia="Calibri" w:hAnsi="Times New Roman" w:cs="Times New Roman"/>
          <w:b/>
          <w:bCs/>
          <w:sz w:val="28"/>
          <w:szCs w:val="28"/>
        </w:rPr>
        <w:t>15</w:t>
      </w:r>
      <w:r w:rsidRPr="00BC780B">
        <w:rPr>
          <w:rFonts w:ascii="Times New Roman" w:eastAsia="Calibri" w:hAnsi="Times New Roman" w:cs="Times New Roman"/>
          <w:bCs/>
          <w:sz w:val="28"/>
          <w:szCs w:val="28"/>
        </w:rPr>
        <w:t xml:space="preserve"> плановых и </w:t>
      </w:r>
      <w:r w:rsidRPr="00BC780B">
        <w:rPr>
          <w:rFonts w:ascii="Times New Roman" w:eastAsia="Calibri" w:hAnsi="Times New Roman" w:cs="Times New Roman"/>
          <w:b/>
          <w:bCs/>
          <w:sz w:val="28"/>
          <w:szCs w:val="28"/>
        </w:rPr>
        <w:t>9</w:t>
      </w:r>
      <w:r w:rsidRPr="00BC780B">
        <w:rPr>
          <w:rFonts w:ascii="Times New Roman" w:eastAsia="Calibri" w:hAnsi="Times New Roman" w:cs="Times New Roman"/>
          <w:bCs/>
          <w:sz w:val="28"/>
          <w:szCs w:val="28"/>
        </w:rPr>
        <w:t xml:space="preserve"> внеплановых, отменено </w:t>
      </w:r>
      <w:r w:rsidRPr="00BC780B">
        <w:rPr>
          <w:rFonts w:ascii="Times New Roman" w:eastAsia="Calibri" w:hAnsi="Times New Roman" w:cs="Times New Roman"/>
          <w:b/>
          <w:bCs/>
          <w:sz w:val="28"/>
          <w:szCs w:val="28"/>
        </w:rPr>
        <w:t>0</w:t>
      </w:r>
      <w:r w:rsidRPr="00BC780B">
        <w:rPr>
          <w:rFonts w:ascii="Times New Roman" w:eastAsia="Calibri" w:hAnsi="Times New Roman" w:cs="Times New Roman"/>
          <w:bCs/>
          <w:sz w:val="28"/>
          <w:szCs w:val="28"/>
        </w:rPr>
        <w:t xml:space="preserve"> СН.</w:t>
      </w:r>
    </w:p>
    <w:p w14:paraId="62DCF9CC" w14:textId="77777777" w:rsidR="00F05D5C" w:rsidRPr="00BC780B" w:rsidRDefault="00F05D5C" w:rsidP="00F05D5C">
      <w:pPr>
        <w:spacing w:after="0" w:line="240" w:lineRule="auto"/>
        <w:ind w:firstLine="709"/>
        <w:contextualSpacing/>
        <w:jc w:val="both"/>
        <w:rPr>
          <w:rFonts w:ascii="Times New Roman" w:eastAsia="Calibri" w:hAnsi="Times New Roman" w:cs="Times New Roman"/>
          <w:bCs/>
          <w:sz w:val="28"/>
          <w:szCs w:val="28"/>
        </w:rPr>
      </w:pPr>
      <w:r w:rsidRPr="00BC780B">
        <w:rPr>
          <w:rFonts w:ascii="Times New Roman" w:eastAsia="Calibri" w:hAnsi="Times New Roman" w:cs="Times New Roman"/>
          <w:bCs/>
          <w:sz w:val="28"/>
          <w:szCs w:val="28"/>
        </w:rPr>
        <w:t xml:space="preserve">Из </w:t>
      </w:r>
      <w:r w:rsidRPr="00BC780B">
        <w:rPr>
          <w:rFonts w:ascii="Times New Roman" w:eastAsia="Calibri" w:hAnsi="Times New Roman" w:cs="Times New Roman"/>
          <w:b/>
          <w:bCs/>
          <w:sz w:val="28"/>
          <w:szCs w:val="28"/>
        </w:rPr>
        <w:t>4</w:t>
      </w:r>
      <w:r w:rsidRPr="00BC780B">
        <w:rPr>
          <w:rFonts w:ascii="Times New Roman" w:eastAsia="Calibri" w:hAnsi="Times New Roman" w:cs="Times New Roman"/>
          <w:bCs/>
          <w:sz w:val="28"/>
          <w:szCs w:val="28"/>
        </w:rPr>
        <w:t xml:space="preserve"> </w:t>
      </w:r>
      <w:proofErr w:type="gramStart"/>
      <w:r w:rsidRPr="00BC780B">
        <w:rPr>
          <w:rFonts w:ascii="Times New Roman" w:eastAsia="Calibri" w:hAnsi="Times New Roman" w:cs="Times New Roman"/>
          <w:bCs/>
          <w:sz w:val="28"/>
          <w:szCs w:val="28"/>
        </w:rPr>
        <w:t>внеплановых</w:t>
      </w:r>
      <w:proofErr w:type="gramEnd"/>
      <w:r w:rsidRPr="00BC780B">
        <w:rPr>
          <w:rFonts w:ascii="Times New Roman" w:eastAsia="Calibri" w:hAnsi="Times New Roman" w:cs="Times New Roman"/>
          <w:bCs/>
          <w:sz w:val="28"/>
          <w:szCs w:val="28"/>
        </w:rPr>
        <w:t xml:space="preserve"> СН: </w:t>
      </w:r>
      <w:r w:rsidRPr="00BC780B">
        <w:rPr>
          <w:rFonts w:ascii="Times New Roman" w:eastAsia="Calibri" w:hAnsi="Times New Roman" w:cs="Times New Roman"/>
          <w:b/>
          <w:bCs/>
          <w:sz w:val="28"/>
          <w:szCs w:val="28"/>
        </w:rPr>
        <w:t>2</w:t>
      </w:r>
      <w:r w:rsidRPr="00BC780B">
        <w:rPr>
          <w:rFonts w:ascii="Times New Roman" w:eastAsia="Calibri" w:hAnsi="Times New Roman" w:cs="Times New Roman"/>
          <w:bCs/>
          <w:sz w:val="28"/>
          <w:szCs w:val="28"/>
        </w:rPr>
        <w:t xml:space="preserve"> в составе </w:t>
      </w:r>
      <w:proofErr w:type="spellStart"/>
      <w:r w:rsidRPr="00BC780B">
        <w:rPr>
          <w:rFonts w:ascii="Times New Roman" w:eastAsia="Calibri" w:hAnsi="Times New Roman" w:cs="Times New Roman"/>
          <w:bCs/>
          <w:sz w:val="28"/>
          <w:szCs w:val="28"/>
        </w:rPr>
        <w:t>многотерриториальной</w:t>
      </w:r>
      <w:proofErr w:type="spellEnd"/>
      <w:r w:rsidRPr="00BC780B">
        <w:rPr>
          <w:rFonts w:ascii="Times New Roman" w:eastAsia="Calibri" w:hAnsi="Times New Roman" w:cs="Times New Roman"/>
          <w:bCs/>
          <w:sz w:val="28"/>
          <w:szCs w:val="28"/>
        </w:rPr>
        <w:t xml:space="preserve"> СН вещ на основании приказа головного ТО (ЦФО), </w:t>
      </w:r>
      <w:r w:rsidRPr="00BC780B">
        <w:rPr>
          <w:rFonts w:ascii="Times New Roman" w:eastAsia="Calibri" w:hAnsi="Times New Roman" w:cs="Times New Roman"/>
          <w:b/>
          <w:bCs/>
          <w:sz w:val="28"/>
          <w:szCs w:val="28"/>
        </w:rPr>
        <w:t>2</w:t>
      </w:r>
      <w:r w:rsidRPr="00BC780B">
        <w:rPr>
          <w:rFonts w:ascii="Times New Roman" w:eastAsia="Calibri" w:hAnsi="Times New Roman" w:cs="Times New Roman"/>
          <w:bCs/>
          <w:sz w:val="28"/>
          <w:szCs w:val="28"/>
        </w:rPr>
        <w:t xml:space="preserve"> по поручению ЦА.</w:t>
      </w:r>
    </w:p>
    <w:p w14:paraId="5267E020" w14:textId="77777777" w:rsidR="00F05D5C" w:rsidRPr="00BC780B" w:rsidRDefault="00F05D5C" w:rsidP="00F05D5C">
      <w:pPr>
        <w:spacing w:after="0" w:line="240" w:lineRule="auto"/>
        <w:ind w:firstLine="709"/>
        <w:contextualSpacing/>
        <w:jc w:val="center"/>
        <w:rPr>
          <w:rFonts w:ascii="Times New Roman" w:eastAsia="Calibri" w:hAnsi="Times New Roman" w:cs="Times New Roman"/>
          <w:bCs/>
          <w:sz w:val="28"/>
          <w:szCs w:val="28"/>
        </w:rPr>
      </w:pPr>
    </w:p>
    <w:p w14:paraId="760DFD5E" w14:textId="77777777" w:rsidR="00F05D5C" w:rsidRPr="00BC780B" w:rsidRDefault="00F05D5C" w:rsidP="00F05D5C">
      <w:pPr>
        <w:spacing w:after="0" w:line="240" w:lineRule="auto"/>
        <w:ind w:firstLine="709"/>
        <w:contextualSpacing/>
        <w:jc w:val="center"/>
        <w:rPr>
          <w:rFonts w:ascii="Times New Roman" w:eastAsia="Calibri" w:hAnsi="Times New Roman" w:cs="Times New Roman"/>
          <w:bCs/>
          <w:sz w:val="28"/>
          <w:szCs w:val="28"/>
        </w:rPr>
      </w:pPr>
      <w:proofErr w:type="gramStart"/>
      <w:r w:rsidRPr="00BC780B">
        <w:rPr>
          <w:rFonts w:ascii="Times New Roman" w:eastAsia="Calibri" w:hAnsi="Times New Roman" w:cs="Times New Roman"/>
          <w:bCs/>
          <w:sz w:val="28"/>
          <w:szCs w:val="28"/>
        </w:rPr>
        <w:t>Информация о проведении СН вещ в отчетный период:</w:t>
      </w:r>
      <w:proofErr w:type="gramEnd"/>
    </w:p>
    <w:p w14:paraId="11BE05DF" w14:textId="77777777" w:rsidR="00F05D5C" w:rsidRPr="00BC780B" w:rsidRDefault="00F05D5C" w:rsidP="00F05D5C">
      <w:pPr>
        <w:autoSpaceDE w:val="0"/>
        <w:autoSpaceDN w:val="0"/>
        <w:adjustRightInd w:val="0"/>
        <w:spacing w:after="0" w:line="240" w:lineRule="auto"/>
        <w:contextualSpacing/>
        <w:jc w:val="right"/>
        <w:rPr>
          <w:rFonts w:ascii="Times New Roman" w:eastAsia="Calibri" w:hAnsi="Times New Roman" w:cs="Times New Roman"/>
          <w:bCs/>
          <w:sz w:val="28"/>
          <w:szCs w:val="28"/>
        </w:rPr>
      </w:pPr>
      <w:r w:rsidRPr="00BC780B">
        <w:rPr>
          <w:rFonts w:ascii="Times New Roman" w:eastAsia="Calibri" w:hAnsi="Times New Roman" w:cs="Times New Roman"/>
          <w:sz w:val="16"/>
          <w:szCs w:val="16"/>
        </w:rPr>
        <w:t>Таблица 21</w:t>
      </w:r>
    </w:p>
    <w:tbl>
      <w:tblPr>
        <w:tblStyle w:val="29"/>
        <w:tblW w:w="0" w:type="auto"/>
        <w:tblInd w:w="817" w:type="dxa"/>
        <w:tblLook w:val="04A0" w:firstRow="1" w:lastRow="0" w:firstColumn="1" w:lastColumn="0" w:noHBand="0" w:noVBand="1"/>
      </w:tblPr>
      <w:tblGrid>
        <w:gridCol w:w="1416"/>
        <w:gridCol w:w="1812"/>
        <w:gridCol w:w="2084"/>
        <w:gridCol w:w="1798"/>
        <w:gridCol w:w="2141"/>
      </w:tblGrid>
      <w:tr w:rsidR="00F05D5C" w:rsidRPr="00BC780B" w14:paraId="62F5DEEC" w14:textId="77777777" w:rsidTr="00F05D5C">
        <w:tc>
          <w:tcPr>
            <w:tcW w:w="1211" w:type="dxa"/>
            <w:vMerge w:val="restart"/>
            <w:tcBorders>
              <w:top w:val="single" w:sz="4" w:space="0" w:color="000000"/>
              <w:left w:val="single" w:sz="4" w:space="0" w:color="000000"/>
              <w:bottom w:val="single" w:sz="4" w:space="0" w:color="000000"/>
              <w:right w:val="single" w:sz="4" w:space="0" w:color="000000"/>
            </w:tcBorders>
            <w:hideMark/>
          </w:tcPr>
          <w:p w14:paraId="41F40644" w14:textId="77777777" w:rsidR="00F05D5C" w:rsidRPr="00CC681A" w:rsidRDefault="00F05D5C" w:rsidP="00F05D5C">
            <w:pPr>
              <w:contextualSpacing/>
              <w:jc w:val="both"/>
              <w:rPr>
                <w:bCs/>
              </w:rPr>
            </w:pPr>
            <w:r w:rsidRPr="00CC681A">
              <w:rPr>
                <w:bCs/>
              </w:rPr>
              <w:t>Отчетный период</w:t>
            </w:r>
          </w:p>
        </w:tc>
        <w:tc>
          <w:tcPr>
            <w:tcW w:w="1802" w:type="dxa"/>
            <w:vMerge w:val="restart"/>
            <w:tcBorders>
              <w:top w:val="single" w:sz="4" w:space="0" w:color="000000"/>
              <w:left w:val="single" w:sz="4" w:space="0" w:color="000000"/>
              <w:bottom w:val="single" w:sz="4" w:space="0" w:color="000000"/>
              <w:right w:val="single" w:sz="4" w:space="0" w:color="000000"/>
            </w:tcBorders>
            <w:hideMark/>
          </w:tcPr>
          <w:p w14:paraId="49A138C4" w14:textId="77777777" w:rsidR="00F05D5C" w:rsidRPr="00CC681A" w:rsidRDefault="00F05D5C" w:rsidP="00F05D5C">
            <w:pPr>
              <w:contextualSpacing/>
              <w:jc w:val="both"/>
              <w:rPr>
                <w:bCs/>
              </w:rPr>
            </w:pPr>
            <w:r w:rsidRPr="00CC681A">
              <w:rPr>
                <w:bCs/>
              </w:rPr>
              <w:t xml:space="preserve">СН </w:t>
            </w:r>
            <w:proofErr w:type="gramStart"/>
            <w:r w:rsidRPr="00CC681A">
              <w:rPr>
                <w:bCs/>
              </w:rPr>
              <w:t>вещ</w:t>
            </w:r>
            <w:proofErr w:type="gramEnd"/>
            <w:r w:rsidRPr="00CC681A">
              <w:rPr>
                <w:bCs/>
              </w:rPr>
              <w:t xml:space="preserve"> по плану деятельности</w:t>
            </w:r>
          </w:p>
        </w:tc>
        <w:tc>
          <w:tcPr>
            <w:tcW w:w="3882" w:type="dxa"/>
            <w:gridSpan w:val="2"/>
            <w:tcBorders>
              <w:top w:val="single" w:sz="4" w:space="0" w:color="000000"/>
              <w:left w:val="single" w:sz="4" w:space="0" w:color="000000"/>
              <w:bottom w:val="single" w:sz="4" w:space="0" w:color="000000"/>
              <w:right w:val="single" w:sz="4" w:space="0" w:color="000000"/>
            </w:tcBorders>
            <w:hideMark/>
          </w:tcPr>
          <w:p w14:paraId="490B9DC8" w14:textId="77777777" w:rsidR="00F05D5C" w:rsidRPr="00CC681A" w:rsidRDefault="00F05D5C" w:rsidP="00F05D5C">
            <w:pPr>
              <w:contextualSpacing/>
              <w:jc w:val="both"/>
              <w:rPr>
                <w:bCs/>
              </w:rPr>
            </w:pPr>
            <w:proofErr w:type="gramStart"/>
            <w:r w:rsidRPr="00CC681A">
              <w:rPr>
                <w:bCs/>
              </w:rPr>
              <w:t>Завершено СН вещ</w:t>
            </w:r>
            <w:proofErr w:type="gramEnd"/>
          </w:p>
        </w:tc>
        <w:tc>
          <w:tcPr>
            <w:tcW w:w="2141" w:type="dxa"/>
            <w:vMerge w:val="restart"/>
            <w:tcBorders>
              <w:top w:val="single" w:sz="4" w:space="0" w:color="000000"/>
              <w:left w:val="single" w:sz="4" w:space="0" w:color="000000"/>
              <w:bottom w:val="single" w:sz="4" w:space="0" w:color="000000"/>
              <w:right w:val="single" w:sz="4" w:space="0" w:color="000000"/>
            </w:tcBorders>
            <w:hideMark/>
          </w:tcPr>
          <w:p w14:paraId="5DB0CEAE" w14:textId="77777777" w:rsidR="00F05D5C" w:rsidRPr="00CC681A" w:rsidRDefault="00F05D5C" w:rsidP="00F05D5C">
            <w:pPr>
              <w:contextualSpacing/>
              <w:jc w:val="both"/>
              <w:rPr>
                <w:bCs/>
              </w:rPr>
            </w:pPr>
            <w:proofErr w:type="gramStart"/>
            <w:r w:rsidRPr="00CC681A">
              <w:rPr>
                <w:bCs/>
              </w:rPr>
              <w:t>Отменено СН вещ</w:t>
            </w:r>
            <w:proofErr w:type="gramEnd"/>
          </w:p>
        </w:tc>
      </w:tr>
      <w:tr w:rsidR="00F05D5C" w:rsidRPr="00BC780B" w14:paraId="1038BDD9" w14:textId="77777777" w:rsidTr="00F05D5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75EB4A" w14:textId="77777777" w:rsidR="00F05D5C" w:rsidRPr="00CC681A" w:rsidRDefault="00F05D5C" w:rsidP="00F05D5C">
            <w:pPr>
              <w:rPr>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D02A67" w14:textId="77777777" w:rsidR="00F05D5C" w:rsidRPr="00CC681A" w:rsidRDefault="00F05D5C" w:rsidP="00F05D5C">
            <w:pPr>
              <w:rPr>
                <w:bCs/>
              </w:rPr>
            </w:pPr>
          </w:p>
        </w:tc>
        <w:tc>
          <w:tcPr>
            <w:tcW w:w="2084" w:type="dxa"/>
            <w:tcBorders>
              <w:top w:val="single" w:sz="4" w:space="0" w:color="000000"/>
              <w:left w:val="single" w:sz="4" w:space="0" w:color="000000"/>
              <w:bottom w:val="single" w:sz="4" w:space="0" w:color="000000"/>
              <w:right w:val="single" w:sz="4" w:space="0" w:color="000000"/>
            </w:tcBorders>
            <w:hideMark/>
          </w:tcPr>
          <w:p w14:paraId="6FF7BE48" w14:textId="77777777" w:rsidR="00F05D5C" w:rsidRPr="00CC681A" w:rsidRDefault="00F05D5C" w:rsidP="00F05D5C">
            <w:pPr>
              <w:contextualSpacing/>
              <w:jc w:val="both"/>
              <w:rPr>
                <w:bCs/>
              </w:rPr>
            </w:pPr>
            <w:r w:rsidRPr="00CC681A">
              <w:rPr>
                <w:bCs/>
              </w:rPr>
              <w:t>плановые</w:t>
            </w:r>
          </w:p>
        </w:tc>
        <w:tc>
          <w:tcPr>
            <w:tcW w:w="1798" w:type="dxa"/>
            <w:tcBorders>
              <w:top w:val="single" w:sz="4" w:space="0" w:color="000000"/>
              <w:left w:val="single" w:sz="4" w:space="0" w:color="000000"/>
              <w:bottom w:val="single" w:sz="4" w:space="0" w:color="000000"/>
              <w:right w:val="single" w:sz="4" w:space="0" w:color="000000"/>
            </w:tcBorders>
            <w:hideMark/>
          </w:tcPr>
          <w:p w14:paraId="0E4BBC95" w14:textId="77777777" w:rsidR="00F05D5C" w:rsidRPr="00CC681A" w:rsidRDefault="00F05D5C" w:rsidP="00F05D5C">
            <w:pPr>
              <w:contextualSpacing/>
              <w:jc w:val="both"/>
              <w:rPr>
                <w:bCs/>
              </w:rPr>
            </w:pPr>
            <w:r w:rsidRPr="00CC681A">
              <w:rPr>
                <w:bCs/>
              </w:rPr>
              <w:t>внеплановые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8E4D50" w14:textId="77777777" w:rsidR="00F05D5C" w:rsidRPr="00CC681A" w:rsidRDefault="00F05D5C" w:rsidP="00F05D5C">
            <w:pPr>
              <w:rPr>
                <w:bCs/>
              </w:rPr>
            </w:pPr>
          </w:p>
        </w:tc>
      </w:tr>
      <w:tr w:rsidR="00F05D5C" w:rsidRPr="00A11E48" w14:paraId="22C52095" w14:textId="77777777" w:rsidTr="00F05D5C">
        <w:tc>
          <w:tcPr>
            <w:tcW w:w="1211" w:type="dxa"/>
            <w:tcBorders>
              <w:top w:val="single" w:sz="4" w:space="0" w:color="000000"/>
              <w:left w:val="single" w:sz="4" w:space="0" w:color="000000"/>
              <w:bottom w:val="single" w:sz="4" w:space="0" w:color="000000"/>
              <w:right w:val="single" w:sz="4" w:space="0" w:color="000000"/>
            </w:tcBorders>
            <w:hideMark/>
          </w:tcPr>
          <w:p w14:paraId="6BD7E1C1" w14:textId="77777777" w:rsidR="00F05D5C" w:rsidRPr="00CC681A" w:rsidRDefault="00F05D5C" w:rsidP="00F05D5C">
            <w:pPr>
              <w:contextualSpacing/>
              <w:jc w:val="both"/>
              <w:rPr>
                <w:bCs/>
              </w:rPr>
            </w:pPr>
            <w:r w:rsidRPr="00CC681A">
              <w:rPr>
                <w:bCs/>
              </w:rPr>
              <w:t>2020</w:t>
            </w:r>
          </w:p>
        </w:tc>
        <w:tc>
          <w:tcPr>
            <w:tcW w:w="1802" w:type="dxa"/>
            <w:tcBorders>
              <w:top w:val="single" w:sz="4" w:space="0" w:color="000000"/>
              <w:left w:val="single" w:sz="4" w:space="0" w:color="000000"/>
              <w:bottom w:val="single" w:sz="4" w:space="0" w:color="000000"/>
              <w:right w:val="single" w:sz="4" w:space="0" w:color="000000"/>
            </w:tcBorders>
            <w:hideMark/>
          </w:tcPr>
          <w:p w14:paraId="53FCA498" w14:textId="77777777" w:rsidR="00F05D5C" w:rsidRPr="00CC681A" w:rsidRDefault="00F05D5C" w:rsidP="00F05D5C">
            <w:pPr>
              <w:contextualSpacing/>
              <w:jc w:val="both"/>
              <w:rPr>
                <w:bCs/>
              </w:rPr>
            </w:pPr>
            <w:r w:rsidRPr="00CC681A">
              <w:rPr>
                <w:bCs/>
              </w:rPr>
              <w:t>20</w:t>
            </w:r>
          </w:p>
        </w:tc>
        <w:tc>
          <w:tcPr>
            <w:tcW w:w="2084" w:type="dxa"/>
            <w:tcBorders>
              <w:top w:val="single" w:sz="4" w:space="0" w:color="000000"/>
              <w:left w:val="single" w:sz="4" w:space="0" w:color="000000"/>
              <w:bottom w:val="single" w:sz="4" w:space="0" w:color="000000"/>
              <w:right w:val="single" w:sz="4" w:space="0" w:color="000000"/>
            </w:tcBorders>
            <w:hideMark/>
          </w:tcPr>
          <w:p w14:paraId="1E43423F" w14:textId="77777777" w:rsidR="00F05D5C" w:rsidRPr="00CC681A" w:rsidRDefault="00F05D5C" w:rsidP="00F05D5C">
            <w:pPr>
              <w:contextualSpacing/>
              <w:jc w:val="both"/>
              <w:rPr>
                <w:bCs/>
              </w:rPr>
            </w:pPr>
            <w:r w:rsidRPr="00CC681A">
              <w:rPr>
                <w:bCs/>
              </w:rPr>
              <w:t>15</w:t>
            </w:r>
          </w:p>
        </w:tc>
        <w:tc>
          <w:tcPr>
            <w:tcW w:w="1798" w:type="dxa"/>
            <w:tcBorders>
              <w:top w:val="single" w:sz="4" w:space="0" w:color="000000"/>
              <w:left w:val="single" w:sz="4" w:space="0" w:color="000000"/>
              <w:bottom w:val="single" w:sz="4" w:space="0" w:color="000000"/>
              <w:right w:val="single" w:sz="4" w:space="0" w:color="000000"/>
            </w:tcBorders>
            <w:hideMark/>
          </w:tcPr>
          <w:p w14:paraId="15513B5D" w14:textId="77777777" w:rsidR="00F05D5C" w:rsidRPr="00CC681A" w:rsidRDefault="00F05D5C" w:rsidP="00F05D5C">
            <w:pPr>
              <w:contextualSpacing/>
              <w:jc w:val="both"/>
              <w:rPr>
                <w:bCs/>
              </w:rPr>
            </w:pPr>
            <w:r w:rsidRPr="00CC681A">
              <w:rPr>
                <w:bCs/>
              </w:rPr>
              <w:t>4</w:t>
            </w:r>
          </w:p>
        </w:tc>
        <w:tc>
          <w:tcPr>
            <w:tcW w:w="2141" w:type="dxa"/>
            <w:tcBorders>
              <w:top w:val="single" w:sz="4" w:space="0" w:color="000000"/>
              <w:left w:val="single" w:sz="4" w:space="0" w:color="000000"/>
              <w:bottom w:val="single" w:sz="4" w:space="0" w:color="000000"/>
              <w:right w:val="single" w:sz="4" w:space="0" w:color="000000"/>
            </w:tcBorders>
            <w:hideMark/>
          </w:tcPr>
          <w:p w14:paraId="685F1568" w14:textId="77777777" w:rsidR="00F05D5C" w:rsidRPr="00CC681A" w:rsidRDefault="00F05D5C" w:rsidP="00F05D5C">
            <w:pPr>
              <w:contextualSpacing/>
              <w:jc w:val="both"/>
              <w:rPr>
                <w:bCs/>
              </w:rPr>
            </w:pPr>
            <w:r w:rsidRPr="00CC681A">
              <w:rPr>
                <w:bCs/>
              </w:rPr>
              <w:t>5</w:t>
            </w:r>
          </w:p>
        </w:tc>
      </w:tr>
      <w:tr w:rsidR="00F05D5C" w:rsidRPr="00A11E48" w14:paraId="740A5913" w14:textId="77777777" w:rsidTr="00F05D5C">
        <w:tc>
          <w:tcPr>
            <w:tcW w:w="1211" w:type="dxa"/>
            <w:tcBorders>
              <w:top w:val="single" w:sz="4" w:space="0" w:color="000000"/>
              <w:left w:val="single" w:sz="4" w:space="0" w:color="000000"/>
              <w:bottom w:val="single" w:sz="4" w:space="0" w:color="000000"/>
              <w:right w:val="single" w:sz="4" w:space="0" w:color="000000"/>
            </w:tcBorders>
            <w:hideMark/>
          </w:tcPr>
          <w:p w14:paraId="7F7FB9E2" w14:textId="77777777" w:rsidR="00F05D5C" w:rsidRPr="00CC681A" w:rsidRDefault="00F05D5C" w:rsidP="00F05D5C">
            <w:pPr>
              <w:contextualSpacing/>
              <w:jc w:val="both"/>
              <w:rPr>
                <w:bCs/>
              </w:rPr>
            </w:pPr>
            <w:r w:rsidRPr="00CC681A">
              <w:rPr>
                <w:bCs/>
              </w:rPr>
              <w:t>2019</w:t>
            </w:r>
          </w:p>
        </w:tc>
        <w:tc>
          <w:tcPr>
            <w:tcW w:w="1802" w:type="dxa"/>
            <w:tcBorders>
              <w:top w:val="single" w:sz="4" w:space="0" w:color="000000"/>
              <w:left w:val="single" w:sz="4" w:space="0" w:color="000000"/>
              <w:bottom w:val="single" w:sz="4" w:space="0" w:color="000000"/>
              <w:right w:val="single" w:sz="4" w:space="0" w:color="000000"/>
            </w:tcBorders>
            <w:hideMark/>
          </w:tcPr>
          <w:p w14:paraId="620B176C" w14:textId="77777777" w:rsidR="00F05D5C" w:rsidRPr="00CC681A" w:rsidRDefault="00F05D5C" w:rsidP="00F05D5C">
            <w:pPr>
              <w:contextualSpacing/>
              <w:jc w:val="both"/>
              <w:rPr>
                <w:bCs/>
              </w:rPr>
            </w:pPr>
            <w:r w:rsidRPr="00CC681A">
              <w:rPr>
                <w:bCs/>
              </w:rPr>
              <w:t>22</w:t>
            </w:r>
          </w:p>
        </w:tc>
        <w:tc>
          <w:tcPr>
            <w:tcW w:w="2084" w:type="dxa"/>
            <w:tcBorders>
              <w:top w:val="single" w:sz="4" w:space="0" w:color="000000"/>
              <w:left w:val="single" w:sz="4" w:space="0" w:color="000000"/>
              <w:bottom w:val="single" w:sz="4" w:space="0" w:color="000000"/>
              <w:right w:val="single" w:sz="4" w:space="0" w:color="000000"/>
            </w:tcBorders>
            <w:hideMark/>
          </w:tcPr>
          <w:p w14:paraId="5E8E820B" w14:textId="77777777" w:rsidR="00F05D5C" w:rsidRPr="00CC681A" w:rsidRDefault="00F05D5C" w:rsidP="00F05D5C">
            <w:pPr>
              <w:contextualSpacing/>
              <w:jc w:val="both"/>
              <w:rPr>
                <w:bCs/>
              </w:rPr>
            </w:pPr>
            <w:r w:rsidRPr="00CC681A">
              <w:rPr>
                <w:bCs/>
              </w:rPr>
              <w:t>13</w:t>
            </w:r>
          </w:p>
        </w:tc>
        <w:tc>
          <w:tcPr>
            <w:tcW w:w="1798" w:type="dxa"/>
            <w:tcBorders>
              <w:top w:val="single" w:sz="4" w:space="0" w:color="000000"/>
              <w:left w:val="single" w:sz="4" w:space="0" w:color="000000"/>
              <w:bottom w:val="single" w:sz="4" w:space="0" w:color="000000"/>
              <w:right w:val="single" w:sz="4" w:space="0" w:color="000000"/>
            </w:tcBorders>
            <w:hideMark/>
          </w:tcPr>
          <w:p w14:paraId="1C1FCAD9" w14:textId="77777777" w:rsidR="00F05D5C" w:rsidRPr="00CC681A" w:rsidRDefault="00F05D5C" w:rsidP="00F05D5C">
            <w:pPr>
              <w:contextualSpacing/>
              <w:jc w:val="both"/>
              <w:rPr>
                <w:bCs/>
              </w:rPr>
            </w:pPr>
            <w:r w:rsidRPr="00CC681A">
              <w:rPr>
                <w:bCs/>
              </w:rPr>
              <w:t>9</w:t>
            </w:r>
          </w:p>
        </w:tc>
        <w:tc>
          <w:tcPr>
            <w:tcW w:w="2141" w:type="dxa"/>
            <w:tcBorders>
              <w:top w:val="single" w:sz="4" w:space="0" w:color="000000"/>
              <w:left w:val="single" w:sz="4" w:space="0" w:color="000000"/>
              <w:bottom w:val="single" w:sz="4" w:space="0" w:color="000000"/>
              <w:right w:val="single" w:sz="4" w:space="0" w:color="000000"/>
            </w:tcBorders>
            <w:hideMark/>
          </w:tcPr>
          <w:p w14:paraId="0AB59B10" w14:textId="77777777" w:rsidR="00F05D5C" w:rsidRPr="00CC681A" w:rsidRDefault="00F05D5C" w:rsidP="00F05D5C">
            <w:pPr>
              <w:contextualSpacing/>
              <w:jc w:val="both"/>
              <w:rPr>
                <w:bCs/>
              </w:rPr>
            </w:pPr>
            <w:r w:rsidRPr="00CC681A">
              <w:rPr>
                <w:bCs/>
              </w:rPr>
              <w:t>0</w:t>
            </w:r>
          </w:p>
        </w:tc>
      </w:tr>
    </w:tbl>
    <w:p w14:paraId="4C082ACF" w14:textId="77777777" w:rsidR="00F05D5C" w:rsidRPr="00A11E48" w:rsidRDefault="00F05D5C" w:rsidP="00F05D5C">
      <w:pPr>
        <w:spacing w:after="0" w:line="240" w:lineRule="auto"/>
        <w:ind w:firstLine="709"/>
        <w:contextualSpacing/>
        <w:jc w:val="both"/>
        <w:rPr>
          <w:rFonts w:ascii="Times New Roman" w:eastAsia="Calibri" w:hAnsi="Times New Roman" w:cs="Times New Roman"/>
          <w:bCs/>
          <w:sz w:val="28"/>
          <w:szCs w:val="28"/>
          <w:highlight w:val="red"/>
        </w:rPr>
      </w:pPr>
    </w:p>
    <w:p w14:paraId="705F193E" w14:textId="77777777" w:rsidR="00F05D5C" w:rsidRPr="00A11E48" w:rsidRDefault="00F05D5C" w:rsidP="00F05D5C">
      <w:pPr>
        <w:spacing w:after="0" w:line="240" w:lineRule="auto"/>
        <w:ind w:firstLine="709"/>
        <w:contextualSpacing/>
        <w:jc w:val="both"/>
        <w:rPr>
          <w:rFonts w:ascii="Times New Roman" w:eastAsia="Calibri" w:hAnsi="Times New Roman" w:cs="Times New Roman"/>
          <w:bCs/>
          <w:sz w:val="28"/>
          <w:szCs w:val="28"/>
          <w:highlight w:val="red"/>
        </w:rPr>
      </w:pPr>
    </w:p>
    <w:p w14:paraId="0B585BC2" w14:textId="77777777" w:rsidR="00F05D5C" w:rsidRPr="00BC780B" w:rsidRDefault="00F05D5C" w:rsidP="00F05D5C">
      <w:pPr>
        <w:spacing w:after="0" w:line="240" w:lineRule="auto"/>
        <w:ind w:firstLine="567"/>
        <w:contextualSpacing/>
        <w:jc w:val="both"/>
        <w:rPr>
          <w:rFonts w:ascii="Times New Roman" w:eastAsia="Calibri" w:hAnsi="Times New Roman" w:cs="Times New Roman"/>
          <w:sz w:val="28"/>
          <w:szCs w:val="28"/>
        </w:rPr>
      </w:pPr>
      <w:r w:rsidRPr="00BC780B">
        <w:rPr>
          <w:rFonts w:ascii="Times New Roman" w:eastAsia="Calibri" w:hAnsi="Times New Roman" w:cs="Times New Roman"/>
          <w:sz w:val="28"/>
          <w:szCs w:val="28"/>
        </w:rPr>
        <w:t xml:space="preserve">В ходе </w:t>
      </w:r>
      <w:proofErr w:type="gramStart"/>
      <w:r w:rsidRPr="00BC780B">
        <w:rPr>
          <w:rFonts w:ascii="Times New Roman" w:eastAsia="Calibri" w:hAnsi="Times New Roman" w:cs="Times New Roman"/>
          <w:sz w:val="28"/>
          <w:szCs w:val="28"/>
        </w:rPr>
        <w:t>проведенных</w:t>
      </w:r>
      <w:proofErr w:type="gramEnd"/>
      <w:r w:rsidRPr="00BC780B">
        <w:rPr>
          <w:rFonts w:ascii="Times New Roman" w:eastAsia="Calibri" w:hAnsi="Times New Roman" w:cs="Times New Roman"/>
          <w:sz w:val="28"/>
          <w:szCs w:val="28"/>
        </w:rPr>
        <w:t xml:space="preserve"> СН вещ за 2020 года выявлено </w:t>
      </w:r>
      <w:r w:rsidRPr="00BC780B">
        <w:rPr>
          <w:rFonts w:ascii="Times New Roman" w:eastAsia="Calibri" w:hAnsi="Times New Roman" w:cs="Times New Roman"/>
          <w:b/>
          <w:sz w:val="28"/>
          <w:szCs w:val="28"/>
        </w:rPr>
        <w:t>22</w:t>
      </w:r>
      <w:r w:rsidRPr="00BC780B">
        <w:rPr>
          <w:rFonts w:ascii="Times New Roman" w:eastAsia="Calibri" w:hAnsi="Times New Roman" w:cs="Times New Roman"/>
          <w:sz w:val="28"/>
          <w:szCs w:val="28"/>
        </w:rPr>
        <w:t xml:space="preserve"> нарушения, а именно:</w:t>
      </w:r>
    </w:p>
    <w:p w14:paraId="57C4DB3F" w14:textId="77777777" w:rsidR="00F05D5C" w:rsidRPr="00BC780B" w:rsidRDefault="00F05D5C" w:rsidP="00F05D5C">
      <w:pPr>
        <w:spacing w:after="0" w:line="240" w:lineRule="auto"/>
        <w:ind w:firstLine="709"/>
        <w:contextualSpacing/>
        <w:jc w:val="both"/>
        <w:rPr>
          <w:rFonts w:ascii="Times New Roman" w:eastAsia="Calibri" w:hAnsi="Times New Roman" w:cs="Times New Roman"/>
          <w:bCs/>
          <w:sz w:val="28"/>
          <w:szCs w:val="28"/>
        </w:rPr>
      </w:pPr>
      <w:r w:rsidRPr="00BC780B">
        <w:rPr>
          <w:rFonts w:ascii="Times New Roman" w:eastAsia="Calibri" w:hAnsi="Times New Roman" w:cs="Times New Roman"/>
          <w:bCs/>
          <w:sz w:val="28"/>
          <w:szCs w:val="28"/>
        </w:rPr>
        <w:t xml:space="preserve">- </w:t>
      </w:r>
      <w:r w:rsidRPr="00BC780B">
        <w:rPr>
          <w:rFonts w:ascii="Times New Roman" w:eastAsia="Calibri" w:hAnsi="Times New Roman" w:cs="Times New Roman"/>
          <w:b/>
          <w:bCs/>
          <w:sz w:val="28"/>
          <w:szCs w:val="28"/>
        </w:rPr>
        <w:t>13</w:t>
      </w:r>
      <w:r w:rsidRPr="00BC780B">
        <w:rPr>
          <w:rFonts w:ascii="Times New Roman" w:eastAsia="Calibri" w:hAnsi="Times New Roman" w:cs="Times New Roman"/>
          <w:bCs/>
          <w:sz w:val="28"/>
          <w:szCs w:val="28"/>
        </w:rPr>
        <w:t xml:space="preserve"> нарушений требований ст. 31 Закона Российской Федерации от 27.12.1991 № 2124-1 "О средствах массовой информации", </w:t>
      </w:r>
      <w:proofErr w:type="spellStart"/>
      <w:r w:rsidRPr="00BC780B">
        <w:rPr>
          <w:rFonts w:ascii="Times New Roman" w:eastAsia="Calibri" w:hAnsi="Times New Roman" w:cs="Times New Roman"/>
          <w:bCs/>
          <w:sz w:val="28"/>
          <w:szCs w:val="28"/>
        </w:rPr>
        <w:t>пп</w:t>
      </w:r>
      <w:proofErr w:type="spellEnd"/>
      <w:r w:rsidRPr="00BC780B">
        <w:rPr>
          <w:rFonts w:ascii="Times New Roman" w:eastAsia="Calibri" w:hAnsi="Times New Roman" w:cs="Times New Roman"/>
          <w:bCs/>
          <w:sz w:val="28"/>
          <w:szCs w:val="28"/>
        </w:rPr>
        <w:t>. "а" п. 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14:paraId="361BDB73" w14:textId="77777777" w:rsidR="00F05D5C" w:rsidRPr="00BC780B" w:rsidRDefault="00F05D5C" w:rsidP="00F05D5C">
      <w:pPr>
        <w:spacing w:after="0" w:line="240" w:lineRule="auto"/>
        <w:ind w:firstLine="709"/>
        <w:contextualSpacing/>
        <w:jc w:val="both"/>
        <w:rPr>
          <w:rFonts w:ascii="Times New Roman" w:eastAsia="Calibri" w:hAnsi="Times New Roman" w:cs="Times New Roman"/>
          <w:sz w:val="28"/>
          <w:szCs w:val="28"/>
        </w:rPr>
      </w:pPr>
      <w:r w:rsidRPr="00BC780B">
        <w:rPr>
          <w:rFonts w:ascii="Times New Roman" w:eastAsia="Calibri" w:hAnsi="Times New Roman" w:cs="Times New Roman"/>
          <w:bCs/>
          <w:sz w:val="28"/>
          <w:szCs w:val="28"/>
        </w:rPr>
        <w:t xml:space="preserve">- </w:t>
      </w:r>
      <w:r w:rsidRPr="00BC780B">
        <w:rPr>
          <w:rFonts w:ascii="Times New Roman" w:eastAsia="Calibri" w:hAnsi="Times New Roman" w:cs="Times New Roman"/>
          <w:b/>
          <w:bCs/>
          <w:sz w:val="28"/>
          <w:szCs w:val="28"/>
        </w:rPr>
        <w:t>7</w:t>
      </w:r>
      <w:r w:rsidRPr="00BC780B">
        <w:rPr>
          <w:rFonts w:ascii="Times New Roman" w:eastAsia="Calibri" w:hAnsi="Times New Roman" w:cs="Times New Roman"/>
          <w:bCs/>
          <w:sz w:val="28"/>
          <w:szCs w:val="28"/>
        </w:rPr>
        <w:t xml:space="preserve"> нарушения требований ст. 12 Федерального закона от 29.12.1994 №77-ФЗ "Об обязательном экземпляре документов"</w:t>
      </w:r>
      <w:r w:rsidRPr="00BC780B">
        <w:rPr>
          <w:rFonts w:ascii="Times New Roman" w:eastAsia="Calibri" w:hAnsi="Times New Roman" w:cs="Times New Roman"/>
          <w:sz w:val="28"/>
          <w:szCs w:val="28"/>
        </w:rPr>
        <w:t>;</w:t>
      </w:r>
    </w:p>
    <w:p w14:paraId="65BEA344" w14:textId="77777777" w:rsidR="00F05D5C" w:rsidRPr="00BC780B" w:rsidRDefault="00F05D5C" w:rsidP="00F05D5C">
      <w:pPr>
        <w:spacing w:after="0" w:line="240" w:lineRule="auto"/>
        <w:ind w:firstLine="709"/>
        <w:contextualSpacing/>
        <w:jc w:val="both"/>
        <w:rPr>
          <w:rFonts w:ascii="Times New Roman" w:eastAsia="Calibri" w:hAnsi="Times New Roman" w:cs="Times New Roman"/>
          <w:sz w:val="28"/>
          <w:szCs w:val="28"/>
        </w:rPr>
      </w:pPr>
      <w:r w:rsidRPr="00BC780B">
        <w:rPr>
          <w:rFonts w:ascii="Times New Roman" w:eastAsia="Calibri" w:hAnsi="Times New Roman" w:cs="Times New Roman"/>
          <w:bCs/>
          <w:sz w:val="28"/>
          <w:szCs w:val="28"/>
        </w:rPr>
        <w:lastRenderedPageBreak/>
        <w:t xml:space="preserve">- </w:t>
      </w:r>
      <w:r w:rsidRPr="00BC780B">
        <w:rPr>
          <w:rFonts w:ascii="Times New Roman" w:eastAsia="Calibri" w:hAnsi="Times New Roman" w:cs="Times New Roman"/>
          <w:b/>
          <w:bCs/>
          <w:sz w:val="28"/>
          <w:szCs w:val="28"/>
        </w:rPr>
        <w:t>2</w:t>
      </w:r>
      <w:r w:rsidRPr="00BC780B">
        <w:rPr>
          <w:rFonts w:ascii="Times New Roman" w:eastAsia="Calibri" w:hAnsi="Times New Roman" w:cs="Times New Roman"/>
          <w:bCs/>
          <w:sz w:val="28"/>
          <w:szCs w:val="28"/>
        </w:rPr>
        <w:t xml:space="preserve"> нарушение требований ст. 18 Федерального закона от 04.05.2011 № 99-ФЗ "О лицензировании отдельных видов деятельности"</w:t>
      </w:r>
      <w:r w:rsidRPr="00BC780B">
        <w:rPr>
          <w:rFonts w:ascii="Times New Roman" w:eastAsia="Calibri" w:hAnsi="Times New Roman" w:cs="Times New Roman"/>
          <w:sz w:val="28"/>
          <w:szCs w:val="28"/>
        </w:rPr>
        <w:t>.</w:t>
      </w:r>
    </w:p>
    <w:p w14:paraId="5D8A5566" w14:textId="77777777" w:rsidR="00F05D5C" w:rsidRPr="008C545A" w:rsidRDefault="00F05D5C" w:rsidP="00F05D5C">
      <w:pPr>
        <w:spacing w:after="0" w:line="240" w:lineRule="auto"/>
        <w:ind w:firstLine="709"/>
        <w:contextualSpacing/>
        <w:jc w:val="both"/>
        <w:rPr>
          <w:rFonts w:ascii="Times New Roman" w:eastAsia="Calibri" w:hAnsi="Times New Roman" w:cs="Times New Roman"/>
          <w:bCs/>
          <w:sz w:val="28"/>
          <w:szCs w:val="28"/>
          <w:highlight w:val="cyan"/>
        </w:rPr>
      </w:pPr>
    </w:p>
    <w:p w14:paraId="1EFB00E6" w14:textId="77777777" w:rsidR="00F05D5C" w:rsidRPr="00420F4D" w:rsidRDefault="00F05D5C" w:rsidP="00F05D5C">
      <w:pPr>
        <w:spacing w:after="0" w:line="240" w:lineRule="auto"/>
        <w:ind w:firstLine="567"/>
        <w:contextualSpacing/>
        <w:jc w:val="both"/>
        <w:rPr>
          <w:rFonts w:ascii="Times New Roman" w:eastAsia="Calibri" w:hAnsi="Times New Roman" w:cs="Times New Roman"/>
          <w:sz w:val="28"/>
          <w:szCs w:val="28"/>
        </w:rPr>
      </w:pPr>
      <w:r w:rsidRPr="00420F4D">
        <w:rPr>
          <w:rFonts w:ascii="Times New Roman" w:eastAsia="Calibri" w:hAnsi="Times New Roman" w:cs="Times New Roman"/>
          <w:sz w:val="28"/>
          <w:szCs w:val="28"/>
        </w:rPr>
        <w:t xml:space="preserve">В ходе проведенных СН </w:t>
      </w:r>
      <w:proofErr w:type="gramStart"/>
      <w:r w:rsidRPr="00420F4D">
        <w:rPr>
          <w:rFonts w:ascii="Times New Roman" w:eastAsia="Calibri" w:hAnsi="Times New Roman" w:cs="Times New Roman"/>
          <w:sz w:val="28"/>
          <w:szCs w:val="28"/>
        </w:rPr>
        <w:t>вещ</w:t>
      </w:r>
      <w:proofErr w:type="gramEnd"/>
      <w:r w:rsidRPr="00420F4D">
        <w:rPr>
          <w:rFonts w:ascii="Times New Roman" w:eastAsia="Calibri" w:hAnsi="Times New Roman" w:cs="Times New Roman"/>
          <w:sz w:val="28"/>
          <w:szCs w:val="28"/>
        </w:rPr>
        <w:t xml:space="preserve"> за 2019 года выявлено </w:t>
      </w:r>
      <w:r>
        <w:rPr>
          <w:rFonts w:ascii="Times New Roman" w:eastAsia="Calibri" w:hAnsi="Times New Roman" w:cs="Times New Roman"/>
          <w:b/>
          <w:sz w:val="28"/>
          <w:szCs w:val="28"/>
        </w:rPr>
        <w:t>26</w:t>
      </w:r>
      <w:r w:rsidRPr="00420F4D">
        <w:rPr>
          <w:rFonts w:ascii="Times New Roman" w:eastAsia="Calibri" w:hAnsi="Times New Roman" w:cs="Times New Roman"/>
          <w:b/>
          <w:sz w:val="28"/>
          <w:szCs w:val="28"/>
        </w:rPr>
        <w:t xml:space="preserve"> </w:t>
      </w:r>
      <w:r w:rsidRPr="00420F4D">
        <w:rPr>
          <w:rFonts w:ascii="Times New Roman" w:eastAsia="Calibri" w:hAnsi="Times New Roman" w:cs="Times New Roman"/>
          <w:sz w:val="28"/>
          <w:szCs w:val="28"/>
        </w:rPr>
        <w:t>нарушений, а именно:</w:t>
      </w:r>
    </w:p>
    <w:p w14:paraId="1E5E3F0A" w14:textId="77777777" w:rsidR="00F05D5C" w:rsidRPr="00420F4D" w:rsidRDefault="00F05D5C" w:rsidP="00F05D5C">
      <w:pPr>
        <w:spacing w:after="0" w:line="240" w:lineRule="auto"/>
        <w:ind w:firstLine="709"/>
        <w:contextualSpacing/>
        <w:jc w:val="both"/>
        <w:rPr>
          <w:rFonts w:ascii="Times New Roman" w:eastAsia="Calibri" w:hAnsi="Times New Roman" w:cs="Times New Roman"/>
          <w:bCs/>
          <w:sz w:val="28"/>
          <w:szCs w:val="28"/>
        </w:rPr>
      </w:pPr>
      <w:r w:rsidRPr="00420F4D">
        <w:rPr>
          <w:rFonts w:ascii="Times New Roman" w:eastAsia="Calibri" w:hAnsi="Times New Roman" w:cs="Times New Roman"/>
          <w:bCs/>
          <w:sz w:val="28"/>
          <w:szCs w:val="28"/>
        </w:rPr>
        <w:t xml:space="preserve">- </w:t>
      </w:r>
      <w:r>
        <w:rPr>
          <w:rFonts w:ascii="Times New Roman" w:eastAsia="Calibri" w:hAnsi="Times New Roman" w:cs="Times New Roman"/>
          <w:b/>
          <w:bCs/>
          <w:sz w:val="28"/>
          <w:szCs w:val="28"/>
        </w:rPr>
        <w:t>21</w:t>
      </w:r>
      <w:r w:rsidRPr="00420F4D">
        <w:rPr>
          <w:rFonts w:ascii="Times New Roman" w:eastAsia="Calibri" w:hAnsi="Times New Roman" w:cs="Times New Roman"/>
          <w:bCs/>
          <w:sz w:val="28"/>
          <w:szCs w:val="28"/>
        </w:rPr>
        <w:t xml:space="preserve"> нарушений требований ст. 31 Закона Российской Федерации от 27.12.1991 № 2124-1 "О средствах массовой информации", </w:t>
      </w:r>
      <w:proofErr w:type="spellStart"/>
      <w:r w:rsidRPr="00420F4D">
        <w:rPr>
          <w:rFonts w:ascii="Times New Roman" w:eastAsia="Calibri" w:hAnsi="Times New Roman" w:cs="Times New Roman"/>
          <w:bCs/>
          <w:sz w:val="28"/>
          <w:szCs w:val="28"/>
        </w:rPr>
        <w:t>пп</w:t>
      </w:r>
      <w:proofErr w:type="spellEnd"/>
      <w:r w:rsidRPr="00420F4D">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420F4D">
        <w:rPr>
          <w:rFonts w:ascii="Times New Roman" w:eastAsia="Calibri" w:hAnsi="Times New Roman" w:cs="Times New Roman"/>
          <w:bCs/>
          <w:sz w:val="28"/>
          <w:szCs w:val="28"/>
        </w:rPr>
        <w:t>"а" п. 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14:paraId="20A5210D" w14:textId="77777777" w:rsidR="00F05D5C" w:rsidRPr="00420F4D" w:rsidRDefault="00F05D5C" w:rsidP="00F05D5C">
      <w:pPr>
        <w:spacing w:after="0" w:line="240" w:lineRule="auto"/>
        <w:ind w:firstLine="709"/>
        <w:contextualSpacing/>
        <w:jc w:val="both"/>
        <w:rPr>
          <w:rFonts w:ascii="Times New Roman" w:eastAsia="Calibri" w:hAnsi="Times New Roman" w:cs="Times New Roman"/>
          <w:bCs/>
          <w:sz w:val="28"/>
          <w:szCs w:val="28"/>
        </w:rPr>
      </w:pPr>
      <w:r w:rsidRPr="00420F4D">
        <w:rPr>
          <w:rFonts w:ascii="Times New Roman" w:eastAsia="Calibri" w:hAnsi="Times New Roman" w:cs="Times New Roman"/>
          <w:bCs/>
          <w:sz w:val="28"/>
          <w:szCs w:val="28"/>
        </w:rPr>
        <w:t xml:space="preserve">- </w:t>
      </w:r>
      <w:r>
        <w:rPr>
          <w:rFonts w:ascii="Times New Roman" w:eastAsia="Calibri" w:hAnsi="Times New Roman" w:cs="Times New Roman"/>
          <w:b/>
          <w:bCs/>
          <w:sz w:val="28"/>
          <w:szCs w:val="28"/>
        </w:rPr>
        <w:t>5</w:t>
      </w:r>
      <w:r w:rsidRPr="00420F4D">
        <w:rPr>
          <w:rFonts w:ascii="Times New Roman" w:eastAsia="Calibri" w:hAnsi="Times New Roman" w:cs="Times New Roman"/>
          <w:b/>
          <w:bCs/>
          <w:sz w:val="28"/>
          <w:szCs w:val="28"/>
        </w:rPr>
        <w:t xml:space="preserve"> </w:t>
      </w:r>
      <w:r w:rsidRPr="00420F4D">
        <w:rPr>
          <w:rFonts w:ascii="Times New Roman" w:eastAsia="Calibri" w:hAnsi="Times New Roman" w:cs="Times New Roman"/>
          <w:bCs/>
          <w:sz w:val="28"/>
          <w:szCs w:val="28"/>
        </w:rPr>
        <w:t>нарушение требований ст. 12 Федерального закона от 29.12.1994 №77-ФЗ "Об обязательном экземпляре документов".</w:t>
      </w:r>
    </w:p>
    <w:p w14:paraId="79F1AEF5" w14:textId="77777777" w:rsidR="00F05D5C" w:rsidRPr="00A11E48" w:rsidRDefault="00F05D5C" w:rsidP="00F05D5C">
      <w:pPr>
        <w:spacing w:after="0" w:line="240" w:lineRule="auto"/>
        <w:ind w:firstLine="709"/>
        <w:contextualSpacing/>
        <w:jc w:val="both"/>
        <w:rPr>
          <w:rFonts w:ascii="Times New Roman" w:eastAsia="Calibri" w:hAnsi="Times New Roman" w:cs="Times New Roman"/>
          <w:bCs/>
          <w:sz w:val="28"/>
          <w:szCs w:val="28"/>
          <w:highlight w:val="red"/>
        </w:rPr>
      </w:pPr>
    </w:p>
    <w:p w14:paraId="47D1F8E5" w14:textId="77777777" w:rsidR="00F05D5C" w:rsidRPr="00420F4D" w:rsidRDefault="00F05D5C" w:rsidP="00F05D5C">
      <w:pPr>
        <w:spacing w:after="0" w:line="240" w:lineRule="auto"/>
        <w:ind w:firstLine="709"/>
        <w:contextualSpacing/>
        <w:jc w:val="both"/>
        <w:rPr>
          <w:rFonts w:ascii="Times New Roman" w:eastAsia="Calibri" w:hAnsi="Times New Roman" w:cs="Times New Roman"/>
          <w:bCs/>
          <w:sz w:val="28"/>
          <w:szCs w:val="28"/>
        </w:rPr>
      </w:pPr>
      <w:r w:rsidRPr="00420F4D">
        <w:rPr>
          <w:rFonts w:ascii="Times New Roman" w:eastAsia="Calibri" w:hAnsi="Times New Roman" w:cs="Times New Roman"/>
          <w:bCs/>
          <w:sz w:val="28"/>
          <w:szCs w:val="28"/>
        </w:rPr>
        <w:t>Информация о выявленных нарушениях в отчетный период:</w:t>
      </w:r>
    </w:p>
    <w:p w14:paraId="5D4647D3" w14:textId="77777777" w:rsidR="00F05D5C" w:rsidRPr="00420F4D" w:rsidRDefault="00F05D5C" w:rsidP="00F05D5C">
      <w:pPr>
        <w:autoSpaceDE w:val="0"/>
        <w:autoSpaceDN w:val="0"/>
        <w:adjustRightInd w:val="0"/>
        <w:spacing w:after="0" w:line="240" w:lineRule="auto"/>
        <w:contextualSpacing/>
        <w:jc w:val="right"/>
        <w:rPr>
          <w:rFonts w:ascii="Times New Roman" w:eastAsia="Calibri" w:hAnsi="Times New Roman" w:cs="Times New Roman"/>
          <w:bCs/>
          <w:sz w:val="28"/>
          <w:szCs w:val="28"/>
        </w:rPr>
      </w:pPr>
      <w:r w:rsidRPr="00420F4D">
        <w:rPr>
          <w:rFonts w:ascii="Times New Roman" w:eastAsia="Calibri" w:hAnsi="Times New Roman" w:cs="Times New Roman"/>
          <w:sz w:val="16"/>
          <w:szCs w:val="16"/>
        </w:rPr>
        <w:t>Таблица 22</w:t>
      </w:r>
    </w:p>
    <w:tbl>
      <w:tblPr>
        <w:tblStyle w:val="29"/>
        <w:tblW w:w="0" w:type="auto"/>
        <w:tblLook w:val="04A0" w:firstRow="1" w:lastRow="0" w:firstColumn="1" w:lastColumn="0" w:noHBand="0" w:noVBand="1"/>
      </w:tblPr>
      <w:tblGrid>
        <w:gridCol w:w="1416"/>
        <w:gridCol w:w="1599"/>
        <w:gridCol w:w="1473"/>
        <w:gridCol w:w="1451"/>
        <w:gridCol w:w="1445"/>
        <w:gridCol w:w="946"/>
        <w:gridCol w:w="1560"/>
      </w:tblGrid>
      <w:tr w:rsidR="00F05D5C" w:rsidRPr="00420F4D" w14:paraId="58E1F7B7" w14:textId="77777777" w:rsidTr="00F05D5C">
        <w:tc>
          <w:tcPr>
            <w:tcW w:w="1396" w:type="dxa"/>
            <w:vMerge w:val="restart"/>
            <w:tcBorders>
              <w:top w:val="single" w:sz="4" w:space="0" w:color="000000"/>
              <w:left w:val="single" w:sz="4" w:space="0" w:color="000000"/>
              <w:bottom w:val="single" w:sz="4" w:space="0" w:color="000000"/>
              <w:right w:val="single" w:sz="4" w:space="0" w:color="000000"/>
            </w:tcBorders>
            <w:hideMark/>
          </w:tcPr>
          <w:p w14:paraId="6C3E534D" w14:textId="77777777" w:rsidR="00F05D5C" w:rsidRPr="00420F4D" w:rsidRDefault="00F05D5C" w:rsidP="00F05D5C">
            <w:pPr>
              <w:contextualSpacing/>
              <w:jc w:val="both"/>
              <w:rPr>
                <w:bCs/>
              </w:rPr>
            </w:pPr>
            <w:r w:rsidRPr="00420F4D">
              <w:rPr>
                <w:bCs/>
              </w:rPr>
              <w:t>Отчетный период</w:t>
            </w:r>
          </w:p>
        </w:tc>
        <w:tc>
          <w:tcPr>
            <w:tcW w:w="6914" w:type="dxa"/>
            <w:gridSpan w:val="5"/>
            <w:tcBorders>
              <w:top w:val="single" w:sz="4" w:space="0" w:color="000000"/>
              <w:left w:val="single" w:sz="4" w:space="0" w:color="000000"/>
              <w:bottom w:val="single" w:sz="4" w:space="0" w:color="000000"/>
              <w:right w:val="single" w:sz="4" w:space="0" w:color="000000"/>
            </w:tcBorders>
            <w:hideMark/>
          </w:tcPr>
          <w:p w14:paraId="2E0E8F29" w14:textId="77777777" w:rsidR="00F05D5C" w:rsidRPr="00420F4D" w:rsidRDefault="00F05D5C" w:rsidP="00F05D5C">
            <w:pPr>
              <w:contextualSpacing/>
              <w:jc w:val="both"/>
              <w:rPr>
                <w:bCs/>
              </w:rPr>
            </w:pPr>
            <w:r w:rsidRPr="00420F4D">
              <w:rPr>
                <w:bCs/>
              </w:rPr>
              <w:t>Выявленные нарушения</w:t>
            </w:r>
          </w:p>
        </w:tc>
        <w:tc>
          <w:tcPr>
            <w:tcW w:w="1543" w:type="dxa"/>
            <w:vMerge w:val="restart"/>
            <w:tcBorders>
              <w:top w:val="single" w:sz="4" w:space="0" w:color="000000"/>
              <w:left w:val="single" w:sz="4" w:space="0" w:color="000000"/>
              <w:bottom w:val="single" w:sz="4" w:space="0" w:color="000000"/>
              <w:right w:val="single" w:sz="4" w:space="0" w:color="000000"/>
            </w:tcBorders>
            <w:hideMark/>
          </w:tcPr>
          <w:p w14:paraId="7F96D7CE" w14:textId="77777777" w:rsidR="00F05D5C" w:rsidRPr="00420F4D" w:rsidRDefault="00F05D5C" w:rsidP="00F05D5C">
            <w:pPr>
              <w:contextualSpacing/>
              <w:jc w:val="both"/>
              <w:rPr>
                <w:bCs/>
              </w:rPr>
            </w:pPr>
            <w:r w:rsidRPr="00420F4D">
              <w:rPr>
                <w:bCs/>
              </w:rPr>
              <w:t>Всего нарушений</w:t>
            </w:r>
          </w:p>
        </w:tc>
      </w:tr>
      <w:tr w:rsidR="00F05D5C" w:rsidRPr="00420F4D" w14:paraId="402826DE" w14:textId="77777777" w:rsidTr="00F05D5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E90750" w14:textId="77777777" w:rsidR="00F05D5C" w:rsidRPr="00420F4D" w:rsidRDefault="00F05D5C" w:rsidP="00F05D5C">
            <w:pPr>
              <w:rPr>
                <w:bCs/>
              </w:rPr>
            </w:pPr>
          </w:p>
        </w:tc>
        <w:tc>
          <w:tcPr>
            <w:tcW w:w="1599" w:type="dxa"/>
            <w:tcBorders>
              <w:top w:val="single" w:sz="4" w:space="0" w:color="000000"/>
              <w:left w:val="single" w:sz="4" w:space="0" w:color="000000"/>
              <w:bottom w:val="single" w:sz="4" w:space="0" w:color="000000"/>
              <w:right w:val="single" w:sz="4" w:space="0" w:color="000000"/>
            </w:tcBorders>
            <w:hideMark/>
          </w:tcPr>
          <w:p w14:paraId="59CA6E1D" w14:textId="77777777" w:rsidR="00F05D5C" w:rsidRPr="00420F4D" w:rsidRDefault="00F05D5C" w:rsidP="00F05D5C">
            <w:pPr>
              <w:contextualSpacing/>
              <w:jc w:val="both"/>
              <w:rPr>
                <w:bCs/>
              </w:rPr>
            </w:pPr>
            <w:r w:rsidRPr="00420F4D">
              <w:rPr>
                <w:bCs/>
              </w:rPr>
              <w:t>ст. 31 Закона о СМИ</w:t>
            </w:r>
          </w:p>
        </w:tc>
        <w:tc>
          <w:tcPr>
            <w:tcW w:w="1473" w:type="dxa"/>
            <w:tcBorders>
              <w:top w:val="single" w:sz="4" w:space="0" w:color="000000"/>
              <w:left w:val="single" w:sz="4" w:space="0" w:color="000000"/>
              <w:bottom w:val="single" w:sz="4" w:space="0" w:color="000000"/>
              <w:right w:val="single" w:sz="4" w:space="0" w:color="000000"/>
            </w:tcBorders>
            <w:hideMark/>
          </w:tcPr>
          <w:p w14:paraId="45EF37A9" w14:textId="77777777" w:rsidR="00F05D5C" w:rsidRPr="00420F4D" w:rsidRDefault="00F05D5C" w:rsidP="00F05D5C">
            <w:pPr>
              <w:contextualSpacing/>
              <w:jc w:val="both"/>
              <w:rPr>
                <w:bCs/>
              </w:rPr>
            </w:pPr>
            <w:r w:rsidRPr="00420F4D">
              <w:rPr>
                <w:bCs/>
              </w:rPr>
              <w:t xml:space="preserve">15-ФЗ </w:t>
            </w:r>
          </w:p>
        </w:tc>
        <w:tc>
          <w:tcPr>
            <w:tcW w:w="1451" w:type="dxa"/>
            <w:tcBorders>
              <w:top w:val="single" w:sz="4" w:space="0" w:color="000000"/>
              <w:left w:val="single" w:sz="4" w:space="0" w:color="000000"/>
              <w:bottom w:val="single" w:sz="4" w:space="0" w:color="000000"/>
              <w:right w:val="single" w:sz="4" w:space="0" w:color="000000"/>
            </w:tcBorders>
            <w:hideMark/>
          </w:tcPr>
          <w:p w14:paraId="0537222B" w14:textId="77777777" w:rsidR="00F05D5C" w:rsidRPr="00420F4D" w:rsidRDefault="00F05D5C" w:rsidP="00F05D5C">
            <w:pPr>
              <w:contextualSpacing/>
              <w:jc w:val="both"/>
              <w:rPr>
                <w:bCs/>
              </w:rPr>
            </w:pPr>
            <w:r w:rsidRPr="00420F4D">
              <w:rPr>
                <w:bCs/>
              </w:rPr>
              <w:t xml:space="preserve">ст. 18 99-ФЗ </w:t>
            </w:r>
          </w:p>
        </w:tc>
        <w:tc>
          <w:tcPr>
            <w:tcW w:w="1445" w:type="dxa"/>
            <w:tcBorders>
              <w:top w:val="single" w:sz="4" w:space="0" w:color="000000"/>
              <w:left w:val="single" w:sz="4" w:space="0" w:color="000000"/>
              <w:bottom w:val="single" w:sz="4" w:space="0" w:color="000000"/>
              <w:right w:val="single" w:sz="4" w:space="0" w:color="000000"/>
            </w:tcBorders>
            <w:hideMark/>
          </w:tcPr>
          <w:p w14:paraId="2F2681F2" w14:textId="77777777" w:rsidR="00F05D5C" w:rsidRPr="00420F4D" w:rsidRDefault="00F05D5C" w:rsidP="00F05D5C">
            <w:pPr>
              <w:contextualSpacing/>
              <w:jc w:val="both"/>
              <w:rPr>
                <w:bCs/>
              </w:rPr>
            </w:pPr>
            <w:r w:rsidRPr="00420F4D">
              <w:rPr>
                <w:bCs/>
              </w:rPr>
              <w:t>ст. 12 77-ФЗ</w:t>
            </w:r>
          </w:p>
        </w:tc>
        <w:tc>
          <w:tcPr>
            <w:tcW w:w="946" w:type="dxa"/>
            <w:tcBorders>
              <w:top w:val="single" w:sz="4" w:space="0" w:color="000000"/>
              <w:left w:val="single" w:sz="4" w:space="0" w:color="000000"/>
              <w:bottom w:val="single" w:sz="4" w:space="0" w:color="000000"/>
              <w:right w:val="single" w:sz="4" w:space="0" w:color="000000"/>
            </w:tcBorders>
            <w:hideMark/>
          </w:tcPr>
          <w:p w14:paraId="7353EED6" w14:textId="77777777" w:rsidR="00F05D5C" w:rsidRPr="00420F4D" w:rsidRDefault="00F05D5C" w:rsidP="00F05D5C">
            <w:pPr>
              <w:contextualSpacing/>
              <w:jc w:val="both"/>
              <w:rPr>
                <w:bCs/>
              </w:rPr>
            </w:pPr>
            <w:r w:rsidRPr="00420F4D">
              <w:rPr>
                <w:bCs/>
              </w:rPr>
              <w:t>436-ФЗ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FE8458" w14:textId="77777777" w:rsidR="00F05D5C" w:rsidRPr="00420F4D" w:rsidRDefault="00F05D5C" w:rsidP="00F05D5C">
            <w:pPr>
              <w:rPr>
                <w:bCs/>
              </w:rPr>
            </w:pPr>
          </w:p>
        </w:tc>
      </w:tr>
      <w:tr w:rsidR="00F05D5C" w:rsidRPr="00420F4D" w14:paraId="453AA1D1" w14:textId="77777777" w:rsidTr="00F05D5C">
        <w:tc>
          <w:tcPr>
            <w:tcW w:w="1396" w:type="dxa"/>
            <w:tcBorders>
              <w:top w:val="single" w:sz="4" w:space="0" w:color="000000"/>
              <w:left w:val="single" w:sz="4" w:space="0" w:color="000000"/>
              <w:bottom w:val="single" w:sz="4" w:space="0" w:color="000000"/>
              <w:right w:val="single" w:sz="4" w:space="0" w:color="000000"/>
            </w:tcBorders>
            <w:hideMark/>
          </w:tcPr>
          <w:p w14:paraId="5F67F913" w14:textId="77777777" w:rsidR="00F05D5C" w:rsidRPr="00420F4D" w:rsidRDefault="00F05D5C" w:rsidP="00F05D5C">
            <w:pPr>
              <w:contextualSpacing/>
              <w:jc w:val="both"/>
              <w:rPr>
                <w:bCs/>
              </w:rPr>
            </w:pPr>
            <w:r w:rsidRPr="00420F4D">
              <w:rPr>
                <w:bCs/>
              </w:rPr>
              <w:t>2020</w:t>
            </w:r>
          </w:p>
        </w:tc>
        <w:tc>
          <w:tcPr>
            <w:tcW w:w="1599" w:type="dxa"/>
            <w:tcBorders>
              <w:top w:val="single" w:sz="4" w:space="0" w:color="000000"/>
              <w:left w:val="single" w:sz="4" w:space="0" w:color="000000"/>
              <w:bottom w:val="single" w:sz="4" w:space="0" w:color="000000"/>
              <w:right w:val="single" w:sz="4" w:space="0" w:color="000000"/>
            </w:tcBorders>
            <w:hideMark/>
          </w:tcPr>
          <w:p w14:paraId="32CB335B" w14:textId="77777777" w:rsidR="00F05D5C" w:rsidRPr="00420F4D" w:rsidRDefault="00F05D5C" w:rsidP="00F05D5C">
            <w:pPr>
              <w:contextualSpacing/>
              <w:jc w:val="both"/>
              <w:rPr>
                <w:bCs/>
              </w:rPr>
            </w:pPr>
            <w:r w:rsidRPr="00420F4D">
              <w:rPr>
                <w:bCs/>
              </w:rPr>
              <w:t>13</w:t>
            </w:r>
          </w:p>
        </w:tc>
        <w:tc>
          <w:tcPr>
            <w:tcW w:w="1473" w:type="dxa"/>
            <w:tcBorders>
              <w:top w:val="single" w:sz="4" w:space="0" w:color="000000"/>
              <w:left w:val="single" w:sz="4" w:space="0" w:color="000000"/>
              <w:bottom w:val="single" w:sz="4" w:space="0" w:color="000000"/>
              <w:right w:val="single" w:sz="4" w:space="0" w:color="000000"/>
            </w:tcBorders>
            <w:hideMark/>
          </w:tcPr>
          <w:p w14:paraId="387E01A7" w14:textId="77777777" w:rsidR="00F05D5C" w:rsidRPr="00420F4D" w:rsidRDefault="00F05D5C" w:rsidP="00F05D5C">
            <w:pPr>
              <w:contextualSpacing/>
              <w:jc w:val="both"/>
              <w:rPr>
                <w:bCs/>
              </w:rPr>
            </w:pPr>
            <w:r w:rsidRPr="00420F4D">
              <w:rPr>
                <w:bCs/>
              </w:rPr>
              <w:t>0</w:t>
            </w:r>
          </w:p>
        </w:tc>
        <w:tc>
          <w:tcPr>
            <w:tcW w:w="1451" w:type="dxa"/>
            <w:tcBorders>
              <w:top w:val="single" w:sz="4" w:space="0" w:color="000000"/>
              <w:left w:val="single" w:sz="4" w:space="0" w:color="000000"/>
              <w:bottom w:val="single" w:sz="4" w:space="0" w:color="000000"/>
              <w:right w:val="single" w:sz="4" w:space="0" w:color="000000"/>
            </w:tcBorders>
            <w:hideMark/>
          </w:tcPr>
          <w:p w14:paraId="5512241B" w14:textId="77777777" w:rsidR="00F05D5C" w:rsidRPr="00420F4D" w:rsidRDefault="00F05D5C" w:rsidP="00F05D5C">
            <w:pPr>
              <w:contextualSpacing/>
              <w:jc w:val="both"/>
              <w:rPr>
                <w:bCs/>
              </w:rPr>
            </w:pPr>
            <w:r w:rsidRPr="00420F4D">
              <w:rPr>
                <w:bCs/>
              </w:rPr>
              <w:t>2</w:t>
            </w:r>
          </w:p>
        </w:tc>
        <w:tc>
          <w:tcPr>
            <w:tcW w:w="1445" w:type="dxa"/>
            <w:tcBorders>
              <w:top w:val="single" w:sz="4" w:space="0" w:color="000000"/>
              <w:left w:val="single" w:sz="4" w:space="0" w:color="000000"/>
              <w:bottom w:val="single" w:sz="4" w:space="0" w:color="000000"/>
              <w:right w:val="single" w:sz="4" w:space="0" w:color="000000"/>
            </w:tcBorders>
            <w:hideMark/>
          </w:tcPr>
          <w:p w14:paraId="340001BE" w14:textId="77777777" w:rsidR="00F05D5C" w:rsidRPr="00420F4D" w:rsidRDefault="00F05D5C" w:rsidP="00F05D5C">
            <w:pPr>
              <w:contextualSpacing/>
              <w:jc w:val="both"/>
              <w:rPr>
                <w:bCs/>
              </w:rPr>
            </w:pPr>
            <w:r w:rsidRPr="00420F4D">
              <w:rPr>
                <w:bCs/>
              </w:rPr>
              <w:t>7</w:t>
            </w:r>
          </w:p>
        </w:tc>
        <w:tc>
          <w:tcPr>
            <w:tcW w:w="946" w:type="dxa"/>
            <w:tcBorders>
              <w:top w:val="single" w:sz="4" w:space="0" w:color="000000"/>
              <w:left w:val="single" w:sz="4" w:space="0" w:color="000000"/>
              <w:bottom w:val="single" w:sz="4" w:space="0" w:color="000000"/>
              <w:right w:val="single" w:sz="4" w:space="0" w:color="000000"/>
            </w:tcBorders>
            <w:hideMark/>
          </w:tcPr>
          <w:p w14:paraId="7F4F9901" w14:textId="77777777" w:rsidR="00F05D5C" w:rsidRPr="00420F4D" w:rsidRDefault="00F05D5C" w:rsidP="00F05D5C">
            <w:pPr>
              <w:contextualSpacing/>
              <w:jc w:val="both"/>
              <w:rPr>
                <w:bCs/>
              </w:rPr>
            </w:pPr>
            <w:r w:rsidRPr="00420F4D">
              <w:rPr>
                <w:bCs/>
              </w:rPr>
              <w:t>0</w:t>
            </w:r>
          </w:p>
        </w:tc>
        <w:tc>
          <w:tcPr>
            <w:tcW w:w="1543" w:type="dxa"/>
            <w:tcBorders>
              <w:top w:val="single" w:sz="4" w:space="0" w:color="000000"/>
              <w:left w:val="single" w:sz="4" w:space="0" w:color="000000"/>
              <w:bottom w:val="single" w:sz="4" w:space="0" w:color="000000"/>
              <w:right w:val="single" w:sz="4" w:space="0" w:color="000000"/>
            </w:tcBorders>
            <w:hideMark/>
          </w:tcPr>
          <w:p w14:paraId="2BADCA67" w14:textId="77777777" w:rsidR="00F05D5C" w:rsidRPr="00420F4D" w:rsidRDefault="00F05D5C" w:rsidP="00F05D5C">
            <w:pPr>
              <w:contextualSpacing/>
              <w:jc w:val="both"/>
              <w:rPr>
                <w:bCs/>
              </w:rPr>
            </w:pPr>
            <w:r w:rsidRPr="00420F4D">
              <w:rPr>
                <w:bCs/>
              </w:rPr>
              <w:t>22</w:t>
            </w:r>
          </w:p>
        </w:tc>
      </w:tr>
      <w:tr w:rsidR="00F05D5C" w:rsidRPr="00A11E48" w14:paraId="4B0F5150" w14:textId="77777777" w:rsidTr="00F05D5C">
        <w:trPr>
          <w:trHeight w:val="431"/>
        </w:trPr>
        <w:tc>
          <w:tcPr>
            <w:tcW w:w="1396" w:type="dxa"/>
            <w:tcBorders>
              <w:top w:val="single" w:sz="4" w:space="0" w:color="000000"/>
              <w:left w:val="single" w:sz="4" w:space="0" w:color="000000"/>
              <w:bottom w:val="single" w:sz="4" w:space="0" w:color="000000"/>
              <w:right w:val="single" w:sz="4" w:space="0" w:color="000000"/>
            </w:tcBorders>
            <w:hideMark/>
          </w:tcPr>
          <w:p w14:paraId="755EA4F1" w14:textId="77777777" w:rsidR="00F05D5C" w:rsidRPr="00420F4D" w:rsidRDefault="00F05D5C" w:rsidP="00F05D5C">
            <w:pPr>
              <w:contextualSpacing/>
              <w:jc w:val="both"/>
              <w:rPr>
                <w:bCs/>
              </w:rPr>
            </w:pPr>
            <w:r w:rsidRPr="00420F4D">
              <w:rPr>
                <w:bCs/>
              </w:rPr>
              <w:t>2019</w:t>
            </w:r>
          </w:p>
        </w:tc>
        <w:tc>
          <w:tcPr>
            <w:tcW w:w="1599" w:type="dxa"/>
            <w:tcBorders>
              <w:top w:val="single" w:sz="4" w:space="0" w:color="000000"/>
              <w:left w:val="single" w:sz="4" w:space="0" w:color="000000"/>
              <w:bottom w:val="single" w:sz="4" w:space="0" w:color="000000"/>
              <w:right w:val="single" w:sz="4" w:space="0" w:color="000000"/>
            </w:tcBorders>
            <w:hideMark/>
          </w:tcPr>
          <w:p w14:paraId="4AEA9F78" w14:textId="77777777" w:rsidR="00F05D5C" w:rsidRPr="00420F4D" w:rsidRDefault="00F05D5C" w:rsidP="00F05D5C">
            <w:pPr>
              <w:contextualSpacing/>
              <w:jc w:val="both"/>
              <w:rPr>
                <w:bCs/>
              </w:rPr>
            </w:pPr>
            <w:r w:rsidRPr="00420F4D">
              <w:rPr>
                <w:bCs/>
              </w:rPr>
              <w:t>21</w:t>
            </w:r>
          </w:p>
        </w:tc>
        <w:tc>
          <w:tcPr>
            <w:tcW w:w="1473" w:type="dxa"/>
            <w:tcBorders>
              <w:top w:val="single" w:sz="4" w:space="0" w:color="000000"/>
              <w:left w:val="single" w:sz="4" w:space="0" w:color="000000"/>
              <w:bottom w:val="single" w:sz="4" w:space="0" w:color="000000"/>
              <w:right w:val="single" w:sz="4" w:space="0" w:color="000000"/>
            </w:tcBorders>
            <w:hideMark/>
          </w:tcPr>
          <w:p w14:paraId="25F4AA6B" w14:textId="77777777" w:rsidR="00F05D5C" w:rsidRPr="00420F4D" w:rsidRDefault="00F05D5C" w:rsidP="00F05D5C">
            <w:pPr>
              <w:contextualSpacing/>
              <w:jc w:val="both"/>
              <w:rPr>
                <w:bCs/>
              </w:rPr>
            </w:pPr>
            <w:r w:rsidRPr="00420F4D">
              <w:rPr>
                <w:bCs/>
              </w:rPr>
              <w:t>0</w:t>
            </w:r>
          </w:p>
        </w:tc>
        <w:tc>
          <w:tcPr>
            <w:tcW w:w="1451" w:type="dxa"/>
            <w:tcBorders>
              <w:top w:val="single" w:sz="4" w:space="0" w:color="000000"/>
              <w:left w:val="single" w:sz="4" w:space="0" w:color="000000"/>
              <w:bottom w:val="single" w:sz="4" w:space="0" w:color="000000"/>
              <w:right w:val="single" w:sz="4" w:space="0" w:color="000000"/>
            </w:tcBorders>
            <w:hideMark/>
          </w:tcPr>
          <w:p w14:paraId="363A8CF5" w14:textId="77777777" w:rsidR="00F05D5C" w:rsidRPr="00420F4D" w:rsidRDefault="00F05D5C" w:rsidP="00F05D5C">
            <w:pPr>
              <w:contextualSpacing/>
              <w:jc w:val="both"/>
              <w:rPr>
                <w:bCs/>
              </w:rPr>
            </w:pPr>
            <w:r w:rsidRPr="00420F4D">
              <w:rPr>
                <w:bCs/>
              </w:rPr>
              <w:t>0</w:t>
            </w:r>
          </w:p>
        </w:tc>
        <w:tc>
          <w:tcPr>
            <w:tcW w:w="1445" w:type="dxa"/>
            <w:tcBorders>
              <w:top w:val="single" w:sz="4" w:space="0" w:color="000000"/>
              <w:left w:val="single" w:sz="4" w:space="0" w:color="000000"/>
              <w:bottom w:val="single" w:sz="4" w:space="0" w:color="000000"/>
              <w:right w:val="single" w:sz="4" w:space="0" w:color="000000"/>
            </w:tcBorders>
            <w:hideMark/>
          </w:tcPr>
          <w:p w14:paraId="7F3E74C8" w14:textId="77777777" w:rsidR="00F05D5C" w:rsidRPr="00420F4D" w:rsidRDefault="00F05D5C" w:rsidP="00F05D5C">
            <w:pPr>
              <w:contextualSpacing/>
              <w:jc w:val="both"/>
              <w:rPr>
                <w:bCs/>
              </w:rPr>
            </w:pPr>
            <w:r w:rsidRPr="00420F4D">
              <w:rPr>
                <w:bCs/>
              </w:rPr>
              <w:t>5</w:t>
            </w:r>
          </w:p>
        </w:tc>
        <w:tc>
          <w:tcPr>
            <w:tcW w:w="946" w:type="dxa"/>
            <w:tcBorders>
              <w:top w:val="single" w:sz="4" w:space="0" w:color="000000"/>
              <w:left w:val="single" w:sz="4" w:space="0" w:color="000000"/>
              <w:bottom w:val="single" w:sz="4" w:space="0" w:color="000000"/>
              <w:right w:val="single" w:sz="4" w:space="0" w:color="000000"/>
            </w:tcBorders>
            <w:hideMark/>
          </w:tcPr>
          <w:p w14:paraId="1A131E6F" w14:textId="77777777" w:rsidR="00F05D5C" w:rsidRPr="00420F4D" w:rsidRDefault="00F05D5C" w:rsidP="00F05D5C">
            <w:pPr>
              <w:contextualSpacing/>
              <w:jc w:val="both"/>
              <w:rPr>
                <w:bCs/>
              </w:rPr>
            </w:pPr>
            <w:r w:rsidRPr="00420F4D">
              <w:rPr>
                <w:bCs/>
              </w:rPr>
              <w:t>0</w:t>
            </w:r>
          </w:p>
        </w:tc>
        <w:tc>
          <w:tcPr>
            <w:tcW w:w="1543" w:type="dxa"/>
            <w:tcBorders>
              <w:top w:val="single" w:sz="4" w:space="0" w:color="000000"/>
              <w:left w:val="single" w:sz="4" w:space="0" w:color="000000"/>
              <w:bottom w:val="single" w:sz="4" w:space="0" w:color="000000"/>
              <w:right w:val="single" w:sz="4" w:space="0" w:color="000000"/>
            </w:tcBorders>
            <w:hideMark/>
          </w:tcPr>
          <w:p w14:paraId="6A8352E0" w14:textId="77777777" w:rsidR="00F05D5C" w:rsidRPr="00420F4D" w:rsidRDefault="00F05D5C" w:rsidP="00F05D5C">
            <w:pPr>
              <w:contextualSpacing/>
              <w:jc w:val="both"/>
              <w:rPr>
                <w:bCs/>
              </w:rPr>
            </w:pPr>
            <w:r w:rsidRPr="00420F4D">
              <w:rPr>
                <w:bCs/>
              </w:rPr>
              <w:t>26</w:t>
            </w:r>
          </w:p>
        </w:tc>
      </w:tr>
    </w:tbl>
    <w:p w14:paraId="25AF4028" w14:textId="77777777" w:rsidR="00F05D5C" w:rsidRPr="00A11E48" w:rsidRDefault="00F05D5C" w:rsidP="00F05D5C">
      <w:pPr>
        <w:spacing w:after="0" w:line="240" w:lineRule="auto"/>
        <w:ind w:firstLine="709"/>
        <w:contextualSpacing/>
        <w:jc w:val="both"/>
        <w:rPr>
          <w:rFonts w:ascii="Times New Roman" w:eastAsia="Calibri" w:hAnsi="Times New Roman" w:cs="Times New Roman"/>
          <w:bCs/>
          <w:sz w:val="28"/>
          <w:szCs w:val="28"/>
          <w:highlight w:val="red"/>
        </w:rPr>
      </w:pPr>
    </w:p>
    <w:p w14:paraId="4F3D0D0E" w14:textId="77777777" w:rsidR="00F05D5C" w:rsidRPr="00420F4D" w:rsidRDefault="00F05D5C" w:rsidP="00F05D5C">
      <w:pPr>
        <w:spacing w:after="0" w:line="240" w:lineRule="auto"/>
        <w:ind w:firstLine="709"/>
        <w:contextualSpacing/>
        <w:jc w:val="both"/>
        <w:rPr>
          <w:rFonts w:ascii="Times New Roman" w:eastAsia="Calibri" w:hAnsi="Times New Roman" w:cs="Times New Roman"/>
          <w:bCs/>
          <w:sz w:val="28"/>
          <w:szCs w:val="28"/>
        </w:rPr>
      </w:pPr>
    </w:p>
    <w:p w14:paraId="742AB9B5" w14:textId="77777777" w:rsidR="00F05D5C" w:rsidRPr="00420F4D" w:rsidRDefault="00F05D5C" w:rsidP="00F05D5C">
      <w:pPr>
        <w:spacing w:after="0" w:line="240" w:lineRule="auto"/>
        <w:ind w:firstLine="709"/>
        <w:contextualSpacing/>
        <w:jc w:val="both"/>
        <w:rPr>
          <w:rFonts w:ascii="Times New Roman" w:eastAsia="Calibri" w:hAnsi="Times New Roman" w:cs="Times New Roman"/>
          <w:bCs/>
          <w:sz w:val="28"/>
          <w:szCs w:val="28"/>
        </w:rPr>
      </w:pPr>
      <w:r w:rsidRPr="00420F4D">
        <w:rPr>
          <w:rFonts w:ascii="Times New Roman" w:eastAsia="Calibri" w:hAnsi="Times New Roman" w:cs="Times New Roman"/>
          <w:bCs/>
          <w:sz w:val="28"/>
          <w:szCs w:val="28"/>
        </w:rPr>
        <w:t xml:space="preserve">Количество выявленных нарушений требований ст. 31 Закона о СМИ за отчетные периоды выросло незначительно. Повысилось количество нарушений </w:t>
      </w:r>
      <w:r w:rsidRPr="00420F4D">
        <w:rPr>
          <w:rFonts w:ascii="Times New Roman" w:eastAsia="Calibri" w:hAnsi="Times New Roman" w:cs="Times New Roman"/>
          <w:bCs/>
          <w:sz w:val="28"/>
          <w:szCs w:val="28"/>
        </w:rPr>
        <w:br/>
        <w:t xml:space="preserve">ст. 18 99-ФЗ и ст. 12 77-ФЗ. Это обусловлено тем, что ЦА внесены изменения в приложение к акту СН </w:t>
      </w:r>
      <w:proofErr w:type="gramStart"/>
      <w:r w:rsidRPr="00420F4D">
        <w:rPr>
          <w:rFonts w:ascii="Times New Roman" w:eastAsia="Calibri" w:hAnsi="Times New Roman" w:cs="Times New Roman"/>
          <w:bCs/>
          <w:sz w:val="28"/>
          <w:szCs w:val="28"/>
        </w:rPr>
        <w:t>вещ</w:t>
      </w:r>
      <w:proofErr w:type="gramEnd"/>
      <w:r w:rsidRPr="00420F4D">
        <w:rPr>
          <w:rFonts w:ascii="Times New Roman" w:eastAsia="Calibri" w:hAnsi="Times New Roman" w:cs="Times New Roman"/>
          <w:bCs/>
          <w:sz w:val="28"/>
          <w:szCs w:val="28"/>
        </w:rPr>
        <w:t xml:space="preserve">, в части добавления проверки соблюдения требований ст. 18 99-ФЗ, а также адаптации контента для слабослышащих. Кроме того, ранее принималось во внимание не доставка </w:t>
      </w:r>
      <w:proofErr w:type="gramStart"/>
      <w:r w:rsidRPr="00420F4D">
        <w:rPr>
          <w:rFonts w:ascii="Times New Roman" w:eastAsia="Calibri" w:hAnsi="Times New Roman" w:cs="Times New Roman"/>
          <w:bCs/>
          <w:sz w:val="28"/>
          <w:szCs w:val="28"/>
        </w:rPr>
        <w:t>ОЭ</w:t>
      </w:r>
      <w:proofErr w:type="gramEnd"/>
      <w:r w:rsidRPr="00420F4D">
        <w:rPr>
          <w:rFonts w:ascii="Times New Roman" w:eastAsia="Calibri" w:hAnsi="Times New Roman" w:cs="Times New Roman"/>
          <w:bCs/>
          <w:sz w:val="28"/>
          <w:szCs w:val="28"/>
        </w:rPr>
        <w:t xml:space="preserve"> а направлением его в ВГТРК при анализе соответствующих сведений.</w:t>
      </w:r>
    </w:p>
    <w:p w14:paraId="26235CFA" w14:textId="77777777" w:rsidR="00F05D5C" w:rsidRPr="00420F4D" w:rsidRDefault="00F05D5C" w:rsidP="00F05D5C">
      <w:pPr>
        <w:spacing w:after="0" w:line="240" w:lineRule="auto"/>
        <w:ind w:firstLine="709"/>
        <w:contextualSpacing/>
        <w:jc w:val="both"/>
        <w:rPr>
          <w:rFonts w:ascii="Times New Roman" w:eastAsia="Calibri" w:hAnsi="Times New Roman" w:cs="Times New Roman"/>
          <w:bCs/>
        </w:rPr>
      </w:pPr>
    </w:p>
    <w:p w14:paraId="35B29EFD" w14:textId="77777777" w:rsidR="00F05D5C" w:rsidRPr="00420F4D" w:rsidRDefault="00F05D5C" w:rsidP="00F05D5C">
      <w:pPr>
        <w:spacing w:after="0" w:line="240" w:lineRule="auto"/>
        <w:ind w:firstLine="709"/>
        <w:contextualSpacing/>
        <w:jc w:val="both"/>
        <w:rPr>
          <w:rFonts w:ascii="Times New Roman" w:eastAsia="Calibri" w:hAnsi="Times New Roman" w:cs="Times New Roman"/>
          <w:bCs/>
          <w:sz w:val="28"/>
          <w:szCs w:val="28"/>
        </w:rPr>
      </w:pPr>
      <w:r w:rsidRPr="00420F4D">
        <w:rPr>
          <w:rFonts w:ascii="Times New Roman" w:eastAsia="Calibri" w:hAnsi="Times New Roman" w:cs="Times New Roman"/>
          <w:bCs/>
          <w:sz w:val="28"/>
          <w:szCs w:val="28"/>
        </w:rPr>
        <w:t xml:space="preserve">Информация о </w:t>
      </w:r>
      <w:proofErr w:type="gramStart"/>
      <w:r w:rsidRPr="00420F4D">
        <w:rPr>
          <w:rFonts w:ascii="Times New Roman" w:eastAsia="Calibri" w:hAnsi="Times New Roman" w:cs="Times New Roman"/>
          <w:bCs/>
          <w:sz w:val="28"/>
          <w:szCs w:val="28"/>
        </w:rPr>
        <w:t>составленных</w:t>
      </w:r>
      <w:proofErr w:type="gramEnd"/>
      <w:r w:rsidRPr="00420F4D">
        <w:rPr>
          <w:rFonts w:ascii="Times New Roman" w:eastAsia="Calibri" w:hAnsi="Times New Roman" w:cs="Times New Roman"/>
          <w:bCs/>
          <w:sz w:val="28"/>
          <w:szCs w:val="28"/>
        </w:rPr>
        <w:t xml:space="preserve"> Управлением АП:</w:t>
      </w:r>
    </w:p>
    <w:p w14:paraId="208A2448" w14:textId="77777777" w:rsidR="00F05D5C" w:rsidRPr="00420F4D" w:rsidRDefault="00F05D5C" w:rsidP="00F05D5C">
      <w:pPr>
        <w:autoSpaceDE w:val="0"/>
        <w:autoSpaceDN w:val="0"/>
        <w:adjustRightInd w:val="0"/>
        <w:spacing w:after="0" w:line="240" w:lineRule="auto"/>
        <w:contextualSpacing/>
        <w:jc w:val="right"/>
        <w:rPr>
          <w:rFonts w:ascii="Times New Roman" w:eastAsia="Calibri" w:hAnsi="Times New Roman" w:cs="Times New Roman"/>
          <w:bCs/>
          <w:sz w:val="28"/>
          <w:szCs w:val="28"/>
        </w:rPr>
      </w:pPr>
      <w:r w:rsidRPr="00420F4D">
        <w:rPr>
          <w:rFonts w:ascii="Times New Roman" w:eastAsia="Calibri" w:hAnsi="Times New Roman" w:cs="Times New Roman"/>
          <w:sz w:val="16"/>
          <w:szCs w:val="16"/>
        </w:rPr>
        <w:t>Таблица 23</w:t>
      </w:r>
    </w:p>
    <w:tbl>
      <w:tblPr>
        <w:tblStyle w:val="29"/>
        <w:tblW w:w="0" w:type="auto"/>
        <w:tblInd w:w="232" w:type="dxa"/>
        <w:tblLook w:val="04A0" w:firstRow="1" w:lastRow="0" w:firstColumn="1" w:lastColumn="0" w:noHBand="0" w:noVBand="1"/>
      </w:tblPr>
      <w:tblGrid>
        <w:gridCol w:w="1416"/>
        <w:gridCol w:w="706"/>
        <w:gridCol w:w="933"/>
        <w:gridCol w:w="933"/>
        <w:gridCol w:w="933"/>
        <w:gridCol w:w="933"/>
        <w:gridCol w:w="979"/>
        <w:gridCol w:w="842"/>
        <w:gridCol w:w="833"/>
        <w:gridCol w:w="945"/>
      </w:tblGrid>
      <w:tr w:rsidR="00F05D5C" w:rsidRPr="00A11E48" w14:paraId="7C0F3A82" w14:textId="77777777" w:rsidTr="00F05D5C">
        <w:tc>
          <w:tcPr>
            <w:tcW w:w="1378" w:type="dxa"/>
            <w:vMerge w:val="restart"/>
            <w:tcBorders>
              <w:top w:val="single" w:sz="4" w:space="0" w:color="000000"/>
              <w:left w:val="single" w:sz="4" w:space="0" w:color="000000"/>
              <w:bottom w:val="single" w:sz="4" w:space="0" w:color="000000"/>
              <w:right w:val="single" w:sz="4" w:space="0" w:color="000000"/>
            </w:tcBorders>
            <w:hideMark/>
          </w:tcPr>
          <w:p w14:paraId="6E9EA5DC" w14:textId="77777777" w:rsidR="00F05D5C" w:rsidRPr="00CC681A" w:rsidRDefault="00F05D5C" w:rsidP="00F05D5C">
            <w:pPr>
              <w:contextualSpacing/>
              <w:jc w:val="both"/>
              <w:rPr>
                <w:bCs/>
              </w:rPr>
            </w:pPr>
            <w:r w:rsidRPr="00CC681A">
              <w:rPr>
                <w:bCs/>
              </w:rPr>
              <w:t>Отчетный период</w:t>
            </w:r>
          </w:p>
        </w:tc>
        <w:tc>
          <w:tcPr>
            <w:tcW w:w="7016" w:type="dxa"/>
            <w:gridSpan w:val="8"/>
            <w:tcBorders>
              <w:top w:val="single" w:sz="4" w:space="0" w:color="000000"/>
              <w:left w:val="single" w:sz="4" w:space="0" w:color="000000"/>
              <w:bottom w:val="single" w:sz="4" w:space="0" w:color="000000"/>
              <w:right w:val="single" w:sz="4" w:space="0" w:color="000000"/>
            </w:tcBorders>
          </w:tcPr>
          <w:p w14:paraId="574DE29B" w14:textId="77777777" w:rsidR="00F05D5C" w:rsidRPr="00CC681A" w:rsidRDefault="00F05D5C" w:rsidP="00F05D5C">
            <w:pPr>
              <w:contextualSpacing/>
              <w:jc w:val="center"/>
              <w:rPr>
                <w:bCs/>
              </w:rPr>
            </w:pPr>
            <w:r w:rsidRPr="00CC681A">
              <w:rPr>
                <w:bCs/>
              </w:rPr>
              <w:t>Статьи КоАП</w:t>
            </w:r>
          </w:p>
        </w:tc>
        <w:tc>
          <w:tcPr>
            <w:tcW w:w="945" w:type="dxa"/>
            <w:vMerge w:val="restart"/>
            <w:tcBorders>
              <w:top w:val="single" w:sz="4" w:space="0" w:color="000000"/>
              <w:left w:val="single" w:sz="4" w:space="0" w:color="000000"/>
              <w:bottom w:val="single" w:sz="4" w:space="0" w:color="000000"/>
              <w:right w:val="single" w:sz="4" w:space="0" w:color="000000"/>
            </w:tcBorders>
            <w:hideMark/>
          </w:tcPr>
          <w:p w14:paraId="61FB2D8C" w14:textId="77777777" w:rsidR="00F05D5C" w:rsidRPr="00CC681A" w:rsidRDefault="00F05D5C" w:rsidP="00F05D5C">
            <w:pPr>
              <w:contextualSpacing/>
              <w:jc w:val="both"/>
              <w:rPr>
                <w:bCs/>
              </w:rPr>
            </w:pPr>
            <w:r w:rsidRPr="00CC681A">
              <w:rPr>
                <w:bCs/>
              </w:rPr>
              <w:t>Всего АП:</w:t>
            </w:r>
          </w:p>
        </w:tc>
      </w:tr>
      <w:tr w:rsidR="00F05D5C" w:rsidRPr="00A11E48" w14:paraId="77E44ABF" w14:textId="77777777" w:rsidTr="00F05D5C">
        <w:tc>
          <w:tcPr>
            <w:tcW w:w="1378" w:type="dxa"/>
            <w:vMerge/>
            <w:tcBorders>
              <w:top w:val="single" w:sz="4" w:space="0" w:color="000000"/>
              <w:left w:val="single" w:sz="4" w:space="0" w:color="000000"/>
              <w:bottom w:val="single" w:sz="4" w:space="0" w:color="000000"/>
              <w:right w:val="single" w:sz="4" w:space="0" w:color="000000"/>
            </w:tcBorders>
            <w:vAlign w:val="center"/>
            <w:hideMark/>
          </w:tcPr>
          <w:p w14:paraId="6F448795" w14:textId="77777777" w:rsidR="00F05D5C" w:rsidRPr="00CC681A" w:rsidRDefault="00F05D5C" w:rsidP="00F05D5C">
            <w:pPr>
              <w:rPr>
                <w:bCs/>
              </w:rPr>
            </w:pPr>
          </w:p>
        </w:tc>
        <w:tc>
          <w:tcPr>
            <w:tcW w:w="630" w:type="dxa"/>
            <w:tcBorders>
              <w:top w:val="single" w:sz="4" w:space="0" w:color="000000"/>
              <w:left w:val="single" w:sz="4" w:space="0" w:color="000000"/>
              <w:bottom w:val="single" w:sz="4" w:space="0" w:color="000000"/>
              <w:right w:val="single" w:sz="4" w:space="0" w:color="000000"/>
            </w:tcBorders>
          </w:tcPr>
          <w:p w14:paraId="331250CC" w14:textId="77777777" w:rsidR="00F05D5C" w:rsidRPr="00CC681A" w:rsidRDefault="00F05D5C" w:rsidP="00F05D5C">
            <w:pPr>
              <w:contextualSpacing/>
              <w:jc w:val="both"/>
              <w:rPr>
                <w:bCs/>
              </w:rPr>
            </w:pPr>
            <w:r w:rsidRPr="00CC681A">
              <w:rPr>
                <w:bCs/>
              </w:rPr>
              <w:t>19.7</w:t>
            </w:r>
          </w:p>
        </w:tc>
        <w:tc>
          <w:tcPr>
            <w:tcW w:w="933" w:type="dxa"/>
            <w:tcBorders>
              <w:top w:val="single" w:sz="4" w:space="0" w:color="000000"/>
              <w:left w:val="single" w:sz="4" w:space="0" w:color="000000"/>
              <w:bottom w:val="single" w:sz="4" w:space="0" w:color="000000"/>
              <w:right w:val="single" w:sz="4" w:space="0" w:color="000000"/>
            </w:tcBorders>
            <w:hideMark/>
          </w:tcPr>
          <w:p w14:paraId="60B26AB7" w14:textId="77777777" w:rsidR="00F05D5C" w:rsidRPr="00CC681A" w:rsidRDefault="00F05D5C" w:rsidP="00F05D5C">
            <w:pPr>
              <w:contextualSpacing/>
              <w:jc w:val="both"/>
              <w:rPr>
                <w:bCs/>
              </w:rPr>
            </w:pPr>
            <w:r w:rsidRPr="00CC681A">
              <w:rPr>
                <w:bCs/>
              </w:rPr>
              <w:t>13.23</w:t>
            </w:r>
          </w:p>
        </w:tc>
        <w:tc>
          <w:tcPr>
            <w:tcW w:w="933" w:type="dxa"/>
            <w:tcBorders>
              <w:top w:val="single" w:sz="4" w:space="0" w:color="000000"/>
              <w:left w:val="single" w:sz="4" w:space="0" w:color="000000"/>
              <w:bottom w:val="single" w:sz="4" w:space="0" w:color="000000"/>
              <w:right w:val="single" w:sz="4" w:space="0" w:color="000000"/>
            </w:tcBorders>
            <w:hideMark/>
          </w:tcPr>
          <w:p w14:paraId="37B4C8B2" w14:textId="77777777" w:rsidR="00F05D5C" w:rsidRPr="00CC681A" w:rsidRDefault="00F05D5C" w:rsidP="00F05D5C">
            <w:pPr>
              <w:contextualSpacing/>
              <w:jc w:val="both"/>
              <w:rPr>
                <w:bCs/>
              </w:rPr>
            </w:pPr>
            <w:r w:rsidRPr="00CC681A">
              <w:rPr>
                <w:bCs/>
              </w:rPr>
              <w:t>ч. 2 13.21</w:t>
            </w:r>
          </w:p>
        </w:tc>
        <w:tc>
          <w:tcPr>
            <w:tcW w:w="933" w:type="dxa"/>
            <w:tcBorders>
              <w:top w:val="single" w:sz="4" w:space="0" w:color="000000"/>
              <w:left w:val="single" w:sz="4" w:space="0" w:color="000000"/>
              <w:bottom w:val="single" w:sz="4" w:space="0" w:color="000000"/>
              <w:right w:val="single" w:sz="4" w:space="0" w:color="000000"/>
            </w:tcBorders>
            <w:hideMark/>
          </w:tcPr>
          <w:p w14:paraId="2D8422D1" w14:textId="77777777" w:rsidR="00F05D5C" w:rsidRPr="00CC681A" w:rsidRDefault="00F05D5C" w:rsidP="00F05D5C">
            <w:pPr>
              <w:contextualSpacing/>
              <w:jc w:val="both"/>
              <w:rPr>
                <w:bCs/>
              </w:rPr>
            </w:pPr>
            <w:r w:rsidRPr="00CC681A">
              <w:rPr>
                <w:bCs/>
              </w:rPr>
              <w:t>ч. 3 13.21</w:t>
            </w:r>
          </w:p>
        </w:tc>
        <w:tc>
          <w:tcPr>
            <w:tcW w:w="933" w:type="dxa"/>
            <w:tcBorders>
              <w:top w:val="single" w:sz="4" w:space="0" w:color="000000"/>
              <w:left w:val="single" w:sz="4" w:space="0" w:color="000000"/>
              <w:bottom w:val="single" w:sz="4" w:space="0" w:color="000000"/>
              <w:right w:val="single" w:sz="4" w:space="0" w:color="000000"/>
            </w:tcBorders>
            <w:hideMark/>
          </w:tcPr>
          <w:p w14:paraId="413870B6" w14:textId="77777777" w:rsidR="00F05D5C" w:rsidRPr="00CC681A" w:rsidRDefault="00F05D5C" w:rsidP="00F05D5C">
            <w:pPr>
              <w:contextualSpacing/>
              <w:jc w:val="both"/>
              <w:rPr>
                <w:bCs/>
              </w:rPr>
            </w:pPr>
            <w:r w:rsidRPr="00CC681A">
              <w:rPr>
                <w:bCs/>
              </w:rPr>
              <w:t>13.22</w:t>
            </w:r>
          </w:p>
        </w:tc>
        <w:tc>
          <w:tcPr>
            <w:tcW w:w="979" w:type="dxa"/>
            <w:tcBorders>
              <w:top w:val="single" w:sz="4" w:space="0" w:color="000000"/>
              <w:left w:val="single" w:sz="4" w:space="0" w:color="000000"/>
              <w:bottom w:val="single" w:sz="4" w:space="0" w:color="000000"/>
              <w:right w:val="single" w:sz="4" w:space="0" w:color="000000"/>
            </w:tcBorders>
            <w:hideMark/>
          </w:tcPr>
          <w:p w14:paraId="2D48C638" w14:textId="77777777" w:rsidR="00F05D5C" w:rsidRPr="00CC681A" w:rsidRDefault="00F05D5C" w:rsidP="00F05D5C">
            <w:pPr>
              <w:contextualSpacing/>
              <w:jc w:val="both"/>
              <w:rPr>
                <w:bCs/>
              </w:rPr>
            </w:pPr>
            <w:r w:rsidRPr="00CC681A">
              <w:rPr>
                <w:bCs/>
              </w:rPr>
              <w:t>ч. 5 14.3.1</w:t>
            </w:r>
          </w:p>
        </w:tc>
        <w:tc>
          <w:tcPr>
            <w:tcW w:w="842" w:type="dxa"/>
            <w:tcBorders>
              <w:top w:val="single" w:sz="4" w:space="0" w:color="000000"/>
              <w:left w:val="single" w:sz="4" w:space="0" w:color="000000"/>
              <w:bottom w:val="single" w:sz="4" w:space="0" w:color="000000"/>
              <w:right w:val="single" w:sz="4" w:space="0" w:color="000000"/>
            </w:tcBorders>
            <w:hideMark/>
          </w:tcPr>
          <w:p w14:paraId="5BE90C7D" w14:textId="77777777" w:rsidR="00F05D5C" w:rsidRPr="00CC681A" w:rsidRDefault="00F05D5C" w:rsidP="00F05D5C">
            <w:pPr>
              <w:contextualSpacing/>
              <w:jc w:val="both"/>
              <w:rPr>
                <w:bCs/>
              </w:rPr>
            </w:pPr>
            <w:r w:rsidRPr="00CC681A">
              <w:rPr>
                <w:bCs/>
              </w:rPr>
              <w:t>14.1 (3)</w:t>
            </w:r>
          </w:p>
        </w:tc>
        <w:tc>
          <w:tcPr>
            <w:tcW w:w="833" w:type="dxa"/>
            <w:tcBorders>
              <w:top w:val="single" w:sz="4" w:space="0" w:color="000000"/>
              <w:left w:val="single" w:sz="4" w:space="0" w:color="000000"/>
              <w:bottom w:val="single" w:sz="4" w:space="0" w:color="000000"/>
              <w:right w:val="single" w:sz="4" w:space="0" w:color="000000"/>
            </w:tcBorders>
            <w:hideMark/>
          </w:tcPr>
          <w:p w14:paraId="1690EF74" w14:textId="77777777" w:rsidR="00F05D5C" w:rsidRPr="00CC681A" w:rsidRDefault="00F05D5C" w:rsidP="00F05D5C">
            <w:pPr>
              <w:contextualSpacing/>
              <w:jc w:val="both"/>
              <w:rPr>
                <w:bCs/>
              </w:rPr>
            </w:pPr>
            <w:r w:rsidRPr="00CC681A">
              <w:rPr>
                <w:bCs/>
              </w:rPr>
              <w:t>5.11</w:t>
            </w: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14:paraId="513EF906" w14:textId="77777777" w:rsidR="00F05D5C" w:rsidRPr="00CC681A" w:rsidRDefault="00F05D5C" w:rsidP="00F05D5C">
            <w:pPr>
              <w:rPr>
                <w:bCs/>
              </w:rPr>
            </w:pPr>
          </w:p>
        </w:tc>
      </w:tr>
      <w:tr w:rsidR="00F05D5C" w:rsidRPr="00A11E48" w14:paraId="7CD493F8" w14:textId="77777777" w:rsidTr="00F05D5C">
        <w:tc>
          <w:tcPr>
            <w:tcW w:w="1378" w:type="dxa"/>
            <w:tcBorders>
              <w:top w:val="single" w:sz="4" w:space="0" w:color="000000"/>
              <w:left w:val="single" w:sz="4" w:space="0" w:color="000000"/>
              <w:bottom w:val="single" w:sz="4" w:space="0" w:color="000000"/>
              <w:right w:val="single" w:sz="4" w:space="0" w:color="000000"/>
            </w:tcBorders>
            <w:hideMark/>
          </w:tcPr>
          <w:p w14:paraId="0C146CFD" w14:textId="77777777" w:rsidR="00F05D5C" w:rsidRPr="00CC681A" w:rsidRDefault="00F05D5C" w:rsidP="00F05D5C">
            <w:pPr>
              <w:contextualSpacing/>
              <w:jc w:val="both"/>
              <w:rPr>
                <w:bCs/>
              </w:rPr>
            </w:pPr>
            <w:r w:rsidRPr="00CC681A">
              <w:rPr>
                <w:bCs/>
              </w:rPr>
              <w:t>2020</w:t>
            </w:r>
          </w:p>
        </w:tc>
        <w:tc>
          <w:tcPr>
            <w:tcW w:w="630" w:type="dxa"/>
            <w:tcBorders>
              <w:top w:val="single" w:sz="4" w:space="0" w:color="000000"/>
              <w:left w:val="single" w:sz="4" w:space="0" w:color="000000"/>
              <w:bottom w:val="single" w:sz="4" w:space="0" w:color="000000"/>
              <w:right w:val="single" w:sz="4" w:space="0" w:color="000000"/>
            </w:tcBorders>
          </w:tcPr>
          <w:p w14:paraId="06A5D319" w14:textId="77777777" w:rsidR="00F05D5C" w:rsidRPr="00CC681A" w:rsidRDefault="00F05D5C" w:rsidP="00F05D5C">
            <w:pPr>
              <w:contextualSpacing/>
              <w:jc w:val="both"/>
              <w:rPr>
                <w:bCs/>
              </w:rPr>
            </w:pPr>
            <w:r w:rsidRPr="00CC681A">
              <w:rPr>
                <w:bCs/>
              </w:rPr>
              <w:t>0</w:t>
            </w:r>
          </w:p>
        </w:tc>
        <w:tc>
          <w:tcPr>
            <w:tcW w:w="933" w:type="dxa"/>
            <w:tcBorders>
              <w:top w:val="single" w:sz="4" w:space="0" w:color="000000"/>
              <w:left w:val="single" w:sz="4" w:space="0" w:color="000000"/>
              <w:bottom w:val="single" w:sz="4" w:space="0" w:color="000000"/>
              <w:right w:val="single" w:sz="4" w:space="0" w:color="000000"/>
            </w:tcBorders>
            <w:hideMark/>
          </w:tcPr>
          <w:p w14:paraId="22A00781" w14:textId="77777777" w:rsidR="00F05D5C" w:rsidRPr="00CC681A" w:rsidRDefault="00F05D5C" w:rsidP="00F05D5C">
            <w:pPr>
              <w:contextualSpacing/>
              <w:jc w:val="both"/>
              <w:rPr>
                <w:bCs/>
              </w:rPr>
            </w:pPr>
            <w:r w:rsidRPr="00CC681A">
              <w:rPr>
                <w:bCs/>
              </w:rPr>
              <w:t>13</w:t>
            </w:r>
          </w:p>
        </w:tc>
        <w:tc>
          <w:tcPr>
            <w:tcW w:w="933" w:type="dxa"/>
            <w:tcBorders>
              <w:top w:val="single" w:sz="4" w:space="0" w:color="000000"/>
              <w:left w:val="single" w:sz="4" w:space="0" w:color="000000"/>
              <w:bottom w:val="single" w:sz="4" w:space="0" w:color="000000"/>
              <w:right w:val="single" w:sz="4" w:space="0" w:color="000000"/>
            </w:tcBorders>
            <w:hideMark/>
          </w:tcPr>
          <w:p w14:paraId="704C93C9" w14:textId="77777777" w:rsidR="00F05D5C" w:rsidRPr="00CC681A" w:rsidRDefault="00F05D5C" w:rsidP="00F05D5C">
            <w:pPr>
              <w:contextualSpacing/>
              <w:jc w:val="both"/>
              <w:rPr>
                <w:bCs/>
              </w:rPr>
            </w:pPr>
            <w:r w:rsidRPr="00CC681A">
              <w:rPr>
                <w:bCs/>
              </w:rPr>
              <w:t>0</w:t>
            </w:r>
          </w:p>
        </w:tc>
        <w:tc>
          <w:tcPr>
            <w:tcW w:w="933" w:type="dxa"/>
            <w:tcBorders>
              <w:top w:val="single" w:sz="4" w:space="0" w:color="000000"/>
              <w:left w:val="single" w:sz="4" w:space="0" w:color="000000"/>
              <w:bottom w:val="single" w:sz="4" w:space="0" w:color="000000"/>
              <w:right w:val="single" w:sz="4" w:space="0" w:color="000000"/>
            </w:tcBorders>
            <w:hideMark/>
          </w:tcPr>
          <w:p w14:paraId="44CE8180" w14:textId="77777777" w:rsidR="00F05D5C" w:rsidRPr="00CC681A" w:rsidRDefault="00F05D5C" w:rsidP="00F05D5C">
            <w:pPr>
              <w:contextualSpacing/>
              <w:jc w:val="both"/>
              <w:rPr>
                <w:bCs/>
              </w:rPr>
            </w:pPr>
            <w:r w:rsidRPr="00CC681A">
              <w:rPr>
                <w:bCs/>
              </w:rPr>
              <w:t>0</w:t>
            </w:r>
          </w:p>
        </w:tc>
        <w:tc>
          <w:tcPr>
            <w:tcW w:w="933" w:type="dxa"/>
            <w:tcBorders>
              <w:top w:val="single" w:sz="4" w:space="0" w:color="000000"/>
              <w:left w:val="single" w:sz="4" w:space="0" w:color="000000"/>
              <w:bottom w:val="single" w:sz="4" w:space="0" w:color="000000"/>
              <w:right w:val="single" w:sz="4" w:space="0" w:color="000000"/>
            </w:tcBorders>
            <w:hideMark/>
          </w:tcPr>
          <w:p w14:paraId="414AF287" w14:textId="77777777" w:rsidR="00F05D5C" w:rsidRPr="00CC681A" w:rsidRDefault="00F05D5C" w:rsidP="00F05D5C">
            <w:pPr>
              <w:contextualSpacing/>
              <w:jc w:val="both"/>
              <w:rPr>
                <w:bCs/>
              </w:rPr>
            </w:pPr>
            <w:r w:rsidRPr="00CC681A">
              <w:rPr>
                <w:bCs/>
              </w:rPr>
              <w:t>0</w:t>
            </w:r>
          </w:p>
        </w:tc>
        <w:tc>
          <w:tcPr>
            <w:tcW w:w="979" w:type="dxa"/>
            <w:tcBorders>
              <w:top w:val="single" w:sz="4" w:space="0" w:color="000000"/>
              <w:left w:val="single" w:sz="4" w:space="0" w:color="000000"/>
              <w:bottom w:val="single" w:sz="4" w:space="0" w:color="000000"/>
              <w:right w:val="single" w:sz="4" w:space="0" w:color="000000"/>
            </w:tcBorders>
            <w:hideMark/>
          </w:tcPr>
          <w:p w14:paraId="7346F583" w14:textId="77777777" w:rsidR="00F05D5C" w:rsidRPr="00CC681A" w:rsidRDefault="00F05D5C" w:rsidP="00F05D5C">
            <w:pPr>
              <w:contextualSpacing/>
              <w:jc w:val="both"/>
              <w:rPr>
                <w:bCs/>
              </w:rPr>
            </w:pPr>
            <w:r w:rsidRPr="00CC681A">
              <w:rPr>
                <w:bCs/>
              </w:rPr>
              <w:t>0</w:t>
            </w:r>
          </w:p>
        </w:tc>
        <w:tc>
          <w:tcPr>
            <w:tcW w:w="842" w:type="dxa"/>
            <w:tcBorders>
              <w:top w:val="single" w:sz="4" w:space="0" w:color="000000"/>
              <w:left w:val="single" w:sz="4" w:space="0" w:color="000000"/>
              <w:bottom w:val="single" w:sz="4" w:space="0" w:color="000000"/>
              <w:right w:val="single" w:sz="4" w:space="0" w:color="000000"/>
            </w:tcBorders>
            <w:hideMark/>
          </w:tcPr>
          <w:p w14:paraId="0445A5F1" w14:textId="77777777" w:rsidR="00F05D5C" w:rsidRPr="00CC681A" w:rsidRDefault="00F05D5C" w:rsidP="00F05D5C">
            <w:pPr>
              <w:contextualSpacing/>
              <w:jc w:val="both"/>
              <w:rPr>
                <w:bCs/>
              </w:rPr>
            </w:pPr>
            <w:r w:rsidRPr="00CC681A">
              <w:rPr>
                <w:bCs/>
              </w:rPr>
              <w:t>24</w:t>
            </w:r>
          </w:p>
        </w:tc>
        <w:tc>
          <w:tcPr>
            <w:tcW w:w="833" w:type="dxa"/>
            <w:tcBorders>
              <w:top w:val="single" w:sz="4" w:space="0" w:color="000000"/>
              <w:left w:val="single" w:sz="4" w:space="0" w:color="000000"/>
              <w:bottom w:val="single" w:sz="4" w:space="0" w:color="000000"/>
              <w:right w:val="single" w:sz="4" w:space="0" w:color="000000"/>
            </w:tcBorders>
            <w:hideMark/>
          </w:tcPr>
          <w:p w14:paraId="7EFBD20F" w14:textId="77777777" w:rsidR="00F05D5C" w:rsidRPr="00CC681A" w:rsidRDefault="00F05D5C" w:rsidP="00F05D5C">
            <w:pPr>
              <w:contextualSpacing/>
              <w:jc w:val="both"/>
              <w:rPr>
                <w:bCs/>
              </w:rPr>
            </w:pPr>
            <w:r w:rsidRPr="00CC681A">
              <w:rPr>
                <w:bCs/>
              </w:rPr>
              <w:t>0</w:t>
            </w:r>
          </w:p>
        </w:tc>
        <w:tc>
          <w:tcPr>
            <w:tcW w:w="945" w:type="dxa"/>
            <w:tcBorders>
              <w:top w:val="single" w:sz="4" w:space="0" w:color="000000"/>
              <w:left w:val="single" w:sz="4" w:space="0" w:color="000000"/>
              <w:bottom w:val="single" w:sz="4" w:space="0" w:color="000000"/>
              <w:right w:val="single" w:sz="4" w:space="0" w:color="000000"/>
            </w:tcBorders>
            <w:hideMark/>
          </w:tcPr>
          <w:p w14:paraId="1DB67C8B" w14:textId="77777777" w:rsidR="00F05D5C" w:rsidRPr="00CC681A" w:rsidRDefault="00F05D5C" w:rsidP="00F05D5C">
            <w:pPr>
              <w:contextualSpacing/>
              <w:jc w:val="both"/>
              <w:rPr>
                <w:bCs/>
              </w:rPr>
            </w:pPr>
            <w:r w:rsidRPr="00CC681A">
              <w:rPr>
                <w:bCs/>
              </w:rPr>
              <w:t>37</w:t>
            </w:r>
          </w:p>
        </w:tc>
      </w:tr>
      <w:tr w:rsidR="00F05D5C" w:rsidRPr="00A11E48" w14:paraId="6C9619AE" w14:textId="77777777" w:rsidTr="00F05D5C">
        <w:tc>
          <w:tcPr>
            <w:tcW w:w="1378" w:type="dxa"/>
            <w:tcBorders>
              <w:top w:val="single" w:sz="4" w:space="0" w:color="000000"/>
              <w:left w:val="single" w:sz="4" w:space="0" w:color="000000"/>
              <w:bottom w:val="single" w:sz="4" w:space="0" w:color="000000"/>
              <w:right w:val="single" w:sz="4" w:space="0" w:color="000000"/>
            </w:tcBorders>
            <w:hideMark/>
          </w:tcPr>
          <w:p w14:paraId="023D8922" w14:textId="77777777" w:rsidR="00F05D5C" w:rsidRPr="00CC681A" w:rsidRDefault="00F05D5C" w:rsidP="00F05D5C">
            <w:pPr>
              <w:contextualSpacing/>
              <w:jc w:val="both"/>
              <w:rPr>
                <w:bCs/>
              </w:rPr>
            </w:pPr>
            <w:r w:rsidRPr="00CC681A">
              <w:rPr>
                <w:bCs/>
              </w:rPr>
              <w:t>2019</w:t>
            </w:r>
          </w:p>
        </w:tc>
        <w:tc>
          <w:tcPr>
            <w:tcW w:w="630" w:type="dxa"/>
            <w:tcBorders>
              <w:top w:val="single" w:sz="4" w:space="0" w:color="000000"/>
              <w:left w:val="single" w:sz="4" w:space="0" w:color="000000"/>
              <w:bottom w:val="single" w:sz="4" w:space="0" w:color="000000"/>
              <w:right w:val="single" w:sz="4" w:space="0" w:color="000000"/>
            </w:tcBorders>
          </w:tcPr>
          <w:p w14:paraId="0DC29088" w14:textId="77777777" w:rsidR="00F05D5C" w:rsidRPr="00CC681A" w:rsidRDefault="00F05D5C" w:rsidP="00F05D5C">
            <w:pPr>
              <w:contextualSpacing/>
              <w:jc w:val="both"/>
              <w:rPr>
                <w:bCs/>
              </w:rPr>
            </w:pPr>
            <w:r w:rsidRPr="00CC681A">
              <w:rPr>
                <w:bCs/>
              </w:rPr>
              <w:t>0</w:t>
            </w:r>
          </w:p>
        </w:tc>
        <w:tc>
          <w:tcPr>
            <w:tcW w:w="933" w:type="dxa"/>
            <w:tcBorders>
              <w:top w:val="single" w:sz="4" w:space="0" w:color="000000"/>
              <w:left w:val="single" w:sz="4" w:space="0" w:color="000000"/>
              <w:bottom w:val="single" w:sz="4" w:space="0" w:color="000000"/>
              <w:right w:val="single" w:sz="4" w:space="0" w:color="000000"/>
            </w:tcBorders>
            <w:hideMark/>
          </w:tcPr>
          <w:p w14:paraId="7C2F6734" w14:textId="77777777" w:rsidR="00F05D5C" w:rsidRPr="00CC681A" w:rsidRDefault="00F05D5C" w:rsidP="00F05D5C">
            <w:pPr>
              <w:contextualSpacing/>
              <w:jc w:val="both"/>
              <w:rPr>
                <w:bCs/>
              </w:rPr>
            </w:pPr>
            <w:r w:rsidRPr="00CC681A">
              <w:rPr>
                <w:bCs/>
              </w:rPr>
              <w:t>10</w:t>
            </w:r>
          </w:p>
        </w:tc>
        <w:tc>
          <w:tcPr>
            <w:tcW w:w="933" w:type="dxa"/>
            <w:tcBorders>
              <w:top w:val="single" w:sz="4" w:space="0" w:color="000000"/>
              <w:left w:val="single" w:sz="4" w:space="0" w:color="000000"/>
              <w:bottom w:val="single" w:sz="4" w:space="0" w:color="000000"/>
              <w:right w:val="single" w:sz="4" w:space="0" w:color="000000"/>
            </w:tcBorders>
            <w:hideMark/>
          </w:tcPr>
          <w:p w14:paraId="419736C4" w14:textId="77777777" w:rsidR="00F05D5C" w:rsidRPr="00CC681A" w:rsidRDefault="00F05D5C" w:rsidP="00F05D5C">
            <w:pPr>
              <w:contextualSpacing/>
              <w:jc w:val="both"/>
              <w:rPr>
                <w:bCs/>
              </w:rPr>
            </w:pPr>
            <w:r w:rsidRPr="00CC681A">
              <w:rPr>
                <w:bCs/>
              </w:rPr>
              <w:t>0</w:t>
            </w:r>
          </w:p>
        </w:tc>
        <w:tc>
          <w:tcPr>
            <w:tcW w:w="933" w:type="dxa"/>
            <w:tcBorders>
              <w:top w:val="single" w:sz="4" w:space="0" w:color="000000"/>
              <w:left w:val="single" w:sz="4" w:space="0" w:color="000000"/>
              <w:bottom w:val="single" w:sz="4" w:space="0" w:color="000000"/>
              <w:right w:val="single" w:sz="4" w:space="0" w:color="000000"/>
            </w:tcBorders>
            <w:hideMark/>
          </w:tcPr>
          <w:p w14:paraId="611CE73A" w14:textId="77777777" w:rsidR="00F05D5C" w:rsidRPr="00CC681A" w:rsidRDefault="00F05D5C" w:rsidP="00F05D5C">
            <w:pPr>
              <w:contextualSpacing/>
              <w:jc w:val="both"/>
              <w:rPr>
                <w:bCs/>
              </w:rPr>
            </w:pPr>
            <w:r w:rsidRPr="00CC681A">
              <w:rPr>
                <w:bCs/>
              </w:rPr>
              <w:t>0</w:t>
            </w:r>
          </w:p>
        </w:tc>
        <w:tc>
          <w:tcPr>
            <w:tcW w:w="933" w:type="dxa"/>
            <w:tcBorders>
              <w:top w:val="single" w:sz="4" w:space="0" w:color="000000"/>
              <w:left w:val="single" w:sz="4" w:space="0" w:color="000000"/>
              <w:bottom w:val="single" w:sz="4" w:space="0" w:color="000000"/>
              <w:right w:val="single" w:sz="4" w:space="0" w:color="000000"/>
            </w:tcBorders>
            <w:hideMark/>
          </w:tcPr>
          <w:p w14:paraId="2CDF76BC" w14:textId="77777777" w:rsidR="00F05D5C" w:rsidRPr="00CC681A" w:rsidRDefault="00F05D5C" w:rsidP="00F05D5C">
            <w:pPr>
              <w:contextualSpacing/>
              <w:jc w:val="both"/>
              <w:rPr>
                <w:bCs/>
              </w:rPr>
            </w:pPr>
            <w:r w:rsidRPr="00CC681A">
              <w:rPr>
                <w:bCs/>
              </w:rPr>
              <w:t>0</w:t>
            </w:r>
          </w:p>
        </w:tc>
        <w:tc>
          <w:tcPr>
            <w:tcW w:w="979" w:type="dxa"/>
            <w:tcBorders>
              <w:top w:val="single" w:sz="4" w:space="0" w:color="000000"/>
              <w:left w:val="single" w:sz="4" w:space="0" w:color="000000"/>
              <w:bottom w:val="single" w:sz="4" w:space="0" w:color="000000"/>
              <w:right w:val="single" w:sz="4" w:space="0" w:color="000000"/>
            </w:tcBorders>
            <w:hideMark/>
          </w:tcPr>
          <w:p w14:paraId="13DADBE6" w14:textId="77777777" w:rsidR="00F05D5C" w:rsidRPr="00CC681A" w:rsidRDefault="00F05D5C" w:rsidP="00F05D5C">
            <w:pPr>
              <w:contextualSpacing/>
              <w:jc w:val="both"/>
              <w:rPr>
                <w:bCs/>
              </w:rPr>
            </w:pPr>
            <w:r w:rsidRPr="00CC681A">
              <w:rPr>
                <w:bCs/>
              </w:rPr>
              <w:t>0</w:t>
            </w:r>
          </w:p>
        </w:tc>
        <w:tc>
          <w:tcPr>
            <w:tcW w:w="842" w:type="dxa"/>
            <w:tcBorders>
              <w:top w:val="single" w:sz="4" w:space="0" w:color="000000"/>
              <w:left w:val="single" w:sz="4" w:space="0" w:color="000000"/>
              <w:bottom w:val="single" w:sz="4" w:space="0" w:color="000000"/>
              <w:right w:val="single" w:sz="4" w:space="0" w:color="000000"/>
            </w:tcBorders>
            <w:hideMark/>
          </w:tcPr>
          <w:p w14:paraId="4E32B29D" w14:textId="77777777" w:rsidR="00F05D5C" w:rsidRPr="00CC681A" w:rsidRDefault="00F05D5C" w:rsidP="00F05D5C">
            <w:pPr>
              <w:contextualSpacing/>
              <w:jc w:val="both"/>
              <w:rPr>
                <w:bCs/>
              </w:rPr>
            </w:pPr>
            <w:r w:rsidRPr="00CC681A">
              <w:rPr>
                <w:bCs/>
              </w:rPr>
              <w:t>34</w:t>
            </w:r>
          </w:p>
        </w:tc>
        <w:tc>
          <w:tcPr>
            <w:tcW w:w="833" w:type="dxa"/>
            <w:tcBorders>
              <w:top w:val="single" w:sz="4" w:space="0" w:color="000000"/>
              <w:left w:val="single" w:sz="4" w:space="0" w:color="000000"/>
              <w:bottom w:val="single" w:sz="4" w:space="0" w:color="000000"/>
              <w:right w:val="single" w:sz="4" w:space="0" w:color="000000"/>
            </w:tcBorders>
            <w:hideMark/>
          </w:tcPr>
          <w:p w14:paraId="09FB0363" w14:textId="77777777" w:rsidR="00F05D5C" w:rsidRPr="00CC681A" w:rsidRDefault="00F05D5C" w:rsidP="00F05D5C">
            <w:pPr>
              <w:contextualSpacing/>
              <w:jc w:val="both"/>
              <w:rPr>
                <w:bCs/>
              </w:rPr>
            </w:pPr>
            <w:r w:rsidRPr="00CC681A">
              <w:rPr>
                <w:bCs/>
              </w:rPr>
              <w:t>0</w:t>
            </w:r>
          </w:p>
        </w:tc>
        <w:tc>
          <w:tcPr>
            <w:tcW w:w="945" w:type="dxa"/>
            <w:tcBorders>
              <w:top w:val="single" w:sz="4" w:space="0" w:color="000000"/>
              <w:left w:val="single" w:sz="4" w:space="0" w:color="000000"/>
              <w:bottom w:val="single" w:sz="4" w:space="0" w:color="000000"/>
              <w:right w:val="single" w:sz="4" w:space="0" w:color="000000"/>
            </w:tcBorders>
            <w:hideMark/>
          </w:tcPr>
          <w:p w14:paraId="7DBD91FA" w14:textId="77777777" w:rsidR="00F05D5C" w:rsidRPr="00CC681A" w:rsidRDefault="00F05D5C" w:rsidP="00F05D5C">
            <w:pPr>
              <w:contextualSpacing/>
              <w:jc w:val="both"/>
              <w:rPr>
                <w:bCs/>
              </w:rPr>
            </w:pPr>
            <w:r w:rsidRPr="00CC681A">
              <w:rPr>
                <w:bCs/>
              </w:rPr>
              <w:t>44</w:t>
            </w:r>
          </w:p>
        </w:tc>
      </w:tr>
    </w:tbl>
    <w:p w14:paraId="55641DC6" w14:textId="77777777" w:rsidR="00F05D5C" w:rsidRPr="008C545A" w:rsidRDefault="00F05D5C" w:rsidP="00F05D5C">
      <w:pPr>
        <w:spacing w:after="0" w:line="240" w:lineRule="auto"/>
        <w:ind w:firstLine="709"/>
        <w:contextualSpacing/>
        <w:jc w:val="both"/>
        <w:rPr>
          <w:rFonts w:ascii="Times New Roman" w:eastAsia="Calibri" w:hAnsi="Times New Roman" w:cs="Times New Roman"/>
          <w:bCs/>
          <w:sz w:val="28"/>
          <w:szCs w:val="28"/>
          <w:highlight w:val="cyan"/>
        </w:rPr>
      </w:pPr>
    </w:p>
    <w:p w14:paraId="7CD70E9E" w14:textId="77777777" w:rsidR="00F05D5C" w:rsidRPr="002E0266" w:rsidRDefault="00F05D5C" w:rsidP="00F05D5C">
      <w:pPr>
        <w:spacing w:after="0" w:line="240" w:lineRule="auto"/>
        <w:ind w:firstLine="709"/>
        <w:contextualSpacing/>
        <w:jc w:val="both"/>
        <w:rPr>
          <w:rFonts w:ascii="Times New Roman" w:eastAsia="Calibri" w:hAnsi="Times New Roman" w:cs="Times New Roman"/>
          <w:sz w:val="28"/>
          <w:szCs w:val="28"/>
        </w:rPr>
      </w:pPr>
      <w:r w:rsidRPr="002E0266">
        <w:rPr>
          <w:rFonts w:ascii="Times New Roman" w:eastAsia="Calibri" w:hAnsi="Times New Roman" w:cs="Times New Roman"/>
          <w:sz w:val="28"/>
          <w:szCs w:val="28"/>
        </w:rPr>
        <w:t>Основные тенденции в деятельности Управления Роскомнадзора по Тверской области в сфере массовых коммуникаций:</w:t>
      </w:r>
    </w:p>
    <w:p w14:paraId="6158AD7F" w14:textId="77777777" w:rsidR="00F05D5C" w:rsidRPr="002E0266" w:rsidRDefault="00F05D5C" w:rsidP="00F05D5C">
      <w:pPr>
        <w:spacing w:after="0" w:line="240" w:lineRule="auto"/>
        <w:ind w:firstLine="709"/>
        <w:contextualSpacing/>
        <w:jc w:val="both"/>
        <w:rPr>
          <w:rFonts w:ascii="Times New Roman" w:eastAsia="Calibri" w:hAnsi="Times New Roman" w:cs="Times New Roman"/>
          <w:sz w:val="28"/>
          <w:szCs w:val="28"/>
        </w:rPr>
      </w:pPr>
      <w:r w:rsidRPr="002E0266">
        <w:rPr>
          <w:rFonts w:ascii="Times New Roman" w:eastAsia="Calibri" w:hAnsi="Times New Roman" w:cs="Times New Roman"/>
          <w:sz w:val="28"/>
          <w:szCs w:val="28"/>
        </w:rPr>
        <w:t>- продолжение активной профилактической работы с представителями редакций СМИ и вещателей в виде проведения плановых семинаров, вручения памяток, размещения рекомендаций и поясняющей информации на сайте Управления, беседы, статьи в прессе и в сети «Интернет», размещение информации в эфире радиоканалов;</w:t>
      </w:r>
    </w:p>
    <w:p w14:paraId="2204C2C5" w14:textId="77777777" w:rsidR="00F05D5C" w:rsidRPr="002E0266" w:rsidRDefault="00F05D5C" w:rsidP="00F05D5C">
      <w:pPr>
        <w:spacing w:after="0" w:line="240" w:lineRule="auto"/>
        <w:ind w:firstLine="709"/>
        <w:contextualSpacing/>
        <w:jc w:val="both"/>
        <w:rPr>
          <w:rFonts w:ascii="Times New Roman" w:eastAsia="Calibri" w:hAnsi="Times New Roman" w:cs="Times New Roman"/>
          <w:sz w:val="28"/>
          <w:szCs w:val="28"/>
        </w:rPr>
      </w:pPr>
      <w:r w:rsidRPr="002E0266">
        <w:rPr>
          <w:rFonts w:ascii="Times New Roman" w:eastAsia="Calibri" w:hAnsi="Times New Roman" w:cs="Times New Roman"/>
          <w:sz w:val="28"/>
          <w:szCs w:val="28"/>
        </w:rPr>
        <w:t>- продолжение работы по выявлению в реестре зарегистрированных средств массовой информации недействующих СМИ - не выходящих в свет (эфир) более одного года, и проведение работы по исключению их реестра.</w:t>
      </w:r>
    </w:p>
    <w:p w14:paraId="2BB0CD0B" w14:textId="77777777" w:rsidR="00F05D5C" w:rsidRPr="002E0266" w:rsidRDefault="00F05D5C" w:rsidP="00F05D5C">
      <w:pPr>
        <w:spacing w:after="0" w:line="240" w:lineRule="auto"/>
        <w:ind w:firstLine="720"/>
        <w:contextualSpacing/>
        <w:jc w:val="both"/>
        <w:rPr>
          <w:rFonts w:ascii="Times New Roman" w:eastAsia="Calibri" w:hAnsi="Times New Roman" w:cs="Times New Roman"/>
          <w:sz w:val="28"/>
          <w:szCs w:val="28"/>
        </w:rPr>
      </w:pPr>
      <w:r w:rsidRPr="002E0266">
        <w:rPr>
          <w:rFonts w:ascii="Times New Roman" w:eastAsia="Calibri" w:hAnsi="Times New Roman" w:cs="Times New Roman"/>
          <w:sz w:val="28"/>
          <w:szCs w:val="28"/>
        </w:rPr>
        <w:lastRenderedPageBreak/>
        <w:t>- подготовка и исполнение графика направления запросов получателям обязательных экземпляров в отношении злостных нарушителей, принятие мер.</w:t>
      </w:r>
    </w:p>
    <w:p w14:paraId="38B6F1CB" w14:textId="77777777" w:rsidR="00F05D5C" w:rsidRPr="002E0266" w:rsidRDefault="00F05D5C" w:rsidP="00F05D5C">
      <w:pPr>
        <w:spacing w:after="0" w:line="240" w:lineRule="auto"/>
        <w:ind w:firstLine="720"/>
        <w:contextualSpacing/>
        <w:jc w:val="both"/>
        <w:rPr>
          <w:rFonts w:ascii="Times New Roman" w:eastAsia="Calibri" w:hAnsi="Times New Roman" w:cs="Times New Roman"/>
          <w:sz w:val="28"/>
          <w:szCs w:val="28"/>
        </w:rPr>
      </w:pPr>
      <w:r w:rsidRPr="002E0266">
        <w:rPr>
          <w:rFonts w:ascii="Times New Roman" w:eastAsia="Calibri" w:hAnsi="Times New Roman" w:cs="Times New Roman"/>
          <w:sz w:val="28"/>
          <w:szCs w:val="28"/>
        </w:rPr>
        <w:t>- проведение анализа уставов редакции СМИ на соответствие требованиям ст. 20 Закона о СМИ, в том числе исполнения требований по утверждению уставов всеми учредителями СМИ;</w:t>
      </w:r>
    </w:p>
    <w:p w14:paraId="5D66C792" w14:textId="77777777" w:rsidR="00F05D5C" w:rsidRPr="002E0266" w:rsidRDefault="00F05D5C" w:rsidP="00F05D5C">
      <w:pPr>
        <w:spacing w:after="0" w:line="240" w:lineRule="auto"/>
        <w:ind w:left="720"/>
        <w:contextualSpacing/>
        <w:jc w:val="both"/>
        <w:rPr>
          <w:rFonts w:ascii="Times New Roman" w:eastAsia="Calibri" w:hAnsi="Times New Roman" w:cs="Times New Roman"/>
          <w:sz w:val="28"/>
          <w:szCs w:val="28"/>
        </w:rPr>
      </w:pPr>
      <w:r w:rsidRPr="002E0266">
        <w:rPr>
          <w:rFonts w:ascii="Times New Roman" w:eastAsia="Calibri" w:hAnsi="Times New Roman" w:cs="Times New Roman"/>
          <w:sz w:val="28"/>
          <w:szCs w:val="28"/>
        </w:rPr>
        <w:t>- исполнение план-графика профилак</w:t>
      </w:r>
      <w:r>
        <w:rPr>
          <w:rFonts w:ascii="Times New Roman" w:eastAsia="Calibri" w:hAnsi="Times New Roman" w:cs="Times New Roman"/>
          <w:sz w:val="28"/>
          <w:szCs w:val="28"/>
        </w:rPr>
        <w:t>тических мероприятий</w:t>
      </w:r>
      <w:r w:rsidRPr="002E0266">
        <w:rPr>
          <w:rFonts w:ascii="Times New Roman" w:eastAsia="Calibri" w:hAnsi="Times New Roman" w:cs="Times New Roman"/>
          <w:sz w:val="28"/>
          <w:szCs w:val="28"/>
        </w:rPr>
        <w:t>;</w:t>
      </w:r>
    </w:p>
    <w:p w14:paraId="4B03092D" w14:textId="77777777" w:rsidR="00F05D5C" w:rsidRPr="002E0266" w:rsidRDefault="00F05D5C" w:rsidP="00F05D5C">
      <w:pPr>
        <w:spacing w:after="0" w:line="240" w:lineRule="auto"/>
        <w:ind w:firstLine="720"/>
        <w:contextualSpacing/>
        <w:jc w:val="both"/>
        <w:rPr>
          <w:rFonts w:ascii="Times New Roman" w:eastAsia="Calibri" w:hAnsi="Times New Roman" w:cs="Times New Roman"/>
          <w:sz w:val="28"/>
          <w:szCs w:val="28"/>
        </w:rPr>
      </w:pPr>
      <w:r w:rsidRPr="002E0266">
        <w:rPr>
          <w:rFonts w:ascii="Times New Roman" w:eastAsia="Calibri" w:hAnsi="Times New Roman" w:cs="Times New Roman"/>
          <w:sz w:val="28"/>
          <w:szCs w:val="28"/>
        </w:rPr>
        <w:t>- анализ лицензий телерадиовещательных организаций на соответствие сведениям о наименовании и месте нахождении;</w:t>
      </w:r>
    </w:p>
    <w:p w14:paraId="4E83D4B8" w14:textId="77777777" w:rsidR="00F05D5C" w:rsidRPr="002E0266" w:rsidRDefault="00F05D5C" w:rsidP="00F05D5C">
      <w:pPr>
        <w:spacing w:after="0" w:line="240" w:lineRule="auto"/>
        <w:ind w:firstLine="720"/>
        <w:contextualSpacing/>
        <w:jc w:val="both"/>
        <w:rPr>
          <w:rFonts w:ascii="Times New Roman" w:eastAsia="Calibri" w:hAnsi="Times New Roman" w:cs="Times New Roman"/>
          <w:sz w:val="28"/>
          <w:szCs w:val="28"/>
        </w:rPr>
      </w:pPr>
      <w:r w:rsidRPr="002E0266">
        <w:rPr>
          <w:rFonts w:ascii="Times New Roman" w:eastAsia="Calibri" w:hAnsi="Times New Roman" w:cs="Times New Roman"/>
          <w:sz w:val="28"/>
          <w:szCs w:val="28"/>
        </w:rPr>
        <w:t>- взаимодействие с РЧЦ по вопросу размещения образцов (эталонов) в АСМТРВ;</w:t>
      </w:r>
    </w:p>
    <w:p w14:paraId="32847AB9" w14:textId="77777777" w:rsidR="00F05D5C" w:rsidRPr="002E0266" w:rsidRDefault="00F05D5C" w:rsidP="00F05D5C">
      <w:pPr>
        <w:spacing w:after="0" w:line="240" w:lineRule="auto"/>
        <w:ind w:firstLine="720"/>
        <w:contextualSpacing/>
        <w:jc w:val="both"/>
        <w:rPr>
          <w:rFonts w:ascii="Times New Roman" w:eastAsia="Calibri" w:hAnsi="Times New Roman" w:cs="Times New Roman"/>
          <w:sz w:val="28"/>
          <w:szCs w:val="28"/>
        </w:rPr>
      </w:pPr>
      <w:r w:rsidRPr="002E0266">
        <w:rPr>
          <w:rFonts w:ascii="Times New Roman" w:eastAsia="Calibri" w:hAnsi="Times New Roman" w:cs="Times New Roman"/>
          <w:sz w:val="28"/>
          <w:szCs w:val="28"/>
        </w:rPr>
        <w:t>- продолжение анализа сетевых изданий на предмет выявлений нарушений 436-ФЗ в афишах.</w:t>
      </w:r>
    </w:p>
    <w:p w14:paraId="1F64E9EB" w14:textId="77777777" w:rsidR="00F05D5C" w:rsidRPr="002E0266" w:rsidRDefault="00F05D5C" w:rsidP="00F05D5C">
      <w:pPr>
        <w:spacing w:after="0" w:line="240" w:lineRule="auto"/>
        <w:ind w:firstLine="709"/>
        <w:contextualSpacing/>
        <w:jc w:val="both"/>
        <w:rPr>
          <w:rFonts w:ascii="Times New Roman" w:eastAsia="Calibri" w:hAnsi="Times New Roman" w:cs="Times New Roman"/>
          <w:sz w:val="28"/>
          <w:szCs w:val="28"/>
        </w:rPr>
      </w:pPr>
      <w:r w:rsidRPr="002E0266">
        <w:rPr>
          <w:rFonts w:ascii="Times New Roman" w:eastAsia="Calibri" w:hAnsi="Times New Roman" w:cs="Times New Roman"/>
          <w:sz w:val="28"/>
          <w:szCs w:val="28"/>
        </w:rPr>
        <w:t>Основные тенденции в сфере массовых коммуникаций в регионе:</w:t>
      </w:r>
    </w:p>
    <w:p w14:paraId="7D6EA69F" w14:textId="77777777" w:rsidR="00F05D5C" w:rsidRPr="002E0266" w:rsidRDefault="00F05D5C" w:rsidP="00F05D5C">
      <w:pPr>
        <w:spacing w:after="0" w:line="240" w:lineRule="auto"/>
        <w:ind w:firstLine="709"/>
        <w:contextualSpacing/>
        <w:jc w:val="both"/>
        <w:rPr>
          <w:rFonts w:ascii="Times New Roman" w:eastAsia="Calibri" w:hAnsi="Times New Roman" w:cs="Times New Roman"/>
          <w:sz w:val="28"/>
          <w:szCs w:val="28"/>
        </w:rPr>
      </w:pPr>
      <w:r w:rsidRPr="002E0266">
        <w:rPr>
          <w:rFonts w:ascii="Times New Roman" w:eastAsia="Calibri" w:hAnsi="Times New Roman" w:cs="Times New Roman"/>
          <w:sz w:val="28"/>
          <w:szCs w:val="28"/>
        </w:rPr>
        <w:t>- уменьшение региональных телепрограмм, телекана</w:t>
      </w:r>
      <w:r>
        <w:rPr>
          <w:rFonts w:ascii="Times New Roman" w:eastAsia="Calibri" w:hAnsi="Times New Roman" w:cs="Times New Roman"/>
          <w:sz w:val="28"/>
          <w:szCs w:val="28"/>
        </w:rPr>
        <w:t>лов и радиоканалов в 2020 году</w:t>
      </w:r>
      <w:r w:rsidRPr="002E0266">
        <w:rPr>
          <w:rFonts w:ascii="Times New Roman" w:eastAsia="Calibri" w:hAnsi="Times New Roman" w:cs="Times New Roman"/>
          <w:sz w:val="28"/>
          <w:szCs w:val="28"/>
        </w:rPr>
        <w:t xml:space="preserve"> прекра</w:t>
      </w:r>
      <w:r>
        <w:rPr>
          <w:rFonts w:ascii="Times New Roman" w:eastAsia="Calibri" w:hAnsi="Times New Roman" w:cs="Times New Roman"/>
          <w:sz w:val="28"/>
          <w:szCs w:val="28"/>
        </w:rPr>
        <w:t xml:space="preserve">тили деятельность 4 телеканала, 1 телепрограмма, </w:t>
      </w:r>
      <w:r w:rsidRPr="002E0266">
        <w:rPr>
          <w:rFonts w:ascii="Times New Roman" w:eastAsia="Calibri" w:hAnsi="Times New Roman" w:cs="Times New Roman"/>
          <w:sz w:val="28"/>
          <w:szCs w:val="28"/>
        </w:rPr>
        <w:t>1 радиоканал</w:t>
      </w:r>
      <w:r>
        <w:rPr>
          <w:rFonts w:ascii="Times New Roman" w:eastAsia="Calibri" w:hAnsi="Times New Roman" w:cs="Times New Roman"/>
          <w:sz w:val="28"/>
          <w:szCs w:val="28"/>
        </w:rPr>
        <w:t xml:space="preserve">, 1 радиопрограмма (в 2019 году </w:t>
      </w:r>
      <w:r w:rsidRPr="002E0266">
        <w:rPr>
          <w:rFonts w:ascii="Times New Roman" w:eastAsia="Calibri" w:hAnsi="Times New Roman" w:cs="Times New Roman"/>
          <w:sz w:val="28"/>
          <w:szCs w:val="28"/>
        </w:rPr>
        <w:t>прекратили</w:t>
      </w:r>
      <w:r>
        <w:rPr>
          <w:rFonts w:ascii="Times New Roman" w:eastAsia="Calibri" w:hAnsi="Times New Roman" w:cs="Times New Roman"/>
          <w:sz w:val="28"/>
          <w:szCs w:val="28"/>
        </w:rPr>
        <w:t xml:space="preserve"> деятельность 2 телепрограммы, 6 радиоканалов и 2</w:t>
      </w:r>
      <w:r w:rsidRPr="002E0266">
        <w:rPr>
          <w:rFonts w:ascii="Times New Roman" w:eastAsia="Calibri" w:hAnsi="Times New Roman" w:cs="Times New Roman"/>
          <w:sz w:val="28"/>
          <w:szCs w:val="28"/>
        </w:rPr>
        <w:t xml:space="preserve"> телеканал</w:t>
      </w:r>
      <w:r>
        <w:rPr>
          <w:rFonts w:ascii="Times New Roman" w:eastAsia="Calibri" w:hAnsi="Times New Roman" w:cs="Times New Roman"/>
          <w:sz w:val="28"/>
          <w:szCs w:val="28"/>
        </w:rPr>
        <w:t>а</w:t>
      </w:r>
      <w:r w:rsidRPr="002E0266">
        <w:rPr>
          <w:rFonts w:ascii="Times New Roman" w:eastAsia="Calibri" w:hAnsi="Times New Roman" w:cs="Times New Roman"/>
          <w:sz w:val="28"/>
          <w:szCs w:val="28"/>
        </w:rPr>
        <w:t xml:space="preserve">); </w:t>
      </w:r>
    </w:p>
    <w:p w14:paraId="60263DE7" w14:textId="18FB2231" w:rsidR="0097156B" w:rsidRPr="000E4939" w:rsidRDefault="00F05D5C" w:rsidP="00F05D5C">
      <w:pPr>
        <w:spacing w:after="0" w:line="240" w:lineRule="auto"/>
        <w:ind w:firstLine="709"/>
        <w:contextualSpacing/>
        <w:jc w:val="both"/>
        <w:rPr>
          <w:rFonts w:ascii="Times New Roman" w:eastAsia="Calibri" w:hAnsi="Times New Roman" w:cs="Times New Roman"/>
          <w:sz w:val="28"/>
          <w:szCs w:val="28"/>
        </w:rPr>
      </w:pPr>
      <w:r w:rsidRPr="002E0266">
        <w:rPr>
          <w:rFonts w:ascii="Times New Roman" w:eastAsia="Calibri" w:hAnsi="Times New Roman" w:cs="Times New Roman"/>
          <w:sz w:val="28"/>
          <w:szCs w:val="28"/>
        </w:rPr>
        <w:t xml:space="preserve">- в 2020 году прекращена деятельность и признана </w:t>
      </w:r>
      <w:r>
        <w:rPr>
          <w:rFonts w:ascii="Times New Roman" w:eastAsia="Calibri" w:hAnsi="Times New Roman" w:cs="Times New Roman"/>
          <w:sz w:val="28"/>
          <w:szCs w:val="28"/>
        </w:rPr>
        <w:t>недействительной деятельность 14</w:t>
      </w:r>
      <w:r w:rsidRPr="002E0266">
        <w:rPr>
          <w:rFonts w:ascii="Times New Roman" w:eastAsia="Calibri" w:hAnsi="Times New Roman" w:cs="Times New Roman"/>
          <w:sz w:val="28"/>
          <w:szCs w:val="28"/>
        </w:rPr>
        <w:t xml:space="preserve"> печатных СМИ, а в 2019 </w:t>
      </w:r>
      <w:r>
        <w:rPr>
          <w:rFonts w:ascii="Times New Roman" w:eastAsia="Calibri" w:hAnsi="Times New Roman" w:cs="Times New Roman"/>
          <w:sz w:val="28"/>
          <w:szCs w:val="28"/>
        </w:rPr>
        <w:t xml:space="preserve">году прекращена деятельность 22 </w:t>
      </w:r>
      <w:r w:rsidRPr="002E0266">
        <w:rPr>
          <w:rFonts w:ascii="Times New Roman" w:eastAsia="Calibri" w:hAnsi="Times New Roman" w:cs="Times New Roman"/>
          <w:sz w:val="28"/>
          <w:szCs w:val="28"/>
        </w:rPr>
        <w:t>печатных СМИ, мы видим умень</w:t>
      </w:r>
      <w:r>
        <w:rPr>
          <w:rFonts w:ascii="Times New Roman" w:eastAsia="Calibri" w:hAnsi="Times New Roman" w:cs="Times New Roman"/>
          <w:sz w:val="28"/>
          <w:szCs w:val="28"/>
        </w:rPr>
        <w:t xml:space="preserve">шение прекращения деятельности </w:t>
      </w:r>
      <w:r w:rsidRPr="002E0266">
        <w:rPr>
          <w:rFonts w:ascii="Times New Roman" w:eastAsia="Calibri" w:hAnsi="Times New Roman" w:cs="Times New Roman"/>
          <w:sz w:val="28"/>
          <w:szCs w:val="28"/>
        </w:rPr>
        <w:t>печатных СМИ</w:t>
      </w:r>
      <w:r w:rsidRPr="002D74AD">
        <w:rPr>
          <w:rFonts w:ascii="Times New Roman" w:eastAsia="Calibri" w:hAnsi="Times New Roman" w:cs="Times New Roman"/>
          <w:sz w:val="28"/>
          <w:szCs w:val="28"/>
        </w:rPr>
        <w:t>.</w:t>
      </w:r>
    </w:p>
    <w:p w14:paraId="3621B0CB" w14:textId="77777777" w:rsidR="0097156B" w:rsidRPr="00C154A4" w:rsidRDefault="0097156B" w:rsidP="0097156B">
      <w:pPr>
        <w:spacing w:after="0" w:line="240" w:lineRule="auto"/>
        <w:ind w:firstLine="709"/>
        <w:contextualSpacing/>
        <w:jc w:val="both"/>
        <w:rPr>
          <w:rFonts w:ascii="Times New Roman" w:eastAsia="Calibri" w:hAnsi="Times New Roman" w:cs="Times New Roman"/>
          <w:sz w:val="28"/>
          <w:szCs w:val="28"/>
        </w:rPr>
      </w:pPr>
    </w:p>
    <w:p w14:paraId="45882879" w14:textId="77777777" w:rsidR="0097156B" w:rsidRPr="00267DE0" w:rsidRDefault="0097156B" w:rsidP="0097156B">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p>
    <w:p w14:paraId="138583CD" w14:textId="77777777" w:rsidR="0097156B" w:rsidRPr="000035CC" w:rsidRDefault="0097156B" w:rsidP="0097156B">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r w:rsidRPr="000035CC">
        <w:rPr>
          <w:rFonts w:ascii="Times New Roman" w:eastAsia="Times New Roman" w:hAnsi="Times New Roman" w:cs="Times New Roman"/>
          <w:b/>
          <w:i/>
          <w:color w:val="000000"/>
          <w:sz w:val="28"/>
          <w:szCs w:val="28"/>
          <w:lang w:eastAsia="ru-RU"/>
        </w:rPr>
        <w:t>2.3. Регистрационная деятельность</w:t>
      </w:r>
    </w:p>
    <w:p w14:paraId="041DFAC9" w14:textId="77777777" w:rsidR="0097156B" w:rsidRPr="000035CC" w:rsidRDefault="0097156B" w:rsidP="0097156B">
      <w:pPr>
        <w:shd w:val="clear" w:color="auto" w:fill="FFFFFF" w:themeFill="background1"/>
        <w:spacing w:before="120" w:after="0" w:line="240" w:lineRule="auto"/>
        <w:jc w:val="center"/>
        <w:rPr>
          <w:rFonts w:ascii="Times New Roman" w:eastAsia="Times New Roman" w:hAnsi="Times New Roman" w:cs="Times New Roman"/>
          <w:i/>
          <w:sz w:val="28"/>
          <w:szCs w:val="28"/>
          <w:lang w:eastAsia="ru-RU"/>
        </w:rPr>
      </w:pPr>
      <w:r w:rsidRPr="000035CC">
        <w:rPr>
          <w:rFonts w:ascii="Times New Roman" w:eastAsia="Times New Roman" w:hAnsi="Times New Roman" w:cs="Times New Roman"/>
          <w:bCs/>
          <w:i/>
          <w:color w:val="000000"/>
          <w:sz w:val="28"/>
          <w:szCs w:val="28"/>
          <w:lang w:eastAsia="ru-RU"/>
        </w:rPr>
        <w:t xml:space="preserve">2.3.1. </w:t>
      </w:r>
      <w:r w:rsidRPr="000035CC">
        <w:rPr>
          <w:rFonts w:ascii="Times New Roman" w:eastAsia="Times New Roman" w:hAnsi="Times New Roman" w:cs="Times New Roman"/>
          <w:i/>
          <w:sz w:val="28"/>
          <w:szCs w:val="28"/>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14:paraId="0D2AA40D" w14:textId="77777777" w:rsidR="0097156B" w:rsidRPr="00245ED5" w:rsidRDefault="0097156B" w:rsidP="0097156B">
      <w:pPr>
        <w:shd w:val="clear" w:color="auto" w:fill="FFFFFF" w:themeFill="background1"/>
        <w:spacing w:before="120" w:after="0" w:line="240" w:lineRule="auto"/>
        <w:jc w:val="center"/>
        <w:rPr>
          <w:rFonts w:ascii="Times New Roman" w:eastAsia="Times New Roman" w:hAnsi="Times New Roman" w:cs="Times New Roman"/>
          <w:i/>
          <w:sz w:val="28"/>
          <w:szCs w:val="28"/>
          <w:highlight w:val="yellow"/>
          <w:lang w:eastAsia="ru-RU"/>
        </w:rPr>
      </w:pPr>
    </w:p>
    <w:p w14:paraId="3E93301C"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r w:rsidRPr="00AE2B0C">
        <w:rPr>
          <w:rFonts w:ascii="Times New Roman" w:eastAsia="Calibri" w:hAnsi="Times New Roman" w:cs="Times New Roman"/>
          <w:sz w:val="28"/>
          <w:szCs w:val="28"/>
        </w:rPr>
        <w:t>По состоянию на 31.12.2020 на территории Тверской области расположены редакции 244 СМИ, из них печатных периодических изданий – 113, телеканалов (телепрограмм) – 24, радиоканалов (радиопрограмм) – 52, сетевых изданий – 42, электронных периодических изданий – 3, информационных агентств – 10.</w:t>
      </w:r>
    </w:p>
    <w:p w14:paraId="2FA97019"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r w:rsidRPr="00AE2B0C">
        <w:rPr>
          <w:rFonts w:ascii="Times New Roman" w:eastAsia="Calibri" w:hAnsi="Times New Roman" w:cs="Times New Roman"/>
          <w:sz w:val="28"/>
          <w:szCs w:val="28"/>
        </w:rPr>
        <w:t>Из 244 СМИ, представленных на территории Тверской области, 154 зарегистрировано Управлением.</w:t>
      </w:r>
    </w:p>
    <w:p w14:paraId="123E4554" w14:textId="77777777" w:rsidR="00F05D5C" w:rsidRPr="00AE2B0C" w:rsidRDefault="00F05D5C" w:rsidP="00F05D5C">
      <w:pPr>
        <w:spacing w:after="0" w:line="240" w:lineRule="auto"/>
        <w:contextualSpacing/>
        <w:jc w:val="center"/>
        <w:rPr>
          <w:rFonts w:ascii="Times New Roman" w:eastAsia="Calibri" w:hAnsi="Times New Roman" w:cs="Times New Roman"/>
          <w:b/>
          <w:sz w:val="28"/>
          <w:szCs w:val="28"/>
        </w:rPr>
      </w:pPr>
      <w:r w:rsidRPr="00AE2B0C">
        <w:rPr>
          <w:rFonts w:ascii="Times New Roman" w:eastAsia="Calibri" w:hAnsi="Times New Roman" w:cs="Times New Roman"/>
          <w:b/>
          <w:noProof/>
          <w:sz w:val="28"/>
          <w:szCs w:val="28"/>
          <w:lang w:eastAsia="ru-RU"/>
        </w:rPr>
        <w:lastRenderedPageBreak/>
        <w:drawing>
          <wp:inline distT="0" distB="0" distL="0" distR="0" wp14:anchorId="355167EB" wp14:editId="0F0C7984">
            <wp:extent cx="6149340" cy="2874010"/>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F65D9C" w14:textId="77777777" w:rsidR="00F05D5C" w:rsidRPr="00AE2B0C" w:rsidRDefault="00F05D5C" w:rsidP="00F05D5C">
      <w:pPr>
        <w:spacing w:after="0" w:line="240" w:lineRule="auto"/>
        <w:ind w:firstLine="709"/>
        <w:contextualSpacing/>
        <w:jc w:val="both"/>
        <w:rPr>
          <w:rFonts w:ascii="Times New Roman" w:eastAsia="Calibri" w:hAnsi="Times New Roman" w:cs="Times New Roman"/>
          <w:bCs/>
          <w:sz w:val="28"/>
          <w:szCs w:val="28"/>
        </w:rPr>
      </w:pPr>
    </w:p>
    <w:p w14:paraId="7B722F6A" w14:textId="77777777" w:rsidR="00F05D5C" w:rsidRPr="00AE2B0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AE2B0C">
        <w:rPr>
          <w:rFonts w:ascii="Times New Roman" w:eastAsia="Calibri" w:hAnsi="Times New Roman" w:cs="Times New Roman"/>
          <w:bCs/>
          <w:sz w:val="28"/>
          <w:szCs w:val="28"/>
        </w:rPr>
        <w:t>Непосредственно Управлением зарегистрировано 154 СМИ, из них:</w:t>
      </w:r>
    </w:p>
    <w:p w14:paraId="6691FE8D" w14:textId="77777777" w:rsidR="00F05D5C" w:rsidRPr="00AE2B0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AE2B0C">
        <w:rPr>
          <w:rFonts w:ascii="Times New Roman" w:eastAsia="Calibri" w:hAnsi="Times New Roman" w:cs="Times New Roman"/>
          <w:bCs/>
          <w:sz w:val="28"/>
          <w:szCs w:val="28"/>
        </w:rPr>
        <w:t xml:space="preserve">88 – </w:t>
      </w:r>
      <w:r w:rsidRPr="00AE2B0C">
        <w:rPr>
          <w:rFonts w:ascii="Times New Roman" w:eastAsia="Calibri" w:hAnsi="Times New Roman" w:cs="Times New Roman"/>
          <w:sz w:val="28"/>
          <w:szCs w:val="28"/>
        </w:rPr>
        <w:t>печатных периодических изданий (79 газет, 8 журналов, 1 альманах)</w:t>
      </w:r>
      <w:r w:rsidRPr="00AE2B0C">
        <w:rPr>
          <w:rFonts w:ascii="Times New Roman" w:eastAsia="Calibri" w:hAnsi="Times New Roman" w:cs="Times New Roman"/>
          <w:bCs/>
          <w:sz w:val="28"/>
          <w:szCs w:val="28"/>
        </w:rPr>
        <w:t>;</w:t>
      </w:r>
    </w:p>
    <w:p w14:paraId="09DF499B" w14:textId="77777777" w:rsidR="00F05D5C" w:rsidRPr="00AE2B0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AE2B0C">
        <w:rPr>
          <w:rFonts w:ascii="Times New Roman" w:eastAsia="Calibri" w:hAnsi="Times New Roman" w:cs="Times New Roman"/>
          <w:bCs/>
          <w:sz w:val="28"/>
          <w:szCs w:val="28"/>
        </w:rPr>
        <w:t>43 – радиоканала/радиопрограмм;</w:t>
      </w:r>
    </w:p>
    <w:p w14:paraId="561785BD" w14:textId="77777777" w:rsidR="00F05D5C" w:rsidRPr="00AE2B0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AE2B0C">
        <w:rPr>
          <w:rFonts w:ascii="Times New Roman" w:eastAsia="Calibri" w:hAnsi="Times New Roman" w:cs="Times New Roman"/>
          <w:bCs/>
          <w:sz w:val="28"/>
          <w:szCs w:val="28"/>
        </w:rPr>
        <w:t>23 – телеканалов/телепрограмм;</w:t>
      </w:r>
    </w:p>
    <w:p w14:paraId="5F7299F8" w14:textId="77777777" w:rsidR="00F05D5C" w:rsidRPr="00AE2B0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AE2B0C">
        <w:rPr>
          <w:rFonts w:ascii="Times New Roman" w:eastAsia="Calibri" w:hAnsi="Times New Roman" w:cs="Times New Roman"/>
          <w:bCs/>
          <w:sz w:val="28"/>
          <w:szCs w:val="28"/>
        </w:rPr>
        <w:t xml:space="preserve">2 – </w:t>
      </w:r>
      <w:proofErr w:type="gramStart"/>
      <w:r w:rsidRPr="00AE2B0C">
        <w:rPr>
          <w:rFonts w:ascii="Times New Roman" w:eastAsia="Calibri" w:hAnsi="Times New Roman" w:cs="Times New Roman"/>
          <w:bCs/>
          <w:sz w:val="28"/>
          <w:szCs w:val="28"/>
        </w:rPr>
        <w:t>информационных</w:t>
      </w:r>
      <w:proofErr w:type="gramEnd"/>
      <w:r w:rsidRPr="00AE2B0C">
        <w:rPr>
          <w:rFonts w:ascii="Times New Roman" w:eastAsia="Calibri" w:hAnsi="Times New Roman" w:cs="Times New Roman"/>
          <w:bCs/>
          <w:sz w:val="28"/>
          <w:szCs w:val="28"/>
        </w:rPr>
        <w:t xml:space="preserve"> агентства.</w:t>
      </w:r>
    </w:p>
    <w:p w14:paraId="4A89B807"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p>
    <w:p w14:paraId="2065C4D4"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r w:rsidRPr="00AE2B0C">
        <w:rPr>
          <w:rFonts w:ascii="Times New Roman" w:eastAsia="Calibri" w:hAnsi="Times New Roman" w:cs="Times New Roman"/>
          <w:sz w:val="28"/>
          <w:szCs w:val="28"/>
        </w:rPr>
        <w:t>Количество СМИ по формам распространения, зарегистрированные Управлением на протяжении двух лет:</w:t>
      </w:r>
    </w:p>
    <w:tbl>
      <w:tblPr>
        <w:tblW w:w="100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95"/>
        <w:gridCol w:w="2383"/>
        <w:gridCol w:w="2032"/>
        <w:gridCol w:w="2579"/>
        <w:gridCol w:w="1534"/>
      </w:tblGrid>
      <w:tr w:rsidR="00F05D5C" w:rsidRPr="00AE2B0C" w14:paraId="08EDF834" w14:textId="77777777" w:rsidTr="00F05D5C">
        <w:trPr>
          <w:jc w:val="center"/>
        </w:trPr>
        <w:tc>
          <w:tcPr>
            <w:tcW w:w="14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B3CBC26"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12 месяцев</w:t>
            </w:r>
          </w:p>
        </w:tc>
        <w:tc>
          <w:tcPr>
            <w:tcW w:w="23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40AF46A"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Информационные</w:t>
            </w:r>
          </w:p>
          <w:p w14:paraId="134F7508"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агентства</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A49644F"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Электронные СМИ</w:t>
            </w:r>
          </w:p>
        </w:tc>
        <w:tc>
          <w:tcPr>
            <w:tcW w:w="2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C9A1194"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Периодические печатные издания</w:t>
            </w:r>
          </w:p>
        </w:tc>
        <w:tc>
          <w:tcPr>
            <w:tcW w:w="1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DA11D4D"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Всего СМИ</w:t>
            </w:r>
          </w:p>
        </w:tc>
      </w:tr>
      <w:tr w:rsidR="00F05D5C" w:rsidRPr="00AE2B0C" w14:paraId="37DA4009" w14:textId="77777777" w:rsidTr="00F05D5C">
        <w:trPr>
          <w:jc w:val="center"/>
        </w:trPr>
        <w:tc>
          <w:tcPr>
            <w:tcW w:w="14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C57A594"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2020 г.</w:t>
            </w:r>
          </w:p>
        </w:tc>
        <w:tc>
          <w:tcPr>
            <w:tcW w:w="23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977EB91"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0</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894FA7C"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5</w:t>
            </w:r>
          </w:p>
        </w:tc>
        <w:tc>
          <w:tcPr>
            <w:tcW w:w="2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65A349A"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4</w:t>
            </w:r>
          </w:p>
        </w:tc>
        <w:tc>
          <w:tcPr>
            <w:tcW w:w="1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DA0AB59"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9</w:t>
            </w:r>
          </w:p>
        </w:tc>
      </w:tr>
      <w:tr w:rsidR="00F05D5C" w:rsidRPr="00AE2B0C" w14:paraId="13F4E458" w14:textId="77777777" w:rsidTr="00F05D5C">
        <w:trPr>
          <w:jc w:val="center"/>
        </w:trPr>
        <w:tc>
          <w:tcPr>
            <w:tcW w:w="14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AD776C8"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2019 г.</w:t>
            </w:r>
          </w:p>
        </w:tc>
        <w:tc>
          <w:tcPr>
            <w:tcW w:w="23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6F4A482"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0</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257DE80"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5</w:t>
            </w:r>
          </w:p>
        </w:tc>
        <w:tc>
          <w:tcPr>
            <w:tcW w:w="2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FFFB514"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7</w:t>
            </w:r>
          </w:p>
        </w:tc>
        <w:tc>
          <w:tcPr>
            <w:tcW w:w="1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FD2C5A3"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6"/>
              </w:rPr>
            </w:pPr>
            <w:r w:rsidRPr="00AE2B0C">
              <w:rPr>
                <w:rFonts w:ascii="Times New Roman" w:eastAsia="Calibri" w:hAnsi="Times New Roman" w:cs="Times New Roman"/>
                <w:sz w:val="24"/>
                <w:szCs w:val="26"/>
              </w:rPr>
              <w:t>12</w:t>
            </w:r>
          </w:p>
        </w:tc>
      </w:tr>
    </w:tbl>
    <w:p w14:paraId="34E8CD8D" w14:textId="77777777" w:rsidR="00F05D5C" w:rsidRPr="00AE2B0C" w:rsidRDefault="00F05D5C" w:rsidP="00F05D5C">
      <w:pPr>
        <w:spacing w:after="0" w:line="240" w:lineRule="auto"/>
        <w:contextualSpacing/>
        <w:jc w:val="both"/>
        <w:rPr>
          <w:rFonts w:ascii="Times New Roman" w:eastAsia="Calibri" w:hAnsi="Times New Roman" w:cs="Times New Roman"/>
          <w:sz w:val="28"/>
          <w:szCs w:val="28"/>
        </w:rPr>
      </w:pPr>
    </w:p>
    <w:p w14:paraId="62225BEF"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r w:rsidRPr="00AE2B0C">
        <w:rPr>
          <w:rFonts w:ascii="Times New Roman" w:eastAsia="Calibri" w:hAnsi="Times New Roman" w:cs="Times New Roman"/>
          <w:sz w:val="28"/>
          <w:szCs w:val="28"/>
        </w:rPr>
        <w:t xml:space="preserve">Количество </w:t>
      </w:r>
      <w:r w:rsidRPr="00AE2B0C">
        <w:rPr>
          <w:rFonts w:ascii="Times New Roman" w:eastAsia="Calibri" w:hAnsi="Times New Roman" w:cs="Times New Roman"/>
          <w:b/>
          <w:sz w:val="28"/>
          <w:szCs w:val="28"/>
        </w:rPr>
        <w:t>периодических печатных изданий</w:t>
      </w:r>
      <w:r w:rsidRPr="00AE2B0C">
        <w:rPr>
          <w:rFonts w:ascii="Times New Roman" w:eastAsia="Calibri" w:hAnsi="Times New Roman" w:cs="Times New Roman"/>
          <w:sz w:val="28"/>
          <w:szCs w:val="28"/>
        </w:rPr>
        <w:t>, зарегистрированных Управлением на протяжении двух лет.</w:t>
      </w:r>
    </w:p>
    <w:tbl>
      <w:tblPr>
        <w:tblW w:w="1018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82"/>
        <w:gridCol w:w="1478"/>
        <w:gridCol w:w="1748"/>
        <w:gridCol w:w="3233"/>
        <w:gridCol w:w="2241"/>
      </w:tblGrid>
      <w:tr w:rsidR="00F05D5C" w:rsidRPr="00AE2B0C" w14:paraId="7BB68BF1" w14:textId="77777777" w:rsidTr="00F05D5C">
        <w:trPr>
          <w:jc w:val="center"/>
        </w:trPr>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5B2DC520"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 xml:space="preserve">12 месяцев </w:t>
            </w:r>
          </w:p>
        </w:tc>
        <w:tc>
          <w:tcPr>
            <w:tcW w:w="1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05F04CA6"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Газеты</w:t>
            </w:r>
          </w:p>
        </w:tc>
        <w:tc>
          <w:tcPr>
            <w:tcW w:w="17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6EB91E9F"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Журналы</w:t>
            </w:r>
          </w:p>
        </w:tc>
        <w:tc>
          <w:tcPr>
            <w:tcW w:w="32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4ED89AF1"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Альманахи и сборники</w:t>
            </w:r>
          </w:p>
        </w:tc>
        <w:tc>
          <w:tcPr>
            <w:tcW w:w="22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66BD0004"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Всего печатных СМИ</w:t>
            </w:r>
          </w:p>
        </w:tc>
      </w:tr>
      <w:tr w:rsidR="00F05D5C" w:rsidRPr="00AE2B0C" w14:paraId="5C9404C1" w14:textId="77777777" w:rsidTr="00F05D5C">
        <w:trPr>
          <w:jc w:val="center"/>
        </w:trPr>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5238B5F"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2020 г.</w:t>
            </w:r>
          </w:p>
        </w:tc>
        <w:tc>
          <w:tcPr>
            <w:tcW w:w="1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FA687DD"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3</w:t>
            </w:r>
          </w:p>
        </w:tc>
        <w:tc>
          <w:tcPr>
            <w:tcW w:w="17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2B706A6"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1</w:t>
            </w:r>
          </w:p>
        </w:tc>
        <w:tc>
          <w:tcPr>
            <w:tcW w:w="32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286CE39"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0</w:t>
            </w:r>
          </w:p>
        </w:tc>
        <w:tc>
          <w:tcPr>
            <w:tcW w:w="22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8A211DC"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4</w:t>
            </w:r>
          </w:p>
        </w:tc>
      </w:tr>
      <w:tr w:rsidR="00F05D5C" w:rsidRPr="00AE2B0C" w14:paraId="2B1065A6" w14:textId="77777777" w:rsidTr="00F05D5C">
        <w:trPr>
          <w:jc w:val="center"/>
        </w:trPr>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587462B"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2019 г.</w:t>
            </w:r>
          </w:p>
        </w:tc>
        <w:tc>
          <w:tcPr>
            <w:tcW w:w="1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19BA23C"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5</w:t>
            </w:r>
          </w:p>
        </w:tc>
        <w:tc>
          <w:tcPr>
            <w:tcW w:w="17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AAB9DA1"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3</w:t>
            </w:r>
          </w:p>
        </w:tc>
        <w:tc>
          <w:tcPr>
            <w:tcW w:w="32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4CB0E6A"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0</w:t>
            </w:r>
          </w:p>
        </w:tc>
        <w:tc>
          <w:tcPr>
            <w:tcW w:w="22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CF4EC0D"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8</w:t>
            </w:r>
          </w:p>
        </w:tc>
      </w:tr>
    </w:tbl>
    <w:p w14:paraId="2F184A40"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p>
    <w:p w14:paraId="51E554E3" w14:textId="77777777" w:rsidR="00F05D5C" w:rsidRPr="00AE2B0C" w:rsidRDefault="00F05D5C" w:rsidP="00F05D5C">
      <w:pPr>
        <w:spacing w:after="0" w:line="240" w:lineRule="auto"/>
        <w:ind w:hanging="142"/>
        <w:contextualSpacing/>
        <w:jc w:val="both"/>
        <w:rPr>
          <w:rFonts w:ascii="Times New Roman" w:eastAsia="Calibri" w:hAnsi="Times New Roman" w:cs="Times New Roman"/>
          <w:sz w:val="28"/>
          <w:szCs w:val="28"/>
        </w:rPr>
      </w:pPr>
    </w:p>
    <w:p w14:paraId="65F667EC"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p>
    <w:p w14:paraId="38FDB24F"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r w:rsidRPr="00AE2B0C">
        <w:rPr>
          <w:rFonts w:ascii="Times New Roman" w:eastAsia="Calibri" w:hAnsi="Times New Roman" w:cs="Times New Roman"/>
          <w:sz w:val="28"/>
          <w:szCs w:val="28"/>
        </w:rPr>
        <w:t xml:space="preserve">Количество </w:t>
      </w:r>
      <w:r w:rsidRPr="00AE2B0C">
        <w:rPr>
          <w:rFonts w:ascii="Times New Roman" w:eastAsia="Calibri" w:hAnsi="Times New Roman" w:cs="Times New Roman"/>
          <w:b/>
          <w:sz w:val="28"/>
          <w:szCs w:val="28"/>
        </w:rPr>
        <w:t>электронных</w:t>
      </w:r>
      <w:r w:rsidRPr="00AE2B0C">
        <w:rPr>
          <w:rFonts w:ascii="Times New Roman" w:eastAsia="Calibri" w:hAnsi="Times New Roman" w:cs="Times New Roman"/>
          <w:sz w:val="28"/>
          <w:szCs w:val="28"/>
        </w:rPr>
        <w:t xml:space="preserve"> средств массовой информации, зарегистрированных Управлением на протяжении двух лет.</w:t>
      </w:r>
    </w:p>
    <w:p w14:paraId="77AE57EA"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p>
    <w:tbl>
      <w:tblPr>
        <w:tblW w:w="1008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97"/>
        <w:gridCol w:w="3016"/>
        <w:gridCol w:w="2834"/>
        <w:gridCol w:w="2634"/>
      </w:tblGrid>
      <w:tr w:rsidR="00F05D5C" w:rsidRPr="00AE2B0C" w14:paraId="53A6B321" w14:textId="77777777" w:rsidTr="00F05D5C">
        <w:trPr>
          <w:jc w:val="center"/>
        </w:trPr>
        <w:tc>
          <w:tcPr>
            <w:tcW w:w="1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766F9654"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12 месяцев</w:t>
            </w:r>
          </w:p>
        </w:tc>
        <w:tc>
          <w:tcPr>
            <w:tcW w:w="30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31E70B21"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Радиоканалы и радиопрограммы</w:t>
            </w:r>
          </w:p>
        </w:tc>
        <w:tc>
          <w:tcPr>
            <w:tcW w:w="28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07A2B926"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Телеканалы и телепрограммы</w:t>
            </w:r>
          </w:p>
        </w:tc>
        <w:tc>
          <w:tcPr>
            <w:tcW w:w="2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08A59736" w14:textId="77777777" w:rsidR="00F05D5C" w:rsidRPr="00AE2B0C" w:rsidRDefault="00F05D5C" w:rsidP="00F05D5C">
            <w:pPr>
              <w:spacing w:after="0" w:line="240" w:lineRule="auto"/>
              <w:ind w:left="-89" w:firstLine="89"/>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Всего электронных СМИ</w:t>
            </w:r>
          </w:p>
        </w:tc>
      </w:tr>
      <w:tr w:rsidR="00F05D5C" w:rsidRPr="00AE2B0C" w14:paraId="626ED304" w14:textId="77777777" w:rsidTr="00F05D5C">
        <w:trPr>
          <w:jc w:val="center"/>
        </w:trPr>
        <w:tc>
          <w:tcPr>
            <w:tcW w:w="1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D32E1E3"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2020 г.</w:t>
            </w:r>
          </w:p>
        </w:tc>
        <w:tc>
          <w:tcPr>
            <w:tcW w:w="30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410A6B1"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highlight w:val="yellow"/>
              </w:rPr>
            </w:pPr>
            <w:r w:rsidRPr="00AE2B0C">
              <w:rPr>
                <w:rFonts w:ascii="Times New Roman" w:eastAsia="Calibri" w:hAnsi="Times New Roman" w:cs="Times New Roman"/>
                <w:sz w:val="24"/>
                <w:szCs w:val="28"/>
              </w:rPr>
              <w:t>4</w:t>
            </w:r>
          </w:p>
        </w:tc>
        <w:tc>
          <w:tcPr>
            <w:tcW w:w="28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DD7BD59"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highlight w:val="yellow"/>
              </w:rPr>
            </w:pPr>
            <w:r w:rsidRPr="00AE2B0C">
              <w:rPr>
                <w:rFonts w:ascii="Times New Roman" w:eastAsia="Calibri" w:hAnsi="Times New Roman" w:cs="Times New Roman"/>
                <w:sz w:val="24"/>
                <w:szCs w:val="28"/>
              </w:rPr>
              <w:t>1</w:t>
            </w:r>
          </w:p>
        </w:tc>
        <w:tc>
          <w:tcPr>
            <w:tcW w:w="2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887F280"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highlight w:val="yellow"/>
              </w:rPr>
            </w:pPr>
            <w:r w:rsidRPr="00AE2B0C">
              <w:rPr>
                <w:rFonts w:ascii="Times New Roman" w:eastAsia="Calibri" w:hAnsi="Times New Roman" w:cs="Times New Roman"/>
                <w:sz w:val="24"/>
                <w:szCs w:val="28"/>
              </w:rPr>
              <w:t>5</w:t>
            </w:r>
          </w:p>
        </w:tc>
      </w:tr>
      <w:tr w:rsidR="00F05D5C" w:rsidRPr="00AE2B0C" w14:paraId="0F38B466" w14:textId="77777777" w:rsidTr="00F05D5C">
        <w:trPr>
          <w:jc w:val="center"/>
        </w:trPr>
        <w:tc>
          <w:tcPr>
            <w:tcW w:w="1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0A23B56"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2019 г.</w:t>
            </w:r>
          </w:p>
        </w:tc>
        <w:tc>
          <w:tcPr>
            <w:tcW w:w="30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ACB27E2"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3</w:t>
            </w:r>
          </w:p>
        </w:tc>
        <w:tc>
          <w:tcPr>
            <w:tcW w:w="28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EC5FA8B"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2</w:t>
            </w:r>
          </w:p>
        </w:tc>
        <w:tc>
          <w:tcPr>
            <w:tcW w:w="2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C2980A2" w14:textId="77777777" w:rsidR="00F05D5C" w:rsidRPr="00AE2B0C" w:rsidRDefault="00F05D5C" w:rsidP="00F05D5C">
            <w:pPr>
              <w:spacing w:after="0" w:line="240" w:lineRule="auto"/>
              <w:contextualSpacing/>
              <w:jc w:val="center"/>
              <w:rPr>
                <w:rFonts w:ascii="Times New Roman" w:eastAsia="Calibri" w:hAnsi="Times New Roman" w:cs="Times New Roman"/>
                <w:sz w:val="24"/>
                <w:szCs w:val="28"/>
              </w:rPr>
            </w:pPr>
            <w:r w:rsidRPr="00AE2B0C">
              <w:rPr>
                <w:rFonts w:ascii="Times New Roman" w:eastAsia="Calibri" w:hAnsi="Times New Roman" w:cs="Times New Roman"/>
                <w:sz w:val="24"/>
                <w:szCs w:val="28"/>
              </w:rPr>
              <w:t>5</w:t>
            </w:r>
          </w:p>
        </w:tc>
      </w:tr>
    </w:tbl>
    <w:p w14:paraId="0D6D761D" w14:textId="77777777" w:rsidR="00F05D5C" w:rsidRPr="00AE2B0C" w:rsidRDefault="00F05D5C" w:rsidP="00F05D5C">
      <w:pPr>
        <w:spacing w:after="0" w:line="240" w:lineRule="auto"/>
        <w:contextualSpacing/>
        <w:jc w:val="both"/>
        <w:rPr>
          <w:rFonts w:ascii="Times New Roman" w:eastAsia="Calibri" w:hAnsi="Times New Roman" w:cs="Times New Roman"/>
          <w:sz w:val="28"/>
          <w:szCs w:val="28"/>
        </w:rPr>
      </w:pPr>
    </w:p>
    <w:p w14:paraId="3B58EDD5"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r w:rsidRPr="00AE2B0C">
        <w:rPr>
          <w:rFonts w:ascii="Times New Roman" w:eastAsia="Calibri" w:hAnsi="Times New Roman" w:cs="Times New Roman"/>
          <w:sz w:val="28"/>
          <w:szCs w:val="28"/>
        </w:rPr>
        <w:t xml:space="preserve">Заметна тенденция по уменьшению количества СМИ, находящихся в реестре. Это объясняется работой Управления в течение двух последних лет по исключению из реестра средств массовой информации, не выходящих в свет (эфир) более одного </w:t>
      </w:r>
      <w:r w:rsidRPr="00AE2B0C">
        <w:rPr>
          <w:rFonts w:ascii="Times New Roman" w:eastAsia="Calibri" w:hAnsi="Times New Roman" w:cs="Times New Roman"/>
          <w:sz w:val="28"/>
          <w:szCs w:val="28"/>
        </w:rPr>
        <w:lastRenderedPageBreak/>
        <w:t xml:space="preserve">года (работа с учредителями СМИ по предоставлению уведомлений о прекращении деятельности, подача административных исковых заявлений о признании регистрации СМИ недействительной). </w:t>
      </w:r>
    </w:p>
    <w:p w14:paraId="5DA8E02A" w14:textId="77777777" w:rsidR="00F05D5C" w:rsidRPr="00AE2B0C" w:rsidRDefault="00F05D5C" w:rsidP="00F05D5C">
      <w:pPr>
        <w:spacing w:after="0" w:line="240" w:lineRule="auto"/>
        <w:contextualSpacing/>
        <w:jc w:val="both"/>
        <w:rPr>
          <w:rFonts w:ascii="Times New Roman" w:eastAsia="Calibri" w:hAnsi="Times New Roman" w:cs="Times New Roman"/>
          <w:bCs/>
          <w:sz w:val="28"/>
          <w:szCs w:val="28"/>
        </w:rPr>
      </w:pPr>
    </w:p>
    <w:p w14:paraId="32AC98A7" w14:textId="77777777" w:rsidR="00F05D5C" w:rsidRPr="00AE2B0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AE2B0C">
        <w:rPr>
          <w:rFonts w:ascii="Times New Roman" w:eastAsia="Calibri" w:hAnsi="Times New Roman" w:cs="Times New Roman"/>
          <w:bCs/>
          <w:sz w:val="28"/>
          <w:szCs w:val="28"/>
        </w:rPr>
        <w:t>В 2020 году в Управление поступило 2 заявления на первичную регистрацию(1 радиоканал и 1 газета).</w:t>
      </w:r>
    </w:p>
    <w:p w14:paraId="22692000" w14:textId="77777777" w:rsidR="00F05D5C" w:rsidRPr="00AE2B0C" w:rsidRDefault="00F05D5C" w:rsidP="00F05D5C">
      <w:pPr>
        <w:spacing w:after="0" w:line="240" w:lineRule="auto"/>
        <w:ind w:firstLine="709"/>
        <w:jc w:val="both"/>
        <w:rPr>
          <w:rFonts w:ascii="Times New Roman" w:eastAsia="Times New Roman" w:hAnsi="Times New Roman" w:cs="Times New Roman"/>
          <w:sz w:val="28"/>
          <w:szCs w:val="28"/>
          <w:lang w:eastAsia="ru-RU"/>
        </w:rPr>
      </w:pPr>
      <w:proofErr w:type="gramStart"/>
      <w:r w:rsidRPr="00AE2B0C">
        <w:rPr>
          <w:rFonts w:ascii="Times New Roman" w:eastAsia="Calibri" w:hAnsi="Times New Roman" w:cs="Times New Roman"/>
          <w:bCs/>
          <w:sz w:val="28"/>
          <w:szCs w:val="28"/>
        </w:rPr>
        <w:t xml:space="preserve">В 2019 году в Управление заявлений на первичную поступило </w:t>
      </w:r>
      <w:r w:rsidRPr="00AE2B0C">
        <w:rPr>
          <w:rFonts w:ascii="Times New Roman" w:eastAsia="Times New Roman" w:hAnsi="Times New Roman" w:cs="Times New Roman"/>
          <w:b/>
          <w:sz w:val="28"/>
          <w:szCs w:val="28"/>
          <w:lang w:eastAsia="ru-RU"/>
        </w:rPr>
        <w:t>10</w:t>
      </w:r>
      <w:r w:rsidRPr="00AE2B0C">
        <w:rPr>
          <w:rFonts w:ascii="Times New Roman" w:eastAsia="Times New Roman" w:hAnsi="Times New Roman" w:cs="Times New Roman"/>
          <w:sz w:val="28"/>
          <w:szCs w:val="28"/>
          <w:lang w:eastAsia="ru-RU"/>
        </w:rPr>
        <w:t xml:space="preserve"> заявлений на первичную регистрацию средств массовой информации (2 газеты, 2 журнала, 1 телеканал, 5 радиоканалов).</w:t>
      </w:r>
      <w:proofErr w:type="gramEnd"/>
    </w:p>
    <w:p w14:paraId="35FD77F7" w14:textId="77777777" w:rsidR="00F05D5C" w:rsidRPr="00AE2B0C" w:rsidRDefault="00F05D5C" w:rsidP="00F05D5C">
      <w:pPr>
        <w:spacing w:after="0" w:line="240" w:lineRule="auto"/>
        <w:ind w:firstLine="686"/>
        <w:jc w:val="both"/>
        <w:rPr>
          <w:rFonts w:ascii="Times New Roman" w:eastAsia="Times New Roman" w:hAnsi="Times New Roman" w:cs="Times New Roman"/>
          <w:sz w:val="28"/>
          <w:szCs w:val="28"/>
          <w:lang w:eastAsia="ru-RU"/>
        </w:rPr>
      </w:pPr>
      <w:r w:rsidRPr="00AE2B0C">
        <w:rPr>
          <w:rFonts w:ascii="Times New Roman" w:eastAsia="Calibri" w:hAnsi="Times New Roman" w:cs="Times New Roman"/>
          <w:bCs/>
          <w:sz w:val="28"/>
          <w:szCs w:val="28"/>
        </w:rPr>
        <w:t xml:space="preserve">Заявлений на </w:t>
      </w:r>
      <w:r w:rsidRPr="00AE2B0C">
        <w:rPr>
          <w:rFonts w:ascii="Times New Roman" w:eastAsia="Calibri" w:hAnsi="Times New Roman" w:cs="Times New Roman"/>
          <w:b/>
          <w:bCs/>
          <w:sz w:val="28"/>
          <w:szCs w:val="28"/>
        </w:rPr>
        <w:t>внесение изменений</w:t>
      </w:r>
      <w:r w:rsidRPr="00AE2B0C">
        <w:rPr>
          <w:rFonts w:ascii="Times New Roman" w:eastAsia="Calibri" w:hAnsi="Times New Roman" w:cs="Times New Roman"/>
          <w:bCs/>
          <w:sz w:val="28"/>
          <w:szCs w:val="28"/>
        </w:rPr>
        <w:t xml:space="preserve"> в реестровую запись за 2020 год поступило 5 (1 радиоканал, 1 телеканал, 2 газеты и 1 журнал). За 2019 г. – 10 заявлений </w:t>
      </w:r>
      <w:r w:rsidRPr="00AE2B0C">
        <w:rPr>
          <w:rFonts w:ascii="Times New Roman" w:eastAsia="Times New Roman" w:hAnsi="Times New Roman" w:cs="Times New Roman"/>
          <w:sz w:val="28"/>
          <w:szCs w:val="28"/>
          <w:lang w:eastAsia="ru-RU"/>
        </w:rPr>
        <w:t>(7 газет, 2 телеканала, 1 журнал).</w:t>
      </w:r>
    </w:p>
    <w:p w14:paraId="57F02202" w14:textId="77777777" w:rsidR="00F05D5C" w:rsidRPr="00AE2B0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AE2B0C">
        <w:rPr>
          <w:rFonts w:ascii="Times New Roman" w:eastAsia="Calibri" w:hAnsi="Times New Roman" w:cs="Times New Roman"/>
          <w:bCs/>
          <w:sz w:val="28"/>
          <w:szCs w:val="28"/>
        </w:rPr>
        <w:t xml:space="preserve">Случаев </w:t>
      </w:r>
      <w:r w:rsidRPr="00AE2B0C">
        <w:rPr>
          <w:rFonts w:ascii="Times New Roman" w:eastAsia="Calibri" w:hAnsi="Times New Roman" w:cs="Times New Roman"/>
          <w:b/>
          <w:bCs/>
          <w:sz w:val="28"/>
          <w:szCs w:val="28"/>
        </w:rPr>
        <w:t>отказа</w:t>
      </w:r>
      <w:r w:rsidRPr="00AE2B0C">
        <w:rPr>
          <w:rFonts w:ascii="Times New Roman" w:eastAsia="Calibri" w:hAnsi="Times New Roman" w:cs="Times New Roman"/>
          <w:bCs/>
          <w:sz w:val="28"/>
          <w:szCs w:val="28"/>
        </w:rPr>
        <w:t xml:space="preserve"> в предоставлении государственной услуги или возврата документов в 2020 г. не имелось (в 2019 г. – 4 возврата).</w:t>
      </w:r>
    </w:p>
    <w:p w14:paraId="32559A6B" w14:textId="77777777" w:rsidR="00F05D5C" w:rsidRPr="00AE2B0C" w:rsidRDefault="00F05D5C" w:rsidP="00F05D5C">
      <w:pPr>
        <w:spacing w:after="0" w:line="240" w:lineRule="auto"/>
        <w:ind w:firstLine="709"/>
        <w:contextualSpacing/>
        <w:jc w:val="both"/>
        <w:rPr>
          <w:rFonts w:ascii="Times New Roman" w:eastAsia="Calibri" w:hAnsi="Times New Roman" w:cs="Times New Roman"/>
          <w:bCs/>
          <w:sz w:val="28"/>
          <w:szCs w:val="28"/>
        </w:rPr>
      </w:pPr>
      <w:proofErr w:type="gramStart"/>
      <w:r w:rsidRPr="00AE2B0C">
        <w:rPr>
          <w:rFonts w:ascii="Times New Roman" w:eastAsia="Calibri" w:hAnsi="Times New Roman" w:cs="Times New Roman"/>
          <w:bCs/>
          <w:sz w:val="28"/>
          <w:szCs w:val="28"/>
        </w:rPr>
        <w:t xml:space="preserve">В 2020 году </w:t>
      </w:r>
      <w:r w:rsidRPr="00AE2B0C">
        <w:rPr>
          <w:rFonts w:ascii="Times New Roman" w:eastAsia="Calibri" w:hAnsi="Times New Roman" w:cs="Times New Roman"/>
          <w:b/>
          <w:bCs/>
          <w:sz w:val="28"/>
          <w:szCs w:val="28"/>
        </w:rPr>
        <w:t>прекращена деятельность</w:t>
      </w:r>
      <w:r w:rsidRPr="004A0051">
        <w:rPr>
          <w:rFonts w:ascii="Times New Roman" w:eastAsia="Calibri" w:hAnsi="Times New Roman" w:cs="Times New Roman"/>
          <w:b/>
          <w:bCs/>
          <w:sz w:val="28"/>
          <w:szCs w:val="28"/>
        </w:rPr>
        <w:t xml:space="preserve"> </w:t>
      </w:r>
      <w:r w:rsidRPr="00AE2B0C">
        <w:rPr>
          <w:rFonts w:ascii="Times New Roman" w:eastAsia="Calibri" w:hAnsi="Times New Roman" w:cs="Times New Roman"/>
          <w:b/>
          <w:bCs/>
          <w:sz w:val="28"/>
          <w:szCs w:val="28"/>
        </w:rPr>
        <w:t>21</w:t>
      </w:r>
      <w:r w:rsidRPr="00AE2B0C">
        <w:rPr>
          <w:rFonts w:ascii="Times New Roman" w:eastAsia="Calibri" w:hAnsi="Times New Roman" w:cs="Times New Roman"/>
          <w:bCs/>
          <w:sz w:val="28"/>
          <w:szCs w:val="28"/>
        </w:rPr>
        <w:t xml:space="preserve"> СМИ (14печатных СМИ, 1 радиопрограммы, 1 радиоканала, 4 телеканала, 1 телепрограммы), 3 СМИ прекратили деятельность по решению суда, 16 СМИ прекратили деятельность по решению учредителей, 2 СМИ прекратили деятельность в связи с прекращение деятельности юридического лица (учредителя) (в 2019 г. – прекращена деятельность 32 СМИ (6 радиоканалов, 2 телепрограммы, 3 журнала, 18 газет, 1 сборник</w:t>
      </w:r>
      <w:proofErr w:type="gramEnd"/>
      <w:r w:rsidRPr="00AE2B0C">
        <w:rPr>
          <w:rFonts w:ascii="Times New Roman" w:eastAsia="Calibri" w:hAnsi="Times New Roman" w:cs="Times New Roman"/>
          <w:bCs/>
          <w:sz w:val="28"/>
          <w:szCs w:val="28"/>
        </w:rPr>
        <w:t xml:space="preserve">, </w:t>
      </w:r>
      <w:proofErr w:type="gramStart"/>
      <w:r w:rsidRPr="00AE2B0C">
        <w:rPr>
          <w:rFonts w:ascii="Times New Roman" w:eastAsia="Calibri" w:hAnsi="Times New Roman" w:cs="Times New Roman"/>
          <w:bCs/>
          <w:sz w:val="28"/>
          <w:szCs w:val="28"/>
        </w:rPr>
        <w:t>2 телеканала), 24 СМИ прекратили деятельность по решению учредителей, 7 – по решению суда, 1 - в связи с прекращение деятельности юридического лица (учредителя)).</w:t>
      </w:r>
      <w:proofErr w:type="gramEnd"/>
    </w:p>
    <w:p w14:paraId="1911BFBC" w14:textId="77777777" w:rsidR="00F05D5C" w:rsidRPr="00AE2B0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AE2B0C">
        <w:rPr>
          <w:rFonts w:ascii="Times New Roman" w:eastAsia="Calibri" w:hAnsi="Times New Roman" w:cs="Times New Roman"/>
          <w:bCs/>
          <w:sz w:val="28"/>
          <w:szCs w:val="28"/>
        </w:rPr>
        <w:t>Количественные данные, отражающие регистрационную деятельность, приведены на диаграмме:</w:t>
      </w:r>
    </w:p>
    <w:p w14:paraId="58F54000" w14:textId="77777777" w:rsidR="00F05D5C" w:rsidRPr="00AE2B0C" w:rsidRDefault="00F05D5C" w:rsidP="00F05D5C">
      <w:pPr>
        <w:spacing w:after="0" w:line="240" w:lineRule="auto"/>
        <w:contextualSpacing/>
        <w:jc w:val="center"/>
        <w:rPr>
          <w:rFonts w:ascii="Times New Roman" w:eastAsia="Calibri" w:hAnsi="Times New Roman" w:cs="Times New Roman"/>
          <w:bCs/>
          <w:sz w:val="28"/>
          <w:szCs w:val="28"/>
        </w:rPr>
      </w:pPr>
      <w:r w:rsidRPr="00AE2B0C">
        <w:rPr>
          <w:rFonts w:ascii="Times New Roman" w:eastAsia="Calibri" w:hAnsi="Times New Roman" w:cs="Times New Roman"/>
          <w:noProof/>
          <w:sz w:val="28"/>
          <w:szCs w:val="28"/>
          <w:lang w:eastAsia="ru-RU"/>
        </w:rPr>
        <w:drawing>
          <wp:inline distT="0" distB="0" distL="0" distR="0" wp14:anchorId="6C9E79F1" wp14:editId="16B90D36">
            <wp:extent cx="5567045" cy="3366135"/>
            <wp:effectExtent l="0" t="0" r="0" b="5715"/>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A51C63" w14:textId="77777777" w:rsidR="00F05D5C" w:rsidRPr="00AE2B0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AE2B0C">
        <w:rPr>
          <w:rFonts w:ascii="Times New Roman" w:eastAsia="Calibri" w:hAnsi="Times New Roman" w:cs="Times New Roman"/>
          <w:bCs/>
          <w:sz w:val="28"/>
          <w:szCs w:val="28"/>
        </w:rPr>
        <w:t>Случаев отказа в предоставлении государственной услуги или возврата документов не имелось.</w:t>
      </w:r>
    </w:p>
    <w:p w14:paraId="003EDA62" w14:textId="77777777" w:rsidR="00F05D5C" w:rsidRPr="00AE2B0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AE2B0C">
        <w:rPr>
          <w:rFonts w:ascii="Times New Roman" w:eastAsia="Calibri" w:hAnsi="Times New Roman" w:cs="Times New Roman"/>
          <w:bCs/>
          <w:sz w:val="28"/>
          <w:szCs w:val="28"/>
        </w:rPr>
        <w:t xml:space="preserve">В 2020 году внесено в Реестр зарегистрированных СМИ </w:t>
      </w:r>
      <w:r w:rsidRPr="00AE2B0C">
        <w:rPr>
          <w:rFonts w:ascii="Times New Roman" w:eastAsia="Calibri" w:hAnsi="Times New Roman" w:cs="Times New Roman"/>
          <w:b/>
          <w:bCs/>
          <w:sz w:val="28"/>
          <w:szCs w:val="28"/>
        </w:rPr>
        <w:t>93 уведомления учредителей СМИ</w:t>
      </w:r>
      <w:r w:rsidRPr="001F5385">
        <w:rPr>
          <w:rFonts w:ascii="Times New Roman" w:eastAsia="Calibri" w:hAnsi="Times New Roman" w:cs="Times New Roman"/>
          <w:b/>
          <w:bCs/>
          <w:sz w:val="28"/>
          <w:szCs w:val="28"/>
        </w:rPr>
        <w:t xml:space="preserve"> </w:t>
      </w:r>
      <w:r w:rsidRPr="00AE2B0C">
        <w:rPr>
          <w:rFonts w:ascii="Times New Roman" w:eastAsia="Calibri" w:hAnsi="Times New Roman" w:cs="Times New Roman"/>
          <w:b/>
          <w:bCs/>
          <w:sz w:val="28"/>
          <w:szCs w:val="28"/>
        </w:rPr>
        <w:t>об изменениях</w:t>
      </w:r>
      <w:r w:rsidRPr="00AE2B0C">
        <w:rPr>
          <w:rFonts w:ascii="Times New Roman" w:eastAsia="Calibri" w:hAnsi="Times New Roman" w:cs="Times New Roman"/>
          <w:bCs/>
          <w:sz w:val="28"/>
          <w:szCs w:val="28"/>
        </w:rPr>
        <w:t>, касающихся</w:t>
      </w:r>
      <w:r w:rsidRPr="001F5385">
        <w:rPr>
          <w:rFonts w:ascii="Times New Roman" w:eastAsia="Calibri" w:hAnsi="Times New Roman" w:cs="Times New Roman"/>
          <w:bCs/>
          <w:sz w:val="28"/>
          <w:szCs w:val="28"/>
        </w:rPr>
        <w:t xml:space="preserve"> </w:t>
      </w:r>
      <w:r w:rsidRPr="00AE2B0C">
        <w:rPr>
          <w:rFonts w:ascii="Times New Roman" w:eastAsia="Calibri" w:hAnsi="Times New Roman" w:cs="Times New Roman"/>
          <w:bCs/>
          <w:sz w:val="28"/>
          <w:szCs w:val="28"/>
        </w:rPr>
        <w:t>изменения адреса учредителя</w:t>
      </w:r>
      <w:r w:rsidRPr="001F5385">
        <w:rPr>
          <w:rFonts w:ascii="Times New Roman" w:eastAsia="Calibri" w:hAnsi="Times New Roman" w:cs="Times New Roman"/>
          <w:bCs/>
          <w:sz w:val="28"/>
          <w:szCs w:val="28"/>
        </w:rPr>
        <w:t xml:space="preserve"> </w:t>
      </w:r>
      <w:r w:rsidRPr="00AE2B0C">
        <w:rPr>
          <w:rFonts w:ascii="Times New Roman" w:eastAsia="Calibri" w:hAnsi="Times New Roman" w:cs="Times New Roman"/>
          <w:bCs/>
          <w:sz w:val="28"/>
          <w:szCs w:val="28"/>
        </w:rPr>
        <w:t>и (или) редакции</w:t>
      </w:r>
      <w:r w:rsidRPr="00AE2B0C">
        <w:rPr>
          <w:rFonts w:ascii="Times New Roman" w:eastAsia="Calibri" w:hAnsi="Times New Roman" w:cs="Times New Roman"/>
          <w:b/>
          <w:bCs/>
          <w:sz w:val="28"/>
          <w:szCs w:val="28"/>
        </w:rPr>
        <w:t xml:space="preserve">, </w:t>
      </w:r>
      <w:r w:rsidRPr="00AE2B0C">
        <w:rPr>
          <w:rFonts w:ascii="Times New Roman" w:eastAsia="Calibri" w:hAnsi="Times New Roman" w:cs="Times New Roman"/>
          <w:sz w:val="28"/>
          <w:szCs w:val="28"/>
        </w:rPr>
        <w:t xml:space="preserve">периодичности, максимального объема, адреса редакции и адреса </w:t>
      </w:r>
      <w:r w:rsidRPr="00AE2B0C">
        <w:rPr>
          <w:rFonts w:ascii="Times New Roman" w:eastAsia="Calibri" w:hAnsi="Times New Roman" w:cs="Times New Roman"/>
          <w:sz w:val="28"/>
          <w:szCs w:val="28"/>
        </w:rPr>
        <w:lastRenderedPageBreak/>
        <w:t>учредителя СМИ</w:t>
      </w:r>
      <w:r w:rsidRPr="00AE2B0C">
        <w:rPr>
          <w:rFonts w:ascii="Times New Roman" w:eastAsia="Calibri" w:hAnsi="Times New Roman" w:cs="Times New Roman"/>
          <w:bCs/>
          <w:sz w:val="28"/>
          <w:szCs w:val="28"/>
        </w:rPr>
        <w:t xml:space="preserve"> (в 2019 - 45 уведомлений). В 2020 году выдано по заявлению 3 выписка из Реестра. </w:t>
      </w:r>
    </w:p>
    <w:p w14:paraId="064CA1F8" w14:textId="77777777" w:rsidR="00F05D5C" w:rsidRPr="00AE2B0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AE2B0C">
        <w:rPr>
          <w:rFonts w:ascii="Times New Roman" w:eastAsia="Calibri" w:hAnsi="Times New Roman" w:cs="Times New Roman"/>
          <w:sz w:val="28"/>
          <w:szCs w:val="28"/>
        </w:rPr>
        <w:t xml:space="preserve">В 2020 году значительно увеличилось количество поданных уведомлений учредителей о внесении изменений, </w:t>
      </w:r>
      <w:r w:rsidRPr="00AE2B0C">
        <w:rPr>
          <w:rFonts w:ascii="Times New Roman" w:eastAsia="Calibri" w:hAnsi="Times New Roman" w:cs="Times New Roman"/>
          <w:bCs/>
          <w:sz w:val="28"/>
          <w:szCs w:val="28"/>
        </w:rPr>
        <w:t>касающихся</w:t>
      </w:r>
      <w:r w:rsidRPr="001F5385">
        <w:rPr>
          <w:rFonts w:ascii="Times New Roman" w:eastAsia="Calibri" w:hAnsi="Times New Roman" w:cs="Times New Roman"/>
          <w:bCs/>
          <w:sz w:val="28"/>
          <w:szCs w:val="28"/>
        </w:rPr>
        <w:t xml:space="preserve"> </w:t>
      </w:r>
      <w:r w:rsidRPr="00AE2B0C">
        <w:rPr>
          <w:rFonts w:ascii="Times New Roman" w:eastAsia="Calibri" w:hAnsi="Times New Roman" w:cs="Times New Roman"/>
          <w:sz w:val="28"/>
          <w:szCs w:val="28"/>
        </w:rPr>
        <w:t>периодичности, максимального объема, адреса редакции и адреса учредителя СМИ</w:t>
      </w:r>
      <w:r w:rsidRPr="00AE2B0C">
        <w:rPr>
          <w:rFonts w:ascii="Times New Roman" w:eastAsia="Calibri" w:hAnsi="Times New Roman" w:cs="Times New Roman"/>
          <w:bCs/>
          <w:sz w:val="28"/>
          <w:szCs w:val="28"/>
        </w:rPr>
        <w:t>.</w:t>
      </w:r>
    </w:p>
    <w:p w14:paraId="44EE5BB2"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proofErr w:type="gramStart"/>
      <w:r w:rsidRPr="00AE2B0C">
        <w:rPr>
          <w:rFonts w:ascii="Times New Roman" w:eastAsia="Calibri" w:hAnsi="Times New Roman" w:cs="Times New Roman"/>
          <w:sz w:val="28"/>
          <w:szCs w:val="28"/>
        </w:rPr>
        <w:t>Увеличение подачи уведомлений учредителями СМИ в регистрирующий орган связано с большой проведенной Управлением профилактической работой с редакциями СМИ по соблюдению требований ст. 11 Закона Российской Федерации от 27 декабря 1991 года № 2124-</w:t>
      </w:r>
      <w:r w:rsidRPr="00AE2B0C">
        <w:rPr>
          <w:rFonts w:ascii="Times New Roman" w:eastAsia="Calibri" w:hAnsi="Times New Roman" w:cs="Times New Roman"/>
          <w:sz w:val="28"/>
          <w:szCs w:val="28"/>
          <w:lang w:val="en-US"/>
        </w:rPr>
        <w:t>I</w:t>
      </w:r>
      <w:r w:rsidRPr="00AE2B0C">
        <w:rPr>
          <w:rFonts w:ascii="Times New Roman" w:eastAsia="Calibri" w:hAnsi="Times New Roman" w:cs="Times New Roman"/>
          <w:sz w:val="28"/>
          <w:szCs w:val="28"/>
        </w:rPr>
        <w:t xml:space="preserve"> «О средствах массовой информации»</w:t>
      </w:r>
      <w:r w:rsidRPr="00AE2B0C">
        <w:rPr>
          <w:rFonts w:ascii="Times New Roman" w:eastAsia="Calibri" w:hAnsi="Times New Roman" w:cs="Times New Roman"/>
          <w:bCs/>
          <w:sz w:val="28"/>
          <w:szCs w:val="28"/>
        </w:rPr>
        <w:t>, а также с положительной административно-судебной практикой, сформированной в 2019 году по ст. 13.23 КоАП РФ.</w:t>
      </w:r>
      <w:proofErr w:type="gramEnd"/>
    </w:p>
    <w:p w14:paraId="07409126"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r w:rsidRPr="00AE2B0C">
        <w:rPr>
          <w:rFonts w:ascii="Times New Roman" w:eastAsia="Calibri" w:hAnsi="Times New Roman" w:cs="Times New Roman"/>
          <w:sz w:val="28"/>
          <w:szCs w:val="28"/>
        </w:rPr>
        <w:t>Количество оказанных Управлением государственных услуг, связанных с регистрационной деятельностью на протяжении двух лет, отражено на диаграмме</w:t>
      </w:r>
    </w:p>
    <w:p w14:paraId="530D0518" w14:textId="77777777" w:rsidR="00F05D5C" w:rsidRPr="00AE2B0C" w:rsidRDefault="00F05D5C" w:rsidP="00F05D5C">
      <w:pPr>
        <w:spacing w:after="0" w:line="240" w:lineRule="auto"/>
        <w:ind w:firstLine="142"/>
        <w:contextualSpacing/>
        <w:jc w:val="both"/>
        <w:rPr>
          <w:rFonts w:ascii="Times New Roman" w:eastAsia="Calibri" w:hAnsi="Times New Roman" w:cs="Times New Roman"/>
          <w:bCs/>
          <w:sz w:val="28"/>
          <w:szCs w:val="28"/>
          <w:highlight w:val="yellow"/>
        </w:rPr>
      </w:pPr>
      <w:r w:rsidRPr="00AE2B0C">
        <w:rPr>
          <w:rFonts w:ascii="Times New Roman" w:eastAsia="Calibri" w:hAnsi="Times New Roman" w:cs="Times New Roman"/>
          <w:b/>
          <w:noProof/>
          <w:sz w:val="28"/>
          <w:szCs w:val="28"/>
          <w:lang w:eastAsia="ru-RU"/>
        </w:rPr>
        <w:drawing>
          <wp:inline distT="0" distB="0" distL="0" distR="0" wp14:anchorId="543C916E" wp14:editId="32A4075F">
            <wp:extent cx="6280150" cy="2622550"/>
            <wp:effectExtent l="0" t="0" r="25400" b="25400"/>
            <wp:docPr id="15"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893C97" w14:textId="77777777" w:rsidR="00F05D5C" w:rsidRPr="00AE2B0C" w:rsidRDefault="00F05D5C" w:rsidP="00F05D5C">
      <w:pPr>
        <w:spacing w:after="0" w:line="240" w:lineRule="auto"/>
        <w:ind w:firstLine="709"/>
        <w:contextualSpacing/>
        <w:jc w:val="both"/>
        <w:rPr>
          <w:rFonts w:ascii="Times New Roman" w:eastAsia="Calibri" w:hAnsi="Times New Roman" w:cs="Times New Roman"/>
          <w:bCs/>
          <w:sz w:val="28"/>
          <w:szCs w:val="28"/>
          <w:highlight w:val="yellow"/>
        </w:rPr>
      </w:pPr>
    </w:p>
    <w:p w14:paraId="6CE642A5" w14:textId="77777777" w:rsidR="00F05D5C" w:rsidRPr="00AE2B0C" w:rsidRDefault="00F05D5C" w:rsidP="00F05D5C">
      <w:pPr>
        <w:spacing w:after="0" w:line="240" w:lineRule="auto"/>
        <w:ind w:firstLine="709"/>
        <w:contextualSpacing/>
        <w:jc w:val="both"/>
        <w:rPr>
          <w:rFonts w:ascii="Times New Roman" w:eastAsia="Calibri" w:hAnsi="Times New Roman" w:cs="Times New Roman"/>
          <w:bCs/>
          <w:sz w:val="28"/>
          <w:szCs w:val="28"/>
        </w:rPr>
      </w:pPr>
      <w:r w:rsidRPr="00AE2B0C">
        <w:rPr>
          <w:rFonts w:ascii="Times New Roman" w:eastAsia="Calibri" w:hAnsi="Times New Roman" w:cs="Times New Roman"/>
          <w:bCs/>
          <w:sz w:val="28"/>
          <w:szCs w:val="28"/>
        </w:rPr>
        <w:t>По состоянию на 31.12.2020 в статусе «деятельность приостановлена» находится 5 СМИ: журнал «БУМ</w:t>
      </w:r>
      <w:proofErr w:type="gramStart"/>
      <w:r w:rsidRPr="00AE2B0C">
        <w:rPr>
          <w:rFonts w:ascii="Times New Roman" w:eastAsia="Calibri" w:hAnsi="Times New Roman" w:cs="Times New Roman"/>
          <w:bCs/>
          <w:sz w:val="28"/>
          <w:szCs w:val="28"/>
        </w:rPr>
        <w:t xml:space="preserve"> Т</w:t>
      </w:r>
      <w:proofErr w:type="gramEnd"/>
      <w:r w:rsidRPr="00AE2B0C">
        <w:rPr>
          <w:rFonts w:ascii="Times New Roman" w:eastAsia="Calibri" w:hAnsi="Times New Roman" w:cs="Times New Roman"/>
          <w:bCs/>
          <w:sz w:val="28"/>
          <w:szCs w:val="28"/>
        </w:rPr>
        <w:t>вой регион» (с 30.10.2020 по 28.02.2021), сетевое издание «НЕОЭКОНОМИКА» (с 06.04.2020 по 31.12.2020), сетевое издание «Тверской Областной Портал (ТОП)» (с 09.07.2020 по 08.07.2021), радиоканал «Тверь ФМ» (с 20.10.2020 по 20.10.2021), журнал «</w:t>
      </w:r>
      <w:proofErr w:type="spellStart"/>
      <w:r w:rsidRPr="00AE2B0C">
        <w:rPr>
          <w:rFonts w:ascii="Times New Roman" w:eastAsia="Calibri" w:hAnsi="Times New Roman" w:cs="Times New Roman"/>
          <w:bCs/>
          <w:sz w:val="28"/>
          <w:szCs w:val="28"/>
        </w:rPr>
        <w:t>Тверьлайф</w:t>
      </w:r>
      <w:proofErr w:type="spellEnd"/>
      <w:r w:rsidRPr="00AE2B0C">
        <w:rPr>
          <w:rFonts w:ascii="Times New Roman" w:eastAsia="Calibri" w:hAnsi="Times New Roman" w:cs="Times New Roman"/>
          <w:bCs/>
          <w:sz w:val="28"/>
          <w:szCs w:val="28"/>
        </w:rPr>
        <w:t>» (с 20.10.2020 по 20.10.2021).</w:t>
      </w:r>
    </w:p>
    <w:p w14:paraId="5897B351"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r w:rsidRPr="00AE2B0C">
        <w:rPr>
          <w:rFonts w:ascii="Times New Roman" w:eastAsia="Calibri" w:hAnsi="Times New Roman" w:cs="Times New Roman"/>
          <w:sz w:val="28"/>
          <w:szCs w:val="28"/>
        </w:rPr>
        <w:t xml:space="preserve">Проблемных моментов, связанных с осуществлением регистрационной деятельности и ведением реестра, в 2020 году не было. </w:t>
      </w:r>
    </w:p>
    <w:p w14:paraId="4EC72289"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r w:rsidRPr="00AE2B0C">
        <w:rPr>
          <w:rFonts w:ascii="Times New Roman" w:eastAsia="Calibri" w:hAnsi="Times New Roman" w:cs="Times New Roman"/>
          <w:sz w:val="28"/>
          <w:szCs w:val="28"/>
        </w:rPr>
        <w:t xml:space="preserve">Направление заявлений на первичную регистрацию и внесение изменений в запись о регистрации СМИ на согласование в </w:t>
      </w:r>
      <w:proofErr w:type="spellStart"/>
      <w:r w:rsidRPr="00AE2B0C">
        <w:rPr>
          <w:rFonts w:ascii="Times New Roman" w:eastAsia="Calibri" w:hAnsi="Times New Roman" w:cs="Times New Roman"/>
          <w:sz w:val="28"/>
          <w:szCs w:val="28"/>
        </w:rPr>
        <w:t>Роскомнадзор</w:t>
      </w:r>
      <w:proofErr w:type="spellEnd"/>
      <w:r w:rsidRPr="00AE2B0C">
        <w:rPr>
          <w:rFonts w:ascii="Times New Roman" w:eastAsia="Calibri" w:hAnsi="Times New Roman" w:cs="Times New Roman"/>
          <w:sz w:val="28"/>
          <w:szCs w:val="28"/>
        </w:rPr>
        <w:t xml:space="preserve"> осуществляется в соответствии с письмом Роскомнадзора от 26.04.2019 № 04-41478 «О согласовании заявок».</w:t>
      </w:r>
    </w:p>
    <w:p w14:paraId="4884C221"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r w:rsidRPr="00AE2B0C">
        <w:rPr>
          <w:rFonts w:ascii="Times New Roman" w:eastAsia="Calibri" w:hAnsi="Times New Roman" w:cs="Times New Roman"/>
          <w:sz w:val="28"/>
          <w:szCs w:val="28"/>
        </w:rPr>
        <w:t>Регистрационная деятельность осуществляется должностными лицами Управления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Роскомнадзора от 17.05.2019 № 100.</w:t>
      </w:r>
    </w:p>
    <w:p w14:paraId="28183618"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r w:rsidRPr="00AE2B0C">
        <w:rPr>
          <w:rFonts w:ascii="Times New Roman" w:eastAsia="Calibri" w:hAnsi="Times New Roman" w:cs="Times New Roman"/>
          <w:sz w:val="28"/>
          <w:szCs w:val="28"/>
        </w:rPr>
        <w:t xml:space="preserve">Малое количество заявлений на первичную регистрацию объясняется также тем, что в основном регистрируются сетевые издания, заявления по которым поступают в </w:t>
      </w:r>
      <w:proofErr w:type="spellStart"/>
      <w:r w:rsidRPr="00AE2B0C">
        <w:rPr>
          <w:rFonts w:ascii="Times New Roman" w:eastAsia="Calibri" w:hAnsi="Times New Roman" w:cs="Times New Roman"/>
          <w:sz w:val="28"/>
          <w:szCs w:val="28"/>
        </w:rPr>
        <w:t>Роскомнадзор</w:t>
      </w:r>
      <w:proofErr w:type="spellEnd"/>
      <w:r w:rsidRPr="00AE2B0C">
        <w:rPr>
          <w:rFonts w:ascii="Times New Roman" w:eastAsia="Calibri" w:hAnsi="Times New Roman" w:cs="Times New Roman"/>
          <w:sz w:val="28"/>
          <w:szCs w:val="28"/>
        </w:rPr>
        <w:t>.</w:t>
      </w:r>
    </w:p>
    <w:p w14:paraId="43E002D9"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r w:rsidRPr="00AE2B0C">
        <w:rPr>
          <w:rFonts w:ascii="Times New Roman" w:eastAsia="Calibri" w:hAnsi="Times New Roman" w:cs="Times New Roman"/>
          <w:sz w:val="28"/>
          <w:szCs w:val="28"/>
        </w:rPr>
        <w:lastRenderedPageBreak/>
        <w:t>Активности по регистрации СМИ других форм распространения в 2020 году не наблюдалось.</w:t>
      </w:r>
    </w:p>
    <w:p w14:paraId="03DA074B"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r w:rsidRPr="00AE2B0C">
        <w:rPr>
          <w:rFonts w:ascii="Times New Roman" w:eastAsia="Calibri" w:hAnsi="Times New Roman" w:cs="Times New Roman"/>
          <w:sz w:val="28"/>
          <w:szCs w:val="28"/>
        </w:rPr>
        <w:t>В качестве проблемного вопроса</w:t>
      </w:r>
      <w:r w:rsidRPr="004A0051">
        <w:rPr>
          <w:rFonts w:ascii="Times New Roman" w:eastAsia="Calibri" w:hAnsi="Times New Roman" w:cs="Times New Roman"/>
          <w:sz w:val="28"/>
          <w:szCs w:val="28"/>
        </w:rPr>
        <w:t xml:space="preserve"> </w:t>
      </w:r>
      <w:r w:rsidRPr="00AE2B0C">
        <w:rPr>
          <w:rFonts w:ascii="Times New Roman" w:eastAsia="Calibri" w:hAnsi="Times New Roman" w:cs="Times New Roman"/>
          <w:sz w:val="28"/>
          <w:szCs w:val="28"/>
        </w:rPr>
        <w:t xml:space="preserve">в регистрационной деятельности в 2020 году можно отметить возврат уплаченной государственной пошлины за оказание государственной услуги по регистрации СМИ, когда заявители уплачивают госпошлину, а регистрировать </w:t>
      </w:r>
      <w:proofErr w:type="gramStart"/>
      <w:r w:rsidRPr="00AE2B0C">
        <w:rPr>
          <w:rFonts w:ascii="Times New Roman" w:eastAsia="Calibri" w:hAnsi="Times New Roman" w:cs="Times New Roman"/>
          <w:sz w:val="28"/>
          <w:szCs w:val="28"/>
        </w:rPr>
        <w:t>СМИ</w:t>
      </w:r>
      <w:proofErr w:type="gramEnd"/>
      <w:r w:rsidRPr="00AE2B0C">
        <w:rPr>
          <w:rFonts w:ascii="Times New Roman" w:eastAsia="Calibri" w:hAnsi="Times New Roman" w:cs="Times New Roman"/>
          <w:sz w:val="28"/>
          <w:szCs w:val="28"/>
        </w:rPr>
        <w:t xml:space="preserve"> потом передумывают. </w:t>
      </w:r>
    </w:p>
    <w:p w14:paraId="5E566E29" w14:textId="77777777" w:rsidR="00F05D5C" w:rsidRPr="00AE2B0C" w:rsidRDefault="00F05D5C" w:rsidP="00F05D5C">
      <w:pPr>
        <w:spacing w:after="0" w:line="240" w:lineRule="auto"/>
        <w:ind w:firstLine="709"/>
        <w:contextualSpacing/>
        <w:jc w:val="both"/>
        <w:rPr>
          <w:rFonts w:ascii="Times New Roman" w:eastAsia="Calibri" w:hAnsi="Times New Roman" w:cs="Times New Roman"/>
          <w:sz w:val="28"/>
          <w:szCs w:val="28"/>
        </w:rPr>
      </w:pPr>
      <w:r w:rsidRPr="00AE2B0C">
        <w:rPr>
          <w:rFonts w:ascii="Times New Roman" w:eastAsia="Calibri" w:hAnsi="Times New Roman" w:cs="Times New Roman"/>
          <w:sz w:val="28"/>
          <w:szCs w:val="28"/>
        </w:rPr>
        <w:t xml:space="preserve">В данном случае денежные средства должны быть возвращены заявителю, после того, как он представит соответствующее заявление с приложением банковских документов, подтверждающих уплату госпошлины. </w:t>
      </w:r>
    </w:p>
    <w:p w14:paraId="3F08EAA7" w14:textId="34CCF14A" w:rsidR="0097156B" w:rsidRPr="00C154A4" w:rsidRDefault="00F05D5C" w:rsidP="00F05D5C">
      <w:pPr>
        <w:spacing w:after="0" w:line="240" w:lineRule="auto"/>
        <w:ind w:firstLine="709"/>
        <w:contextualSpacing/>
        <w:jc w:val="both"/>
        <w:rPr>
          <w:rFonts w:ascii="Times New Roman" w:eastAsia="Times New Roman" w:hAnsi="Times New Roman" w:cs="Times New Roman"/>
          <w:sz w:val="28"/>
          <w:szCs w:val="28"/>
          <w:lang w:eastAsia="ru-RU"/>
        </w:rPr>
      </w:pPr>
      <w:r w:rsidRPr="00AE2B0C">
        <w:rPr>
          <w:rFonts w:ascii="Times New Roman" w:eastAsia="Calibri" w:hAnsi="Times New Roman" w:cs="Times New Roman"/>
          <w:sz w:val="28"/>
          <w:szCs w:val="28"/>
        </w:rPr>
        <w:t>В качестве прогноза</w:t>
      </w:r>
      <w:r w:rsidRPr="004A0051">
        <w:rPr>
          <w:rFonts w:ascii="Times New Roman" w:eastAsia="Calibri" w:hAnsi="Times New Roman" w:cs="Times New Roman"/>
          <w:sz w:val="28"/>
          <w:szCs w:val="28"/>
        </w:rPr>
        <w:t xml:space="preserve"> </w:t>
      </w:r>
      <w:r w:rsidRPr="00AE2B0C">
        <w:rPr>
          <w:rFonts w:ascii="Times New Roman" w:eastAsia="Calibri" w:hAnsi="Times New Roman" w:cs="Times New Roman"/>
          <w:sz w:val="28"/>
          <w:szCs w:val="28"/>
        </w:rPr>
        <w:t xml:space="preserve">в регистрационной деятельности ожидаем увеличение регистрации сетевых изданий. Сейчас печатные СМИ все больше создают свою электронную версию изданий в сети «Интернет». Например, учредители одной из районных газет (газета «Селигер») приняли решение создать интернет-версию своей районной газеты и обратились в </w:t>
      </w:r>
      <w:proofErr w:type="spellStart"/>
      <w:r w:rsidRPr="00AE2B0C">
        <w:rPr>
          <w:rFonts w:ascii="Times New Roman" w:eastAsia="Calibri" w:hAnsi="Times New Roman" w:cs="Times New Roman"/>
          <w:sz w:val="28"/>
          <w:szCs w:val="28"/>
        </w:rPr>
        <w:t>Роскомнадзор</w:t>
      </w:r>
      <w:proofErr w:type="spellEnd"/>
      <w:r w:rsidRPr="00AE2B0C">
        <w:rPr>
          <w:rFonts w:ascii="Times New Roman" w:eastAsia="Calibri" w:hAnsi="Times New Roman" w:cs="Times New Roman"/>
          <w:sz w:val="28"/>
          <w:szCs w:val="28"/>
        </w:rPr>
        <w:t xml:space="preserve"> с заявлением о регистрации сетевого издания, после чего оно было успешно зарегистрировано.</w:t>
      </w:r>
    </w:p>
    <w:p w14:paraId="541EE414" w14:textId="77777777" w:rsidR="0097156B" w:rsidRPr="00267DE0" w:rsidRDefault="0097156B" w:rsidP="0097156B">
      <w:pPr>
        <w:spacing w:after="0" w:line="240" w:lineRule="auto"/>
        <w:jc w:val="center"/>
        <w:rPr>
          <w:rFonts w:ascii="Times New Roman" w:eastAsia="Times New Roman" w:hAnsi="Times New Roman" w:cs="Times New Roman"/>
          <w:b/>
          <w:sz w:val="28"/>
          <w:szCs w:val="28"/>
          <w:lang w:eastAsia="ru-RU"/>
        </w:rPr>
      </w:pPr>
    </w:p>
    <w:p w14:paraId="4020C42F" w14:textId="77777777" w:rsidR="0097156B" w:rsidRPr="00267DE0" w:rsidRDefault="0097156B" w:rsidP="0097156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i/>
          <w:color w:val="000000"/>
          <w:sz w:val="28"/>
          <w:szCs w:val="28"/>
          <w:lang w:eastAsia="ru-RU"/>
        </w:rPr>
      </w:pPr>
      <w:r w:rsidRPr="00267DE0">
        <w:rPr>
          <w:rFonts w:ascii="Times New Roman" w:eastAsia="Times New Roman" w:hAnsi="Times New Roman" w:cs="Times New Roman"/>
          <w:b/>
          <w:i/>
          <w:color w:val="000000"/>
          <w:sz w:val="28"/>
          <w:szCs w:val="28"/>
          <w:lang w:eastAsia="ru-RU"/>
        </w:rPr>
        <w:t>2.4.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44130EA6" w14:textId="77777777" w:rsidR="0097156B" w:rsidRPr="00267DE0" w:rsidRDefault="0097156B" w:rsidP="0097156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i/>
          <w:color w:val="000000"/>
          <w:sz w:val="28"/>
          <w:szCs w:val="28"/>
          <w:lang w:eastAsia="ru-RU"/>
        </w:rPr>
      </w:pPr>
    </w:p>
    <w:p w14:paraId="0023524E" w14:textId="77777777" w:rsidR="00F05D5C" w:rsidRPr="00AE2B0C" w:rsidRDefault="00F05D5C" w:rsidP="00F05D5C">
      <w:pPr>
        <w:spacing w:after="0" w:line="240" w:lineRule="auto"/>
        <w:ind w:firstLine="709"/>
        <w:contextualSpacing/>
        <w:jc w:val="both"/>
        <w:rPr>
          <w:rFonts w:ascii="Times New Roman" w:hAnsi="Times New Roman" w:cs="Times New Roman"/>
          <w:sz w:val="28"/>
          <w:szCs w:val="28"/>
        </w:rPr>
      </w:pPr>
      <w:r w:rsidRPr="00AE2B0C">
        <w:rPr>
          <w:rFonts w:ascii="Times New Roman" w:hAnsi="Times New Roman" w:cs="Times New Roman"/>
          <w:sz w:val="28"/>
          <w:szCs w:val="28"/>
        </w:rPr>
        <w:t xml:space="preserve">За </w:t>
      </w:r>
      <w:r w:rsidRPr="00AE2B0C">
        <w:rPr>
          <w:rFonts w:ascii="Times New Roman" w:hAnsi="Times New Roman" w:cs="Times New Roman"/>
          <w:b/>
          <w:sz w:val="28"/>
          <w:szCs w:val="28"/>
        </w:rPr>
        <w:t>2020 год поступило 159 обращений</w:t>
      </w:r>
      <w:r w:rsidRPr="00AE2B0C">
        <w:rPr>
          <w:rFonts w:ascii="Times New Roman" w:hAnsi="Times New Roman" w:cs="Times New Roman"/>
          <w:sz w:val="28"/>
          <w:szCs w:val="28"/>
        </w:rPr>
        <w:t xml:space="preserve"> граждан </w:t>
      </w:r>
      <w:r w:rsidRPr="00AE2B0C">
        <w:rPr>
          <w:rFonts w:ascii="Times New Roman" w:hAnsi="Times New Roman" w:cs="Times New Roman"/>
          <w:sz w:val="28"/>
          <w:szCs w:val="28"/>
        </w:rPr>
        <w:br/>
        <w:t xml:space="preserve">с информацией о возможных нарушениях требований законодательства в сфере средств массовой информации и с </w:t>
      </w:r>
      <w:r w:rsidRPr="00AE2B0C">
        <w:rPr>
          <w:rFonts w:ascii="Times New Roman" w:hAnsi="Times New Roman" w:cs="Times New Roman"/>
          <w:sz w:val="28"/>
          <w:szCs w:val="28"/>
        </w:rPr>
        <w:tab/>
        <w:t>просьбами дать разъяснения положений действующего законодательства о средствах массовой информации. Рассмотрено 157 обращений в установленные законодательством Российской Федерации сроки. 2 обращения, поступившие в декабре 2020 года, находятся на рассмотрении.</w:t>
      </w:r>
    </w:p>
    <w:p w14:paraId="66191A2E" w14:textId="77777777" w:rsidR="00F05D5C" w:rsidRPr="00AE2B0C" w:rsidRDefault="00F05D5C" w:rsidP="00F05D5C">
      <w:pPr>
        <w:spacing w:after="0" w:line="240" w:lineRule="auto"/>
        <w:ind w:firstLine="708"/>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7"/>
        <w:gridCol w:w="2703"/>
        <w:gridCol w:w="3164"/>
      </w:tblGrid>
      <w:tr w:rsidR="00F05D5C" w:rsidRPr="00AE2B0C" w14:paraId="228D15C6" w14:textId="77777777" w:rsidTr="00F05D5C">
        <w:tc>
          <w:tcPr>
            <w:tcW w:w="4447" w:type="dxa"/>
          </w:tcPr>
          <w:p w14:paraId="6C0E381E" w14:textId="77777777" w:rsidR="00F05D5C" w:rsidRPr="00AE2B0C" w:rsidRDefault="00F05D5C" w:rsidP="00F05D5C">
            <w:pPr>
              <w:tabs>
                <w:tab w:val="left" w:pos="1178"/>
                <w:tab w:val="left" w:pos="9053"/>
              </w:tabs>
              <w:spacing w:after="0" w:line="240" w:lineRule="auto"/>
              <w:ind w:firstLine="567"/>
              <w:contextualSpacing/>
              <w:jc w:val="center"/>
              <w:rPr>
                <w:rFonts w:ascii="Times New Roman" w:hAnsi="Times New Roman" w:cs="Times New Roman"/>
                <w:sz w:val="24"/>
                <w:szCs w:val="24"/>
              </w:rPr>
            </w:pPr>
            <w:r w:rsidRPr="00AE2B0C">
              <w:rPr>
                <w:rFonts w:ascii="Times New Roman" w:hAnsi="Times New Roman" w:cs="Times New Roman"/>
                <w:sz w:val="24"/>
                <w:szCs w:val="24"/>
              </w:rPr>
              <w:t>Показатель (для каждой сферы деятельности)</w:t>
            </w:r>
          </w:p>
        </w:tc>
        <w:tc>
          <w:tcPr>
            <w:tcW w:w="2703" w:type="dxa"/>
            <w:vAlign w:val="center"/>
          </w:tcPr>
          <w:p w14:paraId="788BC437" w14:textId="77777777" w:rsidR="00F05D5C" w:rsidRPr="00AE2B0C" w:rsidRDefault="00F05D5C" w:rsidP="00F05D5C">
            <w:pPr>
              <w:tabs>
                <w:tab w:val="left" w:pos="1178"/>
                <w:tab w:val="left" w:pos="9053"/>
              </w:tabs>
              <w:spacing w:after="0" w:line="240" w:lineRule="auto"/>
              <w:ind w:firstLine="89"/>
              <w:contextualSpacing/>
              <w:jc w:val="center"/>
              <w:rPr>
                <w:rFonts w:ascii="Times New Roman" w:hAnsi="Times New Roman" w:cs="Times New Roman"/>
                <w:sz w:val="24"/>
                <w:szCs w:val="24"/>
              </w:rPr>
            </w:pPr>
            <w:r w:rsidRPr="00AE2B0C">
              <w:rPr>
                <w:rFonts w:ascii="Times New Roman" w:hAnsi="Times New Roman" w:cs="Times New Roman"/>
                <w:sz w:val="24"/>
                <w:szCs w:val="24"/>
              </w:rPr>
              <w:t xml:space="preserve">На конец отчетного периода прошлого года </w:t>
            </w:r>
          </w:p>
        </w:tc>
        <w:tc>
          <w:tcPr>
            <w:tcW w:w="3164" w:type="dxa"/>
            <w:vAlign w:val="center"/>
          </w:tcPr>
          <w:p w14:paraId="24F372C9" w14:textId="77777777" w:rsidR="00F05D5C" w:rsidRPr="00AE2B0C" w:rsidRDefault="00F05D5C" w:rsidP="00F05D5C">
            <w:pPr>
              <w:tabs>
                <w:tab w:val="left" w:pos="1178"/>
                <w:tab w:val="left" w:pos="9053"/>
              </w:tabs>
              <w:spacing w:after="0" w:line="240" w:lineRule="auto"/>
              <w:contextualSpacing/>
              <w:jc w:val="center"/>
              <w:rPr>
                <w:rFonts w:ascii="Times New Roman" w:hAnsi="Times New Roman" w:cs="Times New Roman"/>
                <w:sz w:val="24"/>
                <w:szCs w:val="24"/>
              </w:rPr>
            </w:pPr>
            <w:r w:rsidRPr="00AE2B0C">
              <w:rPr>
                <w:rFonts w:ascii="Times New Roman" w:hAnsi="Times New Roman" w:cs="Times New Roman"/>
                <w:sz w:val="24"/>
                <w:szCs w:val="24"/>
              </w:rPr>
              <w:t xml:space="preserve">На конец отчетного периода текущего года </w:t>
            </w:r>
          </w:p>
          <w:p w14:paraId="2A8745CA" w14:textId="77777777" w:rsidR="00F05D5C" w:rsidRPr="00AE2B0C" w:rsidRDefault="00F05D5C" w:rsidP="00F05D5C">
            <w:pPr>
              <w:tabs>
                <w:tab w:val="left" w:pos="1178"/>
                <w:tab w:val="left" w:pos="9053"/>
              </w:tabs>
              <w:spacing w:after="0" w:line="240" w:lineRule="auto"/>
              <w:ind w:firstLine="567"/>
              <w:contextualSpacing/>
              <w:jc w:val="center"/>
              <w:rPr>
                <w:rFonts w:ascii="Times New Roman" w:hAnsi="Times New Roman" w:cs="Times New Roman"/>
                <w:sz w:val="24"/>
                <w:szCs w:val="24"/>
              </w:rPr>
            </w:pPr>
          </w:p>
        </w:tc>
      </w:tr>
      <w:tr w:rsidR="00F05D5C" w:rsidRPr="00AE2B0C" w14:paraId="7BD6A2F9" w14:textId="77777777" w:rsidTr="00F05D5C">
        <w:tc>
          <w:tcPr>
            <w:tcW w:w="4447" w:type="dxa"/>
          </w:tcPr>
          <w:p w14:paraId="19891A09" w14:textId="77777777" w:rsidR="00F05D5C" w:rsidRPr="00AE2B0C" w:rsidRDefault="00F05D5C" w:rsidP="00F05D5C">
            <w:pPr>
              <w:tabs>
                <w:tab w:val="left" w:pos="1178"/>
                <w:tab w:val="left" w:pos="9053"/>
              </w:tabs>
              <w:spacing w:after="0" w:line="240" w:lineRule="auto"/>
              <w:ind w:firstLine="567"/>
              <w:contextualSpacing/>
              <w:jc w:val="both"/>
              <w:rPr>
                <w:rFonts w:ascii="Times New Roman" w:hAnsi="Times New Roman" w:cs="Times New Roman"/>
                <w:sz w:val="24"/>
                <w:szCs w:val="24"/>
              </w:rPr>
            </w:pPr>
            <w:r w:rsidRPr="00AE2B0C">
              <w:rPr>
                <w:rFonts w:ascii="Times New Roman" w:hAnsi="Times New Roman" w:cs="Times New Roman"/>
                <w:sz w:val="24"/>
                <w:szCs w:val="24"/>
              </w:rPr>
              <w:t xml:space="preserve">Доля обращений граждан, ответы на которые даны с нарушениями требований </w:t>
            </w:r>
            <w:hyperlink r:id="rId16" w:history="1">
              <w:r w:rsidRPr="00AE2B0C">
                <w:rPr>
                  <w:rFonts w:ascii="Times New Roman" w:hAnsi="Times New Roman" w:cs="Times New Roman"/>
                  <w:sz w:val="24"/>
                  <w:szCs w:val="24"/>
                </w:rPr>
                <w:t>законодательства</w:t>
              </w:r>
            </w:hyperlink>
            <w:r w:rsidRPr="00AE2B0C">
              <w:rPr>
                <w:rFonts w:ascii="Times New Roman" w:hAnsi="Times New Roman" w:cs="Times New Roman"/>
                <w:sz w:val="24"/>
                <w:szCs w:val="24"/>
              </w:rPr>
              <w:t xml:space="preserve"> Российской Федерации (в процентах общего числа обращений в сфере деятельности)</w:t>
            </w:r>
          </w:p>
        </w:tc>
        <w:tc>
          <w:tcPr>
            <w:tcW w:w="2703" w:type="dxa"/>
            <w:vAlign w:val="center"/>
          </w:tcPr>
          <w:p w14:paraId="3BB87B39" w14:textId="77777777" w:rsidR="00F05D5C" w:rsidRPr="00AE2B0C" w:rsidRDefault="00F05D5C" w:rsidP="00F05D5C">
            <w:pPr>
              <w:tabs>
                <w:tab w:val="left" w:pos="1178"/>
                <w:tab w:val="left" w:pos="9053"/>
              </w:tabs>
              <w:spacing w:after="0" w:line="240" w:lineRule="auto"/>
              <w:ind w:firstLine="567"/>
              <w:contextualSpacing/>
              <w:jc w:val="both"/>
              <w:rPr>
                <w:rFonts w:ascii="Times New Roman" w:hAnsi="Times New Roman" w:cs="Times New Roman"/>
                <w:sz w:val="24"/>
                <w:szCs w:val="24"/>
              </w:rPr>
            </w:pPr>
            <w:r w:rsidRPr="00AE2B0C">
              <w:rPr>
                <w:rFonts w:ascii="Times New Roman" w:hAnsi="Times New Roman" w:cs="Times New Roman"/>
                <w:sz w:val="24"/>
                <w:szCs w:val="24"/>
              </w:rPr>
              <w:t>0</w:t>
            </w:r>
          </w:p>
        </w:tc>
        <w:tc>
          <w:tcPr>
            <w:tcW w:w="3164" w:type="dxa"/>
            <w:vAlign w:val="center"/>
          </w:tcPr>
          <w:p w14:paraId="2F5C1D23" w14:textId="77777777" w:rsidR="00F05D5C" w:rsidRPr="00AE2B0C" w:rsidRDefault="00F05D5C" w:rsidP="00F05D5C">
            <w:pPr>
              <w:tabs>
                <w:tab w:val="left" w:pos="1178"/>
                <w:tab w:val="left" w:pos="9053"/>
              </w:tabs>
              <w:spacing w:after="0" w:line="240" w:lineRule="auto"/>
              <w:ind w:firstLine="567"/>
              <w:contextualSpacing/>
              <w:jc w:val="both"/>
              <w:rPr>
                <w:rFonts w:ascii="Times New Roman" w:hAnsi="Times New Roman" w:cs="Times New Roman"/>
                <w:sz w:val="24"/>
                <w:szCs w:val="24"/>
              </w:rPr>
            </w:pPr>
            <w:r w:rsidRPr="00AE2B0C">
              <w:rPr>
                <w:rFonts w:ascii="Times New Roman" w:hAnsi="Times New Roman" w:cs="Times New Roman"/>
                <w:sz w:val="24"/>
                <w:szCs w:val="24"/>
              </w:rPr>
              <w:t>0</w:t>
            </w:r>
          </w:p>
        </w:tc>
      </w:tr>
      <w:tr w:rsidR="00F05D5C" w:rsidRPr="00AE2B0C" w14:paraId="4A879B66" w14:textId="77777777" w:rsidTr="00F05D5C">
        <w:tc>
          <w:tcPr>
            <w:tcW w:w="4447" w:type="dxa"/>
          </w:tcPr>
          <w:p w14:paraId="743733CC" w14:textId="77777777" w:rsidR="00F05D5C" w:rsidRPr="00AE2B0C" w:rsidRDefault="00F05D5C" w:rsidP="00F05D5C">
            <w:pPr>
              <w:tabs>
                <w:tab w:val="left" w:pos="1178"/>
                <w:tab w:val="left" w:pos="9053"/>
              </w:tabs>
              <w:spacing w:after="0" w:line="240" w:lineRule="auto"/>
              <w:ind w:firstLine="567"/>
              <w:contextualSpacing/>
              <w:jc w:val="both"/>
              <w:rPr>
                <w:rFonts w:ascii="Times New Roman" w:hAnsi="Times New Roman" w:cs="Times New Roman"/>
                <w:sz w:val="24"/>
                <w:szCs w:val="24"/>
              </w:rPr>
            </w:pPr>
            <w:r w:rsidRPr="00AE2B0C">
              <w:rPr>
                <w:rFonts w:ascii="Times New Roman" w:hAnsi="Times New Roman" w:cs="Times New Roman"/>
                <w:sz w:val="24"/>
                <w:szCs w:val="24"/>
              </w:rPr>
              <w:t xml:space="preserve">Доля обращений граждан, ответы на которые даны с нарушениями требований </w:t>
            </w:r>
            <w:hyperlink r:id="rId17" w:history="1">
              <w:r w:rsidRPr="00AE2B0C">
                <w:rPr>
                  <w:rFonts w:ascii="Times New Roman" w:hAnsi="Times New Roman" w:cs="Times New Roman"/>
                  <w:sz w:val="24"/>
                  <w:szCs w:val="24"/>
                </w:rPr>
                <w:t>законодательства</w:t>
              </w:r>
            </w:hyperlink>
            <w:r w:rsidRPr="00AE2B0C">
              <w:rPr>
                <w:rFonts w:ascii="Times New Roman" w:hAnsi="Times New Roman" w:cs="Times New Roman"/>
                <w:sz w:val="24"/>
                <w:szCs w:val="24"/>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703" w:type="dxa"/>
            <w:vAlign w:val="center"/>
          </w:tcPr>
          <w:p w14:paraId="04CB175E" w14:textId="77777777" w:rsidR="00F05D5C" w:rsidRPr="00AE2B0C" w:rsidRDefault="00F05D5C" w:rsidP="00F05D5C">
            <w:pPr>
              <w:tabs>
                <w:tab w:val="left" w:pos="1178"/>
                <w:tab w:val="left" w:pos="9053"/>
              </w:tabs>
              <w:spacing w:after="0" w:line="240" w:lineRule="auto"/>
              <w:ind w:firstLine="567"/>
              <w:contextualSpacing/>
              <w:jc w:val="both"/>
              <w:rPr>
                <w:rFonts w:ascii="Times New Roman" w:hAnsi="Times New Roman" w:cs="Times New Roman"/>
                <w:sz w:val="24"/>
                <w:szCs w:val="24"/>
              </w:rPr>
            </w:pPr>
            <w:r w:rsidRPr="00AE2B0C">
              <w:rPr>
                <w:rFonts w:ascii="Times New Roman" w:hAnsi="Times New Roman" w:cs="Times New Roman"/>
                <w:sz w:val="24"/>
                <w:szCs w:val="24"/>
              </w:rPr>
              <w:t>0</w:t>
            </w:r>
          </w:p>
        </w:tc>
        <w:tc>
          <w:tcPr>
            <w:tcW w:w="3164" w:type="dxa"/>
            <w:vAlign w:val="center"/>
          </w:tcPr>
          <w:p w14:paraId="7E4C272B" w14:textId="77777777" w:rsidR="00F05D5C" w:rsidRPr="00AE2B0C" w:rsidRDefault="00F05D5C" w:rsidP="00F05D5C">
            <w:pPr>
              <w:tabs>
                <w:tab w:val="left" w:pos="1178"/>
                <w:tab w:val="left" w:pos="9053"/>
              </w:tabs>
              <w:spacing w:after="0" w:line="240" w:lineRule="auto"/>
              <w:ind w:firstLine="567"/>
              <w:contextualSpacing/>
              <w:jc w:val="both"/>
              <w:rPr>
                <w:rFonts w:ascii="Times New Roman" w:hAnsi="Times New Roman" w:cs="Times New Roman"/>
                <w:sz w:val="24"/>
                <w:szCs w:val="24"/>
              </w:rPr>
            </w:pPr>
            <w:r w:rsidRPr="00AE2B0C">
              <w:rPr>
                <w:rFonts w:ascii="Times New Roman" w:hAnsi="Times New Roman" w:cs="Times New Roman"/>
                <w:sz w:val="24"/>
                <w:szCs w:val="24"/>
              </w:rPr>
              <w:t>0</w:t>
            </w:r>
          </w:p>
        </w:tc>
      </w:tr>
      <w:tr w:rsidR="00F05D5C" w:rsidRPr="00AE2B0C" w14:paraId="57143FF3" w14:textId="77777777" w:rsidTr="00F05D5C">
        <w:trPr>
          <w:trHeight w:val="632"/>
        </w:trPr>
        <w:tc>
          <w:tcPr>
            <w:tcW w:w="4447" w:type="dxa"/>
          </w:tcPr>
          <w:p w14:paraId="4F617EC8" w14:textId="77777777" w:rsidR="00F05D5C" w:rsidRPr="00AE2B0C" w:rsidRDefault="00F05D5C" w:rsidP="00F05D5C">
            <w:pPr>
              <w:tabs>
                <w:tab w:val="left" w:pos="1178"/>
                <w:tab w:val="left" w:pos="9053"/>
              </w:tabs>
              <w:spacing w:after="0" w:line="240" w:lineRule="auto"/>
              <w:ind w:firstLine="567"/>
              <w:contextualSpacing/>
              <w:jc w:val="both"/>
              <w:rPr>
                <w:rFonts w:ascii="Times New Roman" w:hAnsi="Times New Roman" w:cs="Times New Roman"/>
                <w:sz w:val="24"/>
                <w:szCs w:val="24"/>
              </w:rPr>
            </w:pPr>
            <w:r w:rsidRPr="00AE2B0C">
              <w:rPr>
                <w:rFonts w:ascii="Times New Roman" w:hAnsi="Times New Roman" w:cs="Times New Roman"/>
                <w:sz w:val="24"/>
                <w:szCs w:val="24"/>
              </w:rPr>
              <w:t>Количество обращений граждан в сфере деятельности в отчетном периоде</w:t>
            </w:r>
          </w:p>
        </w:tc>
        <w:tc>
          <w:tcPr>
            <w:tcW w:w="2703" w:type="dxa"/>
            <w:vAlign w:val="center"/>
          </w:tcPr>
          <w:p w14:paraId="6A49999E" w14:textId="77777777" w:rsidR="00F05D5C" w:rsidRPr="00AE2B0C" w:rsidRDefault="00F05D5C" w:rsidP="00F05D5C">
            <w:pPr>
              <w:tabs>
                <w:tab w:val="left" w:pos="1178"/>
                <w:tab w:val="left" w:pos="9053"/>
              </w:tabs>
              <w:spacing w:after="0" w:line="240" w:lineRule="auto"/>
              <w:ind w:firstLine="567"/>
              <w:contextualSpacing/>
              <w:jc w:val="both"/>
              <w:rPr>
                <w:rFonts w:ascii="Times New Roman" w:hAnsi="Times New Roman" w:cs="Times New Roman"/>
                <w:sz w:val="24"/>
                <w:szCs w:val="24"/>
              </w:rPr>
            </w:pPr>
            <w:r w:rsidRPr="00AE2B0C">
              <w:rPr>
                <w:rFonts w:ascii="Times New Roman" w:hAnsi="Times New Roman" w:cs="Times New Roman"/>
                <w:sz w:val="24"/>
                <w:szCs w:val="24"/>
              </w:rPr>
              <w:t>408</w:t>
            </w:r>
          </w:p>
        </w:tc>
        <w:tc>
          <w:tcPr>
            <w:tcW w:w="3164" w:type="dxa"/>
            <w:vAlign w:val="center"/>
          </w:tcPr>
          <w:p w14:paraId="24972FDF" w14:textId="77777777" w:rsidR="00F05D5C" w:rsidRPr="00AE2B0C" w:rsidRDefault="00F05D5C" w:rsidP="00F05D5C">
            <w:pPr>
              <w:tabs>
                <w:tab w:val="left" w:pos="1178"/>
                <w:tab w:val="left" w:pos="9053"/>
              </w:tabs>
              <w:spacing w:after="0" w:line="240" w:lineRule="auto"/>
              <w:ind w:firstLine="567"/>
              <w:contextualSpacing/>
              <w:jc w:val="both"/>
              <w:rPr>
                <w:rFonts w:ascii="Times New Roman" w:hAnsi="Times New Roman" w:cs="Times New Roman"/>
                <w:sz w:val="24"/>
                <w:szCs w:val="24"/>
              </w:rPr>
            </w:pPr>
            <w:r w:rsidRPr="00AE2B0C">
              <w:rPr>
                <w:rFonts w:ascii="Times New Roman" w:hAnsi="Times New Roman" w:cs="Times New Roman"/>
                <w:sz w:val="24"/>
                <w:szCs w:val="24"/>
              </w:rPr>
              <w:t>159</w:t>
            </w:r>
          </w:p>
        </w:tc>
      </w:tr>
      <w:tr w:rsidR="00F05D5C" w:rsidRPr="00AE2B0C" w14:paraId="7D1C5EF6" w14:textId="77777777" w:rsidTr="00F05D5C">
        <w:tc>
          <w:tcPr>
            <w:tcW w:w="4447" w:type="dxa"/>
          </w:tcPr>
          <w:p w14:paraId="3EE6211F" w14:textId="77777777" w:rsidR="00F05D5C" w:rsidRPr="00AE2B0C" w:rsidRDefault="00F05D5C" w:rsidP="00F05D5C">
            <w:pPr>
              <w:tabs>
                <w:tab w:val="left" w:pos="1178"/>
                <w:tab w:val="left" w:pos="9053"/>
              </w:tabs>
              <w:spacing w:after="0" w:line="240" w:lineRule="auto"/>
              <w:ind w:firstLine="567"/>
              <w:contextualSpacing/>
              <w:jc w:val="both"/>
              <w:rPr>
                <w:rFonts w:ascii="Times New Roman" w:hAnsi="Times New Roman" w:cs="Times New Roman"/>
                <w:sz w:val="24"/>
                <w:szCs w:val="24"/>
              </w:rPr>
            </w:pPr>
            <w:r w:rsidRPr="00AE2B0C">
              <w:rPr>
                <w:rFonts w:ascii="Times New Roman" w:hAnsi="Times New Roman" w:cs="Times New Roman"/>
                <w:sz w:val="24"/>
                <w:szCs w:val="24"/>
              </w:rPr>
              <w:lastRenderedPageBreak/>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703" w:type="dxa"/>
            <w:vAlign w:val="center"/>
          </w:tcPr>
          <w:p w14:paraId="1D9185EB" w14:textId="77777777" w:rsidR="00F05D5C" w:rsidRPr="00AE2B0C" w:rsidRDefault="00F05D5C" w:rsidP="00F05D5C">
            <w:pPr>
              <w:tabs>
                <w:tab w:val="left" w:pos="1178"/>
                <w:tab w:val="left" w:pos="9053"/>
              </w:tabs>
              <w:spacing w:after="0" w:line="240" w:lineRule="auto"/>
              <w:ind w:firstLine="567"/>
              <w:contextualSpacing/>
              <w:jc w:val="both"/>
              <w:rPr>
                <w:rFonts w:ascii="Times New Roman" w:hAnsi="Times New Roman" w:cs="Times New Roman"/>
                <w:sz w:val="24"/>
                <w:szCs w:val="24"/>
              </w:rPr>
            </w:pPr>
            <w:r w:rsidRPr="00AE2B0C">
              <w:rPr>
                <w:rFonts w:ascii="Times New Roman" w:hAnsi="Times New Roman" w:cs="Times New Roman"/>
                <w:sz w:val="24"/>
                <w:szCs w:val="24"/>
              </w:rPr>
              <w:t>58</w:t>
            </w:r>
          </w:p>
        </w:tc>
        <w:tc>
          <w:tcPr>
            <w:tcW w:w="3164" w:type="dxa"/>
            <w:vAlign w:val="center"/>
          </w:tcPr>
          <w:p w14:paraId="72CB522C" w14:textId="77777777" w:rsidR="00F05D5C" w:rsidRPr="00AE2B0C" w:rsidRDefault="00F05D5C" w:rsidP="00F05D5C">
            <w:pPr>
              <w:tabs>
                <w:tab w:val="left" w:pos="1178"/>
                <w:tab w:val="left" w:pos="9053"/>
              </w:tabs>
              <w:spacing w:after="0" w:line="240" w:lineRule="auto"/>
              <w:ind w:firstLine="567"/>
              <w:contextualSpacing/>
              <w:jc w:val="both"/>
              <w:rPr>
                <w:rFonts w:ascii="Times New Roman" w:hAnsi="Times New Roman" w:cs="Times New Roman"/>
                <w:sz w:val="24"/>
                <w:szCs w:val="24"/>
              </w:rPr>
            </w:pPr>
            <w:r w:rsidRPr="00AE2B0C">
              <w:rPr>
                <w:rFonts w:ascii="Times New Roman" w:hAnsi="Times New Roman" w:cs="Times New Roman"/>
                <w:sz w:val="24"/>
                <w:szCs w:val="24"/>
              </w:rPr>
              <w:t>22</w:t>
            </w:r>
          </w:p>
        </w:tc>
      </w:tr>
    </w:tbl>
    <w:p w14:paraId="447402AC" w14:textId="77777777" w:rsidR="00F05D5C" w:rsidRPr="00AE2B0C" w:rsidRDefault="00F05D5C" w:rsidP="00F05D5C">
      <w:pPr>
        <w:spacing w:after="0" w:line="240" w:lineRule="auto"/>
        <w:ind w:firstLine="708"/>
        <w:contextualSpacing/>
        <w:jc w:val="both"/>
        <w:rPr>
          <w:rFonts w:ascii="Times New Roman" w:hAnsi="Times New Roman" w:cs="Times New Roman"/>
          <w:sz w:val="28"/>
          <w:szCs w:val="28"/>
        </w:rPr>
      </w:pPr>
    </w:p>
    <w:p w14:paraId="78D2B175" w14:textId="31974B57" w:rsidR="0097156B" w:rsidRPr="000E4939" w:rsidRDefault="00F05D5C" w:rsidP="00F05D5C">
      <w:pPr>
        <w:spacing w:after="0" w:line="240" w:lineRule="auto"/>
        <w:ind w:firstLine="708"/>
        <w:contextualSpacing/>
        <w:jc w:val="both"/>
        <w:rPr>
          <w:rFonts w:ascii="Times New Roman" w:hAnsi="Times New Roman" w:cs="Times New Roman"/>
          <w:sz w:val="28"/>
          <w:szCs w:val="28"/>
        </w:rPr>
      </w:pPr>
      <w:r w:rsidRPr="00AE2B0C">
        <w:rPr>
          <w:rFonts w:ascii="Times New Roman" w:eastAsia="Times New Roman" w:hAnsi="Times New Roman" w:cs="Times New Roman"/>
          <w:sz w:val="28"/>
          <w:szCs w:val="28"/>
          <w:lang w:eastAsia="ru-RU"/>
        </w:rPr>
        <w:t xml:space="preserve">В </w:t>
      </w:r>
      <w:r w:rsidRPr="00AE2B0C">
        <w:rPr>
          <w:rFonts w:ascii="Times New Roman" w:eastAsia="Times New Roman" w:hAnsi="Times New Roman" w:cs="Times New Roman"/>
          <w:b/>
          <w:sz w:val="28"/>
          <w:szCs w:val="28"/>
          <w:lang w:eastAsia="ru-RU"/>
        </w:rPr>
        <w:t>2019 году</w:t>
      </w:r>
      <w:r w:rsidRPr="00AE2B0C">
        <w:rPr>
          <w:rFonts w:ascii="Times New Roman" w:eastAsia="Times New Roman" w:hAnsi="Times New Roman" w:cs="Times New Roman"/>
          <w:sz w:val="28"/>
          <w:szCs w:val="28"/>
          <w:lang w:eastAsia="ru-RU"/>
        </w:rPr>
        <w:t xml:space="preserve"> поступило 408 обращений граждан с информацией, в том числе, о возможных нарушениях требований законодательства в сфере средств массовой информации и с просьбами дать разъяснения положений действующего законодательства о средствах массовой информации.</w:t>
      </w:r>
      <w:r w:rsidR="0097156B" w:rsidRPr="000E4939">
        <w:rPr>
          <w:rFonts w:ascii="Times New Roman" w:hAnsi="Times New Roman" w:cs="Times New Roman"/>
          <w:sz w:val="28"/>
          <w:szCs w:val="28"/>
        </w:rPr>
        <w:t xml:space="preserve"> </w:t>
      </w:r>
    </w:p>
    <w:p w14:paraId="0CF2061F" w14:textId="77777777" w:rsidR="0097156B" w:rsidRPr="000E4939" w:rsidRDefault="0097156B" w:rsidP="0097156B">
      <w:pPr>
        <w:spacing w:after="0" w:line="240" w:lineRule="auto"/>
        <w:ind w:firstLine="708"/>
        <w:contextualSpacing/>
        <w:jc w:val="center"/>
        <w:rPr>
          <w:rFonts w:ascii="Times New Roman" w:hAnsi="Times New Roman" w:cs="Times New Roman"/>
          <w:b/>
          <w:sz w:val="28"/>
          <w:szCs w:val="28"/>
        </w:rPr>
      </w:pPr>
    </w:p>
    <w:p w14:paraId="3BE18C35" w14:textId="77777777" w:rsidR="0097156B" w:rsidRPr="00E91D42" w:rsidRDefault="0097156B" w:rsidP="0097156B">
      <w:pPr>
        <w:spacing w:after="0" w:line="240" w:lineRule="auto"/>
        <w:ind w:firstLine="708"/>
        <w:contextualSpacing/>
        <w:jc w:val="center"/>
        <w:rPr>
          <w:rFonts w:ascii="Times New Roman" w:hAnsi="Times New Roman" w:cs="Times New Roman"/>
          <w:b/>
          <w:sz w:val="28"/>
          <w:szCs w:val="28"/>
        </w:rPr>
      </w:pPr>
      <w:r w:rsidRPr="00E91D42">
        <w:rPr>
          <w:rFonts w:ascii="Times New Roman" w:hAnsi="Times New Roman" w:cs="Times New Roman"/>
          <w:b/>
          <w:sz w:val="28"/>
          <w:szCs w:val="28"/>
        </w:rPr>
        <w:t>Избирательная кампания</w:t>
      </w:r>
    </w:p>
    <w:p w14:paraId="56CCA8E4" w14:textId="77777777" w:rsidR="0097156B" w:rsidRPr="000517C2" w:rsidRDefault="0097156B" w:rsidP="0097156B">
      <w:pPr>
        <w:spacing w:after="0" w:line="240" w:lineRule="auto"/>
        <w:ind w:firstLine="708"/>
        <w:contextualSpacing/>
        <w:jc w:val="center"/>
        <w:rPr>
          <w:rFonts w:ascii="Times New Roman" w:hAnsi="Times New Roman" w:cs="Times New Roman"/>
          <w:b/>
          <w:sz w:val="28"/>
          <w:szCs w:val="28"/>
          <w:highlight w:val="yellow"/>
        </w:rPr>
      </w:pPr>
    </w:p>
    <w:p w14:paraId="0478124A" w14:textId="77777777" w:rsidR="0097156B" w:rsidRPr="00E91D42" w:rsidRDefault="0097156B" w:rsidP="0097156B">
      <w:pPr>
        <w:pStyle w:val="afe"/>
        <w:spacing w:after="0"/>
        <w:ind w:left="0" w:firstLine="709"/>
        <w:contextualSpacing/>
        <w:jc w:val="both"/>
        <w:rPr>
          <w:sz w:val="28"/>
          <w:szCs w:val="28"/>
        </w:rPr>
      </w:pPr>
      <w:r w:rsidRPr="00E91D42">
        <w:rPr>
          <w:sz w:val="28"/>
          <w:szCs w:val="28"/>
        </w:rPr>
        <w:t xml:space="preserve">В отчетном периоде 2020 года проводились мероприятия по подготовке </w:t>
      </w:r>
      <w:r w:rsidRPr="00E91D42">
        <w:rPr>
          <w:sz w:val="28"/>
          <w:szCs w:val="28"/>
        </w:rPr>
        <w:br/>
        <w:t xml:space="preserve">и проведению выборов на территории Тверской области. Управлением направлено 20 писем в адрес администраций районов, муниципалитетов </w:t>
      </w:r>
      <w:r w:rsidRPr="00E91D42">
        <w:rPr>
          <w:sz w:val="28"/>
          <w:szCs w:val="28"/>
        </w:rPr>
        <w:br/>
        <w:t>и городских округов о представлении сведений, предусмотренных требованием ст. 11 Федерального закона Российской Федерации от 12.06.2002 № 67-ФЗ «Об основных гарантиях избирательных прав и права на участие в референдуме граждан Российской Федерации» (Закон). Получено 20 писем от администраций районов, муниципалитетов и городских округов, Управлением направлено в территориальные избирательные комиссии 20 писем о направлении сведений, предусмотренных требованиями п. 7 ст. 47 Закона. Все письма направлены в установленный Законом срок.</w:t>
      </w:r>
    </w:p>
    <w:p w14:paraId="12A6C3F0" w14:textId="32D10952" w:rsidR="0097156B" w:rsidRDefault="0097156B" w:rsidP="0097156B">
      <w:pPr>
        <w:spacing w:after="0" w:line="240" w:lineRule="auto"/>
        <w:ind w:firstLine="709"/>
        <w:jc w:val="both"/>
        <w:rPr>
          <w:rFonts w:ascii="Times New Roman" w:hAnsi="Times New Roman" w:cs="Times New Roman"/>
          <w:sz w:val="28"/>
          <w:szCs w:val="28"/>
        </w:rPr>
      </w:pPr>
      <w:r w:rsidRPr="00F87A4B">
        <w:rPr>
          <w:rFonts w:ascii="Times New Roman" w:hAnsi="Times New Roman" w:cs="Times New Roman"/>
          <w:sz w:val="28"/>
          <w:szCs w:val="28"/>
        </w:rPr>
        <w:t xml:space="preserve">Федеральные выборы в 2020 году на территории Тверской области </w:t>
      </w:r>
      <w:r w:rsidR="00F87A4B" w:rsidRPr="00F87A4B">
        <w:rPr>
          <w:rFonts w:ascii="Times New Roman" w:hAnsi="Times New Roman" w:cs="Times New Roman"/>
          <w:sz w:val="28"/>
          <w:szCs w:val="28"/>
        </w:rPr>
        <w:t>не планировались и не проводились</w:t>
      </w:r>
    </w:p>
    <w:p w14:paraId="22B79226" w14:textId="77777777" w:rsidR="0097156B" w:rsidRPr="00E91D42" w:rsidRDefault="0097156B" w:rsidP="0097156B">
      <w:pPr>
        <w:spacing w:after="0" w:line="240" w:lineRule="auto"/>
        <w:ind w:firstLine="709"/>
        <w:jc w:val="both"/>
        <w:rPr>
          <w:rFonts w:ascii="Times New Roman" w:hAnsi="Times New Roman" w:cs="Times New Roman"/>
          <w:sz w:val="28"/>
          <w:szCs w:val="28"/>
        </w:rPr>
      </w:pPr>
      <w:r w:rsidRPr="00E91D42">
        <w:rPr>
          <w:rFonts w:ascii="Times New Roman" w:hAnsi="Times New Roman" w:cs="Times New Roman"/>
          <w:sz w:val="28"/>
          <w:szCs w:val="28"/>
        </w:rPr>
        <w:t xml:space="preserve">Региональные выборы – 1 </w:t>
      </w:r>
      <w:proofErr w:type="gramStart"/>
      <w:r w:rsidRPr="00E91D42">
        <w:rPr>
          <w:rFonts w:ascii="Times New Roman" w:hAnsi="Times New Roman" w:cs="Times New Roman"/>
          <w:sz w:val="28"/>
          <w:szCs w:val="28"/>
        </w:rPr>
        <w:t>избирательная компания</w:t>
      </w:r>
      <w:proofErr w:type="gramEnd"/>
      <w:r w:rsidRPr="00E91D42">
        <w:rPr>
          <w:rFonts w:ascii="Times New Roman" w:hAnsi="Times New Roman" w:cs="Times New Roman"/>
          <w:sz w:val="28"/>
          <w:szCs w:val="28"/>
        </w:rPr>
        <w:t xml:space="preserve">: Дополнительные выборы </w:t>
      </w:r>
      <w:proofErr w:type="gramStart"/>
      <w:r w:rsidRPr="00E91D42">
        <w:rPr>
          <w:rFonts w:ascii="Times New Roman" w:hAnsi="Times New Roman" w:cs="Times New Roman"/>
          <w:sz w:val="28"/>
          <w:szCs w:val="28"/>
        </w:rPr>
        <w:t>депутата Законодательного Собрания Тверской области шестого созыва Тверской области</w:t>
      </w:r>
      <w:proofErr w:type="gramEnd"/>
      <w:r w:rsidRPr="00E91D42">
        <w:rPr>
          <w:rFonts w:ascii="Times New Roman" w:hAnsi="Times New Roman" w:cs="Times New Roman"/>
          <w:sz w:val="28"/>
          <w:szCs w:val="28"/>
        </w:rPr>
        <w:t xml:space="preserve"> по Ржевскому одномандатному избирательному округу № 11.</w:t>
      </w:r>
    </w:p>
    <w:p w14:paraId="776E8BFA" w14:textId="77777777" w:rsidR="0097156B" w:rsidRPr="00E91D42" w:rsidRDefault="0097156B" w:rsidP="0097156B">
      <w:pPr>
        <w:spacing w:after="0" w:line="240" w:lineRule="auto"/>
        <w:ind w:firstLine="709"/>
        <w:jc w:val="both"/>
        <w:rPr>
          <w:rFonts w:ascii="Times New Roman" w:hAnsi="Times New Roman" w:cs="Times New Roman"/>
          <w:sz w:val="28"/>
          <w:szCs w:val="28"/>
        </w:rPr>
      </w:pPr>
      <w:r w:rsidRPr="00E91D42">
        <w:rPr>
          <w:rFonts w:ascii="Times New Roman" w:hAnsi="Times New Roman" w:cs="Times New Roman"/>
          <w:sz w:val="28"/>
          <w:szCs w:val="28"/>
        </w:rPr>
        <w:t xml:space="preserve">Муниципальные выборы (выборы в местное самоуправление) – </w:t>
      </w:r>
      <w:r w:rsidRPr="00E91D42">
        <w:rPr>
          <w:rFonts w:ascii="Times New Roman" w:hAnsi="Times New Roman" w:cs="Times New Roman"/>
          <w:sz w:val="28"/>
          <w:szCs w:val="28"/>
        </w:rPr>
        <w:br/>
        <w:t xml:space="preserve">19 </w:t>
      </w:r>
      <w:proofErr w:type="gramStart"/>
      <w:r w:rsidRPr="00E91D42">
        <w:rPr>
          <w:rFonts w:ascii="Times New Roman" w:hAnsi="Times New Roman" w:cs="Times New Roman"/>
          <w:sz w:val="28"/>
          <w:szCs w:val="28"/>
        </w:rPr>
        <w:t>избирательных</w:t>
      </w:r>
      <w:proofErr w:type="gramEnd"/>
      <w:r w:rsidRPr="00E91D42">
        <w:rPr>
          <w:rFonts w:ascii="Times New Roman" w:hAnsi="Times New Roman" w:cs="Times New Roman"/>
          <w:sz w:val="28"/>
          <w:szCs w:val="28"/>
        </w:rPr>
        <w:t xml:space="preserve"> кампании:</w:t>
      </w:r>
    </w:p>
    <w:p w14:paraId="66FCDD4B" w14:textId="77777777" w:rsidR="0097156B" w:rsidRDefault="0097156B" w:rsidP="0097156B">
      <w:pPr>
        <w:spacing w:after="0" w:line="240" w:lineRule="auto"/>
        <w:ind w:firstLine="709"/>
        <w:jc w:val="both"/>
        <w:rPr>
          <w:rFonts w:ascii="Times New Roman" w:hAnsi="Times New Roman" w:cs="Times New Roman"/>
          <w:sz w:val="28"/>
          <w:szCs w:val="28"/>
        </w:rPr>
      </w:pPr>
      <w:r w:rsidRPr="00E91D42">
        <w:rPr>
          <w:rFonts w:ascii="Times New Roman" w:hAnsi="Times New Roman" w:cs="Times New Roman"/>
          <w:sz w:val="28"/>
          <w:szCs w:val="28"/>
        </w:rPr>
        <w:t>- выборы в городские округа – 2 избирательных кампании (2 – выборы депутатов);</w:t>
      </w:r>
    </w:p>
    <w:p w14:paraId="0DC2809B" w14:textId="77777777" w:rsidR="0097156B" w:rsidRPr="00E91D42" w:rsidRDefault="0097156B" w:rsidP="0097156B">
      <w:pPr>
        <w:spacing w:after="0" w:line="240" w:lineRule="auto"/>
        <w:ind w:firstLine="709"/>
        <w:jc w:val="both"/>
        <w:rPr>
          <w:rFonts w:ascii="Times New Roman" w:hAnsi="Times New Roman" w:cs="Times New Roman"/>
          <w:sz w:val="28"/>
          <w:szCs w:val="28"/>
        </w:rPr>
      </w:pPr>
      <w:r w:rsidRPr="00E91D42">
        <w:rPr>
          <w:rFonts w:ascii="Times New Roman" w:hAnsi="Times New Roman" w:cs="Times New Roman"/>
          <w:sz w:val="28"/>
          <w:szCs w:val="28"/>
        </w:rPr>
        <w:t xml:space="preserve">- выборы в муниципальные округа – 7 </w:t>
      </w:r>
      <w:proofErr w:type="gramStart"/>
      <w:r w:rsidRPr="00E91D42">
        <w:rPr>
          <w:rFonts w:ascii="Times New Roman" w:hAnsi="Times New Roman" w:cs="Times New Roman"/>
          <w:sz w:val="28"/>
          <w:szCs w:val="28"/>
        </w:rPr>
        <w:t>избирательные компании</w:t>
      </w:r>
      <w:proofErr w:type="gramEnd"/>
      <w:r w:rsidRPr="00E91D42">
        <w:rPr>
          <w:rFonts w:ascii="Times New Roman" w:hAnsi="Times New Roman" w:cs="Times New Roman"/>
          <w:sz w:val="28"/>
          <w:szCs w:val="28"/>
        </w:rPr>
        <w:t xml:space="preserve"> (7 – выборы депутатов Думы);</w:t>
      </w:r>
    </w:p>
    <w:p w14:paraId="79CC8589" w14:textId="77777777" w:rsidR="0097156B" w:rsidRPr="00E91D42" w:rsidRDefault="0097156B" w:rsidP="0097156B">
      <w:pPr>
        <w:spacing w:after="0" w:line="240" w:lineRule="auto"/>
        <w:ind w:firstLine="709"/>
        <w:jc w:val="both"/>
        <w:rPr>
          <w:rFonts w:ascii="Times New Roman" w:hAnsi="Times New Roman" w:cs="Times New Roman"/>
          <w:sz w:val="28"/>
          <w:szCs w:val="28"/>
        </w:rPr>
      </w:pPr>
      <w:r w:rsidRPr="00E91D42">
        <w:rPr>
          <w:rFonts w:ascii="Times New Roman" w:hAnsi="Times New Roman" w:cs="Times New Roman"/>
          <w:sz w:val="28"/>
          <w:szCs w:val="28"/>
        </w:rPr>
        <w:t>- выборы депутатов в район – 3 избирательных кампаний (3 – выборы депутатов собрания депутатов района);</w:t>
      </w:r>
    </w:p>
    <w:p w14:paraId="362BC0B2" w14:textId="77777777" w:rsidR="0097156B" w:rsidRPr="00E91D42" w:rsidRDefault="0097156B" w:rsidP="0097156B">
      <w:pPr>
        <w:spacing w:after="0" w:line="240" w:lineRule="auto"/>
        <w:ind w:firstLine="709"/>
        <w:jc w:val="both"/>
        <w:rPr>
          <w:rFonts w:ascii="Times New Roman" w:hAnsi="Times New Roman" w:cs="Times New Roman"/>
          <w:sz w:val="28"/>
          <w:szCs w:val="28"/>
        </w:rPr>
      </w:pPr>
      <w:r w:rsidRPr="00E91D42">
        <w:rPr>
          <w:rFonts w:ascii="Times New Roman" w:hAnsi="Times New Roman" w:cs="Times New Roman"/>
          <w:sz w:val="28"/>
          <w:szCs w:val="28"/>
        </w:rPr>
        <w:t xml:space="preserve">- выборы депутатов в городские поселения – 3 </w:t>
      </w:r>
      <w:proofErr w:type="gramStart"/>
      <w:r w:rsidRPr="00E91D42">
        <w:rPr>
          <w:rFonts w:ascii="Times New Roman" w:hAnsi="Times New Roman" w:cs="Times New Roman"/>
          <w:sz w:val="28"/>
          <w:szCs w:val="28"/>
        </w:rPr>
        <w:t>избирательная компания</w:t>
      </w:r>
      <w:proofErr w:type="gramEnd"/>
      <w:r w:rsidRPr="00E91D42">
        <w:rPr>
          <w:rFonts w:ascii="Times New Roman" w:hAnsi="Times New Roman" w:cs="Times New Roman"/>
          <w:sz w:val="28"/>
          <w:szCs w:val="28"/>
        </w:rPr>
        <w:t xml:space="preserve"> </w:t>
      </w:r>
      <w:r w:rsidRPr="00E91D42">
        <w:rPr>
          <w:rFonts w:ascii="Times New Roman" w:hAnsi="Times New Roman" w:cs="Times New Roman"/>
          <w:sz w:val="28"/>
          <w:szCs w:val="28"/>
        </w:rPr>
        <w:br/>
        <w:t>(3 – выборы депутатов совета депутатов городского поселения);</w:t>
      </w:r>
    </w:p>
    <w:p w14:paraId="478C441B" w14:textId="77777777" w:rsidR="0097156B" w:rsidRPr="00E91D42" w:rsidRDefault="0097156B" w:rsidP="0097156B">
      <w:pPr>
        <w:spacing w:after="0" w:line="240" w:lineRule="auto"/>
        <w:ind w:firstLine="709"/>
        <w:jc w:val="both"/>
        <w:rPr>
          <w:rFonts w:ascii="Times New Roman" w:hAnsi="Times New Roman" w:cs="Times New Roman"/>
          <w:sz w:val="28"/>
          <w:szCs w:val="28"/>
        </w:rPr>
      </w:pPr>
      <w:r w:rsidRPr="00E91D42">
        <w:rPr>
          <w:rFonts w:ascii="Times New Roman" w:hAnsi="Times New Roman" w:cs="Times New Roman"/>
          <w:sz w:val="28"/>
          <w:szCs w:val="28"/>
        </w:rPr>
        <w:t xml:space="preserve">- выборы депутатов в сельские поселения – 4 избирательных кампаний </w:t>
      </w:r>
      <w:r w:rsidRPr="00E91D42">
        <w:rPr>
          <w:rFonts w:ascii="Times New Roman" w:hAnsi="Times New Roman" w:cs="Times New Roman"/>
          <w:sz w:val="28"/>
          <w:szCs w:val="28"/>
        </w:rPr>
        <w:br/>
        <w:t>(4 –выборы депутатов совета депутатов сельских поселений).</w:t>
      </w:r>
    </w:p>
    <w:p w14:paraId="6B1D98AC" w14:textId="40F55124" w:rsidR="0097156B" w:rsidRPr="00F87A4B" w:rsidRDefault="0097156B" w:rsidP="0097156B">
      <w:pPr>
        <w:pStyle w:val="aff7"/>
        <w:numPr>
          <w:ilvl w:val="0"/>
          <w:numId w:val="22"/>
        </w:numPr>
        <w:ind w:left="0" w:firstLine="709"/>
        <w:jc w:val="both"/>
        <w:rPr>
          <w:sz w:val="28"/>
          <w:szCs w:val="28"/>
        </w:rPr>
      </w:pPr>
      <w:r w:rsidRPr="00F87A4B">
        <w:rPr>
          <w:sz w:val="28"/>
          <w:szCs w:val="28"/>
        </w:rPr>
        <w:t xml:space="preserve">Встречи </w:t>
      </w:r>
      <w:r w:rsidR="00F87A4B" w:rsidRPr="00F87A4B">
        <w:rPr>
          <w:sz w:val="28"/>
          <w:szCs w:val="28"/>
        </w:rPr>
        <w:t>руководителя</w:t>
      </w:r>
      <w:r w:rsidRPr="00F87A4B">
        <w:rPr>
          <w:sz w:val="28"/>
          <w:szCs w:val="28"/>
        </w:rPr>
        <w:t xml:space="preserve"> с представителями избиркомов </w:t>
      </w:r>
      <w:r w:rsidR="00F87A4B" w:rsidRPr="00F87A4B">
        <w:rPr>
          <w:sz w:val="28"/>
          <w:szCs w:val="28"/>
        </w:rPr>
        <w:t>в 2020 году не планировались и не проводились</w:t>
      </w:r>
      <w:r w:rsidRPr="00F87A4B">
        <w:rPr>
          <w:sz w:val="28"/>
          <w:szCs w:val="28"/>
        </w:rPr>
        <w:t>.</w:t>
      </w:r>
    </w:p>
    <w:p w14:paraId="11C85DB6" w14:textId="77777777" w:rsidR="0097156B" w:rsidRPr="00E91D42" w:rsidRDefault="0097156B" w:rsidP="0097156B">
      <w:pPr>
        <w:pStyle w:val="aff7"/>
        <w:numPr>
          <w:ilvl w:val="0"/>
          <w:numId w:val="22"/>
        </w:numPr>
        <w:ind w:left="0" w:firstLine="709"/>
        <w:jc w:val="both"/>
        <w:rPr>
          <w:sz w:val="28"/>
          <w:szCs w:val="28"/>
        </w:rPr>
      </w:pPr>
      <w:r w:rsidRPr="00E91D42">
        <w:rPr>
          <w:sz w:val="28"/>
          <w:szCs w:val="28"/>
        </w:rPr>
        <w:lastRenderedPageBreak/>
        <w:t>Участие в рабочих группах с указанием вопросов (оснований), послуживших поводом для заседания рабочей группы и о результатах рассмотрения данных вопросов.</w:t>
      </w:r>
    </w:p>
    <w:p w14:paraId="4EBFB914" w14:textId="07F6796C" w:rsidR="0097156B" w:rsidRPr="00E91D42" w:rsidRDefault="0097156B" w:rsidP="0097156B">
      <w:pPr>
        <w:pStyle w:val="aff7"/>
        <w:ind w:left="0" w:firstLine="709"/>
        <w:jc w:val="both"/>
        <w:rPr>
          <w:sz w:val="28"/>
          <w:szCs w:val="28"/>
        </w:rPr>
      </w:pPr>
      <w:r w:rsidRPr="00E91D42">
        <w:rPr>
          <w:sz w:val="28"/>
          <w:szCs w:val="28"/>
        </w:rPr>
        <w:t xml:space="preserve">Ежемесячно, на базе избирательной комиссии Тверской области, проводятся заседания рабочей группы  по установлению результатов учета объема эфирного времени. В соответствии с постановлением избирательной комиссии  Тверской области от 31.05.2019 № 148/1978-6, в состав </w:t>
      </w:r>
      <w:r w:rsidRPr="00F87A4B">
        <w:rPr>
          <w:sz w:val="28"/>
          <w:szCs w:val="28"/>
        </w:rPr>
        <w:t>рабочей группы включена Антонова Елена Юрьевна (</w:t>
      </w:r>
      <w:r w:rsidR="00F87A4B" w:rsidRPr="00F87A4B">
        <w:rPr>
          <w:sz w:val="28"/>
          <w:szCs w:val="28"/>
        </w:rPr>
        <w:t>начальник отдела организационной, правовой работы и кадров</w:t>
      </w:r>
      <w:r w:rsidRPr="00F87A4B">
        <w:rPr>
          <w:sz w:val="28"/>
          <w:szCs w:val="28"/>
        </w:rPr>
        <w:t>).</w:t>
      </w:r>
      <w:r w:rsidRPr="00E91D42">
        <w:rPr>
          <w:sz w:val="28"/>
          <w:szCs w:val="28"/>
        </w:rPr>
        <w:t xml:space="preserve"> </w:t>
      </w:r>
      <w:r w:rsidRPr="00E91D42">
        <w:rPr>
          <w:sz w:val="28"/>
          <w:szCs w:val="28"/>
          <w:u w:val="single"/>
        </w:rPr>
        <w:t>Заседания проводились: 09.06.2020; 07.07.2020; 04.08.2020; 08.09.2020</w:t>
      </w:r>
      <w:r w:rsidR="00F87A4B">
        <w:rPr>
          <w:sz w:val="28"/>
          <w:szCs w:val="28"/>
          <w:u w:val="single"/>
        </w:rPr>
        <w:t>, 01.10.2020, 10.11.2020, 07.12.2020</w:t>
      </w:r>
      <w:r w:rsidRPr="00E91D42">
        <w:rPr>
          <w:sz w:val="28"/>
          <w:szCs w:val="28"/>
          <w:u w:val="single"/>
        </w:rPr>
        <w:t>.</w:t>
      </w:r>
    </w:p>
    <w:p w14:paraId="2C2C0351" w14:textId="77777777" w:rsidR="0097156B" w:rsidRPr="00E91D42" w:rsidRDefault="0097156B" w:rsidP="0097156B">
      <w:pPr>
        <w:pStyle w:val="aff7"/>
        <w:ind w:left="0" w:firstLine="709"/>
        <w:jc w:val="both"/>
        <w:rPr>
          <w:sz w:val="28"/>
          <w:szCs w:val="28"/>
        </w:rPr>
      </w:pPr>
      <w:r w:rsidRPr="00E91D42">
        <w:rPr>
          <w:sz w:val="28"/>
          <w:szCs w:val="28"/>
        </w:rPr>
        <w:t>Под председательством заместителя прокурора Тверской области создана межведомственная рабочая группа по обеспечению законности при проведении выборов. В состав этой рабочей группы включен начальник отдела контроля (надзора) в сфере связи – Козлов Роман Михайлович. Заседание группы еще не проводилось.</w:t>
      </w:r>
    </w:p>
    <w:p w14:paraId="2F88061B" w14:textId="77777777" w:rsidR="0097156B" w:rsidRPr="00E91D42" w:rsidRDefault="0097156B" w:rsidP="0097156B">
      <w:pPr>
        <w:pStyle w:val="aff7"/>
        <w:numPr>
          <w:ilvl w:val="0"/>
          <w:numId w:val="22"/>
        </w:numPr>
        <w:ind w:left="0" w:firstLine="709"/>
        <w:jc w:val="both"/>
        <w:rPr>
          <w:sz w:val="28"/>
          <w:szCs w:val="28"/>
        </w:rPr>
      </w:pPr>
      <w:r w:rsidRPr="00E91D42">
        <w:rPr>
          <w:sz w:val="28"/>
          <w:szCs w:val="28"/>
        </w:rPr>
        <w:t xml:space="preserve">Поступившие обращения по вопросам выборов с кратким изложением существа обращения, предварительного хода его рассмотрения </w:t>
      </w:r>
      <w:r w:rsidRPr="00E91D42">
        <w:rPr>
          <w:sz w:val="28"/>
          <w:szCs w:val="28"/>
        </w:rPr>
        <w:br/>
        <w:t>(до окончательного принятия решения по данному обращению).</w:t>
      </w:r>
    </w:p>
    <w:p w14:paraId="105EFED2" w14:textId="77777777" w:rsidR="0097156B" w:rsidRPr="00E91D42" w:rsidRDefault="0097156B" w:rsidP="0097156B">
      <w:pPr>
        <w:pStyle w:val="aff7"/>
        <w:ind w:left="0" w:firstLine="709"/>
        <w:rPr>
          <w:sz w:val="28"/>
          <w:szCs w:val="28"/>
        </w:rPr>
      </w:pPr>
      <w:r w:rsidRPr="00E91D42">
        <w:rPr>
          <w:sz w:val="28"/>
          <w:szCs w:val="28"/>
        </w:rPr>
        <w:t>В 2020 году обращений по вопросам выборов в Управление Роскомнадзора по Тверской области не поступало.</w:t>
      </w:r>
    </w:p>
    <w:p w14:paraId="27627CEE" w14:textId="77777777" w:rsidR="0097156B" w:rsidRPr="00E91D42" w:rsidRDefault="0097156B" w:rsidP="0097156B">
      <w:pPr>
        <w:pStyle w:val="aff7"/>
        <w:numPr>
          <w:ilvl w:val="0"/>
          <w:numId w:val="22"/>
        </w:numPr>
        <w:ind w:left="0" w:firstLine="709"/>
        <w:jc w:val="both"/>
        <w:rPr>
          <w:sz w:val="28"/>
          <w:szCs w:val="28"/>
        </w:rPr>
      </w:pPr>
      <w:r w:rsidRPr="00E91D42">
        <w:rPr>
          <w:sz w:val="28"/>
          <w:szCs w:val="28"/>
        </w:rPr>
        <w:t>Другие, связанные с взаимодействием с избиркомами при оказании им содействия при проведении выборов, вопросы.</w:t>
      </w:r>
    </w:p>
    <w:p w14:paraId="085F8A9C" w14:textId="77777777" w:rsidR="0097156B" w:rsidRPr="00E91D42" w:rsidRDefault="0097156B" w:rsidP="0097156B">
      <w:pPr>
        <w:pStyle w:val="aff7"/>
        <w:ind w:left="0" w:firstLine="709"/>
        <w:jc w:val="both"/>
        <w:rPr>
          <w:sz w:val="28"/>
          <w:szCs w:val="28"/>
        </w:rPr>
      </w:pPr>
      <w:r w:rsidRPr="00E91D42">
        <w:rPr>
          <w:sz w:val="28"/>
          <w:szCs w:val="28"/>
        </w:rPr>
        <w:t>Не планировалось, не проводилось.</w:t>
      </w:r>
    </w:p>
    <w:p w14:paraId="54553579" w14:textId="77777777" w:rsidR="0097156B" w:rsidRPr="000E4939" w:rsidRDefault="0097156B" w:rsidP="0097156B">
      <w:pPr>
        <w:pStyle w:val="afe"/>
        <w:spacing w:after="0"/>
        <w:ind w:left="0" w:firstLine="709"/>
        <w:contextualSpacing/>
        <w:jc w:val="both"/>
        <w:rPr>
          <w:sz w:val="28"/>
          <w:szCs w:val="28"/>
        </w:rPr>
      </w:pPr>
    </w:p>
    <w:p w14:paraId="63F142A3" w14:textId="77777777" w:rsidR="0097156B" w:rsidRPr="000E4939" w:rsidRDefault="0097156B" w:rsidP="0097156B">
      <w:pPr>
        <w:spacing w:after="0" w:line="240" w:lineRule="auto"/>
        <w:ind w:firstLine="708"/>
        <w:contextualSpacing/>
        <w:jc w:val="both"/>
        <w:rPr>
          <w:rFonts w:ascii="Times New Roman" w:hAnsi="Times New Roman" w:cs="Times New Roman"/>
          <w:b/>
          <w:sz w:val="28"/>
          <w:szCs w:val="28"/>
        </w:rPr>
      </w:pPr>
    </w:p>
    <w:p w14:paraId="399665B2" w14:textId="77777777" w:rsidR="0097156B" w:rsidRPr="00CF5687" w:rsidRDefault="0097156B" w:rsidP="0097156B">
      <w:pPr>
        <w:spacing w:after="0" w:line="240" w:lineRule="auto"/>
        <w:ind w:firstLine="708"/>
        <w:contextualSpacing/>
        <w:jc w:val="center"/>
        <w:rPr>
          <w:rFonts w:ascii="Times New Roman" w:hAnsi="Times New Roman" w:cs="Times New Roman"/>
          <w:b/>
          <w:sz w:val="28"/>
          <w:szCs w:val="28"/>
        </w:rPr>
      </w:pPr>
      <w:r w:rsidRPr="00CF5687">
        <w:rPr>
          <w:rFonts w:ascii="Times New Roman" w:hAnsi="Times New Roman" w:cs="Times New Roman"/>
          <w:b/>
          <w:sz w:val="28"/>
          <w:szCs w:val="28"/>
        </w:rPr>
        <w:t>Профилактические мероприятия</w:t>
      </w:r>
    </w:p>
    <w:p w14:paraId="1A4BA1C8" w14:textId="77777777" w:rsidR="00E612EE" w:rsidRPr="00AE2B0C" w:rsidRDefault="00E612EE" w:rsidP="00E612EE">
      <w:pPr>
        <w:spacing w:after="0" w:line="240" w:lineRule="auto"/>
        <w:ind w:firstLine="708"/>
        <w:contextualSpacing/>
        <w:jc w:val="both"/>
        <w:rPr>
          <w:rFonts w:ascii="Times New Roman" w:hAnsi="Times New Roman" w:cs="Times New Roman"/>
          <w:sz w:val="28"/>
          <w:szCs w:val="28"/>
        </w:rPr>
      </w:pPr>
      <w:r w:rsidRPr="00AE2B0C">
        <w:rPr>
          <w:rFonts w:ascii="Times New Roman" w:hAnsi="Times New Roman" w:cs="Times New Roman"/>
          <w:b/>
          <w:sz w:val="28"/>
          <w:szCs w:val="28"/>
        </w:rPr>
        <w:t xml:space="preserve">По состоянию на 31.12.2020 года </w:t>
      </w:r>
      <w:r w:rsidRPr="00AE2B0C">
        <w:rPr>
          <w:rFonts w:ascii="Times New Roman" w:hAnsi="Times New Roman" w:cs="Times New Roman"/>
          <w:sz w:val="28"/>
          <w:szCs w:val="28"/>
        </w:rPr>
        <w:t xml:space="preserve">в Управлении на учете состоит </w:t>
      </w:r>
      <w:r w:rsidRPr="00AE2B0C">
        <w:rPr>
          <w:rFonts w:ascii="Times New Roman" w:hAnsi="Times New Roman" w:cs="Times New Roman"/>
          <w:b/>
          <w:sz w:val="28"/>
          <w:szCs w:val="28"/>
        </w:rPr>
        <w:t>88</w:t>
      </w:r>
      <w:r w:rsidRPr="00AE2B0C">
        <w:rPr>
          <w:rFonts w:ascii="Times New Roman" w:hAnsi="Times New Roman" w:cs="Times New Roman"/>
          <w:sz w:val="28"/>
          <w:szCs w:val="28"/>
        </w:rPr>
        <w:t xml:space="preserve"> средств массовой информации, </w:t>
      </w:r>
      <w:r w:rsidRPr="00AE2B0C">
        <w:rPr>
          <w:rFonts w:ascii="Times New Roman" w:hAnsi="Times New Roman" w:cs="Times New Roman"/>
          <w:b/>
          <w:sz w:val="28"/>
          <w:szCs w:val="28"/>
        </w:rPr>
        <w:t>49</w:t>
      </w:r>
      <w:r w:rsidRPr="00AE2B0C">
        <w:rPr>
          <w:rFonts w:ascii="Times New Roman" w:hAnsi="Times New Roman" w:cs="Times New Roman"/>
          <w:sz w:val="28"/>
          <w:szCs w:val="28"/>
        </w:rPr>
        <w:t xml:space="preserve"> организаций, осуществляющих телерадиовещание. Кроме этого, </w:t>
      </w:r>
      <w:r w:rsidRPr="00AE2B0C">
        <w:rPr>
          <w:rFonts w:ascii="Times New Roman" w:hAnsi="Times New Roman" w:cs="Times New Roman"/>
          <w:b/>
          <w:sz w:val="28"/>
          <w:szCs w:val="28"/>
        </w:rPr>
        <w:t>84</w:t>
      </w:r>
      <w:r w:rsidRPr="00AE2B0C">
        <w:rPr>
          <w:rFonts w:ascii="Times New Roman" w:hAnsi="Times New Roman" w:cs="Times New Roman"/>
          <w:sz w:val="28"/>
          <w:szCs w:val="28"/>
        </w:rPr>
        <w:t xml:space="preserve"> средства массовой информации, редакции которых находятся на подведомственной Управлению территории, зарегистрированы центральным аппаратом Роскомнадзора (2 средства массовой информации зарегистрировано Центральным федеральным органом, 1 средство массовой информации зарегистрировано Управлением Роскомнадзора по Иркутской области). Всего в Управлении </w:t>
      </w:r>
      <w:r w:rsidRPr="00AE2B0C">
        <w:rPr>
          <w:rFonts w:ascii="Times New Roman" w:hAnsi="Times New Roman" w:cs="Times New Roman"/>
          <w:b/>
          <w:sz w:val="28"/>
          <w:szCs w:val="28"/>
        </w:rPr>
        <w:t>239</w:t>
      </w:r>
      <w:r w:rsidRPr="00AE2B0C">
        <w:rPr>
          <w:rFonts w:ascii="Times New Roman" w:hAnsi="Times New Roman" w:cs="Times New Roman"/>
          <w:sz w:val="28"/>
          <w:szCs w:val="28"/>
        </w:rPr>
        <w:t xml:space="preserve"> объекта надзора. </w:t>
      </w:r>
    </w:p>
    <w:p w14:paraId="628A24A2" w14:textId="77777777" w:rsidR="00E612EE" w:rsidRPr="00AE2B0C" w:rsidRDefault="00E612EE" w:rsidP="00E612EE">
      <w:pPr>
        <w:spacing w:after="0" w:line="240" w:lineRule="auto"/>
        <w:ind w:firstLine="708"/>
        <w:contextualSpacing/>
        <w:jc w:val="both"/>
        <w:rPr>
          <w:rFonts w:ascii="Times New Roman" w:hAnsi="Times New Roman" w:cs="Times New Roman"/>
          <w:sz w:val="28"/>
          <w:szCs w:val="28"/>
        </w:rPr>
      </w:pPr>
      <w:r w:rsidRPr="00AE2B0C">
        <w:rPr>
          <w:rFonts w:ascii="Times New Roman" w:hAnsi="Times New Roman" w:cs="Times New Roman"/>
          <w:sz w:val="28"/>
          <w:szCs w:val="28"/>
        </w:rPr>
        <w:t xml:space="preserve">Управлением проводится профилактическая работа в режиме направления разъяснительных писем, консультационных бесед, бесед при составлении протоколов об административных правонарушениях, что способствует решению конкретных задач и проблем, разъяснению конкретных вопросов, возникающих у представителей объектов надзора. </w:t>
      </w:r>
    </w:p>
    <w:p w14:paraId="68AC56C8" w14:textId="77777777" w:rsidR="00E612EE" w:rsidRDefault="00E612EE" w:rsidP="00E612EE">
      <w:pPr>
        <w:spacing w:after="0" w:line="240" w:lineRule="auto"/>
        <w:ind w:firstLine="708"/>
        <w:contextualSpacing/>
        <w:jc w:val="both"/>
        <w:rPr>
          <w:rFonts w:ascii="Times New Roman" w:hAnsi="Times New Roman" w:cs="Times New Roman"/>
          <w:sz w:val="28"/>
          <w:szCs w:val="28"/>
        </w:rPr>
      </w:pPr>
      <w:r w:rsidRPr="00AE2B0C">
        <w:rPr>
          <w:rFonts w:ascii="Times New Roman" w:hAnsi="Times New Roman" w:cs="Times New Roman"/>
          <w:sz w:val="28"/>
          <w:szCs w:val="28"/>
        </w:rPr>
        <w:t xml:space="preserve">За 2020 год проведено 262 профилактических мероприятия </w:t>
      </w:r>
      <w:r w:rsidRPr="00AE2B0C">
        <w:rPr>
          <w:rFonts w:ascii="Times New Roman" w:hAnsi="Times New Roman" w:cs="Times New Roman"/>
          <w:sz w:val="28"/>
          <w:szCs w:val="28"/>
        </w:rPr>
        <w:br/>
        <w:t>с 136 представителями средств массовой информации и лицензиатов вещателей, что составляет 54,62 % от общего количества поднадзорных.</w:t>
      </w:r>
    </w:p>
    <w:p w14:paraId="368A2121" w14:textId="77777777" w:rsidR="00E612EE" w:rsidRPr="00316069" w:rsidRDefault="00E612EE" w:rsidP="00E612EE">
      <w:pPr>
        <w:spacing w:after="0" w:line="240" w:lineRule="auto"/>
        <w:ind w:firstLine="708"/>
        <w:contextualSpacing/>
        <w:jc w:val="both"/>
        <w:rPr>
          <w:rFonts w:ascii="Times New Roman" w:eastAsia="Times New Roman" w:hAnsi="Times New Roman" w:cs="Times New Roman"/>
          <w:sz w:val="28"/>
          <w:szCs w:val="28"/>
          <w:lang w:eastAsia="ru-RU"/>
        </w:rPr>
      </w:pPr>
      <w:r w:rsidRPr="00316069">
        <w:rPr>
          <w:rFonts w:ascii="Times New Roman" w:eastAsia="Times New Roman" w:hAnsi="Times New Roman" w:cs="Times New Roman"/>
          <w:sz w:val="28"/>
          <w:szCs w:val="28"/>
          <w:lang w:eastAsia="ru-RU"/>
        </w:rPr>
        <w:t>В</w:t>
      </w:r>
      <w:r w:rsidRPr="00316069">
        <w:rPr>
          <w:rFonts w:ascii="Times New Roman" w:eastAsia="Times New Roman" w:hAnsi="Times New Roman" w:cs="Times New Roman"/>
          <w:b/>
          <w:sz w:val="28"/>
          <w:szCs w:val="28"/>
          <w:lang w:eastAsia="ru-RU"/>
        </w:rPr>
        <w:t xml:space="preserve"> 2020 году</w:t>
      </w:r>
      <w:r w:rsidRPr="00316069">
        <w:rPr>
          <w:rFonts w:ascii="Times New Roman" w:eastAsia="Times New Roman" w:hAnsi="Times New Roman" w:cs="Times New Roman"/>
          <w:sz w:val="28"/>
          <w:szCs w:val="28"/>
          <w:lang w:eastAsia="ru-RU"/>
        </w:rPr>
        <w:t xml:space="preserve"> был проведен 1 семинар с лицензиатами - вещателями, осуществляющими деятельность на территории Тверской области, на тему: «</w:t>
      </w:r>
      <w:r w:rsidRPr="00316069">
        <w:rPr>
          <w:rFonts w:ascii="Times New Roman" w:eastAsiaTheme="majorEastAsia" w:hAnsi="Times New Roman" w:cs="Times New Roman"/>
          <w:bCs/>
          <w:kern w:val="24"/>
          <w:sz w:val="28"/>
          <w:szCs w:val="28"/>
          <w:lang w:eastAsia="ru-RU"/>
        </w:rPr>
        <w:t>Разъяснение лицензионных и обязательных требований в области телевизионного вещания и радиовещания</w:t>
      </w:r>
      <w:r w:rsidRPr="00316069">
        <w:rPr>
          <w:rFonts w:ascii="Times New Roman" w:eastAsiaTheme="majorEastAsia" w:hAnsi="Times New Roman" w:cs="Times New Roman"/>
          <w:bCs/>
          <w:kern w:val="24"/>
          <w:sz w:val="28"/>
          <w:szCs w:val="28"/>
        </w:rPr>
        <w:t>»</w:t>
      </w:r>
      <w:r w:rsidRPr="00316069">
        <w:rPr>
          <w:rFonts w:ascii="Times New Roman" w:eastAsia="Times New Roman" w:hAnsi="Times New Roman" w:cs="Times New Roman"/>
          <w:bCs/>
          <w:sz w:val="28"/>
          <w:szCs w:val="28"/>
          <w:lang w:eastAsia="ru-RU"/>
        </w:rPr>
        <w:t xml:space="preserve">, </w:t>
      </w:r>
      <w:r w:rsidRPr="00316069">
        <w:rPr>
          <w:rFonts w:ascii="Times New Roman" w:eastAsia="Times New Roman" w:hAnsi="Times New Roman" w:cs="Times New Roman"/>
          <w:sz w:val="28"/>
          <w:szCs w:val="28"/>
          <w:lang w:eastAsia="ru-RU"/>
        </w:rPr>
        <w:t>в котором приняли участие представители 35 вещательных организаций.</w:t>
      </w:r>
    </w:p>
    <w:p w14:paraId="1619242A" w14:textId="6C25CD19" w:rsidR="0097156B" w:rsidRPr="00CF5687" w:rsidRDefault="00E612EE" w:rsidP="00E612EE">
      <w:pPr>
        <w:ind w:firstLine="709"/>
        <w:jc w:val="both"/>
        <w:rPr>
          <w:rFonts w:ascii="Times New Roman" w:hAnsi="Times New Roman" w:cs="Times New Roman"/>
          <w:sz w:val="28"/>
          <w:szCs w:val="28"/>
        </w:rPr>
      </w:pPr>
      <w:r w:rsidRPr="00316069">
        <w:rPr>
          <w:rFonts w:ascii="Times New Roman" w:eastAsia="Times New Roman" w:hAnsi="Times New Roman" w:cs="Times New Roman"/>
          <w:sz w:val="28"/>
          <w:szCs w:val="28"/>
          <w:lang w:eastAsia="ru-RU"/>
        </w:rPr>
        <w:lastRenderedPageBreak/>
        <w:t>В</w:t>
      </w:r>
      <w:r w:rsidRPr="00316069">
        <w:rPr>
          <w:rFonts w:ascii="Times New Roman" w:eastAsia="Times New Roman" w:hAnsi="Times New Roman" w:cs="Times New Roman"/>
          <w:b/>
          <w:sz w:val="28"/>
          <w:szCs w:val="28"/>
          <w:lang w:eastAsia="ru-RU"/>
        </w:rPr>
        <w:t xml:space="preserve"> 2020 году</w:t>
      </w:r>
      <w:r w:rsidRPr="00316069">
        <w:rPr>
          <w:rFonts w:ascii="Times New Roman" w:eastAsia="Times New Roman" w:hAnsi="Times New Roman" w:cs="Times New Roman"/>
          <w:sz w:val="28"/>
          <w:szCs w:val="28"/>
          <w:lang w:eastAsia="ru-RU"/>
        </w:rPr>
        <w:t xml:space="preserve"> был проведен 1 семинар с главными редакторами печатных средств массовой информации на тему: «</w:t>
      </w:r>
      <w:r w:rsidRPr="00316069">
        <w:rPr>
          <w:rFonts w:ascii="Times New Roman" w:eastAsiaTheme="majorEastAsia" w:hAnsi="Times New Roman" w:cs="Times New Roman"/>
          <w:b/>
          <w:bCs/>
          <w:kern w:val="24"/>
          <w:sz w:val="28"/>
          <w:szCs w:val="28"/>
          <w:lang w:eastAsia="ru-RU"/>
        </w:rPr>
        <w:t>Разъяснение требований действующего законодательства в сфере массовых коммуникаций</w:t>
      </w:r>
      <w:r w:rsidRPr="00316069">
        <w:rPr>
          <w:rFonts w:ascii="Times New Roman" w:eastAsiaTheme="majorEastAsia" w:hAnsi="Times New Roman" w:cs="Times New Roman"/>
          <w:bCs/>
          <w:kern w:val="24"/>
          <w:sz w:val="28"/>
          <w:szCs w:val="28"/>
        </w:rPr>
        <w:t>»</w:t>
      </w:r>
      <w:r w:rsidRPr="00316069">
        <w:rPr>
          <w:rFonts w:ascii="Times New Roman" w:eastAsia="Times New Roman" w:hAnsi="Times New Roman" w:cs="Times New Roman"/>
          <w:bCs/>
          <w:sz w:val="28"/>
          <w:szCs w:val="28"/>
          <w:lang w:eastAsia="ru-RU"/>
        </w:rPr>
        <w:t xml:space="preserve">, </w:t>
      </w:r>
      <w:r w:rsidRPr="00316069">
        <w:rPr>
          <w:rFonts w:ascii="Times New Roman" w:eastAsia="Times New Roman" w:hAnsi="Times New Roman" w:cs="Times New Roman"/>
          <w:sz w:val="28"/>
          <w:szCs w:val="28"/>
          <w:lang w:eastAsia="ru-RU"/>
        </w:rPr>
        <w:t>в котором приняли участие представители 57 редакций.</w:t>
      </w:r>
    </w:p>
    <w:p w14:paraId="5D8D17E7" w14:textId="77777777" w:rsidR="0097156B" w:rsidRPr="000E4939" w:rsidRDefault="0097156B" w:rsidP="0097156B">
      <w:pPr>
        <w:spacing w:after="0" w:line="240" w:lineRule="auto"/>
        <w:ind w:firstLine="708"/>
        <w:contextualSpacing/>
        <w:jc w:val="center"/>
        <w:rPr>
          <w:rFonts w:ascii="Times New Roman" w:hAnsi="Times New Roman" w:cs="Times New Roman"/>
          <w:sz w:val="28"/>
          <w:szCs w:val="28"/>
        </w:rPr>
      </w:pPr>
    </w:p>
    <w:p w14:paraId="08DADF0D" w14:textId="77777777" w:rsidR="0097156B" w:rsidRPr="000E4939" w:rsidRDefault="0097156B" w:rsidP="0097156B">
      <w:pPr>
        <w:spacing w:after="0" w:line="240" w:lineRule="auto"/>
        <w:ind w:firstLine="708"/>
        <w:contextualSpacing/>
        <w:jc w:val="center"/>
        <w:rPr>
          <w:rFonts w:ascii="Times New Roman" w:hAnsi="Times New Roman" w:cs="Times New Roman"/>
          <w:b/>
          <w:sz w:val="28"/>
          <w:szCs w:val="28"/>
        </w:rPr>
      </w:pPr>
      <w:r w:rsidRPr="000E4939">
        <w:rPr>
          <w:rFonts w:ascii="Times New Roman" w:hAnsi="Times New Roman" w:cs="Times New Roman"/>
          <w:b/>
          <w:sz w:val="28"/>
          <w:szCs w:val="28"/>
        </w:rPr>
        <w:t>Взаимодействие с Управлением по Тверской области филиала ФГУП «ГРЧЦ» в Центральном федеральном округе</w:t>
      </w:r>
    </w:p>
    <w:p w14:paraId="4FAB98F0" w14:textId="77777777" w:rsidR="0097156B" w:rsidRPr="000E4939" w:rsidRDefault="0097156B" w:rsidP="0097156B">
      <w:pPr>
        <w:spacing w:after="0" w:line="240" w:lineRule="auto"/>
        <w:ind w:firstLine="708"/>
        <w:contextualSpacing/>
        <w:jc w:val="center"/>
        <w:rPr>
          <w:rFonts w:ascii="Times New Roman" w:hAnsi="Times New Roman" w:cs="Times New Roman"/>
          <w:b/>
          <w:sz w:val="28"/>
          <w:szCs w:val="28"/>
        </w:rPr>
      </w:pPr>
    </w:p>
    <w:p w14:paraId="2AA1A56E" w14:textId="77777777" w:rsidR="00315F43" w:rsidRPr="00AE2B0C" w:rsidRDefault="00315F43" w:rsidP="00315F43">
      <w:pPr>
        <w:spacing w:after="0" w:line="240" w:lineRule="auto"/>
        <w:ind w:firstLine="709"/>
        <w:contextualSpacing/>
        <w:jc w:val="both"/>
        <w:rPr>
          <w:rFonts w:ascii="Times New Roman" w:hAnsi="Times New Roman" w:cs="Times New Roman"/>
          <w:sz w:val="28"/>
          <w:szCs w:val="28"/>
        </w:rPr>
      </w:pPr>
      <w:r w:rsidRPr="00AE2B0C">
        <w:rPr>
          <w:rFonts w:ascii="Times New Roman" w:hAnsi="Times New Roman" w:cs="Times New Roman"/>
          <w:sz w:val="28"/>
          <w:szCs w:val="28"/>
        </w:rPr>
        <w:t>Управление осуществляет контрольно-надзорную деятельность в сфере средств массовой</w:t>
      </w:r>
      <w:r w:rsidRPr="00AE2B0C">
        <w:rPr>
          <w:rFonts w:ascii="Times New Roman" w:hAnsi="Times New Roman" w:cs="Times New Roman"/>
          <w:sz w:val="28"/>
          <w:szCs w:val="28"/>
        </w:rPr>
        <w:tab/>
        <w:t xml:space="preserve"> информации и телерадиовещания в рамках Регламента взаимодействия территориях органов Роскомнадзора с предприятиями радиочастотной службы, утвержденного приказом Роскомнадзора от 04.12.2009 № 639. </w:t>
      </w:r>
    </w:p>
    <w:p w14:paraId="16543425" w14:textId="77777777" w:rsidR="00315F43" w:rsidRPr="00AE2B0C" w:rsidRDefault="00315F43" w:rsidP="00315F43">
      <w:pPr>
        <w:spacing w:after="0" w:line="240" w:lineRule="auto"/>
        <w:ind w:firstLine="709"/>
        <w:contextualSpacing/>
        <w:jc w:val="both"/>
        <w:rPr>
          <w:rFonts w:ascii="Times New Roman" w:hAnsi="Times New Roman" w:cs="Times New Roman"/>
          <w:sz w:val="28"/>
          <w:szCs w:val="28"/>
        </w:rPr>
      </w:pPr>
      <w:r w:rsidRPr="00AE2B0C">
        <w:rPr>
          <w:rFonts w:ascii="Times New Roman" w:hAnsi="Times New Roman" w:cs="Times New Roman"/>
          <w:b/>
          <w:sz w:val="28"/>
          <w:szCs w:val="28"/>
        </w:rPr>
        <w:t>За 2020 год</w:t>
      </w:r>
      <w:r w:rsidRPr="00AE2B0C">
        <w:rPr>
          <w:rFonts w:ascii="Times New Roman" w:hAnsi="Times New Roman" w:cs="Times New Roman"/>
          <w:sz w:val="28"/>
          <w:szCs w:val="28"/>
        </w:rPr>
        <w:t xml:space="preserve"> получено </w:t>
      </w:r>
      <w:r w:rsidRPr="00AE2B0C">
        <w:rPr>
          <w:rFonts w:ascii="Times New Roman" w:hAnsi="Times New Roman" w:cs="Times New Roman"/>
          <w:b/>
          <w:sz w:val="28"/>
          <w:szCs w:val="28"/>
        </w:rPr>
        <w:t>184</w:t>
      </w:r>
      <w:r w:rsidRPr="00AE2B0C">
        <w:rPr>
          <w:rFonts w:ascii="Times New Roman" w:hAnsi="Times New Roman" w:cs="Times New Roman"/>
          <w:sz w:val="28"/>
          <w:szCs w:val="28"/>
        </w:rPr>
        <w:t xml:space="preserve"> карточек нарушений в СМИ. </w:t>
      </w:r>
      <w:r w:rsidRPr="00AE2B0C">
        <w:rPr>
          <w:rFonts w:ascii="Times New Roman" w:hAnsi="Times New Roman" w:cs="Times New Roman"/>
          <w:sz w:val="28"/>
          <w:szCs w:val="28"/>
        </w:rPr>
        <w:br/>
        <w:t xml:space="preserve">Из них отклонена 1 карточка. Подтверждено </w:t>
      </w:r>
      <w:r w:rsidRPr="00AE2B0C">
        <w:rPr>
          <w:rFonts w:ascii="Times New Roman" w:hAnsi="Times New Roman" w:cs="Times New Roman"/>
          <w:b/>
          <w:sz w:val="28"/>
          <w:szCs w:val="28"/>
        </w:rPr>
        <w:t>183</w:t>
      </w:r>
      <w:r w:rsidRPr="00AE2B0C">
        <w:rPr>
          <w:rFonts w:ascii="Times New Roman" w:hAnsi="Times New Roman" w:cs="Times New Roman"/>
          <w:sz w:val="28"/>
          <w:szCs w:val="28"/>
        </w:rPr>
        <w:t xml:space="preserve"> карточки нарушений. </w:t>
      </w:r>
    </w:p>
    <w:p w14:paraId="37613859" w14:textId="77777777" w:rsidR="00315F43" w:rsidRPr="00AE2B0C" w:rsidRDefault="00315F43" w:rsidP="00315F43">
      <w:pPr>
        <w:spacing w:after="0" w:line="240" w:lineRule="auto"/>
        <w:ind w:firstLine="709"/>
        <w:contextualSpacing/>
        <w:jc w:val="both"/>
        <w:rPr>
          <w:rFonts w:ascii="Times New Roman" w:hAnsi="Times New Roman" w:cs="Times New Roman"/>
          <w:sz w:val="28"/>
          <w:szCs w:val="28"/>
        </w:rPr>
      </w:pPr>
      <w:proofErr w:type="gramStart"/>
      <w:r w:rsidRPr="00AE2B0C">
        <w:rPr>
          <w:rFonts w:ascii="Times New Roman" w:hAnsi="Times New Roman" w:cs="Times New Roman"/>
          <w:sz w:val="28"/>
          <w:szCs w:val="28"/>
        </w:rPr>
        <w:t xml:space="preserve">По </w:t>
      </w:r>
      <w:r w:rsidRPr="00AE2B0C">
        <w:rPr>
          <w:rFonts w:ascii="Times New Roman" w:hAnsi="Times New Roman" w:cs="Times New Roman"/>
          <w:b/>
          <w:sz w:val="28"/>
          <w:szCs w:val="28"/>
        </w:rPr>
        <w:t>7</w:t>
      </w:r>
      <w:r w:rsidRPr="00AE2B0C">
        <w:rPr>
          <w:rFonts w:ascii="Times New Roman" w:hAnsi="Times New Roman" w:cs="Times New Roman"/>
          <w:sz w:val="28"/>
          <w:szCs w:val="28"/>
        </w:rPr>
        <w:t xml:space="preserve"> карточкам по выявленным нарушениям, допущенными редакциями сетевых изданий «KONAKOVOGRAD.RU (КОНАКОВОГРАД)» (нарушение  порядка распространения среди детей продукции СМИ, содержащей информацию, причиняющую вред их здоровью и (или) развитию), «www.afanasy.biz» (нарушение  порядка распространения среди детей продукции СМИ, содержащей информацию, причиняющую вред их здоровью и (или) развитию), «</w:t>
      </w:r>
      <w:proofErr w:type="spellStart"/>
      <w:r w:rsidRPr="00AE2B0C">
        <w:rPr>
          <w:rFonts w:ascii="Times New Roman" w:hAnsi="Times New Roman" w:cs="Times New Roman"/>
          <w:sz w:val="28"/>
          <w:szCs w:val="28"/>
        </w:rPr>
        <w:t>Вгудок</w:t>
      </w:r>
      <w:proofErr w:type="spellEnd"/>
      <w:r w:rsidRPr="00AE2B0C">
        <w:rPr>
          <w:rFonts w:ascii="Times New Roman" w:hAnsi="Times New Roman" w:cs="Times New Roman"/>
          <w:sz w:val="28"/>
          <w:szCs w:val="28"/>
        </w:rPr>
        <w:t>» (распространение информации содержащим сведения об экстремистских организациях), «Твоё Информационное Агентство (ТИА</w:t>
      </w:r>
      <w:proofErr w:type="gramEnd"/>
      <w:r w:rsidRPr="00AE2B0C">
        <w:rPr>
          <w:rFonts w:ascii="Times New Roman" w:hAnsi="Times New Roman" w:cs="Times New Roman"/>
          <w:sz w:val="28"/>
          <w:szCs w:val="28"/>
        </w:rPr>
        <w:t>)» (распространение информации содержащим сведения об экстремистских организациях), «Край справедливости» (распространение информации содержащим сведения об экстремистских организациях, нецензурная брань в редакционной статье), электронного периодического издания «Tverlife.ru («</w:t>
      </w:r>
      <w:proofErr w:type="spellStart"/>
      <w:r w:rsidRPr="00AE2B0C">
        <w:rPr>
          <w:rFonts w:ascii="Times New Roman" w:hAnsi="Times New Roman" w:cs="Times New Roman"/>
          <w:sz w:val="28"/>
          <w:szCs w:val="28"/>
        </w:rPr>
        <w:t>Тверьлайф</w:t>
      </w:r>
      <w:proofErr w:type="gramStart"/>
      <w:r w:rsidRPr="00AE2B0C">
        <w:rPr>
          <w:rFonts w:ascii="Times New Roman" w:hAnsi="Times New Roman" w:cs="Times New Roman"/>
          <w:sz w:val="28"/>
          <w:szCs w:val="28"/>
        </w:rPr>
        <w:t>.р</w:t>
      </w:r>
      <w:proofErr w:type="gramEnd"/>
      <w:r w:rsidRPr="00AE2B0C">
        <w:rPr>
          <w:rFonts w:ascii="Times New Roman" w:hAnsi="Times New Roman" w:cs="Times New Roman"/>
          <w:sz w:val="28"/>
          <w:szCs w:val="28"/>
        </w:rPr>
        <w:t>у</w:t>
      </w:r>
      <w:proofErr w:type="spellEnd"/>
      <w:r w:rsidRPr="00AE2B0C">
        <w:rPr>
          <w:rFonts w:ascii="Times New Roman" w:hAnsi="Times New Roman" w:cs="Times New Roman"/>
          <w:sz w:val="28"/>
          <w:szCs w:val="28"/>
        </w:rPr>
        <w:t xml:space="preserve">»)» (нарушение  порядка распространения среди детей продукции СМИ, содержащей информацию, причиняющую вред их здоровью и (или) развитию), составлены протоколы об административных правонарушениях в отношении главных редакторов и редакций СМИ, предусмотренные ч. 2 ст. 13.15, ч. 2 ст. 13.21, ч. 3 ст. 13.21 КоАП РФ. В отношении главных редакторов и редакций СМИ судом вынесены постановления о наказании в виде штрафа. Постановления вступили в законную силу. </w:t>
      </w:r>
    </w:p>
    <w:p w14:paraId="11D8FD9D" w14:textId="27BB7E0F" w:rsidR="002E0B8B" w:rsidRPr="00267DE0" w:rsidRDefault="00315F43" w:rsidP="00315F43">
      <w:pPr>
        <w:spacing w:after="0" w:line="240" w:lineRule="auto"/>
        <w:ind w:firstLine="708"/>
        <w:jc w:val="both"/>
        <w:rPr>
          <w:rFonts w:ascii="Times New Roman" w:hAnsi="Times New Roman" w:cs="Times New Roman"/>
          <w:sz w:val="28"/>
          <w:szCs w:val="28"/>
        </w:rPr>
      </w:pPr>
      <w:r w:rsidRPr="00AE2B0C">
        <w:rPr>
          <w:rFonts w:ascii="Times New Roman" w:hAnsi="Times New Roman" w:cs="Times New Roman"/>
          <w:b/>
          <w:sz w:val="28"/>
          <w:szCs w:val="28"/>
        </w:rPr>
        <w:t>За 2020 год</w:t>
      </w:r>
      <w:r w:rsidRPr="001F5385">
        <w:rPr>
          <w:rFonts w:ascii="Times New Roman" w:hAnsi="Times New Roman" w:cs="Times New Roman"/>
          <w:b/>
          <w:sz w:val="28"/>
          <w:szCs w:val="28"/>
        </w:rPr>
        <w:t xml:space="preserve"> </w:t>
      </w:r>
      <w:r w:rsidRPr="00AE2B0C">
        <w:rPr>
          <w:rFonts w:ascii="Times New Roman" w:hAnsi="Times New Roman" w:cs="Times New Roman"/>
          <w:sz w:val="28"/>
          <w:szCs w:val="28"/>
        </w:rPr>
        <w:t xml:space="preserve">Управлением по Тверской области филиала ФГУП «ГРЧЦ» в Центральном федеральном округе представлены: </w:t>
      </w:r>
      <w:r w:rsidRPr="00AE2B0C">
        <w:rPr>
          <w:rFonts w:ascii="Times New Roman" w:hAnsi="Times New Roman" w:cs="Times New Roman"/>
          <w:b/>
          <w:sz w:val="28"/>
          <w:szCs w:val="28"/>
        </w:rPr>
        <w:t>115</w:t>
      </w:r>
      <w:r w:rsidRPr="00AE2B0C">
        <w:rPr>
          <w:rFonts w:ascii="Times New Roman" w:hAnsi="Times New Roman" w:cs="Times New Roman"/>
          <w:sz w:val="28"/>
          <w:szCs w:val="28"/>
        </w:rPr>
        <w:t xml:space="preserve"> Заключений о результатах </w:t>
      </w:r>
      <w:proofErr w:type="gramStart"/>
      <w:r w:rsidRPr="00AE2B0C">
        <w:rPr>
          <w:rFonts w:ascii="Times New Roman" w:hAnsi="Times New Roman" w:cs="Times New Roman"/>
          <w:sz w:val="28"/>
          <w:szCs w:val="28"/>
        </w:rPr>
        <w:t>проведения проверок соблюдения обязательных требований законодательства Российской Федерации</w:t>
      </w:r>
      <w:proofErr w:type="gramEnd"/>
      <w:r w:rsidRPr="00AE2B0C">
        <w:rPr>
          <w:rFonts w:ascii="Times New Roman" w:hAnsi="Times New Roman" w:cs="Times New Roman"/>
          <w:sz w:val="28"/>
          <w:szCs w:val="28"/>
        </w:rPr>
        <w:t xml:space="preserve"> о средствах массовой информации в ходе проведения плановых систематических наблюдений в отношении средств массовой информации; </w:t>
      </w:r>
      <w:r w:rsidRPr="00AE2B0C">
        <w:rPr>
          <w:rFonts w:ascii="Times New Roman" w:hAnsi="Times New Roman" w:cs="Times New Roman"/>
          <w:b/>
          <w:sz w:val="28"/>
          <w:szCs w:val="28"/>
        </w:rPr>
        <w:t>19</w:t>
      </w:r>
      <w:r w:rsidRPr="00AE2B0C">
        <w:rPr>
          <w:rFonts w:ascii="Times New Roman" w:hAnsi="Times New Roman" w:cs="Times New Roman"/>
          <w:sz w:val="28"/>
          <w:szCs w:val="28"/>
        </w:rPr>
        <w:t xml:space="preserve"> Заключений по итогам проверок соблюдения  лицензионных и обязательных требований в сфере телерадиовещания, проводимых в ходе систематических наблюдений в отношении лицензиатов вещателей.</w:t>
      </w:r>
    </w:p>
    <w:p w14:paraId="4C86199F" w14:textId="77777777" w:rsidR="005E174F" w:rsidRPr="00267DE0" w:rsidRDefault="005E174F" w:rsidP="00523C79">
      <w:pPr>
        <w:spacing w:after="0" w:line="240" w:lineRule="auto"/>
        <w:ind w:firstLine="708"/>
        <w:jc w:val="both"/>
        <w:rPr>
          <w:rFonts w:ascii="Times New Roman" w:eastAsia="Times New Roman" w:hAnsi="Times New Roman" w:cs="Times New Roman"/>
          <w:sz w:val="28"/>
          <w:szCs w:val="28"/>
          <w:lang w:eastAsia="ru-RU"/>
        </w:rPr>
      </w:pPr>
    </w:p>
    <w:p w14:paraId="4F91BB55" w14:textId="77777777" w:rsidR="0071126D" w:rsidRPr="00267DE0" w:rsidRDefault="003C432A" w:rsidP="00523C79">
      <w:pPr>
        <w:spacing w:line="240" w:lineRule="auto"/>
        <w:jc w:val="center"/>
        <w:rPr>
          <w:rFonts w:ascii="Times New Roman" w:eastAsia="Times New Roman" w:hAnsi="Times New Roman" w:cs="Times New Roman"/>
          <w:b/>
          <w:color w:val="000000"/>
          <w:sz w:val="28"/>
          <w:szCs w:val="28"/>
          <w:lang w:eastAsia="ru-RU"/>
        </w:rPr>
      </w:pPr>
      <w:r w:rsidRPr="00267DE0">
        <w:rPr>
          <w:rFonts w:ascii="Times New Roman" w:eastAsia="Times New Roman" w:hAnsi="Times New Roman" w:cs="Times New Roman"/>
          <w:sz w:val="28"/>
          <w:szCs w:val="28"/>
          <w:lang w:eastAsia="ru-RU"/>
        </w:rPr>
        <w:br w:type="page"/>
      </w:r>
      <w:r w:rsidR="00C23786" w:rsidRPr="00267DE0">
        <w:rPr>
          <w:rFonts w:ascii="Times New Roman" w:eastAsia="Times New Roman" w:hAnsi="Times New Roman" w:cs="Times New Roman"/>
          <w:b/>
          <w:color w:val="000000"/>
          <w:sz w:val="28"/>
          <w:szCs w:val="28"/>
          <w:lang w:eastAsia="ru-RU"/>
        </w:rPr>
        <w:lastRenderedPageBreak/>
        <w:t>3. Сведения о выполнении полномочий в сфере защиты субъектов персональных данных.</w:t>
      </w:r>
    </w:p>
    <w:p w14:paraId="24CC8C2A" w14:textId="77777777" w:rsidR="0071126D" w:rsidRPr="00267DE0" w:rsidRDefault="00983462" w:rsidP="00523C79">
      <w:pPr>
        <w:shd w:val="clear" w:color="auto" w:fill="FFFFFF" w:themeFill="background1"/>
        <w:spacing w:after="0" w:line="240" w:lineRule="auto"/>
        <w:contextualSpacing/>
        <w:jc w:val="center"/>
        <w:rPr>
          <w:rFonts w:ascii="Times New Roman" w:eastAsia="Times New Roman" w:hAnsi="Times New Roman" w:cs="Times New Roman"/>
          <w:b/>
          <w:iCs/>
          <w:sz w:val="28"/>
          <w:szCs w:val="28"/>
          <w:lang w:eastAsia="ru-RU"/>
        </w:rPr>
      </w:pPr>
      <w:r w:rsidRPr="00267DE0">
        <w:rPr>
          <w:rFonts w:ascii="Times New Roman" w:eastAsia="Times New Roman" w:hAnsi="Times New Roman" w:cs="Times New Roman"/>
          <w:b/>
          <w:iCs/>
          <w:sz w:val="28"/>
          <w:szCs w:val="28"/>
          <w:lang w:eastAsia="ru-RU"/>
        </w:rPr>
        <w:t xml:space="preserve">3.1. </w:t>
      </w:r>
      <w:r w:rsidR="006E3005" w:rsidRPr="00267DE0">
        <w:rPr>
          <w:rFonts w:ascii="Times New Roman" w:eastAsia="Times New Roman" w:hAnsi="Times New Roman" w:cs="Times New Roman"/>
          <w:b/>
          <w:iCs/>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14:paraId="5629EA64" w14:textId="77777777" w:rsidR="000441E1" w:rsidRPr="00267DE0" w:rsidRDefault="000441E1" w:rsidP="00523C79">
      <w:pPr>
        <w:shd w:val="clear" w:color="auto" w:fill="FFFFFF" w:themeFill="background1"/>
        <w:spacing w:after="0" w:line="240" w:lineRule="auto"/>
        <w:contextualSpacing/>
        <w:jc w:val="center"/>
        <w:rPr>
          <w:rFonts w:ascii="Times New Roman" w:eastAsia="Times New Roman" w:hAnsi="Times New Roman" w:cs="Times New Roman"/>
          <w:iCs/>
          <w:sz w:val="28"/>
          <w:szCs w:val="28"/>
          <w:lang w:eastAsia="ru-RU"/>
        </w:rPr>
      </w:pPr>
    </w:p>
    <w:p w14:paraId="4D526BDE" w14:textId="77777777" w:rsidR="00315F43" w:rsidRDefault="00315F43" w:rsidP="00315F43">
      <w:pPr>
        <w:pStyle w:val="aff7"/>
        <w:autoSpaceDE w:val="0"/>
        <w:autoSpaceDN w:val="0"/>
        <w:adjustRightInd w:val="0"/>
        <w:spacing w:line="264" w:lineRule="auto"/>
        <w:ind w:left="0" w:firstLine="709"/>
        <w:jc w:val="both"/>
        <w:rPr>
          <w:color w:val="FF0000"/>
          <w:sz w:val="28"/>
          <w:szCs w:val="28"/>
        </w:rPr>
      </w:pPr>
      <w:proofErr w:type="gramStart"/>
      <w:r>
        <w:rPr>
          <w:sz w:val="28"/>
          <w:szCs w:val="28"/>
        </w:rPr>
        <w:t xml:space="preserve">Государственный контроль и надзор за </w:t>
      </w:r>
      <w:r>
        <w:rPr>
          <w:iCs/>
          <w:sz w:val="28"/>
          <w:szCs w:val="28"/>
        </w:rPr>
        <w:t>соответствием обработки персональных данных требованиям законодательства Российской Федерации в области персональных данных</w:t>
      </w:r>
      <w:r>
        <w:rPr>
          <w:sz w:val="28"/>
          <w:szCs w:val="28"/>
        </w:rPr>
        <w:t xml:space="preserve"> в течение 2020 года проводился в соответствии с Планом </w:t>
      </w:r>
      <w:r>
        <w:rPr>
          <w:color w:val="000000"/>
          <w:sz w:val="28"/>
          <w:szCs w:val="28"/>
        </w:rPr>
        <w:t>деятельности Управления Федеральной службы по надзору в сфере связи, информационных технологий и массовых коммуникаций по Тверской области на 2020 год, утвержденного приказом руководителя Управления Федеральной службы по надзору в сфере связи, информационных технологий и</w:t>
      </w:r>
      <w:proofErr w:type="gramEnd"/>
      <w:r>
        <w:rPr>
          <w:color w:val="000000"/>
          <w:sz w:val="28"/>
          <w:szCs w:val="28"/>
        </w:rPr>
        <w:t xml:space="preserve"> </w:t>
      </w:r>
      <w:proofErr w:type="gramStart"/>
      <w:r>
        <w:rPr>
          <w:color w:val="000000"/>
          <w:sz w:val="28"/>
          <w:szCs w:val="28"/>
        </w:rPr>
        <w:t>массовых коммуникаций по Тверской области от 19.11.2019 № 217</w:t>
      </w:r>
      <w:r>
        <w:rPr>
          <w:sz w:val="28"/>
          <w:szCs w:val="28"/>
        </w:rPr>
        <w:t xml:space="preserve"> и в соответствии с </w:t>
      </w:r>
      <w:r>
        <w:rPr>
          <w:color w:val="000000"/>
          <w:sz w:val="28"/>
          <w:szCs w:val="28"/>
        </w:rPr>
        <w:t>Планом проведения проверок органов местного самоуправления и должностных лиц местного самоуправления Управления Федеральной службы по надзору в сфере связи, информационных технологий и массовых коммуникаций по Тверской области на 2020 год, утвержденного приказом временно исполняющего обязанности руководителя – начальником отдела Управления Федеральной службы по надзору в сфере связи, информационных технологий</w:t>
      </w:r>
      <w:proofErr w:type="gramEnd"/>
      <w:r>
        <w:rPr>
          <w:color w:val="000000"/>
          <w:sz w:val="28"/>
          <w:szCs w:val="28"/>
        </w:rPr>
        <w:t xml:space="preserve"> и массовых коммуникаций по Тверской области от 24.09.2019 № 173, размещенным на сайте в сети «Интернет» http://69.rkn.gov.ru</w:t>
      </w:r>
      <w:r>
        <w:rPr>
          <w:sz w:val="28"/>
          <w:szCs w:val="28"/>
        </w:rPr>
        <w:t>.</w:t>
      </w:r>
      <w:r>
        <w:rPr>
          <w:color w:val="FF0000"/>
          <w:sz w:val="28"/>
          <w:szCs w:val="28"/>
        </w:rPr>
        <w:t xml:space="preserve"> </w:t>
      </w:r>
    </w:p>
    <w:p w14:paraId="6E0102BB" w14:textId="77777777" w:rsidR="00315F43" w:rsidRDefault="00315F43" w:rsidP="00315F43">
      <w:pPr>
        <w:pStyle w:val="aff7"/>
        <w:autoSpaceDE w:val="0"/>
        <w:autoSpaceDN w:val="0"/>
        <w:adjustRightInd w:val="0"/>
        <w:spacing w:line="264" w:lineRule="auto"/>
        <w:ind w:left="0" w:firstLine="709"/>
        <w:jc w:val="both"/>
        <w:rPr>
          <w:sz w:val="28"/>
          <w:szCs w:val="28"/>
        </w:rPr>
      </w:pPr>
      <w:r>
        <w:rPr>
          <w:sz w:val="28"/>
          <w:szCs w:val="28"/>
        </w:rPr>
        <w:t>В течение 2020 года проведено 29 мероприятий, включая участие сотрудников ОПД в проведении 1 плановой выездной проверки и 28 мероприятий систематического наблюдения.</w:t>
      </w:r>
    </w:p>
    <w:p w14:paraId="37D2AD08" w14:textId="77777777" w:rsidR="00315F43" w:rsidRDefault="00315F43" w:rsidP="00315F43">
      <w:pPr>
        <w:pStyle w:val="aff7"/>
        <w:autoSpaceDE w:val="0"/>
        <w:autoSpaceDN w:val="0"/>
        <w:adjustRightInd w:val="0"/>
        <w:spacing w:line="264" w:lineRule="auto"/>
        <w:ind w:left="0" w:firstLine="709"/>
        <w:jc w:val="both"/>
        <w:rPr>
          <w:sz w:val="28"/>
          <w:szCs w:val="28"/>
        </w:rPr>
      </w:pPr>
      <w:r>
        <w:rPr>
          <w:sz w:val="28"/>
          <w:szCs w:val="28"/>
        </w:rPr>
        <w:t>По результатам проведенных мероприятий выявлено 29 нарушения, выдано 1 предписание об устранении выявленных нарушений.</w:t>
      </w:r>
    </w:p>
    <w:p w14:paraId="2844D15E" w14:textId="77777777" w:rsidR="00315F43" w:rsidRDefault="00315F43" w:rsidP="00315F43">
      <w:pPr>
        <w:pStyle w:val="aff7"/>
        <w:spacing w:line="264" w:lineRule="auto"/>
        <w:ind w:left="0" w:firstLine="709"/>
        <w:jc w:val="both"/>
        <w:rPr>
          <w:sz w:val="28"/>
          <w:szCs w:val="28"/>
        </w:rPr>
      </w:pPr>
      <w:r>
        <w:rPr>
          <w:sz w:val="28"/>
          <w:szCs w:val="28"/>
        </w:rPr>
        <w:t xml:space="preserve">Сведения о проведенной проверке в отношении муниципального органа власти Тверской области размещены в установленном порядке в соответствующих разделах ЕИС Роскомнадзора, а также внесены в Единый реестр проверок на сайте </w:t>
      </w:r>
      <w:r>
        <w:rPr>
          <w:sz w:val="28"/>
          <w:szCs w:val="28"/>
          <w:lang w:val="en-US"/>
        </w:rPr>
        <w:t>http</w:t>
      </w:r>
      <w:r>
        <w:rPr>
          <w:sz w:val="28"/>
          <w:szCs w:val="28"/>
        </w:rPr>
        <w:t>://</w:t>
      </w:r>
      <w:proofErr w:type="spellStart"/>
      <w:r>
        <w:rPr>
          <w:sz w:val="28"/>
          <w:szCs w:val="28"/>
          <w:lang w:val="en-US"/>
        </w:rPr>
        <w:t>proverki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w:t>
      </w:r>
    </w:p>
    <w:p w14:paraId="7320C53B" w14:textId="77777777" w:rsidR="00315F43" w:rsidRDefault="00315F43" w:rsidP="00315F43">
      <w:pPr>
        <w:pStyle w:val="aff7"/>
        <w:spacing w:line="264" w:lineRule="auto"/>
        <w:ind w:left="0" w:firstLine="709"/>
        <w:jc w:val="both"/>
        <w:rPr>
          <w:sz w:val="28"/>
          <w:szCs w:val="28"/>
        </w:rPr>
      </w:pPr>
      <w:r>
        <w:rPr>
          <w:sz w:val="28"/>
          <w:szCs w:val="28"/>
        </w:rPr>
        <w:t xml:space="preserve">Государственный контроль и надзор за </w:t>
      </w:r>
      <w:r>
        <w:rPr>
          <w:iCs/>
          <w:sz w:val="28"/>
          <w:szCs w:val="28"/>
        </w:rPr>
        <w:t>соответствием обработки персональных данных требованиям законодательства Российской Федерации в области персональных данных</w:t>
      </w:r>
      <w:r>
        <w:rPr>
          <w:sz w:val="28"/>
          <w:szCs w:val="28"/>
        </w:rPr>
        <w:t xml:space="preserve"> осуществляется должностными лицами отдела контроля и надзора за соблюдением законодательства в сфере персональных данных, по штатному расписанию в количестве 5 человек, фактически – 5. </w:t>
      </w:r>
    </w:p>
    <w:p w14:paraId="073F1BE5" w14:textId="4B3B7094" w:rsidR="001569FD" w:rsidRPr="00267DE0" w:rsidRDefault="00315F43" w:rsidP="00315F43">
      <w:pPr>
        <w:pStyle w:val="aff7"/>
        <w:ind w:left="0" w:firstLine="709"/>
        <w:jc w:val="both"/>
        <w:rPr>
          <w:sz w:val="28"/>
          <w:szCs w:val="28"/>
        </w:rPr>
      </w:pPr>
      <w:r>
        <w:rPr>
          <w:sz w:val="28"/>
          <w:szCs w:val="28"/>
        </w:rPr>
        <w:t>При исполнении данной функции средняя нагрузка на сотрудника отдела в течение 2020 года составила  5,8 мероприятий.</w:t>
      </w:r>
    </w:p>
    <w:p w14:paraId="1B1DC80E" w14:textId="77777777" w:rsidR="005A6B4A" w:rsidRPr="002264A5" w:rsidRDefault="005A6B4A" w:rsidP="00523C79">
      <w:pPr>
        <w:spacing w:after="0" w:line="240" w:lineRule="auto"/>
        <w:ind w:firstLine="709"/>
        <w:contextualSpacing/>
        <w:jc w:val="both"/>
        <w:rPr>
          <w:rFonts w:ascii="Times New Roman" w:eastAsia="Times New Roman" w:hAnsi="Times New Roman" w:cs="Times New Roman"/>
          <w:iCs/>
          <w:sz w:val="28"/>
          <w:szCs w:val="28"/>
          <w:lang w:eastAsia="ru-RU"/>
        </w:rPr>
      </w:pPr>
    </w:p>
    <w:p w14:paraId="60908CD6" w14:textId="77777777" w:rsidR="00503CEE" w:rsidRPr="002264A5" w:rsidRDefault="00503CEE" w:rsidP="00523C79">
      <w:pPr>
        <w:spacing w:after="0" w:line="240" w:lineRule="auto"/>
        <w:ind w:firstLine="709"/>
        <w:contextualSpacing/>
        <w:jc w:val="both"/>
        <w:rPr>
          <w:rFonts w:ascii="Times New Roman" w:eastAsia="Times New Roman" w:hAnsi="Times New Roman" w:cs="Times New Roman"/>
          <w:iCs/>
          <w:sz w:val="28"/>
          <w:szCs w:val="28"/>
          <w:lang w:eastAsia="ru-RU"/>
        </w:rPr>
      </w:pPr>
    </w:p>
    <w:p w14:paraId="2477E016" w14:textId="77777777" w:rsidR="00503CEE" w:rsidRPr="002264A5" w:rsidRDefault="00503CEE" w:rsidP="00523C79">
      <w:pPr>
        <w:spacing w:after="0" w:line="240" w:lineRule="auto"/>
        <w:ind w:firstLine="709"/>
        <w:contextualSpacing/>
        <w:jc w:val="both"/>
        <w:rPr>
          <w:rFonts w:ascii="Times New Roman" w:eastAsia="Times New Roman" w:hAnsi="Times New Roman" w:cs="Times New Roman"/>
          <w:iCs/>
          <w:sz w:val="28"/>
          <w:szCs w:val="28"/>
          <w:lang w:eastAsia="ru-RU"/>
        </w:rPr>
      </w:pPr>
    </w:p>
    <w:p w14:paraId="25DC6683" w14:textId="77777777" w:rsidR="006E3005" w:rsidRPr="000211B4" w:rsidRDefault="00983462" w:rsidP="00523C79">
      <w:pPr>
        <w:shd w:val="clear" w:color="auto" w:fill="FFFFFF" w:themeFill="background1"/>
        <w:spacing w:after="0" w:line="240" w:lineRule="auto"/>
        <w:ind w:firstLine="720"/>
        <w:jc w:val="center"/>
        <w:rPr>
          <w:rFonts w:ascii="Times New Roman" w:eastAsia="Times New Roman" w:hAnsi="Times New Roman" w:cs="Times New Roman"/>
          <w:i/>
          <w:iCs/>
          <w:sz w:val="28"/>
          <w:szCs w:val="28"/>
          <w:lang w:eastAsia="ru-RU"/>
        </w:rPr>
      </w:pPr>
      <w:r w:rsidRPr="000211B4">
        <w:rPr>
          <w:rFonts w:ascii="Times New Roman" w:eastAsia="Times New Roman" w:hAnsi="Times New Roman" w:cs="Times New Roman"/>
          <w:i/>
          <w:iCs/>
          <w:sz w:val="28"/>
          <w:szCs w:val="28"/>
          <w:lang w:eastAsia="ru-RU"/>
        </w:rPr>
        <w:lastRenderedPageBreak/>
        <w:t xml:space="preserve">3.1.1. </w:t>
      </w:r>
      <w:r w:rsidR="006E3005" w:rsidRPr="000211B4">
        <w:rPr>
          <w:rFonts w:ascii="Times New Roman" w:eastAsia="Times New Roman" w:hAnsi="Times New Roman" w:cs="Times New Roman"/>
          <w:i/>
          <w:iCs/>
          <w:sz w:val="28"/>
          <w:szCs w:val="28"/>
          <w:lang w:eastAsia="ru-RU"/>
        </w:rPr>
        <w:t>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w:t>
      </w:r>
    </w:p>
    <w:p w14:paraId="1355841D" w14:textId="77777777" w:rsidR="00245ED5" w:rsidRDefault="00245ED5" w:rsidP="00245ED5">
      <w:pPr>
        <w:shd w:val="clear" w:color="auto" w:fill="FFFFFF" w:themeFill="background1"/>
        <w:spacing w:after="0" w:line="240" w:lineRule="auto"/>
        <w:ind w:firstLine="720"/>
        <w:jc w:val="center"/>
        <w:rPr>
          <w:rFonts w:ascii="Times New Roman" w:eastAsia="Times New Roman" w:hAnsi="Times New Roman" w:cs="Times New Roman"/>
          <w:b/>
          <w:iCs/>
          <w:sz w:val="28"/>
          <w:szCs w:val="28"/>
          <w:lang w:eastAsia="ru-RU"/>
        </w:rPr>
      </w:pPr>
    </w:p>
    <w:p w14:paraId="52B9FBD0" w14:textId="77777777" w:rsidR="00245ED5" w:rsidRPr="000211B4" w:rsidRDefault="000211B4" w:rsidP="000211B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3.1.1.1. </w:t>
      </w:r>
      <w:r w:rsidR="00245ED5" w:rsidRPr="000211B4">
        <w:rPr>
          <w:rFonts w:ascii="Times New Roman" w:hAnsi="Times New Roman" w:cs="Times New Roman"/>
          <w:sz w:val="28"/>
          <w:szCs w:val="28"/>
        </w:rPr>
        <w:t>Результаты контрольно-надзорной деятельности в сфере персональных данных:</w:t>
      </w:r>
    </w:p>
    <w:p w14:paraId="43FE4C01" w14:textId="77777777" w:rsidR="00245ED5" w:rsidRPr="000211B4" w:rsidRDefault="00245ED5" w:rsidP="000211B4">
      <w:pPr>
        <w:pStyle w:val="aff7"/>
        <w:shd w:val="clear" w:color="auto" w:fill="FFFFFF"/>
        <w:ind w:left="0" w:firstLine="709"/>
        <w:jc w:val="both"/>
        <w:rPr>
          <w:sz w:val="28"/>
          <w:szCs w:val="28"/>
        </w:rPr>
      </w:pPr>
      <w:r w:rsidRPr="000211B4">
        <w:rPr>
          <w:sz w:val="28"/>
          <w:szCs w:val="28"/>
        </w:rPr>
        <w:t>Количество проведенных плановых проверок:</w:t>
      </w:r>
    </w:p>
    <w:p w14:paraId="213A95D2" w14:textId="0BD69CDA" w:rsidR="00315F43" w:rsidRDefault="003F3405" w:rsidP="00315F43">
      <w:pPr>
        <w:pStyle w:val="aff7"/>
        <w:shd w:val="clear" w:color="auto" w:fill="FFFFFF"/>
        <w:spacing w:line="264" w:lineRule="auto"/>
        <w:ind w:left="0" w:firstLine="709"/>
        <w:jc w:val="both"/>
        <w:rPr>
          <w:sz w:val="28"/>
          <w:szCs w:val="28"/>
        </w:rPr>
      </w:pPr>
      <w:r>
        <w:rPr>
          <w:sz w:val="28"/>
          <w:szCs w:val="28"/>
        </w:rPr>
        <w:t>В</w:t>
      </w:r>
      <w:r w:rsidR="00315F43">
        <w:rPr>
          <w:sz w:val="28"/>
          <w:szCs w:val="28"/>
        </w:rPr>
        <w:t xml:space="preserve"> 2020 году – 1;</w:t>
      </w:r>
    </w:p>
    <w:p w14:paraId="5F92608B" w14:textId="77777777" w:rsidR="00315F43" w:rsidRDefault="00315F43" w:rsidP="00315F43">
      <w:pPr>
        <w:pStyle w:val="aff7"/>
        <w:shd w:val="clear" w:color="auto" w:fill="FFFFFF"/>
        <w:spacing w:line="264" w:lineRule="auto"/>
        <w:ind w:left="0" w:firstLine="709"/>
        <w:jc w:val="both"/>
        <w:rPr>
          <w:sz w:val="28"/>
          <w:szCs w:val="28"/>
        </w:rPr>
      </w:pPr>
      <w:r>
        <w:rPr>
          <w:sz w:val="28"/>
          <w:szCs w:val="28"/>
        </w:rPr>
        <w:t>в 2019 году – 10.</w:t>
      </w:r>
    </w:p>
    <w:p w14:paraId="0D8EAABD" w14:textId="05C36652" w:rsidR="00315F43" w:rsidRDefault="003F3405" w:rsidP="00315F43">
      <w:pPr>
        <w:pStyle w:val="aff7"/>
        <w:shd w:val="clear" w:color="auto" w:fill="FFFFFF"/>
        <w:spacing w:line="264" w:lineRule="auto"/>
        <w:ind w:left="0" w:firstLine="709"/>
        <w:jc w:val="both"/>
        <w:rPr>
          <w:sz w:val="28"/>
          <w:szCs w:val="28"/>
        </w:rPr>
      </w:pPr>
      <w:r>
        <w:rPr>
          <w:sz w:val="28"/>
          <w:szCs w:val="28"/>
        </w:rPr>
        <w:t>В</w:t>
      </w:r>
      <w:r w:rsidR="00315F43">
        <w:rPr>
          <w:sz w:val="28"/>
          <w:szCs w:val="28"/>
        </w:rPr>
        <w:t xml:space="preserve"> 4 квартале 2020 года – 0;</w:t>
      </w:r>
    </w:p>
    <w:p w14:paraId="3538B9E7" w14:textId="77777777" w:rsidR="00315F43" w:rsidRDefault="00315F43" w:rsidP="00315F43">
      <w:pPr>
        <w:pStyle w:val="aff7"/>
        <w:shd w:val="clear" w:color="auto" w:fill="FFFFFF"/>
        <w:spacing w:line="264" w:lineRule="auto"/>
        <w:ind w:left="0" w:firstLine="709"/>
        <w:jc w:val="both"/>
        <w:rPr>
          <w:sz w:val="28"/>
          <w:szCs w:val="28"/>
        </w:rPr>
      </w:pPr>
      <w:r>
        <w:rPr>
          <w:sz w:val="28"/>
          <w:szCs w:val="28"/>
        </w:rPr>
        <w:t>в 4 квартале 2019 года  – 3.</w:t>
      </w:r>
    </w:p>
    <w:p w14:paraId="7A3B8905" w14:textId="25F0F7BA" w:rsidR="00245ED5" w:rsidRDefault="00245ED5" w:rsidP="000211B4">
      <w:pPr>
        <w:pStyle w:val="aff7"/>
        <w:shd w:val="clear" w:color="auto" w:fill="FFFFFF"/>
        <w:ind w:left="0" w:firstLine="709"/>
        <w:jc w:val="both"/>
        <w:rPr>
          <w:sz w:val="28"/>
          <w:szCs w:val="28"/>
        </w:rPr>
      </w:pPr>
    </w:p>
    <w:p w14:paraId="59046FE3" w14:textId="77777777" w:rsidR="000211B4" w:rsidRPr="000211B4" w:rsidRDefault="000211B4" w:rsidP="000211B4">
      <w:pPr>
        <w:pStyle w:val="aff7"/>
        <w:shd w:val="clear" w:color="auto" w:fill="FFFFFF"/>
        <w:ind w:left="0" w:firstLine="709"/>
        <w:jc w:val="both"/>
        <w:rPr>
          <w:sz w:val="28"/>
          <w:szCs w:val="28"/>
        </w:rPr>
      </w:pPr>
    </w:p>
    <w:p w14:paraId="1A454709" w14:textId="77777777" w:rsidR="00245ED5" w:rsidRPr="000211B4" w:rsidRDefault="00245ED5" w:rsidP="000211B4">
      <w:pPr>
        <w:pStyle w:val="aff7"/>
        <w:shd w:val="clear" w:color="auto" w:fill="FFFFFF"/>
        <w:ind w:left="0" w:firstLine="709"/>
        <w:jc w:val="both"/>
        <w:rPr>
          <w:sz w:val="28"/>
          <w:szCs w:val="28"/>
        </w:rPr>
      </w:pPr>
      <w:r w:rsidRPr="000211B4">
        <w:rPr>
          <w:sz w:val="28"/>
          <w:szCs w:val="28"/>
        </w:rPr>
        <w:t>Количество проведенных внеплановых проверок:</w:t>
      </w:r>
    </w:p>
    <w:p w14:paraId="6EC2E980" w14:textId="77777777" w:rsidR="00245ED5" w:rsidRPr="000211B4" w:rsidRDefault="00245ED5" w:rsidP="000211B4">
      <w:pPr>
        <w:shd w:val="clear" w:color="auto" w:fill="FFFFFF"/>
        <w:spacing w:after="0" w:line="240" w:lineRule="auto"/>
        <w:ind w:firstLine="709"/>
        <w:jc w:val="both"/>
        <w:rPr>
          <w:rFonts w:ascii="Times New Roman" w:hAnsi="Times New Roman" w:cs="Times New Roman"/>
          <w:sz w:val="28"/>
          <w:szCs w:val="28"/>
        </w:rPr>
      </w:pPr>
      <w:r w:rsidRPr="000211B4">
        <w:rPr>
          <w:rFonts w:ascii="Times New Roman" w:hAnsi="Times New Roman" w:cs="Times New Roman"/>
          <w:sz w:val="28"/>
          <w:szCs w:val="28"/>
        </w:rPr>
        <w:t xml:space="preserve">В целях </w:t>
      </w:r>
      <w:proofErr w:type="gramStart"/>
      <w:r w:rsidRPr="000211B4">
        <w:rPr>
          <w:rFonts w:ascii="Times New Roman" w:hAnsi="Times New Roman" w:cs="Times New Roman"/>
          <w:sz w:val="28"/>
          <w:szCs w:val="28"/>
        </w:rPr>
        <w:t>контроля за</w:t>
      </w:r>
      <w:proofErr w:type="gramEnd"/>
      <w:r w:rsidRPr="000211B4">
        <w:rPr>
          <w:rFonts w:ascii="Times New Roman" w:hAnsi="Times New Roman" w:cs="Times New Roman"/>
          <w:sz w:val="28"/>
          <w:szCs w:val="28"/>
        </w:rPr>
        <w:t xml:space="preserve"> исполнением предписаний:</w:t>
      </w:r>
    </w:p>
    <w:p w14:paraId="04660AD6" w14:textId="26FBB636" w:rsidR="003F3405" w:rsidRDefault="003F3405" w:rsidP="003F3405">
      <w:pPr>
        <w:pStyle w:val="aff7"/>
        <w:shd w:val="clear" w:color="auto" w:fill="FFFFFF"/>
        <w:spacing w:line="264" w:lineRule="auto"/>
        <w:ind w:left="0" w:firstLine="709"/>
        <w:jc w:val="both"/>
        <w:rPr>
          <w:sz w:val="28"/>
          <w:szCs w:val="28"/>
        </w:rPr>
      </w:pPr>
      <w:r>
        <w:rPr>
          <w:sz w:val="28"/>
          <w:szCs w:val="28"/>
        </w:rPr>
        <w:t>В 2020 году – 0;</w:t>
      </w:r>
    </w:p>
    <w:p w14:paraId="59BA6E7C" w14:textId="77777777" w:rsidR="003F3405" w:rsidRDefault="003F3405" w:rsidP="003F3405">
      <w:pPr>
        <w:pStyle w:val="aff7"/>
        <w:shd w:val="clear" w:color="auto" w:fill="FFFFFF"/>
        <w:spacing w:line="264" w:lineRule="auto"/>
        <w:ind w:left="0" w:firstLine="709"/>
        <w:jc w:val="both"/>
        <w:rPr>
          <w:sz w:val="28"/>
          <w:szCs w:val="28"/>
        </w:rPr>
      </w:pPr>
      <w:r>
        <w:rPr>
          <w:sz w:val="28"/>
          <w:szCs w:val="28"/>
        </w:rPr>
        <w:t>в 2019 году – 0.</w:t>
      </w:r>
    </w:p>
    <w:p w14:paraId="602D7478" w14:textId="77777777" w:rsidR="003F3405" w:rsidRDefault="003F3405" w:rsidP="003F3405">
      <w:pPr>
        <w:pStyle w:val="aff7"/>
        <w:shd w:val="clear" w:color="auto" w:fill="FFFFFF"/>
        <w:spacing w:line="264" w:lineRule="auto"/>
        <w:ind w:left="0" w:firstLine="709"/>
        <w:jc w:val="both"/>
        <w:rPr>
          <w:sz w:val="28"/>
          <w:szCs w:val="28"/>
        </w:rPr>
      </w:pPr>
      <w:r>
        <w:rPr>
          <w:sz w:val="28"/>
          <w:szCs w:val="28"/>
        </w:rPr>
        <w:t>В 4 квартале 2020 года – 0;</w:t>
      </w:r>
    </w:p>
    <w:p w14:paraId="4ADA0F3D" w14:textId="77777777" w:rsidR="003F3405" w:rsidRDefault="003F3405" w:rsidP="003F3405">
      <w:pPr>
        <w:pStyle w:val="aff7"/>
        <w:shd w:val="clear" w:color="auto" w:fill="FFFFFF"/>
        <w:spacing w:line="264" w:lineRule="auto"/>
        <w:ind w:left="0" w:firstLine="709"/>
        <w:jc w:val="both"/>
        <w:rPr>
          <w:sz w:val="28"/>
          <w:szCs w:val="28"/>
        </w:rPr>
      </w:pPr>
      <w:r>
        <w:rPr>
          <w:sz w:val="28"/>
          <w:szCs w:val="28"/>
        </w:rPr>
        <w:t>в 4 квартале 2019 года – 0.</w:t>
      </w:r>
    </w:p>
    <w:p w14:paraId="2AFDF59A" w14:textId="77777777" w:rsidR="000211B4" w:rsidRPr="000211B4" w:rsidRDefault="000211B4" w:rsidP="000211B4">
      <w:pPr>
        <w:pStyle w:val="aff7"/>
        <w:shd w:val="clear" w:color="auto" w:fill="FFFFFF"/>
        <w:ind w:left="0" w:firstLine="709"/>
        <w:jc w:val="both"/>
        <w:rPr>
          <w:sz w:val="28"/>
          <w:szCs w:val="28"/>
        </w:rPr>
      </w:pPr>
    </w:p>
    <w:p w14:paraId="6BC3D9A7" w14:textId="77777777" w:rsidR="00245ED5" w:rsidRPr="000211B4" w:rsidRDefault="00245ED5" w:rsidP="000211B4">
      <w:pPr>
        <w:pStyle w:val="aff7"/>
        <w:shd w:val="clear" w:color="auto" w:fill="FFFFFF"/>
        <w:ind w:left="0" w:firstLine="709"/>
        <w:jc w:val="both"/>
        <w:rPr>
          <w:sz w:val="28"/>
          <w:szCs w:val="28"/>
        </w:rPr>
      </w:pPr>
      <w:r w:rsidRPr="000211B4">
        <w:rPr>
          <w:sz w:val="28"/>
          <w:szCs w:val="28"/>
        </w:rPr>
        <w:t xml:space="preserve">В рамках рассмотрения обращений и жалоб граждан и юридических лиц </w:t>
      </w:r>
    </w:p>
    <w:p w14:paraId="17F25CB9" w14:textId="145E9E92" w:rsidR="003F3405" w:rsidRDefault="003F3405" w:rsidP="003F3405">
      <w:pPr>
        <w:pStyle w:val="aff7"/>
        <w:shd w:val="clear" w:color="auto" w:fill="FFFFFF"/>
        <w:spacing w:line="264" w:lineRule="auto"/>
        <w:ind w:left="0" w:firstLine="709"/>
        <w:jc w:val="both"/>
        <w:rPr>
          <w:sz w:val="28"/>
          <w:szCs w:val="28"/>
        </w:rPr>
      </w:pPr>
      <w:r>
        <w:rPr>
          <w:sz w:val="28"/>
          <w:szCs w:val="28"/>
        </w:rPr>
        <w:t>В 2020 году – 0;</w:t>
      </w:r>
    </w:p>
    <w:p w14:paraId="47DBD8AF" w14:textId="77777777" w:rsidR="003F3405" w:rsidRDefault="003F3405" w:rsidP="003F3405">
      <w:pPr>
        <w:pStyle w:val="aff7"/>
        <w:shd w:val="clear" w:color="auto" w:fill="FFFFFF"/>
        <w:spacing w:line="264" w:lineRule="auto"/>
        <w:ind w:left="0" w:firstLine="709"/>
        <w:jc w:val="both"/>
        <w:rPr>
          <w:sz w:val="28"/>
          <w:szCs w:val="28"/>
        </w:rPr>
      </w:pPr>
      <w:r>
        <w:rPr>
          <w:sz w:val="28"/>
          <w:szCs w:val="28"/>
        </w:rPr>
        <w:t>в 2019 году – 0.</w:t>
      </w:r>
    </w:p>
    <w:p w14:paraId="5814833F" w14:textId="77777777" w:rsidR="003F3405" w:rsidRDefault="003F3405" w:rsidP="003F3405">
      <w:pPr>
        <w:pStyle w:val="aff7"/>
        <w:shd w:val="clear" w:color="auto" w:fill="FFFFFF"/>
        <w:spacing w:line="264" w:lineRule="auto"/>
        <w:ind w:left="0" w:firstLine="709"/>
        <w:jc w:val="both"/>
        <w:rPr>
          <w:sz w:val="28"/>
          <w:szCs w:val="28"/>
        </w:rPr>
      </w:pPr>
      <w:r>
        <w:rPr>
          <w:sz w:val="28"/>
          <w:szCs w:val="28"/>
        </w:rPr>
        <w:t>В 4 квартале 2020 года – 0;</w:t>
      </w:r>
    </w:p>
    <w:p w14:paraId="1A13ED79" w14:textId="25FBE147" w:rsidR="000211B4" w:rsidRDefault="003F3405" w:rsidP="003F3405">
      <w:pPr>
        <w:pStyle w:val="aff7"/>
        <w:shd w:val="clear" w:color="auto" w:fill="FFFFFF"/>
        <w:ind w:left="0" w:firstLine="709"/>
        <w:jc w:val="both"/>
        <w:rPr>
          <w:sz w:val="28"/>
          <w:szCs w:val="28"/>
        </w:rPr>
      </w:pPr>
      <w:r>
        <w:rPr>
          <w:sz w:val="28"/>
          <w:szCs w:val="28"/>
        </w:rPr>
        <w:t>в 4 квартале 2019 года – 0.</w:t>
      </w:r>
    </w:p>
    <w:p w14:paraId="0989FE52" w14:textId="77777777" w:rsidR="00245ED5" w:rsidRPr="000211B4" w:rsidRDefault="00245ED5" w:rsidP="000211B4">
      <w:pPr>
        <w:pStyle w:val="aff7"/>
        <w:shd w:val="clear" w:color="auto" w:fill="FFFFFF"/>
        <w:ind w:left="0" w:firstLine="709"/>
        <w:jc w:val="both"/>
        <w:rPr>
          <w:sz w:val="28"/>
          <w:szCs w:val="28"/>
        </w:rPr>
      </w:pPr>
      <w:r w:rsidRPr="000211B4">
        <w:rPr>
          <w:sz w:val="28"/>
          <w:szCs w:val="28"/>
        </w:rPr>
        <w:t>По поручению органов прокуратуры, правоохранительных органов и ФСБ России.</w:t>
      </w:r>
    </w:p>
    <w:p w14:paraId="2FCC797F" w14:textId="4C4BB39C" w:rsidR="003F3405" w:rsidRDefault="003F3405" w:rsidP="003F3405">
      <w:pPr>
        <w:pStyle w:val="aff7"/>
        <w:shd w:val="clear" w:color="auto" w:fill="FFFFFF"/>
        <w:spacing w:line="264" w:lineRule="auto"/>
        <w:ind w:left="0" w:firstLine="709"/>
        <w:jc w:val="both"/>
        <w:rPr>
          <w:sz w:val="28"/>
          <w:szCs w:val="28"/>
        </w:rPr>
      </w:pPr>
      <w:r>
        <w:rPr>
          <w:sz w:val="28"/>
          <w:szCs w:val="28"/>
        </w:rPr>
        <w:t>В 2020 году – 0;</w:t>
      </w:r>
    </w:p>
    <w:p w14:paraId="525DC824" w14:textId="77777777" w:rsidR="003F3405" w:rsidRDefault="003F3405" w:rsidP="003F3405">
      <w:pPr>
        <w:pStyle w:val="aff7"/>
        <w:shd w:val="clear" w:color="auto" w:fill="FFFFFF"/>
        <w:spacing w:line="264" w:lineRule="auto"/>
        <w:ind w:left="0" w:firstLine="709"/>
        <w:jc w:val="both"/>
        <w:rPr>
          <w:sz w:val="28"/>
          <w:szCs w:val="28"/>
        </w:rPr>
      </w:pPr>
      <w:r>
        <w:rPr>
          <w:sz w:val="28"/>
          <w:szCs w:val="28"/>
        </w:rPr>
        <w:t>в 2019 году – 0.</w:t>
      </w:r>
    </w:p>
    <w:p w14:paraId="72D3E019" w14:textId="77777777" w:rsidR="003F3405" w:rsidRDefault="003F3405" w:rsidP="003F3405">
      <w:pPr>
        <w:pStyle w:val="aff7"/>
        <w:shd w:val="clear" w:color="auto" w:fill="FFFFFF"/>
        <w:spacing w:line="264" w:lineRule="auto"/>
        <w:ind w:left="0" w:firstLine="709"/>
        <w:jc w:val="both"/>
        <w:rPr>
          <w:sz w:val="28"/>
          <w:szCs w:val="28"/>
        </w:rPr>
      </w:pPr>
      <w:r>
        <w:rPr>
          <w:sz w:val="28"/>
          <w:szCs w:val="28"/>
        </w:rPr>
        <w:t>В 4 квартале 2020 года – 0;</w:t>
      </w:r>
    </w:p>
    <w:p w14:paraId="454902D0" w14:textId="77777777" w:rsidR="003F3405" w:rsidRDefault="003F3405" w:rsidP="003F3405">
      <w:pPr>
        <w:pStyle w:val="aff7"/>
        <w:shd w:val="clear" w:color="auto" w:fill="FFFFFF"/>
        <w:spacing w:line="264" w:lineRule="auto"/>
        <w:ind w:left="0" w:firstLine="709"/>
        <w:jc w:val="both"/>
        <w:rPr>
          <w:sz w:val="28"/>
          <w:szCs w:val="28"/>
        </w:rPr>
      </w:pPr>
      <w:r>
        <w:rPr>
          <w:sz w:val="28"/>
          <w:szCs w:val="28"/>
        </w:rPr>
        <w:t>в 4 квартале 2019 года – 0.</w:t>
      </w:r>
    </w:p>
    <w:p w14:paraId="30489DEF" w14:textId="77777777" w:rsidR="000211B4" w:rsidRPr="000211B4" w:rsidRDefault="000211B4" w:rsidP="000211B4">
      <w:pPr>
        <w:pStyle w:val="aff7"/>
        <w:shd w:val="clear" w:color="auto" w:fill="FFFFFF"/>
        <w:ind w:left="0" w:firstLine="709"/>
        <w:jc w:val="both"/>
        <w:rPr>
          <w:sz w:val="28"/>
          <w:szCs w:val="28"/>
        </w:rPr>
      </w:pPr>
    </w:p>
    <w:p w14:paraId="6CDFA1D4" w14:textId="77777777" w:rsidR="00245ED5" w:rsidRPr="000211B4" w:rsidRDefault="00245ED5" w:rsidP="000211B4">
      <w:pPr>
        <w:pStyle w:val="aff7"/>
        <w:shd w:val="clear" w:color="auto" w:fill="FFFFFF"/>
        <w:ind w:left="0" w:firstLine="709"/>
        <w:jc w:val="both"/>
        <w:rPr>
          <w:sz w:val="28"/>
          <w:szCs w:val="28"/>
        </w:rPr>
      </w:pPr>
      <w:r w:rsidRPr="000211B4">
        <w:rPr>
          <w:sz w:val="28"/>
          <w:szCs w:val="28"/>
        </w:rPr>
        <w:t xml:space="preserve">Количество проведенных мероприятий систематического наблюдения </w:t>
      </w:r>
    </w:p>
    <w:p w14:paraId="4127942A" w14:textId="45D32DB8" w:rsidR="003F3405" w:rsidRDefault="003F3405" w:rsidP="003F3405">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В 2020 году – 28;</w:t>
      </w:r>
    </w:p>
    <w:p w14:paraId="266BF430" w14:textId="77777777" w:rsidR="003F3405" w:rsidRDefault="003F3405" w:rsidP="003F3405">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 36. </w:t>
      </w:r>
    </w:p>
    <w:p w14:paraId="1683A29E" w14:textId="77777777" w:rsidR="003F3405" w:rsidRDefault="003F3405" w:rsidP="003F3405">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В 4 квартале 2020 года –  8;</w:t>
      </w:r>
    </w:p>
    <w:p w14:paraId="53023E52" w14:textId="77777777" w:rsidR="003F3405" w:rsidRDefault="003F3405" w:rsidP="003F3405">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в 4 квартале 2019 года – 9.</w:t>
      </w:r>
    </w:p>
    <w:p w14:paraId="14F728AB" w14:textId="037BD85A" w:rsidR="00245ED5" w:rsidRDefault="00245ED5" w:rsidP="009870DC">
      <w:pPr>
        <w:shd w:val="clear" w:color="auto" w:fill="FFFFFF"/>
        <w:spacing w:after="0" w:line="240" w:lineRule="auto"/>
        <w:ind w:firstLine="709"/>
        <w:jc w:val="both"/>
        <w:rPr>
          <w:rFonts w:ascii="Times New Roman" w:hAnsi="Times New Roman" w:cs="Times New Roman"/>
          <w:sz w:val="28"/>
          <w:szCs w:val="28"/>
        </w:rPr>
      </w:pPr>
    </w:p>
    <w:p w14:paraId="17DA80CB"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2020 года, в соответствии с планом проведения систематического наблюдения (мониторинга) в области персональных данных  проведены следующие 28 мероприятий:</w:t>
      </w:r>
    </w:p>
    <w:p w14:paraId="348BB52D"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- 20 мероприятий по мониторингу сайтов в сети Интернет;</w:t>
      </w:r>
    </w:p>
    <w:p w14:paraId="6EB2597C"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- 4 мероприятия по выявлению в местах розничной торговли фактов незаконной реализации на физических носителях (оптические диски и т.п.) баз данных, содержащих персональные данные граждан Российской Федерации;</w:t>
      </w:r>
    </w:p>
    <w:p w14:paraId="4B1FD797"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- 4 мероприятия по выявлению несоответствия информации, размещаемой в общественных местах, на средствах наружной рекламы (</w:t>
      </w:r>
      <w:proofErr w:type="spellStart"/>
      <w:r>
        <w:rPr>
          <w:rFonts w:ascii="Times New Roman" w:eastAsia="Times New Roman" w:hAnsi="Times New Roman" w:cs="Times New Roman"/>
          <w:sz w:val="28"/>
          <w:szCs w:val="28"/>
          <w:lang w:eastAsia="ru-RU"/>
        </w:rPr>
        <w:t>билбордах</w:t>
      </w:r>
      <w:proofErr w:type="spellEnd"/>
      <w:r>
        <w:rPr>
          <w:rFonts w:ascii="Times New Roman" w:eastAsia="Times New Roman" w:hAnsi="Times New Roman" w:cs="Times New Roman"/>
          <w:sz w:val="28"/>
          <w:szCs w:val="28"/>
          <w:lang w:eastAsia="ru-RU"/>
        </w:rPr>
        <w:t>) и светодиодных экранах, требованиям законодательства Российской Федерации в области персональных данных.</w:t>
      </w:r>
    </w:p>
    <w:p w14:paraId="1F9EAB47"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 сайтов в сети Интернет проводился по следующим категориям:</w:t>
      </w:r>
    </w:p>
    <w:p w14:paraId="251D7A18"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учреждения высшего, среднего, начального и общего образования;</w:t>
      </w:r>
    </w:p>
    <w:p w14:paraId="76E1A024"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учреждения здравоохранения;</w:t>
      </w:r>
    </w:p>
    <w:p w14:paraId="48C97279"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финансово-кредитные организации;</w:t>
      </w:r>
    </w:p>
    <w:p w14:paraId="73396D49"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операторы связи;</w:t>
      </w:r>
    </w:p>
    <w:p w14:paraId="7D2287D8"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многофункциональные центры предоставления государственных и муниципальных услуг;</w:t>
      </w:r>
    </w:p>
    <w:p w14:paraId="30C27343"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страховые компании;</w:t>
      </w:r>
    </w:p>
    <w:p w14:paraId="2ECCACAE"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оказывающие услуги продажи товаров дистанционным способом;</w:t>
      </w:r>
    </w:p>
    <w:p w14:paraId="7D0952CB"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коллекторские</w:t>
      </w:r>
      <w:proofErr w:type="spellEnd"/>
      <w:r>
        <w:rPr>
          <w:rFonts w:ascii="Times New Roman" w:eastAsia="Times New Roman" w:hAnsi="Times New Roman" w:cs="Times New Roman"/>
          <w:sz w:val="28"/>
          <w:szCs w:val="28"/>
          <w:lang w:eastAsia="ru-RU"/>
        </w:rPr>
        <w:t xml:space="preserve"> агентства;</w:t>
      </w:r>
    </w:p>
    <w:p w14:paraId="69BA2FCD"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в сфере ЖКХ;</w:t>
      </w:r>
    </w:p>
    <w:p w14:paraId="26C8C7A1"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государственные и муниципальные органы.</w:t>
      </w:r>
    </w:p>
    <w:p w14:paraId="7F9F4480" w14:textId="77777777" w:rsidR="003F3405" w:rsidRDefault="003F3405" w:rsidP="003F3405">
      <w:pPr>
        <w:shd w:val="clear" w:color="auto" w:fill="FFFFFF"/>
        <w:spacing w:after="0" w:line="264"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категории «Многофункциональные центры предоставления государственных и муниципальных услуг» проведен мониторинг сайта Государственного автономного учреждения Тверской области «Многофункциональный центр предоставления государственных и муниципальных услуг», единственного, действующего на территории Тверской области. Нарушений законодательства в области персональных данных не выявлено.</w:t>
      </w:r>
    </w:p>
    <w:p w14:paraId="1C13DA9D"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По категории «Операторы связи» проведен мониторинг 19 сайтов. В результате проведенного систематического наблюдения установлен признак нарушения законодательства в области персональных данных у 1 оператора, </w:t>
      </w:r>
      <w:r>
        <w:rPr>
          <w:rFonts w:ascii="Times New Roman" w:eastAsia="Times New Roman" w:hAnsi="Times New Roman"/>
          <w:sz w:val="28"/>
          <w:szCs w:val="28"/>
          <w:lang w:eastAsia="ru-RU"/>
        </w:rPr>
        <w:t>а именно отсутствие на официальном сайте информации о документе, определяющем политику в отношении обработки персональных данных, при осуществлении их сбора.</w:t>
      </w:r>
    </w:p>
    <w:p w14:paraId="40B6731B"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Указанному оператору было направлено письмо о необходимости устранения выявленного нарушения законодательства о персональных данных и предоставления в адрес Управления сведений и документов, подтверждающих это устранение. Оператор устранил выявленное нарушение и проинформировал об этом Управление в установленные законодательством сроки.</w:t>
      </w:r>
    </w:p>
    <w:p w14:paraId="326AA3E2"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категории «Учреждения здравоохранения» проведен мониторинг 10 </w:t>
      </w:r>
      <w:proofErr w:type="spellStart"/>
      <w:r>
        <w:rPr>
          <w:rFonts w:ascii="Times New Roman" w:eastAsia="Times New Roman" w:hAnsi="Times New Roman" w:cs="Times New Roman"/>
          <w:sz w:val="28"/>
          <w:szCs w:val="28"/>
          <w:lang w:eastAsia="ru-RU"/>
        </w:rPr>
        <w:t>интернет-ресурсов</w:t>
      </w:r>
      <w:proofErr w:type="spellEnd"/>
      <w:r>
        <w:rPr>
          <w:rFonts w:ascii="Times New Roman" w:eastAsia="Times New Roman" w:hAnsi="Times New Roman" w:cs="Times New Roman"/>
          <w:sz w:val="28"/>
          <w:szCs w:val="28"/>
          <w:lang w:eastAsia="ru-RU"/>
        </w:rPr>
        <w:t xml:space="preserve"> операторов, осуществляющих обработку персональных данных. Признаков нарушения законодательства в области персональных данных не выявлено.</w:t>
      </w:r>
    </w:p>
    <w:p w14:paraId="401DDD1C" w14:textId="77777777" w:rsidR="003F3405" w:rsidRDefault="003F3405" w:rsidP="003F3405">
      <w:pPr>
        <w:spacing w:after="0" w:line="264"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ходе проведения мероприятия систематического наблюдения в отношении операторов категории «Финансово-кредитные организации» в сети «Интернет» </w:t>
      </w:r>
      <w:r>
        <w:rPr>
          <w:rFonts w:ascii="Times New Roman" w:eastAsia="Times New Roman" w:hAnsi="Times New Roman" w:cs="Times New Roman"/>
          <w:sz w:val="28"/>
          <w:szCs w:val="28"/>
          <w:lang w:eastAsia="ru-RU"/>
        </w:rPr>
        <w:t>просмотрено 2 сайта</w:t>
      </w:r>
      <w:r>
        <w:rPr>
          <w:rFonts w:ascii="Times New Roman" w:eastAsia="Times New Roman" w:hAnsi="Times New Roman"/>
          <w:sz w:val="28"/>
          <w:szCs w:val="28"/>
          <w:lang w:eastAsia="ru-RU"/>
        </w:rPr>
        <w:t>, принадлежащих финансово-кредитным организациям. Нарушений в области персональных данных по результатам мероприятия не выявлено.</w:t>
      </w:r>
    </w:p>
    <w:p w14:paraId="54B84400"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категории «</w:t>
      </w:r>
      <w:proofErr w:type="spellStart"/>
      <w:r>
        <w:rPr>
          <w:rFonts w:ascii="Times New Roman" w:eastAsia="Times New Roman" w:hAnsi="Times New Roman" w:cs="Times New Roman"/>
          <w:sz w:val="28"/>
          <w:szCs w:val="28"/>
          <w:lang w:eastAsia="ru-RU"/>
        </w:rPr>
        <w:t>Коллекторские</w:t>
      </w:r>
      <w:proofErr w:type="spellEnd"/>
      <w:r>
        <w:rPr>
          <w:rFonts w:ascii="Times New Roman" w:eastAsia="Times New Roman" w:hAnsi="Times New Roman" w:cs="Times New Roman"/>
          <w:sz w:val="28"/>
          <w:szCs w:val="28"/>
          <w:lang w:eastAsia="ru-RU"/>
        </w:rPr>
        <w:t xml:space="preserve"> агентства» проведен мониторинг 2 </w:t>
      </w:r>
      <w:proofErr w:type="spellStart"/>
      <w:r>
        <w:rPr>
          <w:rFonts w:ascii="Times New Roman" w:eastAsia="Times New Roman" w:hAnsi="Times New Roman" w:cs="Times New Roman"/>
          <w:sz w:val="28"/>
          <w:szCs w:val="28"/>
          <w:lang w:eastAsia="ru-RU"/>
        </w:rPr>
        <w:t>интернет-ресурсов</w:t>
      </w:r>
      <w:proofErr w:type="spellEnd"/>
      <w:r>
        <w:rPr>
          <w:rFonts w:ascii="Times New Roman" w:eastAsia="Times New Roman" w:hAnsi="Times New Roman" w:cs="Times New Roman"/>
          <w:sz w:val="28"/>
          <w:szCs w:val="28"/>
          <w:lang w:eastAsia="ru-RU"/>
        </w:rPr>
        <w:t xml:space="preserve"> операторов, которые зарегистрированы в налоговом органе на территории Тверской области и осуществляют обработку персональных данных. В результате проведенного систематического наблюдения признаков нарушения законодательства в области персональных данных не установлено. </w:t>
      </w:r>
    </w:p>
    <w:p w14:paraId="3C15A31F" w14:textId="77777777" w:rsidR="003F3405" w:rsidRDefault="003F3405" w:rsidP="003F3405">
      <w:pPr>
        <w:shd w:val="clear" w:color="auto" w:fill="FFFFFF"/>
        <w:spacing w:after="0" w:line="264"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проведенного мероприятия систематического наблюдения в отношении операторов категории «Учреждения высшего, среднего, начального и общего образования» просмотрено 32 </w:t>
      </w:r>
      <w:proofErr w:type="spellStart"/>
      <w:r>
        <w:rPr>
          <w:rFonts w:ascii="Times New Roman" w:eastAsia="Times New Roman" w:hAnsi="Times New Roman" w:cs="Times New Roman"/>
          <w:sz w:val="28"/>
          <w:szCs w:val="28"/>
          <w:lang w:eastAsia="ru-RU"/>
        </w:rPr>
        <w:t>интернет-ресурса</w:t>
      </w:r>
      <w:proofErr w:type="spellEnd"/>
      <w:r>
        <w:rPr>
          <w:rFonts w:ascii="Times New Roman" w:eastAsia="Times New Roman" w:hAnsi="Times New Roman" w:cs="Times New Roman"/>
          <w:sz w:val="28"/>
          <w:szCs w:val="28"/>
          <w:lang w:eastAsia="ru-RU"/>
        </w:rPr>
        <w:t xml:space="preserve"> операторов, осуществляющих обработку персональных данных, их них:</w:t>
      </w:r>
    </w:p>
    <w:p w14:paraId="251F9E0D" w14:textId="77777777" w:rsidR="003F3405" w:rsidRDefault="003F3405" w:rsidP="003F3405">
      <w:pPr>
        <w:shd w:val="clear" w:color="auto" w:fill="FFFFFF"/>
        <w:spacing w:after="0" w:line="264"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7 операторов были установлены признаки нарушения законодательства в области персональных данных, а именно – распространение в открытом доступе персональных данных граждан, в отсутствие подтверждения их волеизъявления (согласия). </w:t>
      </w:r>
    </w:p>
    <w:p w14:paraId="48FF1EA1" w14:textId="77777777" w:rsidR="003F3405" w:rsidRDefault="003F3405" w:rsidP="003F3405">
      <w:pPr>
        <w:shd w:val="clear" w:color="auto" w:fill="FFFFFF"/>
        <w:spacing w:after="0" w:line="264" w:lineRule="auto"/>
        <w:ind w:firstLine="708"/>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В адрес указанных 7 учреждений образования направлены письма об удалении информации, содержащей персональные данные граждан с интернет-сайта, либо представлении доказательств наличия оснований для распространения на сайте персональных данных граждан. </w:t>
      </w:r>
    </w:p>
    <w:p w14:paraId="7E46F262" w14:textId="77777777" w:rsidR="003F3405" w:rsidRDefault="003F3405" w:rsidP="003F3405">
      <w:pPr>
        <w:shd w:val="clear" w:color="auto" w:fill="FFFFFF"/>
        <w:spacing w:after="0" w:line="264"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по запросам представлена 7 операторами. По результатам дополнительного мероприятия систематического наблюдения установлено, что на сайтах указанных 7 операторов категории «Учреждения высшего, среднего, начального и общего образования» отсутствуют нарушения законодательства в области персональных данных. </w:t>
      </w:r>
    </w:p>
    <w:p w14:paraId="02CD8906" w14:textId="77777777" w:rsidR="003F3405" w:rsidRDefault="003F3405" w:rsidP="003F3405">
      <w:pPr>
        <w:spacing w:after="0" w:line="264"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итогам проведенного мероприятия систематического наблюдения в отношении операторов категории «Страховые компании» в сети «Интернет» не обнаружено сайтов, принадлежащих страховым компаниям, которые зарегистрированы в налоговом органе на территории Тверской области. </w:t>
      </w:r>
    </w:p>
    <w:p w14:paraId="220E628E" w14:textId="77777777" w:rsidR="003F3405" w:rsidRDefault="003F3405" w:rsidP="003F3405">
      <w:pPr>
        <w:spacing w:after="0" w:line="264"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 не менее, был проведен осмотр 4-х сайтов страховых компаний, чьи филиалы находятся в г. Твери и на сайтах которых осуществляется обработка персональных данных жителей Тверского региона. На указанных сайтах размещена политика в отношении обработки персональных данных, а также требования к их защите. Нарушений в области персональных данных по результатам мероприятий не выявлено.</w:t>
      </w:r>
    </w:p>
    <w:p w14:paraId="1CE79DFC" w14:textId="77777777" w:rsidR="003F3405" w:rsidRDefault="003F3405" w:rsidP="003F3405">
      <w:pPr>
        <w:spacing w:after="0" w:line="264"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ходе проведения мероприятия систематического наблюдения в отношении операторов категории «Организации, оказывающие услуги продажи товаров дистанционным способом» просмотрено 33 </w:t>
      </w:r>
      <w:proofErr w:type="spellStart"/>
      <w:r>
        <w:rPr>
          <w:rFonts w:ascii="Times New Roman" w:eastAsia="Times New Roman" w:hAnsi="Times New Roman"/>
          <w:sz w:val="28"/>
          <w:szCs w:val="28"/>
          <w:lang w:eastAsia="ru-RU"/>
        </w:rPr>
        <w:t>интернет-ресурса</w:t>
      </w:r>
      <w:proofErr w:type="spellEnd"/>
      <w:r>
        <w:rPr>
          <w:rFonts w:ascii="Times New Roman" w:eastAsia="Times New Roman" w:hAnsi="Times New Roman"/>
          <w:sz w:val="28"/>
          <w:szCs w:val="28"/>
          <w:lang w:eastAsia="ru-RU"/>
        </w:rPr>
        <w:t xml:space="preserve"> операторов, осуществляющих обработку персональных данных:</w:t>
      </w:r>
    </w:p>
    <w:p w14:paraId="7CA48018" w14:textId="77777777" w:rsidR="003F3405" w:rsidRDefault="003F3405" w:rsidP="003F3405">
      <w:pPr>
        <w:spacing w:after="0" w:line="264"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Из них на 2 </w:t>
      </w:r>
      <w:proofErr w:type="spellStart"/>
      <w:r>
        <w:rPr>
          <w:rFonts w:ascii="Times New Roman" w:eastAsia="Times New Roman" w:hAnsi="Times New Roman"/>
          <w:sz w:val="28"/>
          <w:szCs w:val="28"/>
          <w:lang w:eastAsia="ru-RU"/>
        </w:rPr>
        <w:t>интернет-ресурсах</w:t>
      </w:r>
      <w:proofErr w:type="spellEnd"/>
      <w:r>
        <w:rPr>
          <w:rFonts w:ascii="Times New Roman" w:eastAsia="Times New Roman" w:hAnsi="Times New Roman"/>
          <w:sz w:val="28"/>
          <w:szCs w:val="28"/>
          <w:lang w:eastAsia="ru-RU"/>
        </w:rPr>
        <w:t xml:space="preserve"> были установлены признаки нарушения законодательства в области персональных данных, а именно отсутствие на официальном сайте информации о документе, определяющем политику в отношении обработки персональных данных, при осуществлении их сбора.</w:t>
      </w:r>
    </w:p>
    <w:p w14:paraId="4DD317B9" w14:textId="77777777" w:rsidR="003F3405" w:rsidRDefault="003F3405" w:rsidP="003F3405">
      <w:pPr>
        <w:spacing w:after="0" w:line="264"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адреса указанных операторов были направлены письма о необходимости устранения ими выявленного нарушения законодательства о персональных данных и предоставления в адрес Управления сведений и документов, подтверждающих это устранение. Операторы устранили выявленные нарушения и проинформировали об этом Управление в установленные законодательством сроки. </w:t>
      </w:r>
    </w:p>
    <w:p w14:paraId="3641E98D" w14:textId="77777777" w:rsidR="003F3405" w:rsidRDefault="003F3405" w:rsidP="003F3405">
      <w:pPr>
        <w:spacing w:after="0" w:line="264"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результате проведенного мероприятия систематического наблюдения в отношении операторов категории «Организации в сфере ЖКХ» просмотрено 3 </w:t>
      </w:r>
      <w:proofErr w:type="spellStart"/>
      <w:r>
        <w:rPr>
          <w:rFonts w:ascii="Times New Roman" w:eastAsia="Times New Roman" w:hAnsi="Times New Roman"/>
          <w:sz w:val="28"/>
          <w:szCs w:val="28"/>
          <w:lang w:eastAsia="ru-RU"/>
        </w:rPr>
        <w:t>интернет-ресурса</w:t>
      </w:r>
      <w:proofErr w:type="spellEnd"/>
      <w:r>
        <w:rPr>
          <w:rFonts w:ascii="Times New Roman" w:eastAsia="Times New Roman" w:hAnsi="Times New Roman"/>
          <w:sz w:val="28"/>
          <w:szCs w:val="28"/>
          <w:lang w:eastAsia="ru-RU"/>
        </w:rPr>
        <w:t xml:space="preserve"> операторов, осуществляющих обработку персональных данных,  нарушений законодательства в области персональных данных не выявлено.</w:t>
      </w:r>
    </w:p>
    <w:p w14:paraId="19A99BCB" w14:textId="77777777" w:rsidR="003F3405" w:rsidRDefault="003F3405" w:rsidP="003F3405">
      <w:pPr>
        <w:spacing w:after="0" w:line="264"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Вместе с тем, проведены дополнительные мероприятия систематического наблюдения </w:t>
      </w:r>
      <w:proofErr w:type="spellStart"/>
      <w:r>
        <w:rPr>
          <w:rFonts w:ascii="Times New Roman" w:eastAsia="Times New Roman" w:hAnsi="Times New Roman"/>
          <w:sz w:val="28"/>
          <w:szCs w:val="28"/>
          <w:lang w:eastAsia="ru-RU"/>
        </w:rPr>
        <w:t>интернет-ресурса</w:t>
      </w:r>
      <w:proofErr w:type="spellEnd"/>
      <w:r>
        <w:rPr>
          <w:rFonts w:ascii="Times New Roman" w:eastAsia="Times New Roman" w:hAnsi="Times New Roman"/>
          <w:sz w:val="28"/>
          <w:szCs w:val="28"/>
          <w:lang w:eastAsia="ru-RU"/>
        </w:rPr>
        <w:t xml:space="preserve"> ГИС ЖКХ https://www.dom.gosuslugi.ru. </w:t>
      </w:r>
    </w:p>
    <w:p w14:paraId="1ACA7EDC" w14:textId="77777777" w:rsidR="003F3405" w:rsidRDefault="003F3405" w:rsidP="003F3405">
      <w:pPr>
        <w:spacing w:after="0" w:line="264"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личном кабинете 2-х операторов – организаций сферы ЖКХ  на </w:t>
      </w:r>
      <w:proofErr w:type="spellStart"/>
      <w:r>
        <w:rPr>
          <w:rFonts w:ascii="Times New Roman" w:eastAsia="Times New Roman" w:hAnsi="Times New Roman"/>
          <w:sz w:val="28"/>
          <w:szCs w:val="28"/>
          <w:lang w:eastAsia="ru-RU"/>
        </w:rPr>
        <w:t>интернет-ресурсе</w:t>
      </w:r>
      <w:proofErr w:type="spellEnd"/>
      <w:r>
        <w:rPr>
          <w:rFonts w:ascii="Times New Roman" w:eastAsia="Times New Roman" w:hAnsi="Times New Roman"/>
          <w:sz w:val="28"/>
          <w:szCs w:val="28"/>
          <w:lang w:eastAsia="ru-RU"/>
        </w:rPr>
        <w:t xml:space="preserve"> ГИС ЖКХ https://www.dom.gosuslugi.ru был установлен признак нарушения законодательства в области персональных данных, а именно размещение на сайте в открытом доступе персональных данных граждан.</w:t>
      </w:r>
    </w:p>
    <w:p w14:paraId="657175AB" w14:textId="77777777" w:rsidR="003F3405" w:rsidRDefault="003F3405" w:rsidP="003F3405">
      <w:pPr>
        <w:spacing w:after="0" w:line="264"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адрес указанных операторов были направлены письма о необходимости устранения ими выявленного нарушения законодательства о персональных данных и предоставления в адрес Управления сведений и документов, подтверждающих это устранение. </w:t>
      </w:r>
    </w:p>
    <w:p w14:paraId="4CBC005B" w14:textId="77777777" w:rsidR="003F3405" w:rsidRDefault="003F3405" w:rsidP="003F3405">
      <w:pPr>
        <w:spacing w:after="0" w:line="264"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 из операторов выявленное нарушение устранил и уведомил об этом Управление в установленные сроки.</w:t>
      </w:r>
    </w:p>
    <w:p w14:paraId="636677BA" w14:textId="77777777" w:rsidR="003F3405" w:rsidRDefault="003F3405" w:rsidP="003F3405">
      <w:pPr>
        <w:spacing w:after="0" w:line="264"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Другим оператором необходимая информация была представлена несвоевременно, по истечении установленного Федеральным законом от 27.07.2006 № 152-ФЗ «О персональных данных» срока, в связи с чем, в отношении указанного оператора  был составлен протокол об административном правонарушении по ст. 19.7 КоАП РФ.</w:t>
      </w:r>
    </w:p>
    <w:p w14:paraId="6D0BFE26" w14:textId="77777777" w:rsidR="003F3405" w:rsidRDefault="003F3405" w:rsidP="003F3405">
      <w:pPr>
        <w:spacing w:after="0" w:line="264" w:lineRule="auto"/>
        <w:ind w:firstLine="708"/>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По категории «</w:t>
      </w:r>
      <w:r>
        <w:rPr>
          <w:rFonts w:ascii="Times New Roman" w:eastAsia="Times New Roman" w:hAnsi="Times New Roman"/>
          <w:sz w:val="28"/>
          <w:szCs w:val="28"/>
          <w:lang w:eastAsia="ru-RU"/>
        </w:rPr>
        <w:t>Государственные и муниципальные органы</w:t>
      </w:r>
      <w:r>
        <w:rPr>
          <w:rFonts w:ascii="Times New Roman" w:eastAsia="Times New Roman" w:hAnsi="Times New Roman" w:cs="Times New Roman"/>
          <w:sz w:val="28"/>
          <w:szCs w:val="28"/>
          <w:lang w:eastAsia="ru-RU"/>
        </w:rPr>
        <w:t xml:space="preserve">» проведен мониторинг 54 </w:t>
      </w:r>
      <w:proofErr w:type="spellStart"/>
      <w:r>
        <w:rPr>
          <w:rFonts w:ascii="Times New Roman" w:eastAsia="Times New Roman" w:hAnsi="Times New Roman" w:cs="Times New Roman"/>
          <w:sz w:val="28"/>
          <w:szCs w:val="28"/>
          <w:lang w:eastAsia="ru-RU"/>
        </w:rPr>
        <w:t>интернет-ресурса</w:t>
      </w:r>
      <w:proofErr w:type="spellEnd"/>
      <w:r>
        <w:rPr>
          <w:rFonts w:ascii="Times New Roman" w:eastAsia="Times New Roman" w:hAnsi="Times New Roman" w:cs="Times New Roman"/>
          <w:sz w:val="28"/>
          <w:szCs w:val="28"/>
          <w:lang w:eastAsia="ru-RU"/>
        </w:rPr>
        <w:t xml:space="preserve"> операторов, осуществляющих обработку персональных данных. Из них в отношении 12 операторов были установлены признаки нарушения законодательства в области персональных данных, а именно отсутствие на официальном сайте информации о документе, определяющем политику в отношении обработки персональных данных, при осуществлении их сбора. </w:t>
      </w:r>
      <w:r>
        <w:rPr>
          <w:rFonts w:ascii="Times New Roman" w:eastAsia="Times New Roman" w:hAnsi="Times New Roman"/>
          <w:sz w:val="28"/>
          <w:szCs w:val="28"/>
          <w:lang w:eastAsia="ru-RU"/>
        </w:rPr>
        <w:t>В адрес указанных операторов направлены письма о необходимости устранения ими выявленного нарушения законодательства о персональных данных и предоставления в адрес Управления сведений и документов, подтверждающих это устранение. По состоянию на 31.12.2020 11 операторов устранили выявленное нарушение и уведомили об этом Управление. Срок предоставления ответа от 1 оператора не истек.</w:t>
      </w:r>
    </w:p>
    <w:p w14:paraId="0021E102" w14:textId="77777777" w:rsidR="003F3405" w:rsidRDefault="003F3405" w:rsidP="003F340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по поручению ЦА Роскомнадзора проведен мониторинг 106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w:t>
      </w:r>
    </w:p>
    <w:p w14:paraId="2EC1BE1A" w14:textId="13C94A69" w:rsidR="003F3405" w:rsidRDefault="003F3405" w:rsidP="003F340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- 79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xml:space="preserve"> по выявлению постов, публикаций, содержащих файлы с персональными данными лиц, заболевших </w:t>
      </w:r>
      <w:proofErr w:type="spellStart"/>
      <w:r>
        <w:rPr>
          <w:rFonts w:ascii="Times New Roman" w:hAnsi="Times New Roman" w:cs="Times New Roman"/>
          <w:sz w:val="28"/>
          <w:szCs w:val="28"/>
        </w:rPr>
        <w:t>корон</w:t>
      </w:r>
      <w:r w:rsidR="00235344">
        <w:rPr>
          <w:rFonts w:ascii="Times New Roman" w:hAnsi="Times New Roman" w:cs="Times New Roman"/>
          <w:sz w:val="28"/>
          <w:szCs w:val="28"/>
        </w:rPr>
        <w:t>а</w:t>
      </w:r>
      <w:r>
        <w:rPr>
          <w:rFonts w:ascii="Times New Roman" w:hAnsi="Times New Roman" w:cs="Times New Roman"/>
          <w:sz w:val="28"/>
          <w:szCs w:val="28"/>
        </w:rPr>
        <w:t>вирусной</w:t>
      </w:r>
      <w:proofErr w:type="spellEnd"/>
      <w:r>
        <w:rPr>
          <w:rFonts w:ascii="Times New Roman" w:hAnsi="Times New Roman" w:cs="Times New Roman"/>
          <w:sz w:val="28"/>
          <w:szCs w:val="28"/>
        </w:rPr>
        <w:t xml:space="preserve"> инфекцией, либо находящихся на карантине;</w:t>
      </w:r>
    </w:p>
    <w:p w14:paraId="59A6C403" w14:textId="77777777" w:rsidR="003F3405" w:rsidRDefault="003F3405" w:rsidP="003F340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- 27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xml:space="preserve"> на предмет выявления распространения на них персональных данных владельцев оружия, частных охранников, а также записей об учете оружия и сопутствующей информации. </w:t>
      </w:r>
    </w:p>
    <w:p w14:paraId="6DBA83C6" w14:textId="77777777" w:rsidR="003F3405" w:rsidRDefault="003F3405" w:rsidP="003F3405">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проведенного мониторинга нарушений не выявлено.</w:t>
      </w:r>
    </w:p>
    <w:p w14:paraId="275E3738"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в 2020 году:</w:t>
      </w:r>
    </w:p>
    <w:p w14:paraId="64793596"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 мониторинг 267 сайтов сети Интернет;</w:t>
      </w:r>
    </w:p>
    <w:p w14:paraId="190997F5"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выявлено 24 нарушения в области персональных данных;</w:t>
      </w:r>
    </w:p>
    <w:p w14:paraId="20174B07"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письма об устранении нарушений направлены 24 операторам;</w:t>
      </w:r>
    </w:p>
    <w:p w14:paraId="3363FDDA" w14:textId="38A607C9" w:rsidR="00245ED5" w:rsidRPr="00B00188" w:rsidRDefault="003F3405" w:rsidP="003F3405">
      <w:pPr>
        <w:shd w:val="clear" w:color="auto" w:fill="FFFFFF"/>
        <w:spacing w:after="0" w:line="264"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информация по запросам представлена 23 операторами,  </w:t>
      </w:r>
      <w:r>
        <w:rPr>
          <w:rFonts w:ascii="Times New Roman" w:hAnsi="Times New Roman" w:cs="Times New Roman"/>
          <w:sz w:val="28"/>
          <w:szCs w:val="28"/>
        </w:rPr>
        <w:t>срок предоставления ответа от 1 оператора по состоянию на 31.12.2020 не истек.</w:t>
      </w:r>
    </w:p>
    <w:p w14:paraId="1E0E54C9" w14:textId="77777777" w:rsidR="00245ED5" w:rsidRDefault="000211B4"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3.1.1.2. </w:t>
      </w:r>
      <w:r w:rsidR="00245ED5" w:rsidRPr="002838BB">
        <w:rPr>
          <w:rFonts w:ascii="Times New Roman" w:eastAsia="Times New Roman" w:hAnsi="Times New Roman" w:cs="Times New Roman"/>
          <w:sz w:val="28"/>
          <w:szCs w:val="28"/>
          <w:lang w:eastAsia="ru-RU"/>
        </w:rPr>
        <w:t>Количество выявленных нарушений норм законодательства в сфере персональных данных, в том числе:</w:t>
      </w:r>
    </w:p>
    <w:p w14:paraId="26D76C87" w14:textId="77777777" w:rsidR="000211B4" w:rsidRPr="002838BB" w:rsidRDefault="000211B4"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
    <w:p w14:paraId="316B31CA" w14:textId="77777777" w:rsidR="00245ED5" w:rsidRPr="002838BB" w:rsidRDefault="00245ED5"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2838BB">
        <w:rPr>
          <w:rFonts w:ascii="Times New Roman" w:eastAsia="Times New Roman" w:hAnsi="Times New Roman" w:cs="Times New Roman"/>
          <w:sz w:val="28"/>
          <w:szCs w:val="28"/>
          <w:lang w:eastAsia="ru-RU"/>
        </w:rPr>
        <w:t>При проведении плановых проверок:</w:t>
      </w:r>
    </w:p>
    <w:p w14:paraId="123A509C" w14:textId="6D4D89A5"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 5;</w:t>
      </w:r>
    </w:p>
    <w:p w14:paraId="62332831"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 24.</w:t>
      </w:r>
    </w:p>
    <w:p w14:paraId="5F99D07E"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2020 года – 0;</w:t>
      </w:r>
    </w:p>
    <w:p w14:paraId="2AE052CF"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2019 года – 10.</w:t>
      </w:r>
    </w:p>
    <w:p w14:paraId="477E2BD7" w14:textId="77777777" w:rsidR="000211B4" w:rsidRPr="00256220" w:rsidRDefault="000211B4"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
    <w:p w14:paraId="4E64AE9F" w14:textId="77777777" w:rsidR="00245ED5" w:rsidRPr="008B4D81" w:rsidRDefault="00245ED5"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8B4D81">
        <w:rPr>
          <w:rFonts w:ascii="Times New Roman" w:eastAsia="Times New Roman" w:hAnsi="Times New Roman" w:cs="Times New Roman"/>
          <w:sz w:val="28"/>
          <w:szCs w:val="28"/>
          <w:lang w:eastAsia="ru-RU"/>
        </w:rPr>
        <w:t>При проведении внеплановых проверок:</w:t>
      </w:r>
    </w:p>
    <w:p w14:paraId="2A75A94C" w14:textId="31CE2748"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 0;</w:t>
      </w:r>
    </w:p>
    <w:p w14:paraId="7EEC970E"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 0.</w:t>
      </w:r>
    </w:p>
    <w:p w14:paraId="556BFB1B"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2020 года – 0;</w:t>
      </w:r>
    </w:p>
    <w:p w14:paraId="2A8D20F0"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2019 года – 0.</w:t>
      </w:r>
    </w:p>
    <w:p w14:paraId="549F62F1" w14:textId="77777777" w:rsidR="000211B4" w:rsidRPr="00256220" w:rsidRDefault="000211B4"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
    <w:p w14:paraId="01A3AB18" w14:textId="77777777" w:rsidR="00245ED5" w:rsidRPr="008B4D81" w:rsidRDefault="00245ED5"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8B4D81">
        <w:rPr>
          <w:rFonts w:ascii="Times New Roman" w:eastAsia="Times New Roman" w:hAnsi="Times New Roman" w:cs="Times New Roman"/>
          <w:sz w:val="28"/>
          <w:szCs w:val="28"/>
          <w:lang w:eastAsia="ru-RU"/>
        </w:rPr>
        <w:t>При проведении мероприятий систематического наблюдения:</w:t>
      </w:r>
    </w:p>
    <w:p w14:paraId="4E4638C4" w14:textId="34C27424"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 24;</w:t>
      </w:r>
    </w:p>
    <w:p w14:paraId="76FCA472"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 75.</w:t>
      </w:r>
    </w:p>
    <w:p w14:paraId="553DA32C"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2020 года – 6;</w:t>
      </w:r>
    </w:p>
    <w:p w14:paraId="38A9AF45"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2019 года – 21.</w:t>
      </w:r>
    </w:p>
    <w:p w14:paraId="0DE656A8" w14:textId="77777777" w:rsidR="000211B4" w:rsidRPr="00256220" w:rsidRDefault="000211B4"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
    <w:p w14:paraId="58972F37" w14:textId="77777777" w:rsidR="00245ED5" w:rsidRDefault="000211B4"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3.1.1.3. </w:t>
      </w:r>
      <w:r w:rsidR="00245ED5" w:rsidRPr="00663F8D">
        <w:rPr>
          <w:rFonts w:ascii="Times New Roman" w:eastAsia="Times New Roman" w:hAnsi="Times New Roman" w:cs="Times New Roman"/>
          <w:sz w:val="28"/>
          <w:szCs w:val="28"/>
          <w:lang w:eastAsia="ru-RU"/>
        </w:rPr>
        <w:t>Количество выданных предписаний об устранении выявленных нарушений в сфере персональных данных:</w:t>
      </w:r>
    </w:p>
    <w:p w14:paraId="3AFB360F" w14:textId="77777777" w:rsidR="000211B4" w:rsidRPr="00663F8D" w:rsidRDefault="000211B4"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
    <w:p w14:paraId="5255B890" w14:textId="77777777" w:rsidR="00245ED5" w:rsidRPr="00663F8D" w:rsidRDefault="00245ED5"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63F8D">
        <w:rPr>
          <w:rFonts w:ascii="Times New Roman" w:eastAsia="Times New Roman" w:hAnsi="Times New Roman" w:cs="Times New Roman"/>
          <w:sz w:val="28"/>
          <w:szCs w:val="28"/>
          <w:lang w:eastAsia="ru-RU"/>
        </w:rPr>
        <w:t>При проведении плановых проверок:</w:t>
      </w:r>
    </w:p>
    <w:p w14:paraId="541F8435" w14:textId="2C66361E"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 1;</w:t>
      </w:r>
    </w:p>
    <w:p w14:paraId="581FBC9F"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 7.</w:t>
      </w:r>
    </w:p>
    <w:p w14:paraId="5493F1A8" w14:textId="77777777" w:rsidR="003F3405" w:rsidRDefault="003F3405" w:rsidP="003F340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4 квартале 2020 года – 0;</w:t>
      </w:r>
    </w:p>
    <w:p w14:paraId="4AAAA853" w14:textId="77777777" w:rsidR="003F3405" w:rsidRDefault="003F3405" w:rsidP="003F3405">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2019 года – 3.</w:t>
      </w:r>
    </w:p>
    <w:p w14:paraId="36676DEC" w14:textId="77777777" w:rsidR="000211B4" w:rsidRDefault="000211B4"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
    <w:p w14:paraId="38F0D119" w14:textId="77777777" w:rsidR="00245ED5" w:rsidRPr="00663F8D" w:rsidRDefault="00245ED5"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63F8D">
        <w:rPr>
          <w:rFonts w:ascii="Times New Roman" w:eastAsia="Times New Roman" w:hAnsi="Times New Roman" w:cs="Times New Roman"/>
          <w:sz w:val="28"/>
          <w:szCs w:val="28"/>
          <w:lang w:eastAsia="ru-RU"/>
        </w:rPr>
        <w:t>При проведении внеплановых проверок:</w:t>
      </w:r>
    </w:p>
    <w:p w14:paraId="6E5D4567" w14:textId="58FCF1A4"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 0;</w:t>
      </w:r>
    </w:p>
    <w:p w14:paraId="0B3C790E"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 0.</w:t>
      </w:r>
    </w:p>
    <w:p w14:paraId="29FCD2A6"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2020 года – 0;</w:t>
      </w:r>
    </w:p>
    <w:p w14:paraId="6329E57F" w14:textId="77777777" w:rsidR="007D569B" w:rsidRDefault="007D569B" w:rsidP="007D569B">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2019 года – 0.</w:t>
      </w:r>
    </w:p>
    <w:p w14:paraId="7F2ED596" w14:textId="77777777" w:rsidR="000211B4" w:rsidRDefault="000211B4"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
    <w:p w14:paraId="42C4D76C" w14:textId="77777777" w:rsidR="00245ED5" w:rsidRPr="00663F8D" w:rsidRDefault="000211B4"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3.1.1.4. </w:t>
      </w:r>
      <w:r w:rsidR="00245ED5" w:rsidRPr="00663F8D">
        <w:rPr>
          <w:rFonts w:ascii="Times New Roman" w:eastAsia="Times New Roman" w:hAnsi="Times New Roman" w:cs="Times New Roman"/>
          <w:sz w:val="28"/>
          <w:szCs w:val="28"/>
          <w:lang w:eastAsia="ru-RU"/>
        </w:rPr>
        <w:t>Количество составленных протоколов об административных правонарушениях в сфере персональных данных:</w:t>
      </w:r>
    </w:p>
    <w:p w14:paraId="148934DC" w14:textId="77777777" w:rsidR="00245ED5" w:rsidRPr="00663F8D" w:rsidRDefault="00245ED5"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63F8D">
        <w:rPr>
          <w:rFonts w:ascii="Times New Roman" w:eastAsia="Times New Roman" w:hAnsi="Times New Roman" w:cs="Times New Roman"/>
          <w:sz w:val="28"/>
          <w:szCs w:val="28"/>
          <w:lang w:eastAsia="ru-RU"/>
        </w:rPr>
        <w:t>При проведении плановых проверок:</w:t>
      </w:r>
    </w:p>
    <w:p w14:paraId="597F148E" w14:textId="4269F913"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 0;</w:t>
      </w:r>
    </w:p>
    <w:p w14:paraId="7B4476CE"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 0.</w:t>
      </w:r>
    </w:p>
    <w:p w14:paraId="0C8EBA45"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2020 года – 0;</w:t>
      </w:r>
    </w:p>
    <w:p w14:paraId="5A8C9F3D" w14:textId="77777777" w:rsidR="007D569B" w:rsidRDefault="007D569B" w:rsidP="007D569B">
      <w:pPr>
        <w:pStyle w:val="aff7"/>
        <w:shd w:val="clear" w:color="auto" w:fill="FFFFFF"/>
        <w:spacing w:line="264" w:lineRule="auto"/>
        <w:ind w:left="707" w:firstLine="2"/>
        <w:jc w:val="both"/>
        <w:rPr>
          <w:sz w:val="28"/>
          <w:szCs w:val="28"/>
        </w:rPr>
      </w:pPr>
      <w:r>
        <w:rPr>
          <w:sz w:val="28"/>
          <w:szCs w:val="28"/>
        </w:rPr>
        <w:t>в 4 квартале 2019 года – 0.</w:t>
      </w:r>
    </w:p>
    <w:p w14:paraId="367E2366" w14:textId="77777777" w:rsidR="000211B4" w:rsidRPr="00663F8D" w:rsidRDefault="000211B4" w:rsidP="000211B4">
      <w:pPr>
        <w:pStyle w:val="aff7"/>
        <w:shd w:val="clear" w:color="auto" w:fill="FFFFFF"/>
        <w:spacing w:line="264" w:lineRule="auto"/>
        <w:ind w:left="0" w:firstLine="709"/>
        <w:jc w:val="both"/>
        <w:rPr>
          <w:sz w:val="28"/>
          <w:szCs w:val="28"/>
        </w:rPr>
      </w:pPr>
    </w:p>
    <w:p w14:paraId="2020DACC" w14:textId="77777777" w:rsidR="00245ED5" w:rsidRPr="005D7EA4" w:rsidRDefault="00245ED5"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60992">
        <w:rPr>
          <w:rFonts w:ascii="Times New Roman" w:eastAsia="Times New Roman" w:hAnsi="Times New Roman" w:cs="Times New Roman"/>
          <w:sz w:val="28"/>
          <w:szCs w:val="28"/>
          <w:lang w:eastAsia="ru-RU"/>
        </w:rPr>
        <w:t>При проведении внеплановых проверок</w:t>
      </w:r>
    </w:p>
    <w:p w14:paraId="48EC86EC" w14:textId="1D92DB66"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 0;</w:t>
      </w:r>
    </w:p>
    <w:p w14:paraId="3500F16A"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 0.</w:t>
      </w:r>
    </w:p>
    <w:p w14:paraId="003A35A5"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2020 года – 0;</w:t>
      </w:r>
    </w:p>
    <w:p w14:paraId="5428AF04" w14:textId="77777777" w:rsidR="007D569B" w:rsidRDefault="007D569B" w:rsidP="007D569B">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2019 года – 0.</w:t>
      </w:r>
    </w:p>
    <w:p w14:paraId="5F3AFCE2" w14:textId="02AA48F3" w:rsidR="00245ED5" w:rsidRDefault="00E612EE"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557405">
        <w:rPr>
          <w:rFonts w:ascii="Times New Roman" w:eastAsia="Times New Roman" w:hAnsi="Times New Roman" w:cs="Times New Roman"/>
          <w:sz w:val="28"/>
          <w:szCs w:val="28"/>
          <w:lang w:eastAsia="ru-RU"/>
        </w:rPr>
        <w:t>При проведении мероприятий систематического наблюдения</w:t>
      </w:r>
      <w:r>
        <w:rPr>
          <w:rFonts w:ascii="Times New Roman" w:eastAsia="Times New Roman" w:hAnsi="Times New Roman" w:cs="Times New Roman"/>
          <w:sz w:val="28"/>
          <w:szCs w:val="28"/>
          <w:lang w:eastAsia="ru-RU"/>
        </w:rPr>
        <w:t xml:space="preserve"> в 3 квартале 2020 года составлен</w:t>
      </w:r>
      <w:r w:rsidRPr="005574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административный протокол по ст. 19.7 КоАП РФ.</w:t>
      </w:r>
    </w:p>
    <w:p w14:paraId="75046176" w14:textId="77777777" w:rsidR="00245ED5" w:rsidRDefault="00245ED5" w:rsidP="000211B4">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
    <w:p w14:paraId="441BD345" w14:textId="77777777" w:rsidR="00245ED5" w:rsidRPr="003617A8" w:rsidRDefault="000211B4" w:rsidP="00245ED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3.1.1.5. </w:t>
      </w:r>
      <w:r w:rsidR="00245ED5" w:rsidRPr="003617A8">
        <w:rPr>
          <w:rFonts w:ascii="Times New Roman" w:eastAsia="Times New Roman" w:hAnsi="Times New Roman" w:cs="Times New Roman"/>
          <w:sz w:val="28"/>
          <w:szCs w:val="28"/>
          <w:lang w:eastAsia="ru-RU"/>
        </w:rPr>
        <w:t>Сумма наложенных и взысканных административных штрафов, с разбивкой по статьям КоАП РФ:</w:t>
      </w:r>
    </w:p>
    <w:p w14:paraId="519A5C22" w14:textId="77777777" w:rsidR="007D569B" w:rsidRDefault="007D569B" w:rsidP="007D569B">
      <w:pPr>
        <w:pStyle w:val="aff7"/>
        <w:shd w:val="clear" w:color="auto" w:fill="FFFFFF"/>
        <w:spacing w:line="264" w:lineRule="auto"/>
        <w:ind w:left="0" w:firstLine="709"/>
        <w:jc w:val="both"/>
        <w:rPr>
          <w:sz w:val="28"/>
          <w:szCs w:val="28"/>
        </w:rPr>
      </w:pPr>
      <w:r>
        <w:rPr>
          <w:sz w:val="28"/>
          <w:szCs w:val="28"/>
        </w:rPr>
        <w:t xml:space="preserve">В 2020 году наложено штрафов по ст. 19.7 КоАП – 3000 руб., взыскано – 0 </w:t>
      </w:r>
      <w:proofErr w:type="spellStart"/>
      <w:r>
        <w:rPr>
          <w:sz w:val="28"/>
          <w:szCs w:val="28"/>
        </w:rPr>
        <w:t>руб</w:t>
      </w:r>
      <w:proofErr w:type="spellEnd"/>
      <w:r>
        <w:rPr>
          <w:sz w:val="28"/>
          <w:szCs w:val="28"/>
        </w:rPr>
        <w:t>;</w:t>
      </w:r>
    </w:p>
    <w:p w14:paraId="29CD6503" w14:textId="77777777" w:rsidR="007D569B" w:rsidRDefault="007D569B" w:rsidP="007D569B">
      <w:pPr>
        <w:pStyle w:val="aff7"/>
        <w:shd w:val="clear" w:color="auto" w:fill="FFFFFF"/>
        <w:spacing w:line="264" w:lineRule="auto"/>
        <w:ind w:left="0" w:firstLine="709"/>
        <w:jc w:val="both"/>
        <w:rPr>
          <w:sz w:val="28"/>
          <w:szCs w:val="28"/>
        </w:rPr>
      </w:pPr>
      <w:r>
        <w:rPr>
          <w:sz w:val="28"/>
          <w:szCs w:val="28"/>
        </w:rPr>
        <w:t xml:space="preserve">в 2019 году наложено штрафов по ст. 19.7 КоАП – 3000 руб., взыскано – 3000 </w:t>
      </w:r>
      <w:proofErr w:type="spellStart"/>
      <w:r>
        <w:rPr>
          <w:sz w:val="28"/>
          <w:szCs w:val="28"/>
        </w:rPr>
        <w:t>руб</w:t>
      </w:r>
      <w:proofErr w:type="spellEnd"/>
      <w:r>
        <w:rPr>
          <w:sz w:val="28"/>
          <w:szCs w:val="28"/>
        </w:rPr>
        <w:t>;</w:t>
      </w:r>
    </w:p>
    <w:p w14:paraId="47A8E3B4" w14:textId="77777777" w:rsidR="007D569B" w:rsidRDefault="007D569B" w:rsidP="007D569B">
      <w:pPr>
        <w:pStyle w:val="aff7"/>
        <w:shd w:val="clear" w:color="auto" w:fill="FFFFFF"/>
        <w:spacing w:line="264" w:lineRule="auto"/>
        <w:ind w:left="0" w:firstLine="709"/>
        <w:jc w:val="both"/>
        <w:rPr>
          <w:sz w:val="28"/>
          <w:szCs w:val="28"/>
        </w:rPr>
      </w:pPr>
      <w:r>
        <w:rPr>
          <w:sz w:val="28"/>
          <w:szCs w:val="28"/>
        </w:rPr>
        <w:t xml:space="preserve">в 2020 году наложено штрафов по 13.11 КоАП – 0 руб., взыскано – 0 </w:t>
      </w:r>
      <w:proofErr w:type="spellStart"/>
      <w:r>
        <w:rPr>
          <w:sz w:val="28"/>
          <w:szCs w:val="28"/>
        </w:rPr>
        <w:t>руб</w:t>
      </w:r>
      <w:proofErr w:type="spellEnd"/>
      <w:r>
        <w:rPr>
          <w:sz w:val="28"/>
          <w:szCs w:val="28"/>
        </w:rPr>
        <w:t>;</w:t>
      </w:r>
    </w:p>
    <w:p w14:paraId="35345266" w14:textId="77777777" w:rsidR="007D569B" w:rsidRDefault="007D569B" w:rsidP="007D569B">
      <w:pPr>
        <w:pStyle w:val="aff7"/>
        <w:shd w:val="clear" w:color="auto" w:fill="FFFFFF"/>
        <w:spacing w:line="264" w:lineRule="auto"/>
        <w:ind w:left="0" w:firstLine="709"/>
        <w:jc w:val="both"/>
        <w:rPr>
          <w:sz w:val="28"/>
          <w:szCs w:val="28"/>
        </w:rPr>
      </w:pPr>
      <w:r>
        <w:rPr>
          <w:sz w:val="28"/>
          <w:szCs w:val="28"/>
        </w:rPr>
        <w:t xml:space="preserve">в 2019 году наложено штрафов по 13.11 КоАП – 0 руб., взыскано – 0 </w:t>
      </w:r>
      <w:proofErr w:type="spellStart"/>
      <w:r>
        <w:rPr>
          <w:sz w:val="28"/>
          <w:szCs w:val="28"/>
        </w:rPr>
        <w:t>руб</w:t>
      </w:r>
      <w:proofErr w:type="spellEnd"/>
      <w:r>
        <w:rPr>
          <w:sz w:val="28"/>
          <w:szCs w:val="28"/>
        </w:rPr>
        <w:t>;</w:t>
      </w:r>
    </w:p>
    <w:p w14:paraId="3349DD03" w14:textId="77777777" w:rsidR="007D569B" w:rsidRDefault="007D569B" w:rsidP="007D569B">
      <w:pPr>
        <w:pStyle w:val="aff7"/>
        <w:shd w:val="clear" w:color="auto" w:fill="FFFFFF"/>
        <w:spacing w:line="264" w:lineRule="auto"/>
        <w:ind w:left="0" w:firstLine="709"/>
        <w:jc w:val="both"/>
        <w:rPr>
          <w:sz w:val="28"/>
          <w:szCs w:val="28"/>
        </w:rPr>
      </w:pPr>
      <w:r>
        <w:rPr>
          <w:sz w:val="28"/>
          <w:szCs w:val="28"/>
        </w:rPr>
        <w:t xml:space="preserve">в 4 квартале 2020 года наложено штрафов по ст. 19.7 КоАП – 0 руб., взыскано – 0 </w:t>
      </w:r>
      <w:proofErr w:type="spellStart"/>
      <w:r>
        <w:rPr>
          <w:sz w:val="28"/>
          <w:szCs w:val="28"/>
        </w:rPr>
        <w:t>руб</w:t>
      </w:r>
      <w:proofErr w:type="spellEnd"/>
      <w:r>
        <w:rPr>
          <w:sz w:val="28"/>
          <w:szCs w:val="28"/>
        </w:rPr>
        <w:t>;</w:t>
      </w:r>
    </w:p>
    <w:p w14:paraId="33B07A48" w14:textId="77777777" w:rsidR="007D569B" w:rsidRDefault="007D569B" w:rsidP="007D569B">
      <w:pPr>
        <w:pStyle w:val="aff7"/>
        <w:shd w:val="clear" w:color="auto" w:fill="FFFFFF"/>
        <w:spacing w:line="264" w:lineRule="auto"/>
        <w:ind w:left="0" w:firstLine="709"/>
        <w:jc w:val="both"/>
        <w:rPr>
          <w:sz w:val="28"/>
          <w:szCs w:val="28"/>
        </w:rPr>
      </w:pPr>
      <w:r>
        <w:rPr>
          <w:sz w:val="28"/>
          <w:szCs w:val="28"/>
        </w:rPr>
        <w:t>в 4 квартале 2019 года наложено штрафов по ст. 19.7 КоАП – 0, взыскано – 0;</w:t>
      </w:r>
    </w:p>
    <w:p w14:paraId="144FECDB" w14:textId="77777777" w:rsidR="007D569B" w:rsidRDefault="007D569B" w:rsidP="007D569B">
      <w:pPr>
        <w:pStyle w:val="aff7"/>
        <w:shd w:val="clear" w:color="auto" w:fill="FFFFFF"/>
        <w:spacing w:line="264" w:lineRule="auto"/>
        <w:ind w:left="0" w:firstLine="709"/>
        <w:jc w:val="both"/>
        <w:rPr>
          <w:sz w:val="28"/>
          <w:szCs w:val="28"/>
        </w:rPr>
      </w:pPr>
      <w:r>
        <w:rPr>
          <w:sz w:val="28"/>
          <w:szCs w:val="28"/>
        </w:rPr>
        <w:t>в 4 квартале 2020 года наложено штрафов по ст. 13.11 КоАП – 0, взыскано – 0.</w:t>
      </w:r>
    </w:p>
    <w:p w14:paraId="593E5916" w14:textId="77777777" w:rsidR="007D569B" w:rsidRDefault="007D569B" w:rsidP="007D569B">
      <w:pPr>
        <w:pStyle w:val="aff7"/>
        <w:shd w:val="clear" w:color="auto" w:fill="FFFFFF"/>
        <w:spacing w:line="264" w:lineRule="auto"/>
        <w:ind w:left="0" w:firstLine="709"/>
        <w:jc w:val="both"/>
        <w:rPr>
          <w:sz w:val="28"/>
          <w:szCs w:val="28"/>
        </w:rPr>
      </w:pPr>
      <w:r>
        <w:rPr>
          <w:sz w:val="28"/>
          <w:szCs w:val="28"/>
        </w:rPr>
        <w:t>в 4 квартале 2019 года наложено штрафов по ст. 13.11 КоАП – 0, взыскано – 0.</w:t>
      </w:r>
    </w:p>
    <w:p w14:paraId="3C9D38C6" w14:textId="77777777" w:rsidR="00245ED5" w:rsidRDefault="00245ED5" w:rsidP="00245ED5">
      <w:pPr>
        <w:pStyle w:val="aff7"/>
        <w:shd w:val="clear" w:color="auto" w:fill="FFFFFF"/>
        <w:spacing w:line="288" w:lineRule="auto"/>
        <w:ind w:left="0" w:right="5" w:firstLine="709"/>
        <w:jc w:val="both"/>
        <w:rPr>
          <w:sz w:val="28"/>
          <w:szCs w:val="28"/>
        </w:rPr>
      </w:pPr>
    </w:p>
    <w:p w14:paraId="4A210E03"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2020 года составлено 15 протоколов об административных правонарушениях, из них:</w:t>
      </w:r>
    </w:p>
    <w:p w14:paraId="71237895"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по ст. 13.11 КоАП РФ;</w:t>
      </w:r>
    </w:p>
    <w:p w14:paraId="78D5D0C1"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- 13  по ст. 19.7 КоАП РФ.</w:t>
      </w:r>
    </w:p>
    <w:p w14:paraId="3DB67A38"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Протоколы об административном правонарушении в большинстве случаев были составлены за непредставление запрашиваемых сведений по результатам деятельности по активизации работы с операторами, осуществляющими обработку персональных данных. </w:t>
      </w:r>
    </w:p>
    <w:p w14:paraId="1C7B84CC"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Наблюдается тенденция к уменьшению количества случаев составления протоколов, что обусловлено уменьшением случаев игнорирования операторами запросов уполномоченного органа ввиду </w:t>
      </w:r>
      <w:proofErr w:type="spellStart"/>
      <w:r>
        <w:rPr>
          <w:rFonts w:ascii="Times New Roman" w:eastAsia="Times New Roman" w:hAnsi="Times New Roman" w:cs="Times New Roman"/>
          <w:sz w:val="28"/>
          <w:szCs w:val="28"/>
          <w:lang w:eastAsia="ru-RU"/>
        </w:rPr>
        <w:t>неинформированности</w:t>
      </w:r>
      <w:proofErr w:type="spellEnd"/>
      <w:r>
        <w:rPr>
          <w:rFonts w:ascii="Times New Roman" w:eastAsia="Times New Roman" w:hAnsi="Times New Roman" w:cs="Times New Roman"/>
          <w:sz w:val="28"/>
          <w:szCs w:val="28"/>
          <w:lang w:eastAsia="ru-RU"/>
        </w:rPr>
        <w:t xml:space="preserve"> в области персональных данных, что свидетельствует об эффективности информационно-публичной деятельности Управления.</w:t>
      </w:r>
    </w:p>
    <w:p w14:paraId="5D464775" w14:textId="77777777" w:rsidR="00245ED5" w:rsidRDefault="00245ED5" w:rsidP="00245ED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
    <w:p w14:paraId="6C304BE9" w14:textId="77777777" w:rsidR="00245ED5" w:rsidRPr="00E0685B" w:rsidRDefault="00245ED5" w:rsidP="00E0685B">
      <w:pPr>
        <w:pStyle w:val="aff7"/>
        <w:numPr>
          <w:ilvl w:val="3"/>
          <w:numId w:val="21"/>
        </w:numPr>
        <w:shd w:val="clear" w:color="auto" w:fill="FFFFFF"/>
        <w:spacing w:line="264" w:lineRule="auto"/>
        <w:ind w:left="0" w:firstLine="709"/>
        <w:jc w:val="both"/>
        <w:rPr>
          <w:sz w:val="28"/>
          <w:szCs w:val="28"/>
        </w:rPr>
      </w:pPr>
      <w:r w:rsidRPr="00E0685B">
        <w:rPr>
          <w:sz w:val="28"/>
          <w:szCs w:val="28"/>
        </w:rPr>
        <w:t>Оценка эффективности контрольно-надзорной деятельности Управления в сфере персональных данных:</w:t>
      </w:r>
    </w:p>
    <w:p w14:paraId="13DD25E1" w14:textId="77777777" w:rsidR="00245ED5" w:rsidRPr="00D77D7E" w:rsidRDefault="00245ED5" w:rsidP="00E0685B">
      <w:pPr>
        <w:pStyle w:val="aff7"/>
        <w:shd w:val="clear" w:color="auto" w:fill="FFFFFF"/>
        <w:spacing w:line="264" w:lineRule="auto"/>
        <w:ind w:left="709"/>
        <w:jc w:val="both"/>
        <w:rPr>
          <w:sz w:val="28"/>
          <w:szCs w:val="28"/>
        </w:rPr>
      </w:pPr>
      <w:r w:rsidRPr="00D77D7E">
        <w:rPr>
          <w:sz w:val="28"/>
          <w:szCs w:val="28"/>
        </w:rPr>
        <w:t>Выполнение плана проведения проверок.</w:t>
      </w:r>
    </w:p>
    <w:p w14:paraId="3207A526"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color w:val="000000"/>
          <w:sz w:val="28"/>
          <w:szCs w:val="28"/>
          <w:lang w:eastAsia="ru-RU"/>
        </w:rPr>
        <w:t>Планом проведения проверок органов местного самоуправления и должностных лиц местного самоуправления Управления Федеральной службы по надзору в сфере связи, информационных технологий и массовых коммуникаций по Тверской области на 2020 год, утвержденного приказом временно исполняющего обязанности руководителя – начальником отдела Управления Федеральной службы по надзору в сфере связи, информационных технологий и массовых коммуникаций по Тверской области от 24.09.2019 № 173</w:t>
      </w:r>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проведена 1 проверка в феврале 2020. Отчетные материалы установленным порядком, своевременно размещены в соответствующих разделах ЕИС Роскомнадзора и</w:t>
      </w:r>
      <w:r>
        <w:rPr>
          <w:rFonts w:ascii="Times New Roman" w:hAnsi="Times New Roman" w:cs="Times New Roman"/>
          <w:sz w:val="28"/>
          <w:szCs w:val="28"/>
        </w:rPr>
        <w:t xml:space="preserve"> на </w:t>
      </w:r>
      <w:r>
        <w:rPr>
          <w:rFonts w:ascii="Times New Roman" w:eastAsia="Times New Roman" w:hAnsi="Times New Roman" w:cs="Times New Roman"/>
          <w:sz w:val="28"/>
          <w:szCs w:val="28"/>
          <w:lang w:eastAsia="ru-RU"/>
        </w:rPr>
        <w:t>сайте прокуратуры http://proverki.gov.ru.</w:t>
      </w:r>
    </w:p>
    <w:p w14:paraId="57B870CA" w14:textId="6A57699C" w:rsidR="00245ED5" w:rsidRPr="004417AB" w:rsidRDefault="007D569B" w:rsidP="007D569B">
      <w:pPr>
        <w:tabs>
          <w:tab w:val="left" w:pos="426"/>
        </w:tabs>
        <w:spacing w:after="0"/>
        <w:ind w:firstLine="709"/>
        <w:jc w:val="both"/>
        <w:rPr>
          <w:rFonts w:ascii="Times New Roman" w:eastAsia="Times New Roman" w:hAnsi="Times New Roman" w:cs="Times New Roman"/>
          <w:color w:val="FF0000"/>
          <w:sz w:val="28"/>
          <w:szCs w:val="28"/>
          <w:lang w:eastAsia="ru-RU"/>
        </w:rPr>
      </w:pPr>
      <w:proofErr w:type="gramStart"/>
      <w:r>
        <w:rPr>
          <w:rFonts w:ascii="Times New Roman" w:hAnsi="Times New Roman" w:cs="Times New Roman"/>
          <w:sz w:val="28"/>
          <w:szCs w:val="28"/>
        </w:rPr>
        <w:t>В соответствии с пунктами 3, 5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на основании поручения Федеральной службы по надзору в сфере</w:t>
      </w:r>
      <w:proofErr w:type="gramEnd"/>
      <w:r>
        <w:rPr>
          <w:rFonts w:ascii="Times New Roman" w:hAnsi="Times New Roman" w:cs="Times New Roman"/>
          <w:sz w:val="28"/>
          <w:szCs w:val="28"/>
        </w:rPr>
        <w:t xml:space="preserve"> связи, информационных технологий и массовых коммуникаций запланированные к проведению в 2020 году плановые проверки исключены из плана деятельности Управления.</w:t>
      </w:r>
    </w:p>
    <w:p w14:paraId="59CBCDDF" w14:textId="77777777" w:rsidR="00245ED5" w:rsidRPr="00573F99" w:rsidRDefault="00245ED5" w:rsidP="00E0685B">
      <w:pPr>
        <w:pStyle w:val="aff7"/>
        <w:shd w:val="clear" w:color="auto" w:fill="FFFFFF"/>
        <w:spacing w:line="264" w:lineRule="auto"/>
        <w:ind w:left="709"/>
        <w:jc w:val="both"/>
        <w:rPr>
          <w:sz w:val="28"/>
          <w:szCs w:val="28"/>
        </w:rPr>
      </w:pPr>
      <w:r w:rsidRPr="00573F99">
        <w:rPr>
          <w:sz w:val="28"/>
          <w:szCs w:val="28"/>
        </w:rPr>
        <w:t>Доля проверок, по итогам которых выявлены правонарушения.</w:t>
      </w:r>
    </w:p>
    <w:p w14:paraId="6CF49AAC" w14:textId="77777777" w:rsidR="007D569B" w:rsidRDefault="007D569B" w:rsidP="007D569B">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2020 году в ходе проведения плановых проверок выявлены нарушения обязательных требований в сфере защиты прав субъектов персональных данных у 1 организации, что составляет 100% от общего числа проведенных плановых проверок (1). </w:t>
      </w:r>
    </w:p>
    <w:p w14:paraId="7EDE9E02" w14:textId="77777777" w:rsidR="007D569B" w:rsidRDefault="007D569B" w:rsidP="007D569B">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проведения мероприятий систематического наблюдения выявлено 24 нарушения законодательства в области персональных данных по </w:t>
      </w:r>
      <w:r>
        <w:rPr>
          <w:rFonts w:ascii="Times New Roman" w:eastAsia="Times New Roman" w:hAnsi="Times New Roman" w:cs="Times New Roman"/>
          <w:sz w:val="28"/>
          <w:szCs w:val="28"/>
          <w:lang w:eastAsia="ru-RU"/>
        </w:rPr>
        <w:lastRenderedPageBreak/>
        <w:t xml:space="preserve">результатам мониторинга 267 сайтов сети «Интернет», что составляет 4 % от их общего числа. </w:t>
      </w:r>
    </w:p>
    <w:p w14:paraId="3D60B7BA" w14:textId="77777777" w:rsidR="007D569B" w:rsidRDefault="007D569B" w:rsidP="007D569B">
      <w:pPr>
        <w:pStyle w:val="aff7"/>
        <w:shd w:val="clear" w:color="auto" w:fill="FFFFFF"/>
        <w:spacing w:line="288" w:lineRule="auto"/>
        <w:ind w:left="0" w:firstLine="709"/>
        <w:jc w:val="both"/>
        <w:rPr>
          <w:sz w:val="28"/>
          <w:szCs w:val="28"/>
        </w:rPr>
      </w:pPr>
      <w:r>
        <w:rPr>
          <w:sz w:val="28"/>
          <w:szCs w:val="28"/>
        </w:rPr>
        <w:t xml:space="preserve">В 2019 году в ходе проведения плановых проверок выявлены нарушения обязательных требований в сфере защиты прав субъектов персональных данных у 10 организаций, что составляет 100% от общего числа проведенных плановых проверок (10). </w:t>
      </w:r>
    </w:p>
    <w:p w14:paraId="19A172D6" w14:textId="42751DEE" w:rsidR="00245ED5" w:rsidRPr="007D569B" w:rsidRDefault="007D569B" w:rsidP="007D569B">
      <w:pPr>
        <w:shd w:val="clear" w:color="auto" w:fill="FFFFFF"/>
        <w:spacing w:after="0" w:line="264" w:lineRule="auto"/>
        <w:ind w:firstLine="708"/>
        <w:jc w:val="both"/>
        <w:rPr>
          <w:rFonts w:ascii="Times New Roman" w:eastAsia="Times New Roman" w:hAnsi="Times New Roman" w:cs="Times New Roman"/>
          <w:sz w:val="28"/>
          <w:szCs w:val="28"/>
          <w:lang w:eastAsia="ru-RU"/>
        </w:rPr>
      </w:pPr>
      <w:r w:rsidRPr="007D569B">
        <w:rPr>
          <w:rFonts w:ascii="Times New Roman" w:hAnsi="Times New Roman" w:cs="Times New Roman"/>
          <w:sz w:val="28"/>
          <w:szCs w:val="28"/>
        </w:rPr>
        <w:t>По результатам проведения мероприятий систематического наблюдения выявлено 77 нарушений законодательства в области персональных данных по результатам мониторинга 284 сайтов сети «Интернет», из них 47 нарушений на сайте http://zakupki.gov.ru.</w:t>
      </w:r>
    </w:p>
    <w:p w14:paraId="4E2DAE63" w14:textId="77777777" w:rsidR="007D569B" w:rsidRDefault="007D569B" w:rsidP="007D569B">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отмененных проверок за 2020 год – 93%, за 2019 год – 0%.</w:t>
      </w:r>
    </w:p>
    <w:p w14:paraId="4987EE0C" w14:textId="37127A4C" w:rsidR="007D569B" w:rsidRDefault="007D569B" w:rsidP="007D569B">
      <w:pPr>
        <w:shd w:val="clear" w:color="auto" w:fill="FFFFFF"/>
        <w:spacing w:after="0" w:line="264"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проверок, в ходе проведения которых выявлены правонарушения, связанные с неисполнением предписаний в 2020 и 2019 годах – 0%.</w:t>
      </w:r>
    </w:p>
    <w:p w14:paraId="61BF49E4" w14:textId="0ACA2B01" w:rsidR="00245ED5"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Доля проверок, по </w:t>
      </w:r>
      <w:proofErr w:type="gramStart"/>
      <w:r>
        <w:rPr>
          <w:rFonts w:ascii="Times New Roman" w:eastAsia="Times New Roman" w:hAnsi="Times New Roman" w:cs="Times New Roman"/>
          <w:sz w:val="28"/>
          <w:szCs w:val="28"/>
          <w:lang w:eastAsia="ru-RU"/>
        </w:rPr>
        <w:t>итогам</w:t>
      </w:r>
      <w:proofErr w:type="gramEnd"/>
      <w:r>
        <w:rPr>
          <w:rFonts w:ascii="Times New Roman" w:eastAsia="Times New Roman" w:hAnsi="Times New Roman" w:cs="Times New Roman"/>
          <w:sz w:val="28"/>
          <w:szCs w:val="28"/>
          <w:lang w:eastAsia="ru-RU"/>
        </w:rPr>
        <w:t xml:space="preserve"> проведения которых материалы переданы в суд в 2020 и  2019 годах составляет 0%.</w:t>
      </w:r>
    </w:p>
    <w:p w14:paraId="66E22E5A" w14:textId="77777777" w:rsidR="007D569B" w:rsidRPr="00D07923" w:rsidRDefault="007D569B" w:rsidP="00245ED5">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
    <w:p w14:paraId="02829AFB" w14:textId="77777777" w:rsidR="00245ED5" w:rsidRPr="00D64276" w:rsidRDefault="00E0685B" w:rsidP="00245ED5">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3.1.1.7. </w:t>
      </w:r>
      <w:r w:rsidR="00245ED5" w:rsidRPr="00D64276">
        <w:rPr>
          <w:rFonts w:ascii="Times New Roman" w:eastAsia="Times New Roman" w:hAnsi="Times New Roman" w:cs="Times New Roman"/>
          <w:sz w:val="28"/>
          <w:szCs w:val="28"/>
          <w:lang w:eastAsia="ru-RU"/>
        </w:rPr>
        <w:t>Типовые нарушения операторов в области персональных данных.</w:t>
      </w:r>
    </w:p>
    <w:p w14:paraId="72CCCDA7"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 феврале) выявлены следующие типовые нарушения оператором обязательных требований при обработке персональных данных, предусмотренных Федеральным законом от 27.07.2006 № 152-ФЗ «О персональных данных» в части:</w:t>
      </w:r>
    </w:p>
    <w:p w14:paraId="35FA7708"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непредставления в уполномоченный орган сведений об изменении информации, содержащейся в уведомлении об обработке персональных данных;</w:t>
      </w:r>
    </w:p>
    <w:p w14:paraId="64B53A8E"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представления в уполномоченный орган уведомления об обработке персональных данных, содержащего неполные и (или) недостоверные сведения;</w:t>
      </w:r>
    </w:p>
    <w:p w14:paraId="179452D3"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Нарушение оператором обязательных требований при обработке персональных данных, предусмотренных пунктом 13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 в части отсутствия у оператора места (мест) хранения персональных данных (материальных носителей).</w:t>
      </w:r>
    </w:p>
    <w:p w14:paraId="1D405823" w14:textId="303A1815" w:rsidR="00245ED5"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Непринятие государственным или муниципальным органом мер по утверждению документов, регламентирующих обработку персональных данных, предусмотренных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б), д),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proofErr w:type="gramEnd"/>
    </w:p>
    <w:p w14:paraId="56CF2095"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осуществления мероприятий по предупреждению нарушений в области персональных данных Управлением в постоянном режиме проводятся информационно-разъяснительные и профилактические мероприятия:</w:t>
      </w:r>
    </w:p>
    <w:p w14:paraId="6321C859"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информация о проведенном мероприятии государственного контроля (надзора) размещается  на сайте Управления в сети Интернет;</w:t>
      </w:r>
    </w:p>
    <w:p w14:paraId="220FDE78"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направляются запросы о необходимости представления уведомления об обработке персональных данных либо информационного письма о внесении изменений в реестр операторов, осуществляющих обработку персональных данных;</w:t>
      </w:r>
    </w:p>
    <w:p w14:paraId="55D656CB" w14:textId="77777777" w:rsidR="007D569B"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результатам проверок с проверяемыми лицами проводится подведение итогов, в ходе которого разъясняются выявленные нарушения и порядок их устранения;</w:t>
      </w:r>
    </w:p>
    <w:p w14:paraId="2A84C2C9" w14:textId="1ACC823D" w:rsidR="00245ED5" w:rsidRPr="00D07923" w:rsidRDefault="007D569B" w:rsidP="007D569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осуществляется контроль исполнения вынесенных предписаний.</w:t>
      </w:r>
    </w:p>
    <w:p w14:paraId="42316E4A" w14:textId="77777777" w:rsidR="00245ED5" w:rsidRDefault="00245ED5" w:rsidP="00245ED5">
      <w:pPr>
        <w:shd w:val="clear" w:color="auto" w:fill="FFFFFF"/>
        <w:spacing w:after="0" w:line="264" w:lineRule="auto"/>
        <w:ind w:left="1429"/>
        <w:contextualSpacing/>
        <w:jc w:val="both"/>
        <w:rPr>
          <w:rFonts w:ascii="Times New Roman" w:eastAsia="Times New Roman" w:hAnsi="Times New Roman" w:cs="Times New Roman"/>
          <w:sz w:val="28"/>
          <w:szCs w:val="28"/>
          <w:lang w:eastAsia="ru-RU"/>
        </w:rPr>
      </w:pPr>
    </w:p>
    <w:p w14:paraId="7D60DB7B" w14:textId="77777777" w:rsidR="00245ED5" w:rsidRPr="00E0685B" w:rsidRDefault="00245ED5" w:rsidP="00E0685B">
      <w:pPr>
        <w:pStyle w:val="aff7"/>
        <w:numPr>
          <w:ilvl w:val="3"/>
          <w:numId w:val="21"/>
        </w:numPr>
        <w:spacing w:line="264" w:lineRule="auto"/>
        <w:ind w:left="0" w:firstLine="709"/>
        <w:jc w:val="both"/>
        <w:rPr>
          <w:sz w:val="28"/>
          <w:szCs w:val="28"/>
        </w:rPr>
      </w:pPr>
      <w:r w:rsidRPr="00E0685B">
        <w:rPr>
          <w:sz w:val="28"/>
          <w:szCs w:val="28"/>
        </w:rPr>
        <w:t>Проблемные вопросы и предложения.</w:t>
      </w:r>
    </w:p>
    <w:p w14:paraId="6A99445C" w14:textId="77777777" w:rsidR="007D569B" w:rsidRPr="007D569B" w:rsidRDefault="007D569B" w:rsidP="007D569B">
      <w:pPr>
        <w:spacing w:after="0" w:line="240" w:lineRule="auto"/>
        <w:ind w:firstLine="709"/>
        <w:jc w:val="both"/>
        <w:rPr>
          <w:rFonts w:ascii="Times New Roman" w:hAnsi="Times New Roman" w:cs="Times New Roman"/>
          <w:sz w:val="28"/>
        </w:rPr>
      </w:pPr>
      <w:r w:rsidRPr="007D569B">
        <w:rPr>
          <w:rFonts w:ascii="Times New Roman" w:hAnsi="Times New Roman" w:cs="Times New Roman"/>
          <w:sz w:val="28"/>
          <w:szCs w:val="28"/>
        </w:rPr>
        <w:t>Основной проблемой  в работе с разделом «Потенциальные операторы» является включение в раздел юридических лиц, которые не получают запросы, неоднократно направляемые Управлением</w:t>
      </w:r>
      <w:r w:rsidRPr="007D569B">
        <w:rPr>
          <w:rFonts w:ascii="Times New Roman" w:hAnsi="Times New Roman" w:cs="Times New Roman"/>
          <w:sz w:val="28"/>
        </w:rPr>
        <w:t xml:space="preserve">. Указанные юридические лица осуществляют деятельность и находятся по адресу регистрации, но отказываются получать корреспонденцию от Управления. </w:t>
      </w:r>
    </w:p>
    <w:p w14:paraId="75053D86" w14:textId="14E06341" w:rsidR="007A6792" w:rsidRPr="007D569B" w:rsidRDefault="007D569B" w:rsidP="007D569B">
      <w:pPr>
        <w:spacing w:after="0" w:line="240" w:lineRule="auto"/>
        <w:ind w:firstLine="709"/>
        <w:jc w:val="both"/>
        <w:rPr>
          <w:rFonts w:ascii="Times New Roman" w:hAnsi="Times New Roman" w:cs="Times New Roman"/>
          <w:sz w:val="28"/>
        </w:rPr>
      </w:pPr>
      <w:r w:rsidRPr="007D569B">
        <w:rPr>
          <w:rFonts w:ascii="Times New Roman" w:hAnsi="Times New Roman" w:cs="Times New Roman"/>
          <w:sz w:val="28"/>
        </w:rPr>
        <w:t>В связи с указанным, принятие мер Управлением по включению таких операторов в Реестр не представляется возможным.</w:t>
      </w:r>
    </w:p>
    <w:p w14:paraId="651646CC" w14:textId="77777777" w:rsidR="00836C2E" w:rsidRPr="00267DE0" w:rsidRDefault="00836C2E" w:rsidP="00523C79">
      <w:pPr>
        <w:shd w:val="clear" w:color="auto" w:fill="FFFFFF"/>
        <w:spacing w:after="0" w:line="240" w:lineRule="auto"/>
        <w:contextualSpacing/>
        <w:jc w:val="both"/>
        <w:rPr>
          <w:rFonts w:ascii="Times New Roman" w:eastAsia="Times New Roman" w:hAnsi="Times New Roman" w:cs="Times New Roman"/>
          <w:sz w:val="28"/>
          <w:szCs w:val="28"/>
          <w:lang w:eastAsia="ru-RU"/>
        </w:rPr>
      </w:pPr>
    </w:p>
    <w:p w14:paraId="22A6E989" w14:textId="77777777" w:rsidR="006E3005" w:rsidRPr="00E0685B" w:rsidRDefault="00801D5E" w:rsidP="00523C79">
      <w:pPr>
        <w:shd w:val="clear" w:color="auto" w:fill="FFFFFF" w:themeFill="background1"/>
        <w:spacing w:after="0" w:line="240" w:lineRule="auto"/>
        <w:ind w:right="5"/>
        <w:contextualSpacing/>
        <w:jc w:val="center"/>
        <w:rPr>
          <w:rFonts w:ascii="Times New Roman" w:eastAsia="Times New Roman" w:hAnsi="Times New Roman" w:cs="Times New Roman"/>
          <w:b/>
          <w:i/>
          <w:sz w:val="28"/>
          <w:szCs w:val="28"/>
          <w:lang w:eastAsia="ru-RU"/>
        </w:rPr>
      </w:pPr>
      <w:r w:rsidRPr="00E0685B">
        <w:rPr>
          <w:rFonts w:ascii="Times New Roman" w:eastAsia="Times New Roman" w:hAnsi="Times New Roman" w:cs="Times New Roman"/>
          <w:b/>
          <w:i/>
          <w:sz w:val="28"/>
          <w:szCs w:val="28"/>
          <w:lang w:eastAsia="ru-RU"/>
        </w:rPr>
        <w:t xml:space="preserve">3.2. </w:t>
      </w:r>
      <w:r w:rsidR="006E3005" w:rsidRPr="00E0685B">
        <w:rPr>
          <w:rFonts w:ascii="Times New Roman" w:eastAsia="Times New Roman" w:hAnsi="Times New Roman" w:cs="Times New Roman"/>
          <w:b/>
          <w:i/>
          <w:sz w:val="28"/>
          <w:szCs w:val="28"/>
          <w:lang w:eastAsia="ru-RU"/>
        </w:rPr>
        <w:t>Ведение реестра операторов, осуществляющих обработку персональных данных.</w:t>
      </w:r>
    </w:p>
    <w:p w14:paraId="7859F60C" w14:textId="77777777" w:rsidR="00EC4F36" w:rsidRPr="00ED34FE" w:rsidRDefault="00EC4F36" w:rsidP="00EC4F36">
      <w:pPr>
        <w:keepNext/>
        <w:keepLines/>
        <w:shd w:val="clear" w:color="auto" w:fill="FFFFFF" w:themeFill="background1"/>
        <w:spacing w:after="0" w:line="240" w:lineRule="auto"/>
        <w:ind w:right="20" w:firstLine="740"/>
        <w:jc w:val="center"/>
        <w:outlineLvl w:val="0"/>
        <w:rPr>
          <w:rFonts w:ascii="Times New Roman" w:eastAsia="Times New Roman" w:hAnsi="Times New Roman" w:cs="Times New Roman"/>
          <w:b/>
          <w:sz w:val="28"/>
          <w:szCs w:val="28"/>
          <w:lang w:eastAsia="ru-RU"/>
        </w:rPr>
      </w:pPr>
    </w:p>
    <w:p w14:paraId="0C307A28" w14:textId="77777777" w:rsidR="007D569B" w:rsidRDefault="007D569B" w:rsidP="007D569B">
      <w:pPr>
        <w:spacing w:after="0" w:line="264" w:lineRule="auto"/>
        <w:ind w:firstLine="709"/>
        <w:contextualSpacing/>
        <w:jc w:val="both"/>
        <w:rPr>
          <w:rFonts w:ascii="Times New Roman" w:eastAsia="Times New Roman" w:hAnsi="Times New Roman" w:cs="Times New Roman"/>
          <w:iCs/>
          <w:sz w:val="28"/>
          <w:szCs w:val="28"/>
          <w:highlight w:val="yellow"/>
          <w:lang w:eastAsia="ru-RU"/>
        </w:rPr>
      </w:pPr>
      <w:r>
        <w:rPr>
          <w:rFonts w:ascii="Times New Roman" w:eastAsia="Times New Roman" w:hAnsi="Times New Roman" w:cs="Times New Roman"/>
          <w:iCs/>
          <w:sz w:val="28"/>
          <w:szCs w:val="28"/>
          <w:lang w:eastAsia="ru-RU"/>
        </w:rPr>
        <w:t xml:space="preserve">В Управлении по состоянию на конец отчетного периода количество операторов, осуществляющих обработку персональных данных и внесенных в реестр </w:t>
      </w:r>
      <w:proofErr w:type="gramStart"/>
      <w:r>
        <w:rPr>
          <w:rFonts w:ascii="Times New Roman" w:eastAsia="Times New Roman" w:hAnsi="Times New Roman" w:cs="Times New Roman"/>
          <w:iCs/>
          <w:sz w:val="28"/>
          <w:szCs w:val="28"/>
          <w:lang w:eastAsia="ru-RU"/>
        </w:rPr>
        <w:t>операторов, осуществляющих обработку персональных данных составляет</w:t>
      </w:r>
      <w:proofErr w:type="gramEnd"/>
      <w:r>
        <w:rPr>
          <w:rFonts w:ascii="Times New Roman" w:eastAsia="Times New Roman" w:hAnsi="Times New Roman" w:cs="Times New Roman"/>
          <w:iCs/>
          <w:sz w:val="28"/>
          <w:szCs w:val="28"/>
          <w:lang w:eastAsia="ru-RU"/>
        </w:rPr>
        <w:t xml:space="preserve"> 6033.</w:t>
      </w:r>
    </w:p>
    <w:p w14:paraId="3ACAFE50" w14:textId="77777777" w:rsidR="007D569B" w:rsidRDefault="007D569B" w:rsidP="007D569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Ведение реестра </w:t>
      </w:r>
      <w:proofErr w:type="gramStart"/>
      <w:r>
        <w:rPr>
          <w:rFonts w:ascii="Times New Roman" w:eastAsia="Times New Roman" w:hAnsi="Times New Roman" w:cs="Times New Roman"/>
          <w:sz w:val="28"/>
          <w:szCs w:val="28"/>
          <w:lang w:eastAsia="ru-RU"/>
        </w:rPr>
        <w:t>операторов, осуществляющих обработку персональных данных   осуществляется</w:t>
      </w:r>
      <w:proofErr w:type="gramEnd"/>
      <w:r>
        <w:rPr>
          <w:rFonts w:ascii="Times New Roman" w:eastAsia="Times New Roman" w:hAnsi="Times New Roman" w:cs="Times New Roman"/>
          <w:sz w:val="28"/>
          <w:szCs w:val="28"/>
          <w:lang w:eastAsia="ru-RU"/>
        </w:rPr>
        <w:t xml:space="preserve"> должностными лицами ОПД, по штатному расписанию в количестве 5 человек, фактически – 2. </w:t>
      </w:r>
    </w:p>
    <w:p w14:paraId="4E310C2B" w14:textId="188B1C3B" w:rsidR="009870DC" w:rsidRPr="007D569B" w:rsidRDefault="007D569B" w:rsidP="007D569B">
      <w:pPr>
        <w:keepNext/>
        <w:keepLines/>
        <w:shd w:val="clear" w:color="auto" w:fill="FFFFFF" w:themeFill="background1"/>
        <w:spacing w:after="0" w:line="240" w:lineRule="auto"/>
        <w:ind w:right="20" w:firstLine="740"/>
        <w:jc w:val="both"/>
        <w:outlineLvl w:val="0"/>
        <w:rPr>
          <w:rFonts w:ascii="Times New Roman" w:eastAsia="Times New Roman" w:hAnsi="Times New Roman" w:cs="Times New Roman"/>
          <w:sz w:val="28"/>
          <w:szCs w:val="28"/>
          <w:lang w:eastAsia="ru-RU"/>
        </w:rPr>
      </w:pPr>
      <w:r w:rsidRPr="007D569B">
        <w:rPr>
          <w:rFonts w:ascii="Times New Roman" w:hAnsi="Times New Roman" w:cs="Times New Roman"/>
          <w:sz w:val="28"/>
          <w:szCs w:val="28"/>
        </w:rPr>
        <w:t xml:space="preserve">При исполнении данной функции средняя нагрузка на сотрудника отдела в течение 2020 года составила 434/1085 мероприятий </w:t>
      </w:r>
      <w:r w:rsidRPr="007D569B">
        <w:rPr>
          <w:rFonts w:ascii="Times New Roman" w:hAnsi="Times New Roman" w:cs="Times New Roman"/>
          <w:iCs/>
          <w:sz w:val="28"/>
          <w:szCs w:val="28"/>
        </w:rPr>
        <w:t>(с учетом обработки и внесения в ЕИС уведомлений об обработке персональных данных, информационных писем о внесении изменений в реестр операторов, осуществляющих обработку персональных данных, подготовки приказов, касающихся ОПД, запросов и др.).</w:t>
      </w:r>
    </w:p>
    <w:p w14:paraId="4AACBC71" w14:textId="77777777" w:rsidR="009870DC" w:rsidRPr="007D569B" w:rsidRDefault="009870DC" w:rsidP="009870DC">
      <w:pPr>
        <w:keepNext/>
        <w:keepLines/>
        <w:shd w:val="clear" w:color="auto" w:fill="FFFFFF" w:themeFill="background1"/>
        <w:spacing w:after="0" w:line="240" w:lineRule="auto"/>
        <w:ind w:right="20" w:firstLine="740"/>
        <w:jc w:val="both"/>
        <w:outlineLvl w:val="0"/>
        <w:rPr>
          <w:rFonts w:ascii="Times New Roman" w:eastAsia="Times New Roman" w:hAnsi="Times New Roman" w:cs="Times New Roman"/>
          <w:b/>
          <w:sz w:val="28"/>
          <w:szCs w:val="28"/>
          <w:lang w:eastAsia="ru-RU"/>
        </w:rPr>
      </w:pPr>
    </w:p>
    <w:p w14:paraId="2E411CED" w14:textId="77777777" w:rsidR="00EC4F36" w:rsidRPr="00503CEE" w:rsidRDefault="00EC4F36" w:rsidP="00503CEE">
      <w:pPr>
        <w:spacing w:after="0" w:line="264" w:lineRule="auto"/>
        <w:contextualSpacing/>
        <w:jc w:val="center"/>
        <w:rPr>
          <w:rFonts w:ascii="Times New Roman" w:eastAsia="Times New Roman" w:hAnsi="Times New Roman" w:cs="Times New Roman"/>
          <w:i/>
          <w:sz w:val="28"/>
          <w:szCs w:val="28"/>
          <w:lang w:eastAsia="ru-RU"/>
        </w:rPr>
      </w:pPr>
      <w:r w:rsidRPr="00503CEE">
        <w:rPr>
          <w:rFonts w:ascii="Times New Roman" w:eastAsia="Times New Roman" w:hAnsi="Times New Roman" w:cs="Times New Roman"/>
          <w:i/>
          <w:sz w:val="28"/>
          <w:szCs w:val="28"/>
          <w:lang w:eastAsia="ru-RU"/>
        </w:rPr>
        <w:t>3.2.1.</w:t>
      </w:r>
      <w:r w:rsidR="00503CEE" w:rsidRPr="00503CEE">
        <w:rPr>
          <w:rFonts w:ascii="Times New Roman" w:eastAsia="Times New Roman" w:hAnsi="Times New Roman" w:cs="Times New Roman"/>
          <w:i/>
          <w:sz w:val="28"/>
          <w:szCs w:val="28"/>
          <w:lang w:eastAsia="ru-RU"/>
        </w:rPr>
        <w:t>Итоги предоставления государственной услуги «Ведение реестра операторов, осуществляющих обработку персональных данных»</w:t>
      </w:r>
    </w:p>
    <w:p w14:paraId="12FF7F9A" w14:textId="62871614" w:rsidR="00EC4F36" w:rsidRPr="00E0666C" w:rsidRDefault="00EC4F36" w:rsidP="00E0685B">
      <w:pPr>
        <w:tabs>
          <w:tab w:val="left" w:pos="1202"/>
        </w:tabs>
        <w:spacing w:after="0" w:line="264" w:lineRule="auto"/>
        <w:ind w:firstLine="720"/>
        <w:jc w:val="both"/>
        <w:rPr>
          <w:rFonts w:ascii="Times New Roman" w:eastAsia="Times New Roman" w:hAnsi="Times New Roman" w:cs="Times New Roman"/>
          <w:sz w:val="28"/>
          <w:szCs w:val="28"/>
          <w:lang w:eastAsia="ru-RU"/>
        </w:rPr>
      </w:pPr>
      <w:r w:rsidRPr="00E0666C">
        <w:rPr>
          <w:rFonts w:ascii="Times New Roman" w:eastAsia="Times New Roman" w:hAnsi="Times New Roman" w:cs="Times New Roman"/>
          <w:sz w:val="28"/>
          <w:szCs w:val="28"/>
          <w:lang w:eastAsia="ru-RU"/>
        </w:rPr>
        <w:t>3.2.1.1.</w:t>
      </w:r>
      <w:r w:rsidR="00A5450E" w:rsidRPr="00A5450E">
        <w:rPr>
          <w:rFonts w:ascii="Times New Roman" w:eastAsia="Times New Roman" w:hAnsi="Times New Roman" w:cs="Times New Roman"/>
          <w:sz w:val="28"/>
          <w:szCs w:val="28"/>
          <w:lang w:eastAsia="ru-RU"/>
        </w:rPr>
        <w:t xml:space="preserve"> </w:t>
      </w:r>
      <w:r w:rsidRPr="00E0666C">
        <w:rPr>
          <w:rFonts w:ascii="Times New Roman" w:eastAsia="Times New Roman" w:hAnsi="Times New Roman" w:cs="Times New Roman"/>
          <w:sz w:val="28"/>
          <w:szCs w:val="28"/>
          <w:lang w:eastAsia="ru-RU"/>
        </w:rPr>
        <w:t>Количество поступивших уведомлений об обработке (намерении осуществлять обработку) персональных данных (далее - Уведомление) от операторов, осуществляющих обработку персональных данных (далее - Оператор), на внесение сведений в Реестр:</w:t>
      </w:r>
    </w:p>
    <w:p w14:paraId="11B5B401" w14:textId="51D0DD32" w:rsidR="002F1F40" w:rsidRDefault="002F1F40" w:rsidP="002F1F40">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всего – 302;</w:t>
      </w:r>
    </w:p>
    <w:p w14:paraId="02C74376" w14:textId="77777777" w:rsidR="002F1F40" w:rsidRDefault="002F1F40" w:rsidP="002F1F40">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всего – 446;</w:t>
      </w:r>
    </w:p>
    <w:p w14:paraId="3173C914" w14:textId="77777777" w:rsidR="002F1F40" w:rsidRDefault="002F1F40" w:rsidP="002F1F40">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2020 года всего – 51;</w:t>
      </w:r>
    </w:p>
    <w:p w14:paraId="41F5DB7C" w14:textId="77777777" w:rsidR="002F1F40" w:rsidRDefault="002F1F40" w:rsidP="002F1F40">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4 квартале 2019 года всего – 100. </w:t>
      </w:r>
    </w:p>
    <w:p w14:paraId="358140FF" w14:textId="77777777" w:rsidR="00EC4F36" w:rsidRPr="00E0666C" w:rsidRDefault="00EC4F36" w:rsidP="00E0685B">
      <w:pPr>
        <w:tabs>
          <w:tab w:val="left" w:pos="1202"/>
        </w:tabs>
        <w:spacing w:after="0" w:line="264"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E0666C">
        <w:rPr>
          <w:rFonts w:ascii="Times New Roman" w:eastAsia="Times New Roman" w:hAnsi="Times New Roman" w:cs="Times New Roman"/>
          <w:sz w:val="28"/>
          <w:szCs w:val="28"/>
          <w:lang w:eastAsia="ru-RU"/>
        </w:rPr>
        <w:t>оличество Уведомлений, поступивших по направленным письмам в адрес Операторов о необходимости представления Уведомления согласно ч. 3 ст. 22 Федерального закона от 27.07.2006 № 152-ФЗ «О персональных данных» (далее - Федеральный закон):</w:t>
      </w:r>
    </w:p>
    <w:p w14:paraId="0E3FB1EC" w14:textId="5D361FA7" w:rsidR="002F1F40" w:rsidRDefault="002F1F40" w:rsidP="002F1F40">
      <w:pPr>
        <w:pStyle w:val="15"/>
        <w:shd w:val="clear" w:color="auto" w:fill="auto"/>
        <w:tabs>
          <w:tab w:val="left" w:pos="1202"/>
        </w:tabs>
        <w:spacing w:after="0" w:line="264" w:lineRule="auto"/>
        <w:ind w:firstLine="709"/>
        <w:rPr>
          <w:szCs w:val="28"/>
        </w:rPr>
      </w:pPr>
      <w:r>
        <w:rPr>
          <w:szCs w:val="28"/>
        </w:rPr>
        <w:t>В 2020 году всего – 186;</w:t>
      </w:r>
    </w:p>
    <w:p w14:paraId="3C99616F" w14:textId="77777777" w:rsidR="002F1F40" w:rsidRDefault="002F1F40" w:rsidP="002F1F40">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всего – 137;</w:t>
      </w:r>
    </w:p>
    <w:p w14:paraId="633BA9BA" w14:textId="77777777" w:rsidR="002F1F40" w:rsidRDefault="002F1F40" w:rsidP="002F1F40">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2020 года всего – 33;</w:t>
      </w:r>
    </w:p>
    <w:p w14:paraId="1B37E3AA" w14:textId="02EB2C93" w:rsidR="00EC4F36" w:rsidRPr="00120B28" w:rsidRDefault="002F1F40" w:rsidP="002F1F40">
      <w:pPr>
        <w:tabs>
          <w:tab w:val="left" w:pos="1202"/>
        </w:tabs>
        <w:spacing w:after="0" w:line="264"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2019 года всего – 87.</w:t>
      </w:r>
      <w:r w:rsidR="00EC4F36" w:rsidRPr="00120B28">
        <w:rPr>
          <w:rFonts w:ascii="Times New Roman" w:eastAsia="Times New Roman" w:hAnsi="Times New Roman" w:cs="Times New Roman"/>
          <w:sz w:val="28"/>
          <w:szCs w:val="28"/>
          <w:lang w:eastAsia="ru-RU"/>
        </w:rPr>
        <w:t xml:space="preserve"> </w:t>
      </w:r>
    </w:p>
    <w:p w14:paraId="4A25A6A2" w14:textId="77777777" w:rsidR="00EC4F36" w:rsidRPr="00E0666C" w:rsidRDefault="00EC4F36" w:rsidP="00E0685B">
      <w:pPr>
        <w:tabs>
          <w:tab w:val="left" w:pos="709"/>
        </w:tabs>
        <w:spacing w:after="0" w:line="264" w:lineRule="auto"/>
        <w:ind w:firstLine="720"/>
        <w:jc w:val="both"/>
        <w:rPr>
          <w:rFonts w:ascii="Times New Roman" w:eastAsia="Times New Roman" w:hAnsi="Times New Roman" w:cs="Times New Roman"/>
          <w:sz w:val="28"/>
          <w:szCs w:val="28"/>
          <w:lang w:eastAsia="ru-RU"/>
        </w:rPr>
      </w:pPr>
      <w:r w:rsidRPr="00E0666C">
        <w:rPr>
          <w:rFonts w:ascii="Times New Roman" w:eastAsia="Times New Roman" w:hAnsi="Times New Roman" w:cs="Times New Roman"/>
          <w:sz w:val="28"/>
          <w:szCs w:val="28"/>
          <w:lang w:eastAsia="ru-RU"/>
        </w:rPr>
        <w:t>3.2.1.2. Количество поступивших информационных писем о внесении изменений в сведения об Операторе в Реестре (далее - Информационное письмо):</w:t>
      </w:r>
    </w:p>
    <w:p w14:paraId="57A5F43F" w14:textId="0319975F" w:rsidR="002F1F40" w:rsidRDefault="002F1F40" w:rsidP="002F1F40">
      <w:pPr>
        <w:pStyle w:val="15"/>
        <w:shd w:val="clear" w:color="auto" w:fill="auto"/>
        <w:tabs>
          <w:tab w:val="left" w:pos="1202"/>
        </w:tabs>
        <w:spacing w:after="0" w:line="264" w:lineRule="auto"/>
        <w:ind w:firstLine="709"/>
        <w:rPr>
          <w:szCs w:val="28"/>
        </w:rPr>
      </w:pPr>
      <w:r>
        <w:rPr>
          <w:szCs w:val="28"/>
        </w:rPr>
        <w:t>В 2020 году всего – 534;</w:t>
      </w:r>
    </w:p>
    <w:p w14:paraId="1497F339" w14:textId="77777777" w:rsidR="002F1F40" w:rsidRDefault="002F1F40" w:rsidP="002F1F40">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всего – 636;</w:t>
      </w:r>
    </w:p>
    <w:p w14:paraId="245A9F7C" w14:textId="77777777" w:rsidR="002F1F40" w:rsidRDefault="002F1F40" w:rsidP="002F1F40">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2020 года всего – 251;</w:t>
      </w:r>
    </w:p>
    <w:p w14:paraId="67BE737D" w14:textId="2C36B24F" w:rsidR="00EC4F36" w:rsidRDefault="002F1F40" w:rsidP="002F1F40">
      <w:pPr>
        <w:tabs>
          <w:tab w:val="left" w:pos="709"/>
        </w:tabs>
        <w:spacing w:after="0" w:line="264"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2019 года всего – 260.</w:t>
      </w:r>
    </w:p>
    <w:p w14:paraId="10616D90" w14:textId="77777777" w:rsidR="00EC4F36" w:rsidRPr="004650D9" w:rsidRDefault="00EC4F36" w:rsidP="00E0685B">
      <w:pPr>
        <w:tabs>
          <w:tab w:val="left" w:pos="709"/>
        </w:tabs>
        <w:spacing w:after="0" w:line="264"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4650D9">
        <w:rPr>
          <w:rFonts w:ascii="Times New Roman" w:eastAsia="Times New Roman" w:hAnsi="Times New Roman" w:cs="Times New Roman"/>
          <w:sz w:val="28"/>
          <w:szCs w:val="28"/>
          <w:lang w:eastAsia="ru-RU"/>
        </w:rPr>
        <w:t xml:space="preserve">оличество Информационных писем, поступивших по направленным письмам в адрес Операторов согласно ч. 2.1. ст. 25 Федерального закона: </w:t>
      </w:r>
    </w:p>
    <w:p w14:paraId="4A3654D0" w14:textId="66B06259" w:rsidR="002F1F40" w:rsidRDefault="002F1F40" w:rsidP="002F1F40">
      <w:pPr>
        <w:tabs>
          <w:tab w:val="left" w:pos="1215"/>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всего – 166;</w:t>
      </w:r>
    </w:p>
    <w:p w14:paraId="21608129" w14:textId="77777777" w:rsidR="002F1F40" w:rsidRDefault="002F1F40" w:rsidP="002F1F40">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всего – 416;</w:t>
      </w:r>
    </w:p>
    <w:p w14:paraId="0E47D452" w14:textId="77777777" w:rsidR="002F1F40" w:rsidRDefault="002F1F40" w:rsidP="002F1F40">
      <w:pPr>
        <w:tabs>
          <w:tab w:val="left" w:pos="1215"/>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2020 года всего – 55;</w:t>
      </w:r>
    </w:p>
    <w:p w14:paraId="4F10B52F" w14:textId="74A8F9C5" w:rsidR="00EC4F36" w:rsidRPr="004650D9" w:rsidRDefault="002F1F40" w:rsidP="002F1F40">
      <w:pPr>
        <w:tabs>
          <w:tab w:val="left" w:pos="1202"/>
        </w:tabs>
        <w:spacing w:after="0" w:line="264"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квартале 2019 года всего – 322.</w:t>
      </w:r>
      <w:r w:rsidR="00EC4F36" w:rsidRPr="004650D9">
        <w:rPr>
          <w:rFonts w:ascii="Times New Roman" w:eastAsia="Times New Roman" w:hAnsi="Times New Roman" w:cs="Times New Roman"/>
          <w:sz w:val="28"/>
          <w:szCs w:val="28"/>
          <w:lang w:eastAsia="ru-RU"/>
        </w:rPr>
        <w:t xml:space="preserve"> </w:t>
      </w:r>
    </w:p>
    <w:p w14:paraId="4F03BBA4" w14:textId="77777777" w:rsidR="00EC4F36" w:rsidRPr="004650D9" w:rsidRDefault="00EC4F36" w:rsidP="00E0685B">
      <w:pPr>
        <w:tabs>
          <w:tab w:val="left" w:pos="1215"/>
        </w:tabs>
        <w:spacing w:after="0" w:line="264" w:lineRule="auto"/>
        <w:ind w:firstLine="720"/>
        <w:jc w:val="both"/>
        <w:rPr>
          <w:rFonts w:ascii="Times New Roman" w:eastAsia="Times New Roman" w:hAnsi="Times New Roman" w:cs="Times New Roman"/>
          <w:sz w:val="28"/>
          <w:szCs w:val="28"/>
          <w:lang w:eastAsia="ru-RU"/>
        </w:rPr>
      </w:pPr>
      <w:r w:rsidRPr="004650D9">
        <w:rPr>
          <w:rFonts w:ascii="Times New Roman" w:eastAsia="Times New Roman" w:hAnsi="Times New Roman" w:cs="Times New Roman"/>
          <w:sz w:val="28"/>
          <w:szCs w:val="28"/>
          <w:lang w:eastAsia="ru-RU"/>
        </w:rPr>
        <w:t>3.2.1.3. Количество поступивших заявлений об исключении сведений об Операторе из Реестра:</w:t>
      </w:r>
    </w:p>
    <w:p w14:paraId="067EEE27" w14:textId="3829B7A6" w:rsidR="002F1F40" w:rsidRDefault="002F1F40" w:rsidP="002F1F40">
      <w:pPr>
        <w:pStyle w:val="15"/>
        <w:shd w:val="clear" w:color="auto" w:fill="auto"/>
        <w:tabs>
          <w:tab w:val="left" w:pos="1215"/>
        </w:tabs>
        <w:spacing w:after="0" w:line="264" w:lineRule="auto"/>
        <w:ind w:firstLine="709"/>
        <w:rPr>
          <w:sz w:val="28"/>
          <w:szCs w:val="28"/>
        </w:rPr>
      </w:pPr>
      <w:r>
        <w:rPr>
          <w:sz w:val="28"/>
          <w:szCs w:val="28"/>
        </w:rPr>
        <w:t>В 2020 году – 120;</w:t>
      </w:r>
    </w:p>
    <w:p w14:paraId="4E82F85A" w14:textId="77777777" w:rsidR="002F1F40" w:rsidRDefault="002F1F40" w:rsidP="002F1F40">
      <w:pPr>
        <w:pStyle w:val="15"/>
        <w:shd w:val="clear" w:color="auto" w:fill="auto"/>
        <w:tabs>
          <w:tab w:val="left" w:pos="1215"/>
        </w:tabs>
        <w:spacing w:after="0" w:line="264" w:lineRule="auto"/>
        <w:ind w:firstLine="709"/>
        <w:rPr>
          <w:sz w:val="28"/>
          <w:szCs w:val="28"/>
        </w:rPr>
      </w:pPr>
      <w:r>
        <w:rPr>
          <w:sz w:val="28"/>
          <w:szCs w:val="28"/>
        </w:rPr>
        <w:t>в 2019 году – 183;</w:t>
      </w:r>
    </w:p>
    <w:p w14:paraId="117E78A7" w14:textId="77777777" w:rsidR="002F1F40" w:rsidRDefault="002F1F40" w:rsidP="002F1F40">
      <w:pPr>
        <w:pStyle w:val="15"/>
        <w:shd w:val="clear" w:color="auto" w:fill="auto"/>
        <w:tabs>
          <w:tab w:val="left" w:pos="1215"/>
        </w:tabs>
        <w:spacing w:after="0" w:line="264" w:lineRule="auto"/>
        <w:ind w:firstLine="709"/>
        <w:rPr>
          <w:sz w:val="28"/>
          <w:szCs w:val="28"/>
        </w:rPr>
      </w:pPr>
      <w:r>
        <w:rPr>
          <w:sz w:val="28"/>
          <w:szCs w:val="28"/>
        </w:rPr>
        <w:t xml:space="preserve">в 4 квартале 2020 года – 23; </w:t>
      </w:r>
    </w:p>
    <w:p w14:paraId="3E83E1BF" w14:textId="3BE75DFC" w:rsidR="00EC4F36" w:rsidRPr="008B7D67" w:rsidRDefault="002F1F40" w:rsidP="002F1F40">
      <w:pPr>
        <w:pStyle w:val="15"/>
        <w:shd w:val="clear" w:color="auto" w:fill="auto"/>
        <w:tabs>
          <w:tab w:val="left" w:pos="1215"/>
        </w:tabs>
        <w:spacing w:after="0" w:line="264" w:lineRule="auto"/>
        <w:ind w:firstLine="720"/>
        <w:rPr>
          <w:sz w:val="28"/>
          <w:szCs w:val="28"/>
        </w:rPr>
      </w:pPr>
      <w:r>
        <w:rPr>
          <w:sz w:val="28"/>
          <w:szCs w:val="28"/>
        </w:rPr>
        <w:t>в 4вартале 2019 года – 138.</w:t>
      </w:r>
    </w:p>
    <w:p w14:paraId="64783181" w14:textId="77777777" w:rsidR="00EC4F36" w:rsidRPr="004650D9" w:rsidRDefault="00EC4F36" w:rsidP="00E0685B">
      <w:pPr>
        <w:tabs>
          <w:tab w:val="left" w:pos="1222"/>
        </w:tabs>
        <w:spacing w:after="0" w:line="264" w:lineRule="auto"/>
        <w:ind w:firstLine="720"/>
        <w:jc w:val="both"/>
        <w:rPr>
          <w:rFonts w:ascii="Times New Roman" w:eastAsia="Times New Roman" w:hAnsi="Times New Roman" w:cs="Times New Roman"/>
          <w:sz w:val="28"/>
          <w:szCs w:val="28"/>
          <w:lang w:eastAsia="ru-RU"/>
        </w:rPr>
      </w:pPr>
      <w:r w:rsidRPr="004650D9">
        <w:rPr>
          <w:rFonts w:ascii="Times New Roman" w:eastAsia="Times New Roman" w:hAnsi="Times New Roman" w:cs="Times New Roman"/>
          <w:sz w:val="28"/>
          <w:szCs w:val="28"/>
          <w:lang w:eastAsia="ru-RU"/>
        </w:rPr>
        <w:t>3.2.1.4. Количество поступивших заявлений о предоставлении выписок из Реестра:</w:t>
      </w:r>
    </w:p>
    <w:p w14:paraId="4D807488" w14:textId="14C85970" w:rsidR="002F1F40" w:rsidRDefault="002F1F40" w:rsidP="002F1F40">
      <w:pPr>
        <w:pStyle w:val="15"/>
        <w:shd w:val="clear" w:color="auto" w:fill="auto"/>
        <w:tabs>
          <w:tab w:val="left" w:pos="1215"/>
        </w:tabs>
        <w:spacing w:after="0" w:line="264" w:lineRule="auto"/>
        <w:ind w:firstLine="709"/>
        <w:rPr>
          <w:sz w:val="28"/>
          <w:szCs w:val="28"/>
        </w:rPr>
      </w:pPr>
      <w:r>
        <w:rPr>
          <w:sz w:val="28"/>
          <w:szCs w:val="28"/>
        </w:rPr>
        <w:t>В 2020 году – 3;</w:t>
      </w:r>
    </w:p>
    <w:p w14:paraId="540356C7" w14:textId="77777777" w:rsidR="002F1F40" w:rsidRDefault="002F1F40" w:rsidP="002F1F40">
      <w:pPr>
        <w:pStyle w:val="15"/>
        <w:shd w:val="clear" w:color="auto" w:fill="auto"/>
        <w:tabs>
          <w:tab w:val="left" w:pos="1215"/>
        </w:tabs>
        <w:spacing w:after="0" w:line="264" w:lineRule="auto"/>
        <w:ind w:firstLine="709"/>
        <w:rPr>
          <w:sz w:val="28"/>
          <w:szCs w:val="28"/>
        </w:rPr>
      </w:pPr>
      <w:r>
        <w:rPr>
          <w:sz w:val="28"/>
          <w:szCs w:val="28"/>
        </w:rPr>
        <w:t>в 2019 году – 11;</w:t>
      </w:r>
    </w:p>
    <w:p w14:paraId="1F24F42D" w14:textId="77777777" w:rsidR="002F1F40" w:rsidRDefault="002F1F40" w:rsidP="002F1F40">
      <w:pPr>
        <w:pStyle w:val="15"/>
        <w:shd w:val="clear" w:color="auto" w:fill="auto"/>
        <w:tabs>
          <w:tab w:val="left" w:pos="1215"/>
        </w:tabs>
        <w:spacing w:after="0" w:line="264" w:lineRule="auto"/>
        <w:ind w:firstLine="709"/>
        <w:rPr>
          <w:sz w:val="28"/>
          <w:szCs w:val="28"/>
        </w:rPr>
      </w:pPr>
      <w:r>
        <w:rPr>
          <w:sz w:val="28"/>
          <w:szCs w:val="28"/>
        </w:rPr>
        <w:t>в 4 квартале 2020 года – 0;</w:t>
      </w:r>
    </w:p>
    <w:p w14:paraId="36FAA99F" w14:textId="67B81AB1" w:rsidR="00EC4F36" w:rsidRPr="008B7D67" w:rsidRDefault="002F1F40" w:rsidP="002F1F40">
      <w:pPr>
        <w:pStyle w:val="15"/>
        <w:shd w:val="clear" w:color="auto" w:fill="auto"/>
        <w:tabs>
          <w:tab w:val="left" w:pos="1222"/>
        </w:tabs>
        <w:spacing w:after="0" w:line="264" w:lineRule="auto"/>
        <w:ind w:firstLine="720"/>
        <w:rPr>
          <w:sz w:val="28"/>
          <w:szCs w:val="28"/>
        </w:rPr>
      </w:pPr>
      <w:r>
        <w:rPr>
          <w:sz w:val="28"/>
          <w:szCs w:val="28"/>
        </w:rPr>
        <w:t>в 4 квартале 2019 года – 3.</w:t>
      </w:r>
    </w:p>
    <w:p w14:paraId="4949FD3F" w14:textId="77777777" w:rsidR="00EC4F36" w:rsidRPr="004650D9" w:rsidRDefault="00EC4F36" w:rsidP="00E0685B">
      <w:pPr>
        <w:tabs>
          <w:tab w:val="left" w:pos="1201"/>
        </w:tabs>
        <w:spacing w:after="0" w:line="264" w:lineRule="auto"/>
        <w:ind w:firstLine="720"/>
        <w:jc w:val="both"/>
        <w:rPr>
          <w:rFonts w:ascii="Times New Roman" w:eastAsia="Times New Roman" w:hAnsi="Times New Roman" w:cs="Times New Roman"/>
          <w:sz w:val="28"/>
          <w:szCs w:val="28"/>
          <w:lang w:eastAsia="ru-RU"/>
        </w:rPr>
      </w:pPr>
      <w:r w:rsidRPr="004650D9">
        <w:rPr>
          <w:rFonts w:ascii="Times New Roman" w:eastAsia="Times New Roman" w:hAnsi="Times New Roman" w:cs="Times New Roman"/>
          <w:sz w:val="28"/>
          <w:szCs w:val="28"/>
          <w:lang w:eastAsia="ru-RU"/>
        </w:rPr>
        <w:t>3.2.1.5. Количество внесенных сведений в Реестр:</w:t>
      </w:r>
    </w:p>
    <w:p w14:paraId="270D3510" w14:textId="67654B71" w:rsidR="002F1F40" w:rsidRDefault="002F1F40" w:rsidP="002F1F40">
      <w:pPr>
        <w:tabs>
          <w:tab w:val="left" w:pos="1201"/>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C4F36" w:rsidRPr="00D70114">
        <w:rPr>
          <w:rFonts w:ascii="Times New Roman" w:eastAsia="Times New Roman" w:hAnsi="Times New Roman" w:cs="Times New Roman"/>
          <w:sz w:val="28"/>
          <w:szCs w:val="28"/>
          <w:lang w:eastAsia="ru-RU"/>
        </w:rPr>
        <w:t xml:space="preserve">бщее </w:t>
      </w:r>
      <w:r w:rsidR="00EC4F36" w:rsidRPr="003211D4">
        <w:rPr>
          <w:rFonts w:ascii="Times New Roman" w:eastAsia="Times New Roman" w:hAnsi="Times New Roman" w:cs="Times New Roman"/>
          <w:sz w:val="28"/>
          <w:szCs w:val="28"/>
          <w:lang w:eastAsia="ru-RU"/>
        </w:rPr>
        <w:t xml:space="preserve">количество – </w:t>
      </w:r>
      <w:r>
        <w:rPr>
          <w:rFonts w:ascii="Times New Roman" w:eastAsia="Times New Roman" w:hAnsi="Times New Roman" w:cs="Times New Roman"/>
          <w:sz w:val="28"/>
          <w:szCs w:val="28"/>
          <w:lang w:eastAsia="ru-RU"/>
        </w:rPr>
        <w:t>6033;</w:t>
      </w:r>
    </w:p>
    <w:p w14:paraId="40B970C4" w14:textId="77777777" w:rsidR="002F1F40" w:rsidRDefault="002F1F40" w:rsidP="002F1F40">
      <w:pPr>
        <w:pStyle w:val="15"/>
        <w:shd w:val="clear" w:color="auto" w:fill="auto"/>
        <w:tabs>
          <w:tab w:val="left" w:pos="1215"/>
        </w:tabs>
        <w:spacing w:after="0" w:line="264" w:lineRule="auto"/>
        <w:ind w:firstLine="709"/>
        <w:rPr>
          <w:sz w:val="28"/>
          <w:szCs w:val="28"/>
        </w:rPr>
      </w:pPr>
      <w:r>
        <w:rPr>
          <w:sz w:val="28"/>
          <w:szCs w:val="28"/>
        </w:rPr>
        <w:t>в 2020 году – 302;</w:t>
      </w:r>
    </w:p>
    <w:p w14:paraId="2527F3C2" w14:textId="77777777" w:rsidR="002F1F40" w:rsidRDefault="002F1F40" w:rsidP="002F1F40">
      <w:pPr>
        <w:pStyle w:val="15"/>
        <w:shd w:val="clear" w:color="auto" w:fill="auto"/>
        <w:tabs>
          <w:tab w:val="left" w:pos="1215"/>
        </w:tabs>
        <w:spacing w:after="0" w:line="264" w:lineRule="auto"/>
        <w:ind w:firstLine="709"/>
        <w:rPr>
          <w:sz w:val="28"/>
          <w:szCs w:val="28"/>
        </w:rPr>
      </w:pPr>
      <w:r>
        <w:rPr>
          <w:sz w:val="28"/>
          <w:szCs w:val="28"/>
        </w:rPr>
        <w:t>в 2019 году – 439;</w:t>
      </w:r>
    </w:p>
    <w:p w14:paraId="08BF2A2E" w14:textId="77777777" w:rsidR="002F1F40" w:rsidRDefault="002F1F40" w:rsidP="002F1F40">
      <w:pPr>
        <w:pStyle w:val="15"/>
        <w:shd w:val="clear" w:color="auto" w:fill="auto"/>
        <w:tabs>
          <w:tab w:val="left" w:pos="1201"/>
        </w:tabs>
        <w:spacing w:after="0" w:line="264" w:lineRule="auto"/>
        <w:ind w:firstLine="709"/>
        <w:rPr>
          <w:rFonts w:cs="Times New Roman"/>
          <w:sz w:val="28"/>
          <w:szCs w:val="28"/>
        </w:rPr>
      </w:pPr>
      <w:r>
        <w:rPr>
          <w:rFonts w:cs="Times New Roman"/>
          <w:sz w:val="28"/>
          <w:szCs w:val="28"/>
        </w:rPr>
        <w:t>в 4 квартале 2020 года – 51;</w:t>
      </w:r>
    </w:p>
    <w:p w14:paraId="416BC93D" w14:textId="28C1CBE1" w:rsidR="00EC4F36" w:rsidRPr="00677D79" w:rsidRDefault="002F1F40" w:rsidP="002F1F40">
      <w:pPr>
        <w:tabs>
          <w:tab w:val="left" w:pos="1201"/>
        </w:tabs>
        <w:spacing w:after="0" w:line="264"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4 квартале 2019 года – 94</w:t>
      </w:r>
      <w:r>
        <w:rPr>
          <w:rFonts w:ascii="Times New Roman" w:eastAsia="Times New Roman" w:hAnsi="Times New Roman" w:cs="Times New Roman"/>
          <w:sz w:val="28"/>
          <w:szCs w:val="28"/>
          <w:lang w:eastAsia="ru-RU"/>
        </w:rPr>
        <w:t>.</w:t>
      </w:r>
      <w:r w:rsidR="00EC4F36" w:rsidRPr="00677D79">
        <w:rPr>
          <w:rFonts w:ascii="Times New Roman" w:eastAsia="Times New Roman" w:hAnsi="Times New Roman" w:cs="Times New Roman"/>
          <w:sz w:val="28"/>
          <w:szCs w:val="28"/>
          <w:lang w:eastAsia="ru-RU"/>
        </w:rPr>
        <w:t xml:space="preserve"> </w:t>
      </w:r>
    </w:p>
    <w:p w14:paraId="5F140D56" w14:textId="77777777" w:rsidR="00EC4F36" w:rsidRPr="00D70114" w:rsidRDefault="00EC4F36" w:rsidP="00E0685B">
      <w:pPr>
        <w:pStyle w:val="aff7"/>
        <w:numPr>
          <w:ilvl w:val="3"/>
          <w:numId w:val="8"/>
        </w:numPr>
        <w:tabs>
          <w:tab w:val="left" w:pos="1222"/>
        </w:tabs>
        <w:spacing w:line="264" w:lineRule="auto"/>
        <w:ind w:left="0" w:firstLine="720"/>
        <w:jc w:val="both"/>
        <w:rPr>
          <w:sz w:val="28"/>
          <w:szCs w:val="28"/>
        </w:rPr>
      </w:pPr>
      <w:r w:rsidRPr="00D70114">
        <w:rPr>
          <w:sz w:val="28"/>
          <w:szCs w:val="28"/>
        </w:rPr>
        <w:t>Количество внесенных изменений в сведения об Операторах в Реестре:</w:t>
      </w:r>
    </w:p>
    <w:p w14:paraId="1B0BDEAB" w14:textId="77777777" w:rsidR="002F1F40" w:rsidRPr="002F1F40" w:rsidRDefault="002F1F40" w:rsidP="002F1F40">
      <w:pPr>
        <w:tabs>
          <w:tab w:val="left" w:pos="709"/>
        </w:tabs>
        <w:spacing w:line="264" w:lineRule="auto"/>
        <w:ind w:firstLine="709"/>
        <w:jc w:val="both"/>
        <w:rPr>
          <w:rFonts w:ascii="Times New Roman" w:hAnsi="Times New Roman" w:cs="Times New Roman"/>
          <w:sz w:val="28"/>
          <w:szCs w:val="28"/>
        </w:rPr>
      </w:pPr>
      <w:r w:rsidRPr="002F1F40">
        <w:rPr>
          <w:rFonts w:ascii="Times New Roman" w:hAnsi="Times New Roman" w:cs="Times New Roman"/>
          <w:sz w:val="28"/>
          <w:szCs w:val="28"/>
        </w:rPr>
        <w:t>общее количество – 5639;</w:t>
      </w:r>
    </w:p>
    <w:p w14:paraId="3169F4A7" w14:textId="77777777" w:rsidR="002F1F40" w:rsidRPr="002F1F40" w:rsidRDefault="002F1F40" w:rsidP="002F1F40">
      <w:pPr>
        <w:pStyle w:val="15"/>
        <w:shd w:val="clear" w:color="auto" w:fill="auto"/>
        <w:tabs>
          <w:tab w:val="left" w:pos="1215"/>
        </w:tabs>
        <w:spacing w:after="0" w:line="264" w:lineRule="auto"/>
        <w:ind w:firstLine="709"/>
        <w:rPr>
          <w:rFonts w:cs="Times New Roman"/>
          <w:sz w:val="28"/>
          <w:szCs w:val="28"/>
        </w:rPr>
      </w:pPr>
      <w:r w:rsidRPr="002F1F40">
        <w:rPr>
          <w:rFonts w:cs="Times New Roman"/>
          <w:sz w:val="28"/>
          <w:szCs w:val="28"/>
        </w:rPr>
        <w:lastRenderedPageBreak/>
        <w:t>в 2020 году – 534;</w:t>
      </w:r>
    </w:p>
    <w:p w14:paraId="48DB7CCA" w14:textId="77777777" w:rsidR="002F1F40" w:rsidRPr="002F1F40" w:rsidRDefault="002F1F40" w:rsidP="002F1F40">
      <w:pPr>
        <w:pStyle w:val="15"/>
        <w:shd w:val="clear" w:color="auto" w:fill="auto"/>
        <w:tabs>
          <w:tab w:val="left" w:pos="1215"/>
        </w:tabs>
        <w:spacing w:after="0" w:line="264" w:lineRule="auto"/>
        <w:ind w:firstLine="709"/>
        <w:rPr>
          <w:rFonts w:cs="Times New Roman"/>
          <w:sz w:val="28"/>
          <w:szCs w:val="28"/>
        </w:rPr>
      </w:pPr>
      <w:r w:rsidRPr="002F1F40">
        <w:rPr>
          <w:rFonts w:cs="Times New Roman"/>
          <w:sz w:val="28"/>
          <w:szCs w:val="28"/>
        </w:rPr>
        <w:t>в 2019 году – 636;</w:t>
      </w:r>
    </w:p>
    <w:p w14:paraId="274F2E39" w14:textId="77777777" w:rsidR="002F1F40" w:rsidRPr="002F1F40" w:rsidRDefault="002F1F40" w:rsidP="002F1F40">
      <w:pPr>
        <w:pStyle w:val="15"/>
        <w:shd w:val="clear" w:color="auto" w:fill="auto"/>
        <w:spacing w:after="0" w:line="240" w:lineRule="auto"/>
        <w:ind w:firstLine="709"/>
        <w:rPr>
          <w:rFonts w:cs="Times New Roman"/>
          <w:sz w:val="28"/>
          <w:szCs w:val="28"/>
        </w:rPr>
      </w:pPr>
      <w:r w:rsidRPr="002F1F40">
        <w:rPr>
          <w:rFonts w:cs="Times New Roman"/>
          <w:sz w:val="28"/>
          <w:szCs w:val="28"/>
        </w:rPr>
        <w:t xml:space="preserve"> в 4 квартале 2020 года – 251;</w:t>
      </w:r>
    </w:p>
    <w:p w14:paraId="263C8CD6" w14:textId="23ACF635" w:rsidR="00EC4F36" w:rsidRPr="002F1F40" w:rsidRDefault="002F1F40" w:rsidP="002F1F40">
      <w:pPr>
        <w:tabs>
          <w:tab w:val="left" w:pos="1202"/>
        </w:tabs>
        <w:spacing w:after="0" w:line="240" w:lineRule="auto"/>
        <w:ind w:firstLine="709"/>
        <w:jc w:val="both"/>
        <w:rPr>
          <w:rFonts w:ascii="Times New Roman" w:eastAsia="Times New Roman" w:hAnsi="Times New Roman" w:cs="Times New Roman"/>
          <w:sz w:val="28"/>
          <w:szCs w:val="28"/>
          <w:lang w:eastAsia="ru-RU"/>
        </w:rPr>
      </w:pPr>
      <w:r w:rsidRPr="002F1F40">
        <w:rPr>
          <w:rFonts w:ascii="Times New Roman" w:hAnsi="Times New Roman" w:cs="Times New Roman"/>
          <w:sz w:val="28"/>
          <w:szCs w:val="28"/>
        </w:rPr>
        <w:t xml:space="preserve"> в 4 квартале 2019 года – 260</w:t>
      </w:r>
      <w:r w:rsidRPr="002F1F40">
        <w:rPr>
          <w:rFonts w:ascii="Times New Roman" w:eastAsia="Times New Roman" w:hAnsi="Times New Roman" w:cs="Times New Roman"/>
          <w:sz w:val="28"/>
          <w:szCs w:val="28"/>
          <w:lang w:eastAsia="ru-RU"/>
        </w:rPr>
        <w:t>.</w:t>
      </w:r>
      <w:r w:rsidR="00EC4F36" w:rsidRPr="002F1F40">
        <w:rPr>
          <w:rFonts w:ascii="Times New Roman" w:eastAsia="Times New Roman" w:hAnsi="Times New Roman" w:cs="Times New Roman"/>
          <w:sz w:val="28"/>
          <w:szCs w:val="28"/>
          <w:lang w:eastAsia="ru-RU"/>
        </w:rPr>
        <w:t xml:space="preserve"> </w:t>
      </w:r>
    </w:p>
    <w:p w14:paraId="7BF3BC57" w14:textId="77777777" w:rsidR="00EC4F36" w:rsidRPr="0021279E" w:rsidRDefault="00EC4F36" w:rsidP="002F1F40">
      <w:pPr>
        <w:tabs>
          <w:tab w:val="left" w:pos="1222"/>
        </w:tabs>
        <w:spacing w:after="0" w:line="240" w:lineRule="auto"/>
        <w:ind w:firstLine="720"/>
        <w:jc w:val="both"/>
        <w:rPr>
          <w:rFonts w:ascii="Times New Roman" w:eastAsia="Times New Roman" w:hAnsi="Times New Roman" w:cs="Times New Roman"/>
          <w:sz w:val="28"/>
          <w:szCs w:val="28"/>
          <w:lang w:eastAsia="ru-RU"/>
        </w:rPr>
      </w:pPr>
      <w:r w:rsidRPr="0021279E">
        <w:rPr>
          <w:rFonts w:ascii="Times New Roman" w:eastAsia="Times New Roman" w:hAnsi="Times New Roman" w:cs="Times New Roman"/>
          <w:sz w:val="28"/>
          <w:szCs w:val="28"/>
          <w:lang w:eastAsia="ru-RU"/>
        </w:rPr>
        <w:t>3.2.1.7. Количество исключенных сведений из Реестра:</w:t>
      </w:r>
    </w:p>
    <w:p w14:paraId="43595DC5" w14:textId="77777777" w:rsidR="002F1F40" w:rsidRDefault="002F1F40" w:rsidP="002F1F40">
      <w:pPr>
        <w:pStyle w:val="15"/>
        <w:shd w:val="clear" w:color="auto" w:fill="auto"/>
        <w:tabs>
          <w:tab w:val="left" w:pos="1215"/>
        </w:tabs>
        <w:spacing w:after="0" w:line="264" w:lineRule="auto"/>
        <w:ind w:firstLine="709"/>
        <w:rPr>
          <w:sz w:val="28"/>
          <w:szCs w:val="28"/>
        </w:rPr>
      </w:pPr>
      <w:r>
        <w:rPr>
          <w:sz w:val="28"/>
          <w:szCs w:val="28"/>
        </w:rPr>
        <w:t>в 2020 году – 120;</w:t>
      </w:r>
    </w:p>
    <w:p w14:paraId="566F1692" w14:textId="77777777" w:rsidR="002F1F40" w:rsidRDefault="002F1F40" w:rsidP="002F1F40">
      <w:pPr>
        <w:pStyle w:val="15"/>
        <w:shd w:val="clear" w:color="auto" w:fill="auto"/>
        <w:tabs>
          <w:tab w:val="left" w:pos="1215"/>
        </w:tabs>
        <w:spacing w:after="0" w:line="264" w:lineRule="auto"/>
        <w:ind w:firstLine="709"/>
        <w:rPr>
          <w:sz w:val="28"/>
          <w:szCs w:val="28"/>
        </w:rPr>
      </w:pPr>
      <w:r>
        <w:rPr>
          <w:sz w:val="28"/>
          <w:szCs w:val="28"/>
        </w:rPr>
        <w:t>в 2019 году – 183;</w:t>
      </w:r>
    </w:p>
    <w:p w14:paraId="7EC1CE3B" w14:textId="77777777" w:rsidR="002F1F40" w:rsidRDefault="002F1F40" w:rsidP="002F1F40">
      <w:pPr>
        <w:pStyle w:val="15"/>
        <w:shd w:val="clear" w:color="auto" w:fill="auto"/>
        <w:tabs>
          <w:tab w:val="left" w:pos="1222"/>
        </w:tabs>
        <w:spacing w:after="0" w:line="264" w:lineRule="auto"/>
        <w:ind w:firstLine="709"/>
        <w:rPr>
          <w:rFonts w:cs="Times New Roman"/>
          <w:sz w:val="28"/>
          <w:szCs w:val="28"/>
        </w:rPr>
      </w:pPr>
      <w:r>
        <w:rPr>
          <w:rFonts w:cs="Times New Roman"/>
          <w:sz w:val="28"/>
          <w:szCs w:val="28"/>
        </w:rPr>
        <w:t>в 4 квартале 2020 года – 23;</w:t>
      </w:r>
    </w:p>
    <w:p w14:paraId="3A8900FE" w14:textId="6C119C8D" w:rsidR="00EC4F36" w:rsidRPr="007162AC" w:rsidRDefault="002F1F40" w:rsidP="002F1F40">
      <w:pPr>
        <w:tabs>
          <w:tab w:val="left" w:pos="1202"/>
        </w:tabs>
        <w:spacing w:after="0" w:line="264"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4 квартале 2019 года – 138.</w:t>
      </w:r>
    </w:p>
    <w:p w14:paraId="34F7F1FB" w14:textId="77777777" w:rsidR="00EC4F36" w:rsidRPr="00840FDC" w:rsidRDefault="00EC4F36" w:rsidP="001E2B0C">
      <w:pPr>
        <w:spacing w:after="0" w:line="264" w:lineRule="auto"/>
        <w:ind w:firstLine="709"/>
        <w:jc w:val="both"/>
        <w:rPr>
          <w:rFonts w:ascii="Times New Roman" w:eastAsia="Times New Roman" w:hAnsi="Times New Roman" w:cs="Times New Roman"/>
          <w:sz w:val="28"/>
          <w:szCs w:val="28"/>
          <w:lang w:eastAsia="ru-RU"/>
        </w:rPr>
      </w:pPr>
      <w:r w:rsidRPr="00840FDC">
        <w:rPr>
          <w:rFonts w:ascii="Times New Roman" w:eastAsia="Times New Roman" w:hAnsi="Times New Roman" w:cs="Times New Roman"/>
          <w:sz w:val="28"/>
          <w:szCs w:val="28"/>
          <w:lang w:eastAsia="ru-RU"/>
        </w:rPr>
        <w:t>3.2.1.8. Количество предоставленных выписок из Реестра:</w:t>
      </w:r>
    </w:p>
    <w:p w14:paraId="0120B022" w14:textId="77777777" w:rsidR="002F1F40" w:rsidRDefault="002F1F40" w:rsidP="002F1F40">
      <w:pPr>
        <w:pStyle w:val="15"/>
        <w:shd w:val="clear" w:color="auto" w:fill="auto"/>
        <w:tabs>
          <w:tab w:val="left" w:pos="1215"/>
        </w:tabs>
        <w:spacing w:after="0" w:line="264" w:lineRule="auto"/>
        <w:ind w:firstLine="709"/>
        <w:rPr>
          <w:rFonts w:cs="Times New Roman"/>
          <w:sz w:val="28"/>
          <w:szCs w:val="28"/>
        </w:rPr>
      </w:pPr>
      <w:r>
        <w:rPr>
          <w:rFonts w:cs="Times New Roman"/>
          <w:sz w:val="28"/>
          <w:szCs w:val="28"/>
        </w:rPr>
        <w:t>в 2020 году – 3;</w:t>
      </w:r>
    </w:p>
    <w:p w14:paraId="5E11BA7A" w14:textId="77777777" w:rsidR="002F1F40" w:rsidRDefault="002F1F40" w:rsidP="002F1F40">
      <w:pPr>
        <w:pStyle w:val="15"/>
        <w:shd w:val="clear" w:color="auto" w:fill="auto"/>
        <w:tabs>
          <w:tab w:val="left" w:pos="1215"/>
        </w:tabs>
        <w:spacing w:after="0" w:line="264" w:lineRule="auto"/>
        <w:ind w:firstLine="709"/>
        <w:rPr>
          <w:rFonts w:cs="Times New Roman"/>
          <w:sz w:val="28"/>
          <w:szCs w:val="28"/>
        </w:rPr>
      </w:pPr>
      <w:r>
        <w:rPr>
          <w:rFonts w:cs="Times New Roman"/>
          <w:sz w:val="28"/>
          <w:szCs w:val="28"/>
        </w:rPr>
        <w:t>в 2019 году – 11;</w:t>
      </w:r>
    </w:p>
    <w:p w14:paraId="692BC804" w14:textId="77777777" w:rsidR="002F1F40" w:rsidRDefault="002F1F40" w:rsidP="002F1F40">
      <w:pPr>
        <w:pStyle w:val="15"/>
        <w:shd w:val="clear" w:color="auto" w:fill="auto"/>
        <w:tabs>
          <w:tab w:val="left" w:pos="1215"/>
        </w:tabs>
        <w:spacing w:after="0" w:line="264" w:lineRule="auto"/>
        <w:ind w:firstLine="709"/>
        <w:rPr>
          <w:rFonts w:cs="Times New Roman"/>
          <w:sz w:val="28"/>
          <w:szCs w:val="28"/>
        </w:rPr>
      </w:pPr>
      <w:r>
        <w:rPr>
          <w:rFonts w:cs="Times New Roman"/>
          <w:sz w:val="28"/>
          <w:szCs w:val="28"/>
        </w:rPr>
        <w:t>в 4 квартале 2020 года – 0;</w:t>
      </w:r>
    </w:p>
    <w:p w14:paraId="60047131" w14:textId="4FA523C2" w:rsidR="00EC4F36" w:rsidRPr="003233F9" w:rsidRDefault="002F1F40" w:rsidP="002F1F40">
      <w:pPr>
        <w:tabs>
          <w:tab w:val="left" w:pos="1215"/>
        </w:tabs>
        <w:spacing w:after="0" w:line="264"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4 квартале 2019 года – 3</w:t>
      </w:r>
      <w:r>
        <w:rPr>
          <w:rFonts w:ascii="Times New Roman" w:eastAsia="Times New Roman" w:hAnsi="Times New Roman" w:cs="Times New Roman"/>
          <w:sz w:val="28"/>
          <w:szCs w:val="28"/>
          <w:lang w:eastAsia="ru-RU"/>
        </w:rPr>
        <w:t>.</w:t>
      </w:r>
    </w:p>
    <w:p w14:paraId="25774EE7" w14:textId="77777777" w:rsidR="00EC4F36" w:rsidRPr="00840FDC" w:rsidRDefault="00EC4F36" w:rsidP="00E0685B">
      <w:pPr>
        <w:pStyle w:val="aff7"/>
        <w:numPr>
          <w:ilvl w:val="2"/>
          <w:numId w:val="8"/>
        </w:numPr>
        <w:tabs>
          <w:tab w:val="left" w:pos="0"/>
        </w:tabs>
        <w:spacing w:line="264" w:lineRule="auto"/>
        <w:ind w:left="0" w:firstLine="709"/>
        <w:jc w:val="both"/>
        <w:rPr>
          <w:sz w:val="28"/>
          <w:szCs w:val="28"/>
        </w:rPr>
      </w:pPr>
      <w:r w:rsidRPr="00840FDC">
        <w:rPr>
          <w:sz w:val="28"/>
          <w:szCs w:val="28"/>
        </w:rPr>
        <w:t xml:space="preserve"> Работа Управления по активизации работы с Операторами:</w:t>
      </w:r>
    </w:p>
    <w:p w14:paraId="6D1AAF2F" w14:textId="77777777" w:rsidR="00EC4F36" w:rsidRPr="00A00C3F" w:rsidRDefault="00EC4F36" w:rsidP="00E0685B">
      <w:pPr>
        <w:pStyle w:val="aff7"/>
        <w:numPr>
          <w:ilvl w:val="3"/>
          <w:numId w:val="9"/>
        </w:numPr>
        <w:tabs>
          <w:tab w:val="left" w:pos="0"/>
        </w:tabs>
        <w:spacing w:line="264" w:lineRule="auto"/>
        <w:ind w:left="0" w:firstLine="720"/>
        <w:jc w:val="both"/>
        <w:rPr>
          <w:sz w:val="28"/>
          <w:szCs w:val="28"/>
        </w:rPr>
      </w:pPr>
      <w:r w:rsidRPr="00A00C3F">
        <w:rPr>
          <w:sz w:val="28"/>
          <w:szCs w:val="28"/>
        </w:rPr>
        <w:t>Количество направленных Операторам писем о необходимости представления Уведомления:</w:t>
      </w:r>
    </w:p>
    <w:p w14:paraId="4B9CCB0B" w14:textId="77777777" w:rsidR="002F1F40" w:rsidRPr="002F1F40" w:rsidRDefault="002F1F40" w:rsidP="002F1F40">
      <w:pPr>
        <w:tabs>
          <w:tab w:val="left" w:pos="1202"/>
        </w:tabs>
        <w:spacing w:after="0" w:line="240" w:lineRule="auto"/>
        <w:ind w:firstLine="709"/>
        <w:jc w:val="both"/>
        <w:rPr>
          <w:rFonts w:ascii="Times New Roman" w:hAnsi="Times New Roman" w:cs="Times New Roman"/>
          <w:sz w:val="28"/>
          <w:szCs w:val="28"/>
        </w:rPr>
      </w:pPr>
      <w:r w:rsidRPr="002F1F40">
        <w:rPr>
          <w:rFonts w:ascii="Times New Roman" w:hAnsi="Times New Roman" w:cs="Times New Roman"/>
          <w:sz w:val="28"/>
          <w:szCs w:val="28"/>
        </w:rPr>
        <w:t>в 2020 году – 746;</w:t>
      </w:r>
    </w:p>
    <w:p w14:paraId="592633D2" w14:textId="77777777" w:rsidR="002F1F40" w:rsidRPr="002F1F40" w:rsidRDefault="002F1F40" w:rsidP="002F1F40">
      <w:pPr>
        <w:tabs>
          <w:tab w:val="left" w:pos="1202"/>
        </w:tabs>
        <w:spacing w:after="0" w:line="240" w:lineRule="auto"/>
        <w:ind w:firstLine="709"/>
        <w:jc w:val="both"/>
        <w:rPr>
          <w:rFonts w:ascii="Times New Roman" w:hAnsi="Times New Roman" w:cs="Times New Roman"/>
          <w:sz w:val="28"/>
          <w:szCs w:val="28"/>
        </w:rPr>
      </w:pPr>
      <w:r w:rsidRPr="002F1F40">
        <w:rPr>
          <w:rFonts w:ascii="Times New Roman" w:hAnsi="Times New Roman" w:cs="Times New Roman"/>
          <w:sz w:val="28"/>
          <w:szCs w:val="28"/>
        </w:rPr>
        <w:t>в 2019 году – 276;</w:t>
      </w:r>
    </w:p>
    <w:p w14:paraId="299EDC6D" w14:textId="77777777" w:rsidR="002F1F40" w:rsidRPr="002F1F40" w:rsidRDefault="002F1F40" w:rsidP="002F1F40">
      <w:pPr>
        <w:tabs>
          <w:tab w:val="left" w:pos="1202"/>
        </w:tabs>
        <w:spacing w:after="0" w:line="240" w:lineRule="auto"/>
        <w:ind w:firstLine="709"/>
        <w:jc w:val="both"/>
        <w:rPr>
          <w:rFonts w:ascii="Times New Roman" w:hAnsi="Times New Roman" w:cs="Times New Roman"/>
          <w:sz w:val="28"/>
          <w:szCs w:val="28"/>
        </w:rPr>
      </w:pPr>
      <w:r w:rsidRPr="002F1F40">
        <w:rPr>
          <w:rFonts w:ascii="Times New Roman" w:hAnsi="Times New Roman" w:cs="Times New Roman"/>
          <w:sz w:val="28"/>
          <w:szCs w:val="28"/>
        </w:rPr>
        <w:t xml:space="preserve">в 4 квартале 2020 года – 142; </w:t>
      </w:r>
    </w:p>
    <w:p w14:paraId="1174ED51" w14:textId="4E7B12F8" w:rsidR="00EC4F36" w:rsidRPr="002F1F40" w:rsidRDefault="002F1F40" w:rsidP="002F1F40">
      <w:pPr>
        <w:tabs>
          <w:tab w:val="left" w:pos="1202"/>
        </w:tabs>
        <w:spacing w:after="0" w:line="240" w:lineRule="auto"/>
        <w:ind w:firstLine="709"/>
        <w:jc w:val="both"/>
        <w:rPr>
          <w:rFonts w:ascii="Times New Roman" w:hAnsi="Times New Roman" w:cs="Times New Roman"/>
          <w:sz w:val="28"/>
          <w:szCs w:val="28"/>
        </w:rPr>
      </w:pPr>
      <w:r w:rsidRPr="002F1F40">
        <w:rPr>
          <w:rFonts w:ascii="Times New Roman" w:hAnsi="Times New Roman" w:cs="Times New Roman"/>
          <w:sz w:val="28"/>
          <w:szCs w:val="28"/>
        </w:rPr>
        <w:t xml:space="preserve">в 4 квартале 2019 года – 174. </w:t>
      </w:r>
      <w:r w:rsidR="00EC4F36" w:rsidRPr="002F1F40">
        <w:rPr>
          <w:rFonts w:ascii="Times New Roman" w:hAnsi="Times New Roman" w:cs="Times New Roman"/>
          <w:sz w:val="28"/>
          <w:szCs w:val="28"/>
        </w:rPr>
        <w:t xml:space="preserve"> </w:t>
      </w:r>
    </w:p>
    <w:p w14:paraId="4DC0E82F" w14:textId="77777777" w:rsidR="00EC4F36" w:rsidRPr="00A00C3F" w:rsidRDefault="00EC4F36" w:rsidP="00E0685B">
      <w:pPr>
        <w:pStyle w:val="aff7"/>
        <w:numPr>
          <w:ilvl w:val="3"/>
          <w:numId w:val="9"/>
        </w:numPr>
        <w:tabs>
          <w:tab w:val="left" w:pos="1215"/>
        </w:tabs>
        <w:spacing w:line="264" w:lineRule="auto"/>
        <w:ind w:left="0" w:firstLine="720"/>
        <w:jc w:val="both"/>
        <w:rPr>
          <w:sz w:val="28"/>
          <w:szCs w:val="28"/>
        </w:rPr>
      </w:pPr>
      <w:r w:rsidRPr="00A00C3F">
        <w:rPr>
          <w:sz w:val="28"/>
          <w:szCs w:val="28"/>
        </w:rPr>
        <w:t>Количество направленных Операторам Информационных писем о необходимости внесении изменений в сведения об Операторе:</w:t>
      </w:r>
    </w:p>
    <w:p w14:paraId="3F2987E0" w14:textId="77777777" w:rsidR="002F1F40" w:rsidRPr="002F1F40" w:rsidRDefault="002F1F40" w:rsidP="002F1F40">
      <w:pPr>
        <w:tabs>
          <w:tab w:val="left" w:pos="1215"/>
        </w:tabs>
        <w:spacing w:after="0" w:line="240" w:lineRule="auto"/>
        <w:ind w:firstLine="709"/>
        <w:jc w:val="both"/>
        <w:rPr>
          <w:rFonts w:ascii="Times New Roman" w:hAnsi="Times New Roman" w:cs="Times New Roman"/>
          <w:sz w:val="28"/>
          <w:szCs w:val="28"/>
        </w:rPr>
      </w:pPr>
      <w:r w:rsidRPr="002F1F40">
        <w:rPr>
          <w:rFonts w:ascii="Times New Roman" w:hAnsi="Times New Roman" w:cs="Times New Roman"/>
          <w:sz w:val="28"/>
          <w:szCs w:val="28"/>
        </w:rPr>
        <w:t>в 2020 году – 322;</w:t>
      </w:r>
    </w:p>
    <w:p w14:paraId="374E64D5" w14:textId="77777777" w:rsidR="002F1F40" w:rsidRPr="002F1F40" w:rsidRDefault="002F1F40" w:rsidP="002F1F40">
      <w:pPr>
        <w:tabs>
          <w:tab w:val="left" w:pos="1215"/>
        </w:tabs>
        <w:spacing w:after="0" w:line="240" w:lineRule="auto"/>
        <w:ind w:firstLine="709"/>
        <w:jc w:val="both"/>
        <w:rPr>
          <w:rFonts w:ascii="Times New Roman" w:hAnsi="Times New Roman" w:cs="Times New Roman"/>
          <w:sz w:val="28"/>
          <w:szCs w:val="28"/>
        </w:rPr>
      </w:pPr>
      <w:r w:rsidRPr="002F1F40">
        <w:rPr>
          <w:rFonts w:ascii="Times New Roman" w:hAnsi="Times New Roman" w:cs="Times New Roman"/>
          <w:sz w:val="28"/>
          <w:szCs w:val="28"/>
        </w:rPr>
        <w:t>в 2019 году – 574;</w:t>
      </w:r>
    </w:p>
    <w:p w14:paraId="557F0BA8" w14:textId="77777777" w:rsidR="002F1F40" w:rsidRPr="002F1F40" w:rsidRDefault="002F1F40" w:rsidP="002F1F40">
      <w:pPr>
        <w:tabs>
          <w:tab w:val="left" w:pos="1215"/>
        </w:tabs>
        <w:spacing w:after="0" w:line="240" w:lineRule="auto"/>
        <w:ind w:firstLine="709"/>
        <w:jc w:val="both"/>
        <w:rPr>
          <w:rFonts w:ascii="Times New Roman" w:hAnsi="Times New Roman" w:cs="Times New Roman"/>
          <w:sz w:val="28"/>
          <w:szCs w:val="28"/>
        </w:rPr>
      </w:pPr>
      <w:r w:rsidRPr="002F1F40">
        <w:rPr>
          <w:rFonts w:ascii="Times New Roman" w:hAnsi="Times New Roman" w:cs="Times New Roman"/>
          <w:sz w:val="28"/>
          <w:szCs w:val="28"/>
        </w:rPr>
        <w:t>в 4 квартале 2020 года – 200;</w:t>
      </w:r>
    </w:p>
    <w:p w14:paraId="290D3419" w14:textId="05EF026D" w:rsidR="00EC4F36" w:rsidRPr="002F1F40" w:rsidRDefault="002F1F40" w:rsidP="002F1F40">
      <w:pPr>
        <w:tabs>
          <w:tab w:val="left" w:pos="1215"/>
        </w:tabs>
        <w:spacing w:after="0" w:line="240" w:lineRule="auto"/>
        <w:ind w:firstLine="709"/>
        <w:jc w:val="both"/>
        <w:rPr>
          <w:rFonts w:ascii="Times New Roman" w:hAnsi="Times New Roman" w:cs="Times New Roman"/>
          <w:sz w:val="28"/>
          <w:szCs w:val="28"/>
        </w:rPr>
      </w:pPr>
      <w:r w:rsidRPr="002F1F40">
        <w:rPr>
          <w:rFonts w:ascii="Times New Roman" w:hAnsi="Times New Roman" w:cs="Times New Roman"/>
          <w:sz w:val="28"/>
          <w:szCs w:val="28"/>
        </w:rPr>
        <w:t>в 4 квартале 2019 года – 278.</w:t>
      </w:r>
    </w:p>
    <w:p w14:paraId="7A947A25" w14:textId="77777777" w:rsidR="00EC4F36" w:rsidRPr="00A00C3F" w:rsidRDefault="00EC4F36" w:rsidP="00E0685B">
      <w:pPr>
        <w:pStyle w:val="aff7"/>
        <w:numPr>
          <w:ilvl w:val="2"/>
          <w:numId w:val="9"/>
        </w:numPr>
        <w:tabs>
          <w:tab w:val="left" w:pos="1222"/>
        </w:tabs>
        <w:spacing w:line="264" w:lineRule="auto"/>
        <w:ind w:left="0" w:firstLine="720"/>
        <w:jc w:val="both"/>
        <w:rPr>
          <w:sz w:val="28"/>
          <w:szCs w:val="28"/>
        </w:rPr>
      </w:pPr>
      <w:r w:rsidRPr="00A00C3F">
        <w:rPr>
          <w:sz w:val="28"/>
          <w:szCs w:val="28"/>
        </w:rPr>
        <w:t>Анализ деятельности Управления по наполнению Реестра в отношении категорий операторов, определенных в качестве потенциальных.</w:t>
      </w:r>
    </w:p>
    <w:p w14:paraId="65040206" w14:textId="77777777" w:rsidR="002F1F40" w:rsidRPr="002F1F40" w:rsidRDefault="002F1F40" w:rsidP="002F1F40">
      <w:pPr>
        <w:shd w:val="clear" w:color="auto" w:fill="FFFFFF"/>
        <w:tabs>
          <w:tab w:val="left" w:pos="1222"/>
        </w:tabs>
        <w:spacing w:after="0" w:line="240" w:lineRule="auto"/>
        <w:ind w:firstLine="567"/>
        <w:jc w:val="both"/>
        <w:rPr>
          <w:rFonts w:ascii="Times New Roman" w:hAnsi="Times New Roman" w:cs="Times New Roman"/>
          <w:sz w:val="28"/>
          <w:szCs w:val="28"/>
        </w:rPr>
      </w:pPr>
      <w:r w:rsidRPr="002F1F40">
        <w:rPr>
          <w:rFonts w:ascii="Times New Roman" w:hAnsi="Times New Roman" w:cs="Times New Roman"/>
          <w:sz w:val="28"/>
          <w:szCs w:val="28"/>
        </w:rPr>
        <w:t>По состоянию на 31.12.2020 в разделе ЕИС «Потенциальные операторы» содержится 485 записей.</w:t>
      </w:r>
    </w:p>
    <w:p w14:paraId="65CE966A" w14:textId="77777777" w:rsidR="002F1F40" w:rsidRPr="002F1F40" w:rsidRDefault="002F1F40" w:rsidP="002F1F40">
      <w:pPr>
        <w:shd w:val="clear" w:color="auto" w:fill="FFFFFF"/>
        <w:tabs>
          <w:tab w:val="left" w:pos="1222"/>
        </w:tabs>
        <w:spacing w:after="0" w:line="240" w:lineRule="auto"/>
        <w:ind w:firstLine="567"/>
        <w:jc w:val="both"/>
        <w:rPr>
          <w:rFonts w:ascii="Times New Roman" w:hAnsi="Times New Roman" w:cs="Times New Roman"/>
          <w:sz w:val="28"/>
          <w:szCs w:val="28"/>
        </w:rPr>
      </w:pPr>
      <w:r w:rsidRPr="002F1F40">
        <w:rPr>
          <w:rFonts w:ascii="Times New Roman" w:hAnsi="Times New Roman" w:cs="Times New Roman"/>
          <w:sz w:val="28"/>
          <w:szCs w:val="28"/>
        </w:rPr>
        <w:t>590 потенциальным операторам были направлены письма о необходимости предоставления уведомления об обработке персональных данных.</w:t>
      </w:r>
    </w:p>
    <w:p w14:paraId="416D5279" w14:textId="77777777" w:rsidR="002F1F40" w:rsidRPr="002F1F40" w:rsidRDefault="002F1F40" w:rsidP="002F1F40">
      <w:pPr>
        <w:shd w:val="clear" w:color="auto" w:fill="FFFFFF"/>
        <w:tabs>
          <w:tab w:val="left" w:pos="1222"/>
        </w:tabs>
        <w:spacing w:after="0" w:line="240" w:lineRule="auto"/>
        <w:ind w:firstLine="567"/>
        <w:jc w:val="both"/>
        <w:rPr>
          <w:rFonts w:ascii="Times New Roman" w:hAnsi="Times New Roman" w:cs="Times New Roman"/>
          <w:sz w:val="28"/>
          <w:szCs w:val="28"/>
        </w:rPr>
      </w:pPr>
      <w:r w:rsidRPr="002F1F40">
        <w:rPr>
          <w:rFonts w:ascii="Times New Roman" w:hAnsi="Times New Roman" w:cs="Times New Roman"/>
          <w:sz w:val="28"/>
          <w:szCs w:val="28"/>
        </w:rPr>
        <w:t>По направленным письмам в течение 2020 года получено и внесено в реестр операторов, осуществляющих обработку персональных данных - 151 уведомление;</w:t>
      </w:r>
    </w:p>
    <w:p w14:paraId="1A01D05D" w14:textId="77777777" w:rsidR="002F1F40" w:rsidRPr="002F1F40" w:rsidRDefault="002F1F40" w:rsidP="002F1F40">
      <w:pPr>
        <w:shd w:val="clear" w:color="auto" w:fill="FFFFFF"/>
        <w:tabs>
          <w:tab w:val="left" w:pos="1222"/>
        </w:tabs>
        <w:spacing w:after="0" w:line="240" w:lineRule="auto"/>
        <w:ind w:firstLine="567"/>
        <w:jc w:val="both"/>
        <w:rPr>
          <w:rFonts w:ascii="Times New Roman" w:hAnsi="Times New Roman" w:cs="Times New Roman"/>
          <w:sz w:val="28"/>
          <w:szCs w:val="28"/>
        </w:rPr>
      </w:pPr>
      <w:r w:rsidRPr="002F1F40">
        <w:rPr>
          <w:rFonts w:ascii="Times New Roman" w:hAnsi="Times New Roman" w:cs="Times New Roman"/>
          <w:sz w:val="28"/>
          <w:szCs w:val="28"/>
        </w:rPr>
        <w:t>- получено от потенциальных операторов ответов со ссылкой на  ч. 2 ст. 22 Закона о персональных данных – 33;</w:t>
      </w:r>
    </w:p>
    <w:p w14:paraId="52A3428C" w14:textId="77777777" w:rsidR="002F1F40" w:rsidRPr="002F1F40" w:rsidRDefault="002F1F40" w:rsidP="002F1F40">
      <w:pPr>
        <w:shd w:val="clear" w:color="auto" w:fill="FFFFFF"/>
        <w:tabs>
          <w:tab w:val="left" w:pos="1222"/>
        </w:tabs>
        <w:spacing w:after="0" w:line="240" w:lineRule="auto"/>
        <w:ind w:firstLine="567"/>
        <w:jc w:val="both"/>
        <w:rPr>
          <w:rFonts w:ascii="Times New Roman" w:hAnsi="Times New Roman" w:cs="Times New Roman"/>
          <w:sz w:val="28"/>
          <w:szCs w:val="28"/>
        </w:rPr>
      </w:pPr>
      <w:r w:rsidRPr="002F1F40">
        <w:rPr>
          <w:rFonts w:ascii="Times New Roman" w:hAnsi="Times New Roman" w:cs="Times New Roman"/>
          <w:sz w:val="28"/>
          <w:szCs w:val="28"/>
        </w:rPr>
        <w:t>- не получено операторами и возвращено в Управление 352 письма;</w:t>
      </w:r>
    </w:p>
    <w:p w14:paraId="5C3CC8A1" w14:textId="77777777" w:rsidR="002F1F40" w:rsidRPr="002F1F40" w:rsidRDefault="002F1F40" w:rsidP="002F1F40">
      <w:pPr>
        <w:shd w:val="clear" w:color="auto" w:fill="FFFFFF"/>
        <w:tabs>
          <w:tab w:val="left" w:pos="1222"/>
        </w:tabs>
        <w:spacing w:after="0" w:line="240" w:lineRule="auto"/>
        <w:ind w:firstLine="567"/>
        <w:jc w:val="both"/>
        <w:rPr>
          <w:rFonts w:ascii="Times New Roman" w:hAnsi="Times New Roman" w:cs="Times New Roman"/>
          <w:sz w:val="28"/>
          <w:szCs w:val="28"/>
        </w:rPr>
      </w:pPr>
      <w:r w:rsidRPr="002F1F40">
        <w:rPr>
          <w:rFonts w:ascii="Times New Roman" w:hAnsi="Times New Roman" w:cs="Times New Roman"/>
          <w:sz w:val="28"/>
          <w:szCs w:val="28"/>
        </w:rPr>
        <w:t xml:space="preserve">- не получены ответы от 8 операторов и составлены 8 протоколов об административном правонарушении по ст. 19.7 КоАП РФ. </w:t>
      </w:r>
    </w:p>
    <w:p w14:paraId="22E9A52D" w14:textId="77777777" w:rsidR="002F1F40" w:rsidRPr="002F1F40" w:rsidRDefault="002F1F40" w:rsidP="002F1F40">
      <w:pPr>
        <w:spacing w:after="0" w:line="240" w:lineRule="auto"/>
        <w:ind w:firstLine="567"/>
        <w:jc w:val="both"/>
        <w:rPr>
          <w:rFonts w:ascii="Times New Roman" w:hAnsi="Times New Roman" w:cs="Times New Roman"/>
          <w:sz w:val="28"/>
        </w:rPr>
      </w:pPr>
      <w:r w:rsidRPr="002F1F40">
        <w:rPr>
          <w:rFonts w:ascii="Times New Roman" w:hAnsi="Times New Roman" w:cs="Times New Roman"/>
          <w:sz w:val="28"/>
          <w:szCs w:val="28"/>
        </w:rPr>
        <w:t>Следует отметить, что основной проблемой  в работе с разделом «Потенциальные операторы» является включение в раздел юридических лиц, которые не получают запросы, неоднократно направляемые Управлением</w:t>
      </w:r>
      <w:r w:rsidRPr="002F1F40">
        <w:rPr>
          <w:rFonts w:ascii="Times New Roman" w:hAnsi="Times New Roman" w:cs="Times New Roman"/>
          <w:sz w:val="28"/>
        </w:rPr>
        <w:t xml:space="preserve">. Указанные юридические лица осуществляют деятельность и находятся по адресу регистрации, но отказываются получать корреспонденцию от Управления. </w:t>
      </w:r>
    </w:p>
    <w:p w14:paraId="78727D45" w14:textId="77777777" w:rsidR="002F1F40" w:rsidRPr="002F1F40" w:rsidRDefault="002F1F40" w:rsidP="002F1F40">
      <w:pPr>
        <w:spacing w:after="0" w:line="240" w:lineRule="auto"/>
        <w:ind w:firstLine="567"/>
        <w:jc w:val="both"/>
        <w:rPr>
          <w:rFonts w:ascii="Times New Roman" w:hAnsi="Times New Roman" w:cs="Times New Roman"/>
          <w:sz w:val="28"/>
        </w:rPr>
      </w:pPr>
      <w:r w:rsidRPr="002F1F40">
        <w:rPr>
          <w:rFonts w:ascii="Times New Roman" w:hAnsi="Times New Roman" w:cs="Times New Roman"/>
          <w:sz w:val="28"/>
        </w:rPr>
        <w:lastRenderedPageBreak/>
        <w:t>В связи с указанным, принятие мер Управлением по включению таких операторов в Реестр не представляется возможным.</w:t>
      </w:r>
    </w:p>
    <w:p w14:paraId="6A3A9351" w14:textId="5B3CBCAC" w:rsidR="00EC4F36" w:rsidRPr="002F1F40" w:rsidRDefault="002F1F40" w:rsidP="002F1F40">
      <w:pPr>
        <w:shd w:val="clear" w:color="auto" w:fill="FFFFFF"/>
        <w:tabs>
          <w:tab w:val="left" w:pos="1222"/>
        </w:tabs>
        <w:spacing w:after="0" w:line="240" w:lineRule="auto"/>
        <w:ind w:firstLine="567"/>
        <w:jc w:val="both"/>
        <w:rPr>
          <w:rFonts w:ascii="Times New Roman" w:hAnsi="Times New Roman" w:cs="Times New Roman"/>
          <w:sz w:val="28"/>
        </w:rPr>
      </w:pPr>
      <w:r w:rsidRPr="002F1F40">
        <w:rPr>
          <w:rFonts w:ascii="Times New Roman" w:hAnsi="Times New Roman" w:cs="Times New Roman"/>
          <w:sz w:val="28"/>
        </w:rPr>
        <w:t>В отношении операторов, которые отсутствуют по адресу регистрации, Управлением направлена информация об этом в УФНС России по Тверской области.</w:t>
      </w:r>
      <w:r w:rsidR="00EC4F36" w:rsidRPr="002F1F40">
        <w:rPr>
          <w:rFonts w:ascii="Times New Roman" w:hAnsi="Times New Roman" w:cs="Times New Roman"/>
          <w:sz w:val="28"/>
        </w:rPr>
        <w:t xml:space="preserve">  </w:t>
      </w:r>
    </w:p>
    <w:p w14:paraId="64327413" w14:textId="77777777" w:rsidR="00EC4F36" w:rsidRPr="006B57C2" w:rsidRDefault="00EC4F36" w:rsidP="00E0685B">
      <w:pPr>
        <w:pStyle w:val="15"/>
        <w:tabs>
          <w:tab w:val="left" w:pos="1222"/>
        </w:tabs>
        <w:spacing w:line="264" w:lineRule="auto"/>
        <w:ind w:firstLine="720"/>
        <w:rPr>
          <w:sz w:val="28"/>
          <w:szCs w:val="28"/>
        </w:rPr>
      </w:pPr>
      <w:r w:rsidRPr="006B57C2">
        <w:rPr>
          <w:rFonts w:cs="Times New Roman"/>
          <w:sz w:val="28"/>
          <w:szCs w:val="28"/>
          <w:lang w:eastAsia="ru-RU"/>
        </w:rPr>
        <w:t xml:space="preserve">3.2.4. </w:t>
      </w:r>
      <w:r w:rsidRPr="006B57C2">
        <w:rPr>
          <w:sz w:val="28"/>
          <w:szCs w:val="28"/>
        </w:rPr>
        <w:t>Анализ результатов деятельности Управления по активизации работы с операторами по направлению ими информационных писем со сведениями по п. 10.1 ч. 3 ст. 22 Федерального закона от 27.07.2006 № 152-ФЗ «О персональных данных» показал следующее.</w:t>
      </w:r>
    </w:p>
    <w:p w14:paraId="451C13C7" w14:textId="77777777" w:rsidR="002F1F40" w:rsidRDefault="002F1F40" w:rsidP="002F1F40">
      <w:pPr>
        <w:pStyle w:val="15"/>
        <w:tabs>
          <w:tab w:val="left" w:pos="1222"/>
        </w:tabs>
        <w:spacing w:line="264" w:lineRule="auto"/>
        <w:ind w:firstLine="709"/>
        <w:rPr>
          <w:b/>
          <w:sz w:val="28"/>
          <w:szCs w:val="28"/>
        </w:rPr>
      </w:pPr>
      <w:r>
        <w:rPr>
          <w:sz w:val="28"/>
          <w:szCs w:val="28"/>
        </w:rPr>
        <w:t xml:space="preserve">По состоянию на 31.12.2020 количество операторов в Реестре, представивших сведения о </w:t>
      </w:r>
      <w:r>
        <w:rPr>
          <w:b/>
          <w:sz w:val="28"/>
          <w:szCs w:val="28"/>
        </w:rPr>
        <w:t>месте нахождения баз данных</w:t>
      </w:r>
      <w:r>
        <w:rPr>
          <w:sz w:val="28"/>
          <w:szCs w:val="28"/>
        </w:rPr>
        <w:t xml:space="preserve"> </w:t>
      </w:r>
      <w:proofErr w:type="gramStart"/>
      <w:r>
        <w:rPr>
          <w:sz w:val="28"/>
          <w:szCs w:val="28"/>
        </w:rPr>
        <w:t>информации, содержащей персональные данные граждан РФ составляет</w:t>
      </w:r>
      <w:proofErr w:type="gramEnd"/>
      <w:r>
        <w:rPr>
          <w:sz w:val="28"/>
          <w:szCs w:val="28"/>
        </w:rPr>
        <w:t xml:space="preserve"> </w:t>
      </w:r>
      <w:r>
        <w:rPr>
          <w:b/>
          <w:sz w:val="28"/>
          <w:szCs w:val="28"/>
        </w:rPr>
        <w:t>91,8%.</w:t>
      </w:r>
    </w:p>
    <w:p w14:paraId="612F978D" w14:textId="77777777" w:rsidR="002F1F40" w:rsidRDefault="002F1F40" w:rsidP="002F1F40">
      <w:pPr>
        <w:pStyle w:val="15"/>
        <w:tabs>
          <w:tab w:val="left" w:pos="1222"/>
        </w:tabs>
        <w:spacing w:line="264" w:lineRule="auto"/>
        <w:ind w:firstLine="709"/>
        <w:rPr>
          <w:sz w:val="28"/>
          <w:szCs w:val="28"/>
        </w:rPr>
      </w:pPr>
    </w:p>
    <w:p w14:paraId="79D5E964" w14:textId="2618BB1E" w:rsidR="002F1F40" w:rsidRDefault="002F1F40" w:rsidP="002F1F40">
      <w:pPr>
        <w:pStyle w:val="15"/>
        <w:tabs>
          <w:tab w:val="left" w:pos="1222"/>
        </w:tabs>
        <w:spacing w:line="264" w:lineRule="auto"/>
        <w:ind w:firstLine="709"/>
        <w:rPr>
          <w:sz w:val="28"/>
          <w:szCs w:val="28"/>
        </w:rPr>
      </w:pPr>
      <w:r>
        <w:rPr>
          <w:noProof/>
          <w:sz w:val="28"/>
          <w:szCs w:val="28"/>
          <w:lang w:eastAsia="ru-RU"/>
        </w:rPr>
        <w:drawing>
          <wp:inline distT="0" distB="0" distL="0" distR="0" wp14:anchorId="30D9F806" wp14:editId="06FCAA2A">
            <wp:extent cx="4752975" cy="3009900"/>
            <wp:effectExtent l="0" t="0" r="9525"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E67941F" w14:textId="77777777" w:rsidR="002F1F40" w:rsidRDefault="002F1F40" w:rsidP="002F1F40">
      <w:pPr>
        <w:pStyle w:val="15"/>
        <w:tabs>
          <w:tab w:val="left" w:pos="1222"/>
        </w:tabs>
        <w:spacing w:line="264" w:lineRule="auto"/>
        <w:ind w:firstLine="709"/>
        <w:rPr>
          <w:sz w:val="28"/>
          <w:szCs w:val="28"/>
        </w:rPr>
      </w:pPr>
    </w:p>
    <w:p w14:paraId="06AA273B" w14:textId="14D56D26" w:rsidR="002F1F40" w:rsidRDefault="002F1F40" w:rsidP="002F1F40">
      <w:pPr>
        <w:pStyle w:val="15"/>
        <w:tabs>
          <w:tab w:val="left" w:pos="1222"/>
        </w:tabs>
        <w:spacing w:line="264" w:lineRule="auto"/>
        <w:ind w:firstLine="709"/>
        <w:rPr>
          <w:sz w:val="28"/>
          <w:szCs w:val="28"/>
        </w:rPr>
      </w:pPr>
      <w:r>
        <w:rPr>
          <w:noProof/>
          <w:sz w:val="28"/>
          <w:szCs w:val="28"/>
          <w:lang w:eastAsia="ru-RU"/>
        </w:rPr>
        <w:drawing>
          <wp:inline distT="0" distB="0" distL="0" distR="0" wp14:anchorId="350CBF85" wp14:editId="63537C53">
            <wp:extent cx="4810125" cy="307657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AFBE3A" w14:textId="77777777" w:rsidR="002F1F40" w:rsidRDefault="002F1F40" w:rsidP="002F1F40">
      <w:pPr>
        <w:pStyle w:val="15"/>
        <w:tabs>
          <w:tab w:val="left" w:pos="1222"/>
        </w:tabs>
        <w:spacing w:line="264" w:lineRule="auto"/>
        <w:ind w:firstLine="709"/>
        <w:rPr>
          <w:sz w:val="28"/>
          <w:szCs w:val="28"/>
        </w:rPr>
      </w:pPr>
    </w:p>
    <w:p w14:paraId="1FA4737B" w14:textId="19218EF7" w:rsidR="00EC4F36" w:rsidRPr="006B57C2" w:rsidRDefault="002F1F40" w:rsidP="002F1F40">
      <w:pPr>
        <w:pStyle w:val="15"/>
        <w:tabs>
          <w:tab w:val="left" w:pos="1222"/>
        </w:tabs>
        <w:spacing w:line="264" w:lineRule="auto"/>
        <w:ind w:firstLine="709"/>
        <w:rPr>
          <w:sz w:val="28"/>
          <w:szCs w:val="28"/>
        </w:rPr>
      </w:pPr>
      <w:r>
        <w:rPr>
          <w:sz w:val="28"/>
          <w:szCs w:val="28"/>
        </w:rPr>
        <w:t xml:space="preserve">На конец отчетного периода 2020 прирост количества операторов, представивших сведения о месте нахождения баз данных </w:t>
      </w:r>
      <w:proofErr w:type="gramStart"/>
      <w:r>
        <w:rPr>
          <w:sz w:val="28"/>
          <w:szCs w:val="28"/>
        </w:rPr>
        <w:t>информации, содержащей персональные данные граждан РФ составил</w:t>
      </w:r>
      <w:proofErr w:type="gramEnd"/>
      <w:r>
        <w:rPr>
          <w:sz w:val="28"/>
          <w:szCs w:val="28"/>
        </w:rPr>
        <w:t xml:space="preserve"> 5,2%.</w:t>
      </w:r>
    </w:p>
    <w:p w14:paraId="70F91CD8" w14:textId="77777777" w:rsidR="002F1F40" w:rsidRDefault="002F1F40" w:rsidP="002F1F40">
      <w:pPr>
        <w:pStyle w:val="aff7"/>
        <w:numPr>
          <w:ilvl w:val="2"/>
          <w:numId w:val="23"/>
        </w:numPr>
        <w:spacing w:line="264" w:lineRule="auto"/>
        <w:ind w:left="0" w:firstLine="567"/>
        <w:jc w:val="both"/>
        <w:rPr>
          <w:sz w:val="28"/>
          <w:szCs w:val="28"/>
        </w:rPr>
      </w:pPr>
      <w:proofErr w:type="gramStart"/>
      <w:r>
        <w:rPr>
          <w:sz w:val="28"/>
          <w:szCs w:val="28"/>
        </w:rPr>
        <w:t xml:space="preserve">Анализ результатов деятельности Управления по активизации работы с операторами по направлению ими информационных писем со сведениями, указанными в </w:t>
      </w:r>
      <w:proofErr w:type="spellStart"/>
      <w:r>
        <w:rPr>
          <w:sz w:val="28"/>
          <w:szCs w:val="28"/>
        </w:rPr>
        <w:t>п.п</w:t>
      </w:r>
      <w:proofErr w:type="spellEnd"/>
      <w:r>
        <w:rPr>
          <w:sz w:val="28"/>
          <w:szCs w:val="28"/>
        </w:rPr>
        <w:t xml:space="preserve">. </w:t>
      </w:r>
      <w:r>
        <w:rPr>
          <w:b/>
          <w:sz w:val="28"/>
          <w:szCs w:val="28"/>
        </w:rPr>
        <w:t>5, 7.1, 10 и 11 ч. 3 ст. 22</w:t>
      </w:r>
      <w:r>
        <w:rPr>
          <w:sz w:val="28"/>
          <w:szCs w:val="28"/>
        </w:rPr>
        <w:t xml:space="preserve"> Федерального закона от 27.07.2006 № 152-ФЗ «О персональных данных» показал, что по состоянию на 30.09.2020 количество операторов в Реестре, представивших все необходимые сведения в Реестр, составляет практически </w:t>
      </w:r>
      <w:r>
        <w:rPr>
          <w:b/>
          <w:sz w:val="28"/>
          <w:szCs w:val="28"/>
        </w:rPr>
        <w:t>100%.</w:t>
      </w:r>
      <w:proofErr w:type="gramEnd"/>
    </w:p>
    <w:p w14:paraId="1FD46C7A" w14:textId="77777777" w:rsidR="002F1F40" w:rsidRDefault="002F1F40" w:rsidP="002F1F40">
      <w:pPr>
        <w:pStyle w:val="aff7"/>
        <w:spacing w:line="264" w:lineRule="auto"/>
        <w:ind w:left="567"/>
        <w:jc w:val="both"/>
        <w:rPr>
          <w:sz w:val="28"/>
          <w:szCs w:val="28"/>
        </w:rPr>
      </w:pPr>
    </w:p>
    <w:p w14:paraId="33524E47" w14:textId="730AC159" w:rsidR="002F1F40" w:rsidRDefault="002F1F40" w:rsidP="002F1F40">
      <w:pPr>
        <w:pStyle w:val="aff7"/>
        <w:spacing w:line="264" w:lineRule="auto"/>
        <w:ind w:left="567"/>
        <w:jc w:val="both"/>
        <w:rPr>
          <w:sz w:val="28"/>
          <w:szCs w:val="28"/>
        </w:rPr>
      </w:pPr>
      <w:r>
        <w:rPr>
          <w:noProof/>
          <w:sz w:val="28"/>
          <w:szCs w:val="28"/>
        </w:rPr>
        <w:drawing>
          <wp:inline distT="0" distB="0" distL="0" distR="0" wp14:anchorId="73B09D36" wp14:editId="55A69764">
            <wp:extent cx="5495925" cy="320992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91B7FB" w14:textId="77777777" w:rsidR="002F1F40" w:rsidRDefault="002F1F40" w:rsidP="002F1F40">
      <w:pPr>
        <w:pStyle w:val="aff7"/>
        <w:spacing w:line="264" w:lineRule="auto"/>
        <w:ind w:left="567"/>
        <w:jc w:val="both"/>
        <w:rPr>
          <w:sz w:val="28"/>
          <w:szCs w:val="28"/>
        </w:rPr>
      </w:pPr>
    </w:p>
    <w:p w14:paraId="2C4C0F3F" w14:textId="39D11210" w:rsidR="002F1F40" w:rsidRDefault="002F1F40" w:rsidP="002F1F40">
      <w:pPr>
        <w:pStyle w:val="aff7"/>
        <w:spacing w:line="264" w:lineRule="auto"/>
        <w:ind w:left="567"/>
        <w:jc w:val="both"/>
        <w:rPr>
          <w:sz w:val="28"/>
          <w:szCs w:val="28"/>
        </w:rPr>
      </w:pPr>
      <w:r>
        <w:rPr>
          <w:noProof/>
          <w:sz w:val="28"/>
          <w:szCs w:val="28"/>
        </w:rPr>
        <w:drawing>
          <wp:inline distT="0" distB="0" distL="0" distR="0" wp14:anchorId="598C2876" wp14:editId="030389FB">
            <wp:extent cx="5495925" cy="32099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F1AF7C" w14:textId="77777777" w:rsidR="002F1F40" w:rsidRDefault="002F1F40" w:rsidP="002F1F40">
      <w:pPr>
        <w:pStyle w:val="aff7"/>
        <w:spacing w:line="264" w:lineRule="auto"/>
        <w:ind w:left="567"/>
        <w:jc w:val="both"/>
        <w:rPr>
          <w:sz w:val="28"/>
          <w:szCs w:val="28"/>
        </w:rPr>
      </w:pPr>
    </w:p>
    <w:p w14:paraId="5EE632D0" w14:textId="77777777" w:rsidR="002F1F40" w:rsidRDefault="002F1F40" w:rsidP="002F1F40">
      <w:pPr>
        <w:pStyle w:val="15"/>
        <w:tabs>
          <w:tab w:val="left" w:pos="1222"/>
        </w:tabs>
        <w:spacing w:line="264" w:lineRule="auto"/>
        <w:ind w:firstLine="709"/>
        <w:rPr>
          <w:sz w:val="28"/>
          <w:szCs w:val="28"/>
        </w:rPr>
      </w:pPr>
      <w:r>
        <w:rPr>
          <w:sz w:val="28"/>
          <w:szCs w:val="28"/>
        </w:rPr>
        <w:lastRenderedPageBreak/>
        <w:t xml:space="preserve">На конец отчетного периода 2020 прирост количества операторов, представивших сведения, указанные в </w:t>
      </w:r>
      <w:proofErr w:type="spellStart"/>
      <w:r>
        <w:rPr>
          <w:sz w:val="28"/>
          <w:szCs w:val="28"/>
        </w:rPr>
        <w:t>п.п</w:t>
      </w:r>
      <w:proofErr w:type="spellEnd"/>
      <w:r>
        <w:rPr>
          <w:sz w:val="28"/>
          <w:szCs w:val="28"/>
        </w:rPr>
        <w:t>. 5, 7.1, 10 и 11 ч. 3 ст. 22 Федерального закона о персональных данных составил около 5%.</w:t>
      </w:r>
    </w:p>
    <w:p w14:paraId="654CB1CB" w14:textId="77777777" w:rsidR="002F1F40" w:rsidRDefault="002F1F40" w:rsidP="002F1F40">
      <w:pPr>
        <w:pStyle w:val="aff7"/>
        <w:numPr>
          <w:ilvl w:val="2"/>
          <w:numId w:val="23"/>
        </w:numPr>
        <w:shd w:val="clear" w:color="auto" w:fill="FFFFFF"/>
        <w:tabs>
          <w:tab w:val="left" w:pos="709"/>
        </w:tabs>
        <w:spacing w:line="264" w:lineRule="auto"/>
        <w:ind w:left="0" w:firstLine="567"/>
        <w:jc w:val="both"/>
        <w:rPr>
          <w:sz w:val="28"/>
          <w:szCs w:val="28"/>
        </w:rPr>
      </w:pPr>
      <w:r>
        <w:rPr>
          <w:sz w:val="28"/>
          <w:szCs w:val="28"/>
        </w:rPr>
        <w:t>Анализ эффективности работы, проводимой  Управлением с операторами по направлению ими Уведомлений (Информационных писем) в Управление показал следующее:</w:t>
      </w:r>
    </w:p>
    <w:p w14:paraId="4A4D93DC" w14:textId="77777777" w:rsidR="002F1F40" w:rsidRDefault="002F1F40" w:rsidP="002F1F40">
      <w:pPr>
        <w:shd w:val="clear" w:color="auto" w:fill="FFFFFF"/>
        <w:tabs>
          <w:tab w:val="left" w:pos="709"/>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постоянно давались разъяснения операторам, осуществляющим обработку персональных данных, по вопросам заполнения уведомления об обработке персональных данных или информационного письма о внесении изменений в реестр операторов, осуществляющих обработку персональных данных (как по телефону, так и на личном приеме).</w:t>
      </w:r>
    </w:p>
    <w:p w14:paraId="5E9F26AA" w14:textId="1D2E33F8" w:rsidR="00EB2748" w:rsidRPr="00267DE0" w:rsidRDefault="002F1F40" w:rsidP="002F1F40">
      <w:pPr>
        <w:shd w:val="clear" w:color="auto" w:fill="FFFFFF"/>
        <w:tabs>
          <w:tab w:val="left" w:pos="709"/>
        </w:tabs>
        <w:spacing w:after="0" w:line="264"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официальном сайте Управления Роскомнадзора по Тверской области размещены документы, определяющие порядок обработки персональных данных, а также информация с разъяснениями действующего законодательства Российской Федерации в области обработки персональных данных; права и обязанности Управления Роскомнадзора, как уполномоченного органа по защите прав субъектов персональных данных; права субъектов персональных данных и обязанности оператора, осуществляющего обработку персональных данных;</w:t>
      </w:r>
      <w:proofErr w:type="gramEnd"/>
      <w:r>
        <w:rPr>
          <w:rFonts w:ascii="Times New Roman" w:eastAsia="Times New Roman" w:hAnsi="Times New Roman" w:cs="Times New Roman"/>
          <w:sz w:val="28"/>
          <w:szCs w:val="28"/>
          <w:lang w:eastAsia="ru-RU"/>
        </w:rPr>
        <w:t xml:space="preserve"> контактные телефоны сотрудников отдела по защите прав субъектов персональных данных.</w:t>
      </w:r>
    </w:p>
    <w:p w14:paraId="1A9B3A07" w14:textId="77777777" w:rsidR="00C73BC8" w:rsidRPr="00267DE0" w:rsidRDefault="00C73BC8" w:rsidP="00523C79">
      <w:pPr>
        <w:spacing w:after="0" w:line="240" w:lineRule="auto"/>
        <w:ind w:firstLine="709"/>
        <w:jc w:val="both"/>
        <w:rPr>
          <w:rFonts w:ascii="Times New Roman" w:eastAsia="Times New Roman" w:hAnsi="Times New Roman" w:cs="Times New Roman"/>
          <w:sz w:val="28"/>
          <w:szCs w:val="28"/>
          <w:lang w:eastAsia="ru-RU"/>
        </w:rPr>
      </w:pPr>
    </w:p>
    <w:p w14:paraId="500DD218" w14:textId="77777777" w:rsidR="00960D68" w:rsidRPr="0048690D" w:rsidRDefault="001C2F60" w:rsidP="00B70977">
      <w:pPr>
        <w:pStyle w:val="aff7"/>
        <w:numPr>
          <w:ilvl w:val="1"/>
          <w:numId w:val="10"/>
        </w:numPr>
        <w:ind w:left="0" w:firstLine="0"/>
        <w:jc w:val="center"/>
        <w:rPr>
          <w:b/>
          <w:i/>
          <w:sz w:val="28"/>
          <w:szCs w:val="28"/>
        </w:rPr>
      </w:pPr>
      <w:r w:rsidRPr="0048690D">
        <w:rPr>
          <w:b/>
          <w:i/>
          <w:sz w:val="28"/>
          <w:szCs w:val="28"/>
        </w:rPr>
        <w:t>Сведения о 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 2020 года, а также результатах проведенной профилактической работы с объектами надзора в сфере персональных данных.</w:t>
      </w:r>
    </w:p>
    <w:p w14:paraId="3D41BB5C" w14:textId="77777777" w:rsidR="00960D68" w:rsidRPr="00267DE0" w:rsidRDefault="00960D68" w:rsidP="00523C79">
      <w:pPr>
        <w:pStyle w:val="aff7"/>
        <w:ind w:left="0"/>
        <w:jc w:val="both"/>
        <w:rPr>
          <w:b/>
          <w:sz w:val="28"/>
          <w:szCs w:val="28"/>
        </w:rPr>
      </w:pPr>
    </w:p>
    <w:p w14:paraId="1DBD8DB1" w14:textId="75E99BF9" w:rsidR="00EC4F36" w:rsidRPr="00034713" w:rsidRDefault="00EC4F36" w:rsidP="00EC4F36">
      <w:pPr>
        <w:spacing w:after="0" w:line="264" w:lineRule="auto"/>
        <w:ind w:firstLine="709"/>
        <w:jc w:val="both"/>
        <w:rPr>
          <w:rFonts w:ascii="Times New Roman" w:eastAsia="Times New Roman" w:hAnsi="Times New Roman" w:cs="Times New Roman"/>
          <w:sz w:val="28"/>
          <w:szCs w:val="28"/>
          <w:lang w:eastAsia="ru-RU"/>
        </w:rPr>
      </w:pPr>
      <w:r w:rsidRPr="004D2BE6">
        <w:rPr>
          <w:rFonts w:ascii="Times New Roman" w:eastAsia="Times New Roman" w:hAnsi="Times New Roman" w:cs="Times New Roman"/>
          <w:sz w:val="28"/>
          <w:szCs w:val="28"/>
          <w:lang w:eastAsia="ru-RU"/>
        </w:rPr>
        <w:t xml:space="preserve">3.3.1. </w:t>
      </w:r>
      <w:proofErr w:type="gramStart"/>
      <w:r w:rsidRPr="004D2BE6">
        <w:rPr>
          <w:rFonts w:ascii="Times New Roman" w:eastAsia="Times New Roman" w:hAnsi="Times New Roman" w:cs="Times New Roman"/>
          <w:sz w:val="28"/>
          <w:szCs w:val="28"/>
          <w:lang w:eastAsia="ru-RU"/>
        </w:rPr>
        <w:t xml:space="preserve">Количество профилактических мероприятий для определенного круга лиц (семинары, совещания, лекции, иные мероприятия, предусмотренные Стратегией институционального </w:t>
      </w:r>
      <w:r w:rsidRPr="00034713">
        <w:rPr>
          <w:rFonts w:ascii="Times New Roman" w:eastAsia="Times New Roman" w:hAnsi="Times New Roman" w:cs="Times New Roman"/>
          <w:sz w:val="28"/>
          <w:szCs w:val="28"/>
          <w:lang w:eastAsia="ru-RU"/>
        </w:rPr>
        <w:t xml:space="preserve">развития – </w:t>
      </w:r>
      <w:r w:rsidR="002F1F40">
        <w:rPr>
          <w:rFonts w:ascii="Times New Roman" w:eastAsia="Times New Roman" w:hAnsi="Times New Roman" w:cs="Times New Roman"/>
          <w:sz w:val="28"/>
          <w:szCs w:val="28"/>
          <w:lang w:eastAsia="ru-RU"/>
        </w:rPr>
        <w:t>16</w:t>
      </w:r>
      <w:r w:rsidRPr="00034713">
        <w:rPr>
          <w:rFonts w:ascii="Times New Roman" w:eastAsia="Times New Roman" w:hAnsi="Times New Roman" w:cs="Times New Roman"/>
          <w:sz w:val="28"/>
          <w:szCs w:val="28"/>
          <w:lang w:eastAsia="ru-RU"/>
        </w:rPr>
        <w:t>.</w:t>
      </w:r>
      <w:proofErr w:type="gramEnd"/>
    </w:p>
    <w:p w14:paraId="3404FC3B" w14:textId="77777777" w:rsidR="002F1F40" w:rsidRDefault="00EC4F36" w:rsidP="002F1F40">
      <w:pPr>
        <w:spacing w:after="0" w:line="264" w:lineRule="auto"/>
        <w:ind w:firstLine="709"/>
        <w:jc w:val="both"/>
        <w:rPr>
          <w:rFonts w:ascii="Times New Roman" w:eastAsia="Times New Roman" w:hAnsi="Times New Roman" w:cs="Times New Roman"/>
          <w:sz w:val="28"/>
          <w:szCs w:val="28"/>
          <w:lang w:eastAsia="ru-RU"/>
        </w:rPr>
      </w:pPr>
      <w:r w:rsidRPr="004D2BE6">
        <w:rPr>
          <w:rFonts w:ascii="Times New Roman" w:eastAsia="Times New Roman" w:hAnsi="Times New Roman" w:cs="Times New Roman"/>
          <w:sz w:val="28"/>
          <w:szCs w:val="28"/>
          <w:lang w:eastAsia="ru-RU"/>
        </w:rPr>
        <w:t xml:space="preserve">3.3.2. </w:t>
      </w:r>
      <w:r w:rsidR="002F1F40">
        <w:rPr>
          <w:rFonts w:ascii="Times New Roman" w:eastAsia="Times New Roman" w:hAnsi="Times New Roman" w:cs="Times New Roman"/>
          <w:sz w:val="28"/>
          <w:szCs w:val="28"/>
          <w:lang w:eastAsia="ru-RU"/>
        </w:rPr>
        <w:t xml:space="preserve">В мероприятиях, предусмотренных Стратегией институционального развития и информационно-публичной деятельности в области защиты прав субъектов персональных данных в 2020 года приняли участие около 25600 человек </w:t>
      </w:r>
      <w:proofErr w:type="gramStart"/>
      <w:r w:rsidR="002F1F40">
        <w:rPr>
          <w:rFonts w:ascii="Times New Roman" w:eastAsia="Times New Roman" w:hAnsi="Times New Roman" w:cs="Times New Roman"/>
          <w:sz w:val="28"/>
          <w:szCs w:val="28"/>
          <w:lang w:eastAsia="ru-RU"/>
        </w:rPr>
        <w:t>от</w:t>
      </w:r>
      <w:proofErr w:type="gramEnd"/>
      <w:r w:rsidR="002F1F40">
        <w:rPr>
          <w:rFonts w:ascii="Times New Roman" w:eastAsia="Times New Roman" w:hAnsi="Times New Roman" w:cs="Times New Roman"/>
          <w:sz w:val="28"/>
          <w:szCs w:val="28"/>
          <w:lang w:eastAsia="ru-RU"/>
        </w:rPr>
        <w:t xml:space="preserve"> более </w:t>
      </w:r>
      <w:proofErr w:type="gramStart"/>
      <w:r w:rsidR="002F1F40">
        <w:rPr>
          <w:rFonts w:ascii="Times New Roman" w:eastAsia="Times New Roman" w:hAnsi="Times New Roman" w:cs="Times New Roman"/>
          <w:sz w:val="28"/>
          <w:szCs w:val="28"/>
          <w:lang w:eastAsia="ru-RU"/>
        </w:rPr>
        <w:t>чем</w:t>
      </w:r>
      <w:proofErr w:type="gramEnd"/>
      <w:r w:rsidR="002F1F40">
        <w:rPr>
          <w:rFonts w:ascii="Times New Roman" w:eastAsia="Times New Roman" w:hAnsi="Times New Roman" w:cs="Times New Roman"/>
          <w:sz w:val="28"/>
          <w:szCs w:val="28"/>
          <w:lang w:eastAsia="ru-RU"/>
        </w:rPr>
        <w:t xml:space="preserve"> 400 различных учреждений и организаций Тверской области. Кроме того в 2020 году ссылки на материалы Роскомнадзора размещены в личных дневниках учащихся образовательных учреждений Тверской области. Количество учащихся, в дневниках которых размещены указанные ссылки – 123249.</w:t>
      </w:r>
    </w:p>
    <w:p w14:paraId="4CDD9F26" w14:textId="3E4D2FCA" w:rsidR="001D4779" w:rsidRPr="00267DE0" w:rsidRDefault="002F1F40" w:rsidP="002F1F40">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выполнения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Управления за 2020 год приведены в Таблице 17.</w:t>
      </w:r>
    </w:p>
    <w:p w14:paraId="6D2F528A" w14:textId="77777777" w:rsidR="000E12FE" w:rsidRPr="00267DE0" w:rsidRDefault="000E12FE" w:rsidP="00523C79">
      <w:pPr>
        <w:spacing w:after="0" w:line="240" w:lineRule="auto"/>
        <w:ind w:firstLine="709"/>
        <w:jc w:val="both"/>
        <w:rPr>
          <w:rFonts w:ascii="Times New Roman" w:eastAsia="Calibri" w:hAnsi="Times New Roman" w:cs="Times New Roman"/>
          <w:sz w:val="28"/>
          <w:szCs w:val="28"/>
        </w:rPr>
      </w:pPr>
      <w:r w:rsidRPr="00267DE0">
        <w:rPr>
          <w:rFonts w:ascii="Times New Roman" w:eastAsia="Calibri" w:hAnsi="Times New Roman" w:cs="Times New Roman"/>
          <w:sz w:val="28"/>
          <w:szCs w:val="28"/>
        </w:rPr>
        <w:br w:type="page"/>
      </w:r>
    </w:p>
    <w:p w14:paraId="4B7E5AE3" w14:textId="77777777" w:rsidR="00C71940" w:rsidRPr="00267DE0" w:rsidRDefault="00C71940" w:rsidP="00523C79">
      <w:pPr>
        <w:spacing w:after="0" w:line="240" w:lineRule="auto"/>
        <w:ind w:firstLine="709"/>
        <w:jc w:val="both"/>
        <w:rPr>
          <w:rFonts w:ascii="Times New Roman" w:eastAsia="Calibri" w:hAnsi="Times New Roman" w:cs="Times New Roman"/>
          <w:sz w:val="28"/>
          <w:szCs w:val="28"/>
        </w:rPr>
        <w:sectPr w:rsidR="00C71940" w:rsidRPr="00267DE0" w:rsidSect="008B0F61">
          <w:headerReference w:type="even" r:id="rId22"/>
          <w:headerReference w:type="default" r:id="rId23"/>
          <w:headerReference w:type="first" r:id="rId24"/>
          <w:pgSz w:w="11906" w:h="16838" w:code="9"/>
          <w:pgMar w:top="851" w:right="567" w:bottom="851" w:left="1134" w:header="539" w:footer="159" w:gutter="0"/>
          <w:cols w:space="708"/>
          <w:titlePg/>
          <w:docGrid w:linePitch="360"/>
        </w:sect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705"/>
        <w:gridCol w:w="1836"/>
        <w:gridCol w:w="7519"/>
      </w:tblGrid>
      <w:tr w:rsidR="00A5450E" w:rsidRPr="00B74F82" w14:paraId="1BD95997" w14:textId="77777777" w:rsidTr="00A5450E">
        <w:trPr>
          <w:trHeight w:val="630"/>
        </w:trPr>
        <w:tc>
          <w:tcPr>
            <w:tcW w:w="540" w:type="dxa"/>
            <w:tcBorders>
              <w:top w:val="nil"/>
              <w:left w:val="nil"/>
              <w:bottom w:val="single" w:sz="4" w:space="0" w:color="auto"/>
              <w:right w:val="nil"/>
            </w:tcBorders>
          </w:tcPr>
          <w:p w14:paraId="3B3A27BF" w14:textId="77777777" w:rsidR="00A5450E" w:rsidRDefault="00A5450E" w:rsidP="00A5450E">
            <w:pPr>
              <w:spacing w:after="0" w:line="240" w:lineRule="auto"/>
              <w:jc w:val="center"/>
              <w:rPr>
                <w:rFonts w:ascii="Times New Roman" w:eastAsia="Times New Roman" w:hAnsi="Times New Roman" w:cs="Times New Roman"/>
                <w:sz w:val="24"/>
                <w:szCs w:val="24"/>
                <w:highlight w:val="yellow"/>
                <w:lang w:eastAsia="ru-RU"/>
              </w:rPr>
            </w:pPr>
          </w:p>
          <w:p w14:paraId="4113910B" w14:textId="77777777" w:rsidR="00A5450E" w:rsidRPr="002C0E2A" w:rsidRDefault="00A5450E" w:rsidP="00A5450E">
            <w:pPr>
              <w:spacing w:after="0" w:line="240" w:lineRule="auto"/>
              <w:jc w:val="center"/>
              <w:rPr>
                <w:rFonts w:ascii="Times New Roman" w:eastAsia="Times New Roman" w:hAnsi="Times New Roman" w:cs="Times New Roman"/>
                <w:sz w:val="24"/>
                <w:szCs w:val="24"/>
                <w:highlight w:val="yellow"/>
                <w:lang w:eastAsia="ru-RU"/>
              </w:rPr>
            </w:pPr>
          </w:p>
        </w:tc>
        <w:tc>
          <w:tcPr>
            <w:tcW w:w="4705" w:type="dxa"/>
            <w:tcBorders>
              <w:top w:val="nil"/>
              <w:left w:val="nil"/>
              <w:bottom w:val="single" w:sz="4" w:space="0" w:color="auto"/>
              <w:right w:val="nil"/>
            </w:tcBorders>
          </w:tcPr>
          <w:p w14:paraId="26B037DA" w14:textId="77777777" w:rsidR="00A5450E" w:rsidRPr="002C0E2A" w:rsidRDefault="00A5450E" w:rsidP="00A5450E">
            <w:pPr>
              <w:spacing w:after="0" w:line="240" w:lineRule="auto"/>
              <w:jc w:val="center"/>
              <w:rPr>
                <w:rFonts w:ascii="Times New Roman" w:eastAsia="Times New Roman" w:hAnsi="Times New Roman" w:cs="Times New Roman"/>
                <w:sz w:val="24"/>
                <w:szCs w:val="24"/>
                <w:highlight w:val="yellow"/>
                <w:lang w:eastAsia="ru-RU"/>
              </w:rPr>
            </w:pPr>
          </w:p>
        </w:tc>
        <w:tc>
          <w:tcPr>
            <w:tcW w:w="1836" w:type="dxa"/>
            <w:tcBorders>
              <w:top w:val="nil"/>
              <w:left w:val="nil"/>
              <w:bottom w:val="single" w:sz="4" w:space="0" w:color="auto"/>
              <w:right w:val="nil"/>
            </w:tcBorders>
          </w:tcPr>
          <w:p w14:paraId="515B6C67" w14:textId="77777777" w:rsidR="00A5450E" w:rsidRPr="002C0E2A" w:rsidRDefault="00A5450E" w:rsidP="00A5450E">
            <w:pPr>
              <w:spacing w:after="0" w:line="240" w:lineRule="auto"/>
              <w:jc w:val="center"/>
              <w:rPr>
                <w:rFonts w:ascii="Times New Roman" w:eastAsia="Times New Roman" w:hAnsi="Times New Roman" w:cs="Times New Roman"/>
                <w:sz w:val="24"/>
                <w:szCs w:val="24"/>
                <w:highlight w:val="yellow"/>
                <w:lang w:eastAsia="ru-RU"/>
              </w:rPr>
            </w:pPr>
          </w:p>
        </w:tc>
        <w:tc>
          <w:tcPr>
            <w:tcW w:w="7519" w:type="dxa"/>
            <w:tcBorders>
              <w:top w:val="nil"/>
              <w:left w:val="nil"/>
              <w:bottom w:val="single" w:sz="4" w:space="0" w:color="auto"/>
              <w:right w:val="nil"/>
            </w:tcBorders>
          </w:tcPr>
          <w:p w14:paraId="3B5A8CD3" w14:textId="126EFEBD" w:rsidR="00A5450E" w:rsidRPr="00B74F82" w:rsidRDefault="00A5450E" w:rsidP="0066562A">
            <w:pPr>
              <w:spacing w:after="0" w:line="240" w:lineRule="auto"/>
              <w:jc w:val="right"/>
              <w:rPr>
                <w:rFonts w:ascii="Times New Roman" w:eastAsia="Times New Roman" w:hAnsi="Times New Roman" w:cs="Times New Roman"/>
                <w:sz w:val="24"/>
                <w:szCs w:val="24"/>
                <w:lang w:eastAsia="ru-RU"/>
              </w:rPr>
            </w:pPr>
            <w:r w:rsidRPr="00B74F82">
              <w:rPr>
                <w:rFonts w:ascii="Times New Roman" w:eastAsia="Times New Roman" w:hAnsi="Times New Roman" w:cs="Times New Roman"/>
                <w:sz w:val="24"/>
                <w:szCs w:val="24"/>
                <w:lang w:eastAsia="ru-RU"/>
              </w:rPr>
              <w:t xml:space="preserve">Таблица </w:t>
            </w:r>
            <w:r w:rsidR="0066562A">
              <w:rPr>
                <w:rFonts w:ascii="Times New Roman" w:eastAsia="Times New Roman" w:hAnsi="Times New Roman" w:cs="Times New Roman"/>
                <w:sz w:val="24"/>
                <w:szCs w:val="24"/>
                <w:lang w:eastAsia="ru-RU"/>
              </w:rPr>
              <w:t>26</w:t>
            </w:r>
          </w:p>
        </w:tc>
      </w:tr>
      <w:tr w:rsidR="00A5450E" w:rsidRPr="00B74F82" w14:paraId="54B2C50D" w14:textId="77777777" w:rsidTr="00A5450E">
        <w:trPr>
          <w:trHeight w:val="630"/>
        </w:trPr>
        <w:tc>
          <w:tcPr>
            <w:tcW w:w="540" w:type="dxa"/>
            <w:tcBorders>
              <w:top w:val="single" w:sz="4" w:space="0" w:color="auto"/>
            </w:tcBorders>
          </w:tcPr>
          <w:p w14:paraId="7C4EAEA6" w14:textId="77777777" w:rsidR="00A5450E" w:rsidRDefault="00A5450E" w:rsidP="00A5450E">
            <w:pPr>
              <w:spacing w:after="0" w:line="240" w:lineRule="auto"/>
              <w:jc w:val="center"/>
              <w:rPr>
                <w:rFonts w:ascii="Times New Roman" w:eastAsia="Times New Roman" w:hAnsi="Times New Roman" w:cs="Times New Roman"/>
                <w:sz w:val="24"/>
                <w:szCs w:val="24"/>
                <w:highlight w:val="yellow"/>
                <w:lang w:eastAsia="ru-RU"/>
              </w:rPr>
            </w:pPr>
          </w:p>
        </w:tc>
        <w:tc>
          <w:tcPr>
            <w:tcW w:w="4705" w:type="dxa"/>
            <w:tcBorders>
              <w:top w:val="single" w:sz="4" w:space="0" w:color="auto"/>
            </w:tcBorders>
            <w:shd w:val="clear" w:color="auto" w:fill="auto"/>
          </w:tcPr>
          <w:p w14:paraId="718F0A5E" w14:textId="77777777" w:rsidR="00A5450E" w:rsidRPr="00B74F82" w:rsidRDefault="00A5450E" w:rsidP="00A5450E">
            <w:pPr>
              <w:spacing w:after="0" w:line="240" w:lineRule="auto"/>
              <w:jc w:val="center"/>
              <w:rPr>
                <w:rFonts w:ascii="Times New Roman" w:eastAsia="Times New Roman" w:hAnsi="Times New Roman" w:cs="Times New Roman"/>
                <w:sz w:val="24"/>
                <w:szCs w:val="24"/>
                <w:lang w:eastAsia="ru-RU"/>
              </w:rPr>
            </w:pPr>
            <w:r w:rsidRPr="00B74F82">
              <w:rPr>
                <w:rFonts w:ascii="Times New Roman" w:eastAsia="Times New Roman" w:hAnsi="Times New Roman" w:cs="Times New Roman"/>
                <w:sz w:val="24"/>
                <w:szCs w:val="24"/>
                <w:lang w:eastAsia="ru-RU"/>
              </w:rPr>
              <w:t>Мероприятие</w:t>
            </w:r>
          </w:p>
        </w:tc>
        <w:tc>
          <w:tcPr>
            <w:tcW w:w="1836" w:type="dxa"/>
            <w:tcBorders>
              <w:top w:val="single" w:sz="4" w:space="0" w:color="auto"/>
            </w:tcBorders>
            <w:shd w:val="clear" w:color="auto" w:fill="auto"/>
          </w:tcPr>
          <w:p w14:paraId="178D9FED" w14:textId="77777777" w:rsidR="00A5450E" w:rsidRPr="00B74F82" w:rsidRDefault="00A5450E" w:rsidP="00A5450E">
            <w:pPr>
              <w:spacing w:after="0" w:line="240" w:lineRule="auto"/>
              <w:jc w:val="center"/>
              <w:rPr>
                <w:rFonts w:ascii="Times New Roman" w:eastAsia="Times New Roman" w:hAnsi="Times New Roman" w:cs="Times New Roman"/>
                <w:sz w:val="24"/>
                <w:szCs w:val="24"/>
                <w:lang w:eastAsia="ru-RU"/>
              </w:rPr>
            </w:pPr>
            <w:r w:rsidRPr="00B74F82">
              <w:rPr>
                <w:rFonts w:ascii="Times New Roman" w:eastAsia="Times New Roman" w:hAnsi="Times New Roman" w:cs="Times New Roman"/>
                <w:sz w:val="24"/>
                <w:szCs w:val="24"/>
                <w:lang w:eastAsia="ru-RU"/>
              </w:rPr>
              <w:t>Срок исполнения</w:t>
            </w:r>
          </w:p>
        </w:tc>
        <w:tc>
          <w:tcPr>
            <w:tcW w:w="7519" w:type="dxa"/>
            <w:tcBorders>
              <w:top w:val="single" w:sz="4" w:space="0" w:color="auto"/>
            </w:tcBorders>
            <w:shd w:val="clear" w:color="auto" w:fill="auto"/>
          </w:tcPr>
          <w:p w14:paraId="2F3D109B" w14:textId="77777777" w:rsidR="00A5450E" w:rsidRPr="00B74F82" w:rsidRDefault="00A5450E" w:rsidP="00A5450E">
            <w:pPr>
              <w:spacing w:after="0" w:line="240" w:lineRule="auto"/>
              <w:jc w:val="center"/>
              <w:rPr>
                <w:rFonts w:ascii="Times New Roman" w:eastAsia="Times New Roman" w:hAnsi="Times New Roman" w:cs="Times New Roman"/>
                <w:sz w:val="24"/>
                <w:szCs w:val="24"/>
                <w:lang w:eastAsia="ru-RU"/>
              </w:rPr>
            </w:pPr>
            <w:r w:rsidRPr="00B74F82">
              <w:rPr>
                <w:rFonts w:ascii="Times New Roman" w:eastAsia="Times New Roman" w:hAnsi="Times New Roman" w:cs="Times New Roman"/>
                <w:sz w:val="24"/>
                <w:szCs w:val="24"/>
                <w:lang w:eastAsia="ru-RU"/>
              </w:rPr>
              <w:t>Отчет по исполнению</w:t>
            </w:r>
          </w:p>
        </w:tc>
      </w:tr>
      <w:tr w:rsidR="002F1F40" w:rsidRPr="00B74F82" w14:paraId="31500DF8" w14:textId="77777777" w:rsidTr="00A5450E">
        <w:trPr>
          <w:trHeight w:val="416"/>
        </w:trPr>
        <w:tc>
          <w:tcPr>
            <w:tcW w:w="540" w:type="dxa"/>
          </w:tcPr>
          <w:p w14:paraId="693E6D25" w14:textId="1250B462" w:rsidR="002F1F40" w:rsidRPr="002C0E2A" w:rsidRDefault="002F1F40" w:rsidP="00A5450E">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w:t>
            </w:r>
          </w:p>
        </w:tc>
        <w:tc>
          <w:tcPr>
            <w:tcW w:w="4705" w:type="dxa"/>
            <w:shd w:val="clear" w:color="auto" w:fill="auto"/>
          </w:tcPr>
          <w:p w14:paraId="1AEE1416" w14:textId="4674C1C2" w:rsidR="002F1F40" w:rsidRPr="00B74F82" w:rsidRDefault="002F1F40" w:rsidP="00A5450E">
            <w:pPr>
              <w:spacing w:after="0" w:line="240" w:lineRule="auto"/>
              <w:ind w:firstLine="29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836" w:type="dxa"/>
            <w:shd w:val="clear" w:color="auto" w:fill="auto"/>
          </w:tcPr>
          <w:p w14:paraId="083A0280" w14:textId="77777777" w:rsidR="002F1F40" w:rsidRDefault="002F1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января</w:t>
            </w:r>
          </w:p>
          <w:p w14:paraId="347EA5DE" w14:textId="77777777" w:rsidR="002F1F40" w:rsidRDefault="002F1F40">
            <w:pPr>
              <w:spacing w:after="0" w:line="240" w:lineRule="auto"/>
              <w:rPr>
                <w:rFonts w:ascii="Times New Roman" w:eastAsia="Times New Roman" w:hAnsi="Times New Roman" w:cs="Times New Roman"/>
                <w:sz w:val="24"/>
                <w:szCs w:val="24"/>
                <w:lang w:eastAsia="ru-RU"/>
              </w:rPr>
            </w:pPr>
          </w:p>
          <w:p w14:paraId="79AE066B" w14:textId="77777777" w:rsidR="002F1F40" w:rsidRDefault="002F1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июля</w:t>
            </w:r>
          </w:p>
          <w:p w14:paraId="13C4AFDC" w14:textId="77777777" w:rsidR="002F1F40" w:rsidRPr="00B74F82" w:rsidRDefault="002F1F40" w:rsidP="00A5450E">
            <w:pPr>
              <w:spacing w:after="0" w:line="240" w:lineRule="auto"/>
              <w:rPr>
                <w:rFonts w:ascii="Times New Roman" w:eastAsia="Times New Roman" w:hAnsi="Times New Roman" w:cs="Times New Roman"/>
                <w:sz w:val="24"/>
                <w:szCs w:val="24"/>
                <w:lang w:eastAsia="ru-RU"/>
              </w:rPr>
            </w:pPr>
          </w:p>
        </w:tc>
        <w:tc>
          <w:tcPr>
            <w:tcW w:w="7519" w:type="dxa"/>
            <w:shd w:val="clear" w:color="auto" w:fill="auto"/>
          </w:tcPr>
          <w:p w14:paraId="24392FBC"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января 2020 года в Управлении прошел День открытых дверей, приуроченный к Международному дню защиты персональных данных.</w:t>
            </w:r>
          </w:p>
          <w:p w14:paraId="40E8F253"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посетили 29 представителей государственных и коммерческих организаций, обрабатывающих персональные данные.</w:t>
            </w:r>
          </w:p>
          <w:p w14:paraId="43A52861"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Семинар открыл руководитель Управления Александр Ключников. Он обратил внимание, что 2020 год концептуально значим для сферы персональных данных, поскольку в этот период проходит процесс ратификации модернизированной Конвенции Совета Европы о защите физических лиц при автоматизированной обработке персональных данных. </w:t>
            </w:r>
          </w:p>
          <w:p w14:paraId="320ADCFE"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отдела контроля и надзора за соблюдением законодательства в сфере персональных данных Лариса </w:t>
            </w:r>
            <w:proofErr w:type="spellStart"/>
            <w:r>
              <w:rPr>
                <w:rFonts w:ascii="Times New Roman" w:eastAsia="Times New Roman" w:hAnsi="Times New Roman" w:cs="Times New Roman"/>
                <w:sz w:val="24"/>
                <w:szCs w:val="24"/>
                <w:lang w:eastAsia="ru-RU"/>
              </w:rPr>
              <w:t>Ролович</w:t>
            </w:r>
            <w:proofErr w:type="spellEnd"/>
            <w:r>
              <w:rPr>
                <w:rFonts w:ascii="Times New Roman" w:eastAsia="Times New Roman" w:hAnsi="Times New Roman" w:cs="Times New Roman"/>
                <w:sz w:val="24"/>
                <w:szCs w:val="24"/>
                <w:lang w:eastAsia="ru-RU"/>
              </w:rPr>
              <w:t xml:space="preserve"> рассказала присутствовавшим о проблемных вопросах, выявляемых при проведении проверок операторов персональных данных. На примерах были рассмотрены основания для привлечения операторов к административной ответственности по статье 13.11 Кодекса Российской Федерации об административных правонарушениях.</w:t>
            </w:r>
          </w:p>
          <w:p w14:paraId="65CCC840"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она отметила важность проведения информационно-просветительской деятельности в сфере персональных данных, особенно среди несовершеннолетних по формированию культуры ответственного отношения к своим персональным данным и цифровой этики.</w:t>
            </w:r>
          </w:p>
          <w:p w14:paraId="7C2B2021"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правовых аспектах защиты персональных данных, а также о вступивших в силу административных составах за невыполнение оператором обязанности по локализации баз данных на территории России проинформировал участников семинара главный специалист-эксперт отдела Алексей Губанов.</w:t>
            </w:r>
          </w:p>
          <w:p w14:paraId="1D7C8CE0"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специалист-эксперт отдела Наталья Голубева рассказала о порядке заполнения о подачи в уполномоченный орган уведомления об обработке персональных данных, о требованиях законодательства при осуществлении сбора персональных данных на сайтах операторов, </w:t>
            </w:r>
            <w:r>
              <w:rPr>
                <w:rFonts w:ascii="Times New Roman" w:eastAsia="Times New Roman" w:hAnsi="Times New Roman" w:cs="Times New Roman"/>
                <w:sz w:val="24"/>
                <w:szCs w:val="24"/>
                <w:lang w:eastAsia="ru-RU"/>
              </w:rPr>
              <w:lastRenderedPageBreak/>
              <w:t xml:space="preserve">а также о Кодексе добросовестных практик в сети Интернет. </w:t>
            </w:r>
          </w:p>
          <w:p w14:paraId="4E351CA7"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окончании мероприятия сотрудники Управления ответили на вопросы гостей, которые касались организации пропускного режима в образовательные учреждения, необходимости получения согласия на обработку персональных данных при заключении договоров на оказание услуг, а также при передаче персональных данных граждан третьим лицам. Были рассмотрены случаи передачи персональных данных работников при обязательном условии наличия письменной формы согласий на обработку персональных данных. </w:t>
            </w:r>
            <w:proofErr w:type="gramStart"/>
            <w:r>
              <w:rPr>
                <w:rFonts w:ascii="Times New Roman" w:eastAsia="Times New Roman" w:hAnsi="Times New Roman" w:cs="Times New Roman"/>
                <w:sz w:val="24"/>
                <w:szCs w:val="24"/>
                <w:lang w:eastAsia="ru-RU"/>
              </w:rPr>
              <w:t>Так, в случае делегирования полномочий третьим лицам по ведению кадрового и бухгалтерского учета, а также по сопровождению информационных систем персональных данных, в которых осуществляется обработка персональных данных работников, оператору необходимо получить согласие работника на обработку персональных данных в письменной форме, а также соблюсти все требования в отношении заключенного договора-поручения между двумя юридическими лицами.</w:t>
            </w:r>
            <w:proofErr w:type="gramEnd"/>
            <w:r>
              <w:rPr>
                <w:rFonts w:ascii="Times New Roman" w:eastAsia="Times New Roman" w:hAnsi="Times New Roman" w:cs="Times New Roman"/>
                <w:sz w:val="24"/>
                <w:szCs w:val="24"/>
                <w:lang w:eastAsia="ru-RU"/>
              </w:rPr>
              <w:t xml:space="preserve"> Также были даны ответы на вопросы о размещении на сайтах политики конфиденциальности и об использовании программ «Яндекс. Метрика» и «</w:t>
            </w:r>
            <w:proofErr w:type="spellStart"/>
            <w:r>
              <w:rPr>
                <w:rFonts w:ascii="Times New Roman" w:eastAsia="Times New Roman" w:hAnsi="Times New Roman" w:cs="Times New Roman"/>
                <w:sz w:val="24"/>
                <w:szCs w:val="24"/>
                <w:lang w:eastAsia="ru-RU"/>
              </w:rPr>
              <w:t>Google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Analytics</w:t>
            </w:r>
            <w:proofErr w:type="spellEnd"/>
            <w:r>
              <w:rPr>
                <w:rFonts w:ascii="Times New Roman" w:eastAsia="Times New Roman" w:hAnsi="Times New Roman" w:cs="Times New Roman"/>
                <w:sz w:val="24"/>
                <w:szCs w:val="24"/>
                <w:lang w:eastAsia="ru-RU"/>
              </w:rPr>
              <w:t>».</w:t>
            </w:r>
          </w:p>
          <w:p w14:paraId="6699241B"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второй половине Дня открытых дверей, сотрудники Управления консультировали граждан по вопросам защиты персональных данных в Многофункциональном центре г. Твери, расположенном в здании Управления. Консультации получили 8 человек – посетителей МФЦ.</w:t>
            </w:r>
          </w:p>
          <w:p w14:paraId="7F5D1733" w14:textId="77777777" w:rsidR="002F1F40" w:rsidRPr="00B74F82" w:rsidRDefault="002F1F40" w:rsidP="00A5450E">
            <w:pPr>
              <w:spacing w:after="0" w:line="240" w:lineRule="auto"/>
              <w:jc w:val="both"/>
              <w:rPr>
                <w:rFonts w:ascii="Times New Roman" w:eastAsia="Times New Roman" w:hAnsi="Times New Roman" w:cs="Times New Roman"/>
                <w:sz w:val="24"/>
                <w:szCs w:val="24"/>
                <w:lang w:eastAsia="ru-RU"/>
              </w:rPr>
            </w:pPr>
          </w:p>
        </w:tc>
      </w:tr>
      <w:tr w:rsidR="002F1F40" w:rsidRPr="002C0E2A" w14:paraId="39294A60" w14:textId="77777777" w:rsidTr="00A5450E">
        <w:trPr>
          <w:trHeight w:val="845"/>
        </w:trPr>
        <w:tc>
          <w:tcPr>
            <w:tcW w:w="540" w:type="dxa"/>
          </w:tcPr>
          <w:p w14:paraId="6734A21B" w14:textId="71DDA480" w:rsidR="002F1F40" w:rsidRPr="00F44806" w:rsidRDefault="002F1F40" w:rsidP="00A545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4705" w:type="dxa"/>
          </w:tcPr>
          <w:p w14:paraId="2078D424" w14:textId="77777777" w:rsidR="002F1F40" w:rsidRDefault="002F1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обучающих мероприятий, лекций, семинаров, тематических выступлений по вопросам защиты персональных данных с категориями операторов: </w:t>
            </w:r>
          </w:p>
          <w:p w14:paraId="566F34C1" w14:textId="77777777" w:rsidR="002F1F40" w:rsidRDefault="002F1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органы государственной власти и местного самоуправления;</w:t>
            </w:r>
          </w:p>
          <w:p w14:paraId="0347BB7D" w14:textId="77777777" w:rsidR="002F1F40" w:rsidRDefault="002F1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операторы, осуществляющие деятельность в сфере образования;</w:t>
            </w:r>
          </w:p>
          <w:p w14:paraId="71F0690C" w14:textId="77777777" w:rsidR="002F1F40" w:rsidRDefault="002F1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операторы, осуществляющие деятельность в сфере здравоохранения;</w:t>
            </w:r>
          </w:p>
          <w:p w14:paraId="7E5ED1C2" w14:textId="2EFAEBDF" w:rsidR="002F1F40" w:rsidRPr="00F44806" w:rsidRDefault="002F1F40" w:rsidP="00A54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операторы, осуществляющие </w:t>
            </w:r>
            <w:r>
              <w:rPr>
                <w:rFonts w:ascii="Times New Roman" w:eastAsia="Times New Roman" w:hAnsi="Times New Roman" w:cs="Times New Roman"/>
                <w:sz w:val="24"/>
                <w:szCs w:val="24"/>
                <w:lang w:eastAsia="ru-RU"/>
              </w:rPr>
              <w:lastRenderedPageBreak/>
              <w:t>деятельность в сфере гостиничного бизнеса.</w:t>
            </w:r>
          </w:p>
        </w:tc>
        <w:tc>
          <w:tcPr>
            <w:tcW w:w="1836" w:type="dxa"/>
          </w:tcPr>
          <w:p w14:paraId="6B3793D0" w14:textId="77777777" w:rsidR="002F1F40" w:rsidRDefault="002F1F40">
            <w:pPr>
              <w:spacing w:after="0" w:line="240" w:lineRule="auto"/>
              <w:rPr>
                <w:rFonts w:ascii="Times New Roman" w:eastAsia="Times New Roman" w:hAnsi="Times New Roman" w:cs="Times New Roman"/>
                <w:sz w:val="24"/>
                <w:szCs w:val="24"/>
                <w:lang w:eastAsia="ru-RU"/>
              </w:rPr>
            </w:pPr>
          </w:p>
          <w:p w14:paraId="4E2E8F8B" w14:textId="77777777" w:rsidR="002F1F40" w:rsidRDefault="002F1F40">
            <w:pPr>
              <w:spacing w:after="0" w:line="240" w:lineRule="auto"/>
              <w:rPr>
                <w:rFonts w:ascii="Times New Roman" w:eastAsia="Times New Roman" w:hAnsi="Times New Roman" w:cs="Times New Roman"/>
                <w:sz w:val="24"/>
                <w:szCs w:val="24"/>
                <w:lang w:eastAsia="ru-RU"/>
              </w:rPr>
            </w:pPr>
          </w:p>
          <w:p w14:paraId="6B45A06F" w14:textId="77777777" w:rsidR="002F1F40" w:rsidRDefault="002F1F40">
            <w:pPr>
              <w:spacing w:after="0" w:line="240" w:lineRule="auto"/>
              <w:rPr>
                <w:rFonts w:ascii="Times New Roman" w:eastAsia="Times New Roman" w:hAnsi="Times New Roman" w:cs="Times New Roman"/>
                <w:sz w:val="24"/>
                <w:szCs w:val="24"/>
                <w:lang w:eastAsia="ru-RU"/>
              </w:rPr>
            </w:pPr>
          </w:p>
          <w:p w14:paraId="6928B377" w14:textId="77777777" w:rsidR="002F1F40" w:rsidRDefault="002F1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Ежеквартально</w:t>
            </w:r>
          </w:p>
          <w:p w14:paraId="5979C0DC" w14:textId="77777777" w:rsidR="002F1F40" w:rsidRDefault="002F1F40">
            <w:pPr>
              <w:spacing w:after="0" w:line="240" w:lineRule="auto"/>
              <w:rPr>
                <w:rFonts w:ascii="Times New Roman" w:eastAsia="Times New Roman" w:hAnsi="Times New Roman" w:cs="Times New Roman"/>
                <w:sz w:val="24"/>
                <w:szCs w:val="24"/>
                <w:lang w:eastAsia="ru-RU"/>
              </w:rPr>
            </w:pPr>
          </w:p>
          <w:p w14:paraId="2EE88F97" w14:textId="77777777" w:rsidR="002F1F40" w:rsidRDefault="002F1F40">
            <w:pPr>
              <w:spacing w:after="0" w:line="240" w:lineRule="auto"/>
              <w:rPr>
                <w:rFonts w:ascii="Times New Roman" w:eastAsia="Times New Roman" w:hAnsi="Times New Roman" w:cs="Times New Roman"/>
                <w:sz w:val="24"/>
                <w:szCs w:val="24"/>
                <w:lang w:eastAsia="ru-RU"/>
              </w:rPr>
            </w:pPr>
          </w:p>
          <w:p w14:paraId="32DC8BBE" w14:textId="77777777" w:rsidR="002F1F40" w:rsidRPr="00F44806" w:rsidRDefault="002F1F40" w:rsidP="00A5450E">
            <w:pPr>
              <w:spacing w:after="0" w:line="240" w:lineRule="auto"/>
              <w:rPr>
                <w:rFonts w:ascii="Times New Roman" w:eastAsia="Times New Roman" w:hAnsi="Times New Roman" w:cs="Times New Roman"/>
                <w:sz w:val="24"/>
                <w:szCs w:val="24"/>
                <w:lang w:eastAsia="ru-RU"/>
              </w:rPr>
            </w:pPr>
          </w:p>
        </w:tc>
        <w:tc>
          <w:tcPr>
            <w:tcW w:w="7519" w:type="dxa"/>
          </w:tcPr>
          <w:p w14:paraId="2AD95B44" w14:textId="77777777" w:rsidR="002F1F40" w:rsidRDefault="002F1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C1C1C"/>
                <w:sz w:val="24"/>
                <w:szCs w:val="24"/>
                <w:lang w:eastAsia="ru-RU"/>
              </w:rPr>
              <w:t xml:space="preserve">В 1 квартале 2020 Управлением в рамках Дня открытых дверей проведен семинар </w:t>
            </w:r>
            <w:r>
              <w:rPr>
                <w:rFonts w:ascii="Times New Roman" w:eastAsia="Times New Roman" w:hAnsi="Times New Roman" w:cs="Times New Roman"/>
                <w:sz w:val="24"/>
                <w:szCs w:val="24"/>
                <w:lang w:eastAsia="ru-RU"/>
              </w:rPr>
              <w:t>по вопросам защиты персональных данных с категориями указанных операторов персональных данных</w:t>
            </w:r>
            <w:r>
              <w:rPr>
                <w:rFonts w:ascii="Times New Roman" w:eastAsia="Times New Roman" w:hAnsi="Times New Roman" w:cs="Times New Roman"/>
                <w:color w:val="1C1C1C"/>
                <w:sz w:val="24"/>
                <w:szCs w:val="24"/>
                <w:lang w:eastAsia="ru-RU"/>
              </w:rPr>
              <w:t>.</w:t>
            </w:r>
          </w:p>
          <w:p w14:paraId="11530667" w14:textId="77777777" w:rsidR="002F1F40" w:rsidRPr="002C0E2A" w:rsidRDefault="002F1F40" w:rsidP="00A5450E">
            <w:pPr>
              <w:spacing w:after="0" w:line="240" w:lineRule="auto"/>
              <w:rPr>
                <w:rFonts w:ascii="Times New Roman" w:eastAsia="Times New Roman" w:hAnsi="Times New Roman" w:cs="Times New Roman"/>
                <w:sz w:val="24"/>
                <w:szCs w:val="24"/>
                <w:highlight w:val="yellow"/>
                <w:lang w:eastAsia="ru-RU"/>
              </w:rPr>
            </w:pPr>
          </w:p>
        </w:tc>
      </w:tr>
      <w:tr w:rsidR="002F1F40" w:rsidRPr="002C0E2A" w14:paraId="63E5B181" w14:textId="77777777" w:rsidTr="00A5450E">
        <w:trPr>
          <w:trHeight w:val="1465"/>
        </w:trPr>
        <w:tc>
          <w:tcPr>
            <w:tcW w:w="540" w:type="dxa"/>
          </w:tcPr>
          <w:p w14:paraId="00171E1E" w14:textId="5AAC5687" w:rsidR="002F1F40" w:rsidRPr="00F44806" w:rsidRDefault="002F1F40" w:rsidP="00A545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4705" w:type="dxa"/>
          </w:tcPr>
          <w:p w14:paraId="11EB2531" w14:textId="77AD661D" w:rsidR="002F1F40" w:rsidRPr="00F44806" w:rsidRDefault="002F1F40" w:rsidP="00A54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с Управлением региональной безопасности Тверской области по вопросам организации обработки персональных данных в государственных и муниципальных органах (участие в проводимых семинарах, совещаниях, информирование о результатах контроля и надзора, доведение изменений законодательства).</w:t>
            </w:r>
          </w:p>
        </w:tc>
        <w:tc>
          <w:tcPr>
            <w:tcW w:w="1836" w:type="dxa"/>
          </w:tcPr>
          <w:p w14:paraId="04FE7670" w14:textId="170508EA" w:rsidR="002F1F40" w:rsidRPr="00F44806" w:rsidRDefault="002F1F40" w:rsidP="00A54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в рабочем порядке</w:t>
            </w:r>
          </w:p>
        </w:tc>
        <w:tc>
          <w:tcPr>
            <w:tcW w:w="7519" w:type="dxa"/>
          </w:tcPr>
          <w:p w14:paraId="3733A72A"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27.02.2020  Главным Управлением региональной безопасности Тверской области проведен семинар на тему «Обеспечение защиты персональных данных», на котором сотрудники Управления Роскомнадзора по Тверской области выступили с докладом «Законодательные основы защиты персональных данных».</w:t>
            </w:r>
          </w:p>
          <w:p w14:paraId="53A0CBE6"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семинаре приняли участие представители исполнительных органов государственной власти, органов местного самоуправления муниципальных образований, образовательных и медицинских учреждений Тверской области.</w:t>
            </w:r>
          </w:p>
          <w:p w14:paraId="5ABB27FF"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аудитории составила более 200 человек.</w:t>
            </w:r>
          </w:p>
          <w:p w14:paraId="608B87CD" w14:textId="77777777" w:rsidR="002F1F40" w:rsidRPr="002C0E2A" w:rsidRDefault="002F1F40" w:rsidP="00A5450E">
            <w:pPr>
              <w:spacing w:after="0" w:line="240" w:lineRule="auto"/>
              <w:jc w:val="both"/>
              <w:rPr>
                <w:rFonts w:ascii="Times New Roman" w:eastAsia="Times New Roman" w:hAnsi="Times New Roman" w:cs="Times New Roman"/>
                <w:sz w:val="24"/>
                <w:szCs w:val="24"/>
                <w:highlight w:val="yellow"/>
                <w:lang w:eastAsia="ru-RU"/>
              </w:rPr>
            </w:pPr>
          </w:p>
        </w:tc>
      </w:tr>
      <w:tr w:rsidR="002F1F40" w:rsidRPr="002C0E2A" w14:paraId="60581235" w14:textId="77777777" w:rsidTr="00A5450E">
        <w:trPr>
          <w:trHeight w:val="605"/>
        </w:trPr>
        <w:tc>
          <w:tcPr>
            <w:tcW w:w="540" w:type="dxa"/>
          </w:tcPr>
          <w:p w14:paraId="7DD79BD8" w14:textId="12CE48BD" w:rsidR="002F1F40" w:rsidRPr="00E52511" w:rsidRDefault="002F1F40" w:rsidP="00A545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705" w:type="dxa"/>
          </w:tcPr>
          <w:p w14:paraId="5382A295" w14:textId="55AE5563" w:rsidR="002F1F40" w:rsidRPr="00E52511" w:rsidRDefault="002F1F40" w:rsidP="00A54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Взаимодействие с учебными заведениями и иными учреждениями для детей в части проведения занятий по информационной грамотности и безопасности поведения пользователей в сети Интернет (виртуальные уроки, дебаты, </w:t>
            </w:r>
            <w:proofErr w:type="spellStart"/>
            <w:r>
              <w:rPr>
                <w:rFonts w:ascii="Times New Roman" w:eastAsia="Times New Roman" w:hAnsi="Times New Roman" w:cs="Times New Roman"/>
                <w:sz w:val="24"/>
                <w:szCs w:val="24"/>
                <w:lang w:eastAsia="ru-RU"/>
              </w:rPr>
              <w:t>квесты</w:t>
            </w:r>
            <w:proofErr w:type="spellEnd"/>
            <w:r>
              <w:rPr>
                <w:rFonts w:ascii="Times New Roman" w:eastAsia="Times New Roman" w:hAnsi="Times New Roman" w:cs="Times New Roman"/>
                <w:sz w:val="24"/>
                <w:szCs w:val="24"/>
                <w:lang w:eastAsia="ru-RU"/>
              </w:rPr>
              <w:t>, творческие конкурсы)</w:t>
            </w:r>
          </w:p>
        </w:tc>
        <w:tc>
          <w:tcPr>
            <w:tcW w:w="1836" w:type="dxa"/>
          </w:tcPr>
          <w:p w14:paraId="55A4045F" w14:textId="786B22C2" w:rsidR="002F1F40" w:rsidRPr="00E52511" w:rsidRDefault="002F1F40" w:rsidP="00A54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Ежеквартально</w:t>
            </w:r>
          </w:p>
        </w:tc>
        <w:tc>
          <w:tcPr>
            <w:tcW w:w="7519" w:type="dxa"/>
          </w:tcPr>
          <w:p w14:paraId="3BF10E56" w14:textId="77777777" w:rsidR="002F1F40" w:rsidRDefault="002F1F40">
            <w:pPr>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22.01.2020 с учащимися 6-х классов МБОУ Средней школы № 53 г. Твери сотрудниками Управления совместно с представителем Молодежной палаты Роскомнадзора в Центральном федеральном округе от Тверской области проведено мероприятие, направленное на повышение уровня правовой грамотности обращения с персональными данными в сети Интернет. </w:t>
            </w:r>
          </w:p>
          <w:p w14:paraId="29BFC79E" w14:textId="77777777" w:rsidR="002F1F40" w:rsidRDefault="002F1F40">
            <w:pPr>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Молодежной палаты представил презентацию «Береги персональные данные смолоду» и провел с аудиторией игру «Вопрос-ответ».</w:t>
            </w:r>
          </w:p>
          <w:p w14:paraId="3D59D217" w14:textId="77777777" w:rsidR="002F1F40" w:rsidRDefault="002F1F40">
            <w:pPr>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Сотрудники Управления рассказали о правилах поведения в сети Интернет и об угрозах, с которыми дети могут столкнуться в сети, а также продемонстрировали </w:t>
            </w:r>
            <w:proofErr w:type="gramStart"/>
            <w:r>
              <w:rPr>
                <w:rFonts w:ascii="Times New Roman" w:eastAsia="Times New Roman" w:hAnsi="Times New Roman" w:cs="Times New Roman"/>
                <w:sz w:val="24"/>
                <w:szCs w:val="24"/>
                <w:lang w:eastAsia="ru-RU"/>
              </w:rPr>
              <w:t>видео-ролик</w:t>
            </w:r>
            <w:proofErr w:type="gramEnd"/>
            <w:r>
              <w:rPr>
                <w:rFonts w:ascii="Times New Roman" w:eastAsia="Times New Roman" w:hAnsi="Times New Roman" w:cs="Times New Roman"/>
                <w:sz w:val="24"/>
                <w:szCs w:val="24"/>
                <w:lang w:eastAsia="ru-RU"/>
              </w:rPr>
              <w:t xml:space="preserve"> на тему «Безопасное поведение несовершеннолетних в сети Интернет».</w:t>
            </w:r>
          </w:p>
          <w:p w14:paraId="39DD8017" w14:textId="77777777" w:rsidR="002F1F40" w:rsidRDefault="002F1F40">
            <w:pPr>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аудитории составила 120 человек.</w:t>
            </w:r>
          </w:p>
          <w:p w14:paraId="0187D3FE" w14:textId="77777777" w:rsidR="002F1F40" w:rsidRDefault="002F1F40">
            <w:pPr>
              <w:spacing w:after="0" w:line="240" w:lineRule="auto"/>
              <w:ind w:firstLine="34"/>
              <w:rPr>
                <w:rFonts w:ascii="Times New Roman" w:eastAsia="Times New Roman" w:hAnsi="Times New Roman" w:cs="Times New Roman"/>
                <w:sz w:val="24"/>
                <w:szCs w:val="24"/>
                <w:lang w:eastAsia="ru-RU"/>
              </w:rPr>
            </w:pPr>
          </w:p>
          <w:p w14:paraId="52DC5E63" w14:textId="77777777" w:rsidR="002F1F40" w:rsidRDefault="002F1F40">
            <w:pPr>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13.02.2020 сотрудниками Управления совместно с представителем Молодежной палаты Роскомнадзора в Центральном федеральном округе от Тверской области было проведено мероприятие, направленные на формирование культуры ответственного отношения к своим персональным данным для  студентов Тверского торгово-экономического колледжа.  </w:t>
            </w:r>
          </w:p>
          <w:p w14:paraId="6B1DCEC2" w14:textId="77777777" w:rsidR="002F1F40" w:rsidRDefault="002F1F40">
            <w:pPr>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Представитель Молодежной палаты Денисов А.А. представил </w:t>
            </w:r>
            <w:r>
              <w:rPr>
                <w:rFonts w:ascii="Times New Roman" w:eastAsia="Times New Roman" w:hAnsi="Times New Roman" w:cs="Times New Roman"/>
                <w:sz w:val="24"/>
                <w:szCs w:val="24"/>
                <w:lang w:eastAsia="ru-RU"/>
              </w:rPr>
              <w:lastRenderedPageBreak/>
              <w:t>презентацию «Безопасный интернет» и рассказал об угрозах безопасности персональных данных, c которыми столкнулись его знакомые в реальной жизни при пользовании сети «Интернет».</w:t>
            </w:r>
          </w:p>
          <w:p w14:paraId="7191E920" w14:textId="77777777" w:rsidR="002F1F40" w:rsidRDefault="002F1F40">
            <w:pPr>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специалист-эксперт Управления Губанов А.С. рассказал об ответственности за нарушение законодательства в сфере персональных данных и о порядке действий по защите своих прав как </w:t>
            </w:r>
            <w:proofErr w:type="spellStart"/>
            <w:r>
              <w:rPr>
                <w:rFonts w:ascii="Times New Roman" w:eastAsia="Times New Roman" w:hAnsi="Times New Roman" w:cs="Times New Roman"/>
                <w:sz w:val="24"/>
                <w:szCs w:val="24"/>
                <w:lang w:eastAsia="ru-RU"/>
              </w:rPr>
              <w:t>субьектов</w:t>
            </w:r>
            <w:proofErr w:type="spellEnd"/>
            <w:r>
              <w:rPr>
                <w:rFonts w:ascii="Times New Roman" w:eastAsia="Times New Roman" w:hAnsi="Times New Roman" w:cs="Times New Roman"/>
                <w:sz w:val="24"/>
                <w:szCs w:val="24"/>
                <w:lang w:eastAsia="ru-RU"/>
              </w:rPr>
              <w:t xml:space="preserve"> персональных данных. </w:t>
            </w:r>
          </w:p>
          <w:p w14:paraId="05A96C30" w14:textId="77777777" w:rsidR="002F1F40" w:rsidRDefault="002F1F40">
            <w:pPr>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заключение был продемонстрирован </w:t>
            </w:r>
            <w:proofErr w:type="gramStart"/>
            <w:r>
              <w:rPr>
                <w:rFonts w:ascii="Times New Roman" w:eastAsia="Times New Roman" w:hAnsi="Times New Roman" w:cs="Times New Roman"/>
                <w:sz w:val="24"/>
                <w:szCs w:val="24"/>
                <w:lang w:eastAsia="ru-RU"/>
              </w:rPr>
              <w:t>видео-ролик</w:t>
            </w:r>
            <w:proofErr w:type="gramEnd"/>
            <w:r>
              <w:rPr>
                <w:rFonts w:ascii="Times New Roman" w:eastAsia="Times New Roman" w:hAnsi="Times New Roman" w:cs="Times New Roman"/>
                <w:sz w:val="24"/>
                <w:szCs w:val="24"/>
                <w:lang w:eastAsia="ru-RU"/>
              </w:rPr>
              <w:t xml:space="preserve"> на тему «Безопасное поведение несовершеннолетних в сети Интернет».</w:t>
            </w:r>
          </w:p>
          <w:p w14:paraId="4FA80EC8" w14:textId="77777777" w:rsidR="002F1F40" w:rsidRDefault="002F1F40">
            <w:pPr>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Студенты колледжа узнали о законодательстве в сфере персональных данных, о том, какую ценность они представляют и почему так важно не раскрывать личную информацию незнакомым людям и уважительно относиться к персональным данным других людей.</w:t>
            </w:r>
          </w:p>
          <w:p w14:paraId="7D4BE1F9" w14:textId="77777777" w:rsidR="002F1F40" w:rsidRDefault="002F1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 аудитории составила 50 человек. </w:t>
            </w:r>
          </w:p>
          <w:p w14:paraId="63290D0F" w14:textId="77777777" w:rsidR="002F1F40" w:rsidRDefault="002F1F40">
            <w:pPr>
              <w:spacing w:after="0" w:line="240" w:lineRule="auto"/>
              <w:rPr>
                <w:rFonts w:ascii="Times New Roman" w:eastAsia="Times New Roman" w:hAnsi="Times New Roman" w:cs="Times New Roman"/>
                <w:sz w:val="24"/>
                <w:szCs w:val="24"/>
                <w:lang w:eastAsia="ru-RU"/>
              </w:rPr>
            </w:pPr>
          </w:p>
          <w:p w14:paraId="38E6DF2D" w14:textId="77777777" w:rsidR="002F1F40" w:rsidRDefault="002F1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21.05.2020 в адрес Министерства образования Тверской области  направлено письмо об оказании содействия в размещении на интернет-сайтах образовательных учреждений Тверской области информационных материалов (буклетов) по теме «Безопасный интернет. Защита персональных данных детей». Министерством указанные материалы направлены в 42 муниципальных образования Тверской области для дальнейшего их размещения на сайтах образовательных учреждений.</w:t>
            </w:r>
          </w:p>
          <w:p w14:paraId="0C0C9C50" w14:textId="77777777" w:rsidR="002F1F40" w:rsidRDefault="002F1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того, 21.05.2020 Управлением самостоятельно направлены в адрес 9 образовательных учреждений города Твери информационные материалы (буклеты) по теме «Безопасный интернет. Защита персональных данных детей». На сайтах образовательных учреждений буклеты, а также и  ссылка на </w:t>
            </w:r>
            <w:proofErr w:type="spellStart"/>
            <w:r>
              <w:rPr>
                <w:rFonts w:ascii="Times New Roman" w:eastAsia="Times New Roman" w:hAnsi="Times New Roman" w:cs="Times New Roman"/>
                <w:sz w:val="24"/>
                <w:szCs w:val="24"/>
                <w:lang w:eastAsia="ru-RU"/>
              </w:rPr>
              <w:t>видеоуроки</w:t>
            </w:r>
            <w:proofErr w:type="spellEnd"/>
            <w:r>
              <w:rPr>
                <w:rFonts w:ascii="Times New Roman" w:eastAsia="Times New Roman" w:hAnsi="Times New Roman" w:cs="Times New Roman"/>
                <w:sz w:val="24"/>
                <w:szCs w:val="24"/>
                <w:lang w:eastAsia="ru-RU"/>
              </w:rPr>
              <w:t xml:space="preserve"> по безопасному поведению в сети Интернет и защите персональных данных размещены.</w:t>
            </w:r>
          </w:p>
          <w:p w14:paraId="5AD5702B" w14:textId="77777777" w:rsidR="002F1F40" w:rsidRDefault="002F1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Охват аудитории составил около 20000 несовершеннолетних.</w:t>
            </w:r>
          </w:p>
          <w:p w14:paraId="493D09EC" w14:textId="77777777" w:rsidR="002F1F40" w:rsidRDefault="002F1F40">
            <w:pPr>
              <w:spacing w:after="0" w:line="240" w:lineRule="auto"/>
              <w:rPr>
                <w:rFonts w:ascii="Times New Roman" w:eastAsia="Times New Roman" w:hAnsi="Times New Roman" w:cs="Times New Roman"/>
                <w:sz w:val="24"/>
                <w:szCs w:val="24"/>
                <w:lang w:eastAsia="ru-RU"/>
              </w:rPr>
            </w:pPr>
          </w:p>
          <w:p w14:paraId="45B27694" w14:textId="77777777" w:rsidR="002F1F40" w:rsidRDefault="002F1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работы с детьми в летний период  проведены следующие 4 мероприятия</w:t>
            </w:r>
            <w:r>
              <w:t xml:space="preserve"> </w:t>
            </w:r>
            <w:r>
              <w:rPr>
                <w:rFonts w:ascii="Times New Roman" w:eastAsia="Times New Roman" w:hAnsi="Times New Roman" w:cs="Times New Roman"/>
                <w:sz w:val="24"/>
                <w:szCs w:val="24"/>
                <w:lang w:eastAsia="ru-RU"/>
              </w:rPr>
              <w:t>в международном детском центре «</w:t>
            </w:r>
            <w:proofErr w:type="spellStart"/>
            <w:r>
              <w:rPr>
                <w:rFonts w:ascii="Times New Roman" w:eastAsia="Times New Roman" w:hAnsi="Times New Roman" w:cs="Times New Roman"/>
                <w:sz w:val="24"/>
                <w:szCs w:val="24"/>
                <w:lang w:eastAsia="ru-RU"/>
              </w:rPr>
              <w:t>Компьютерия</w:t>
            </w:r>
            <w:proofErr w:type="spellEnd"/>
            <w:r>
              <w:rPr>
                <w:rFonts w:ascii="Times New Roman" w:eastAsia="Times New Roman" w:hAnsi="Times New Roman" w:cs="Times New Roman"/>
                <w:sz w:val="24"/>
                <w:szCs w:val="24"/>
                <w:lang w:eastAsia="ru-RU"/>
              </w:rPr>
              <w:t xml:space="preserve">»: </w:t>
            </w:r>
          </w:p>
          <w:p w14:paraId="6A7BEF6B" w14:textId="77777777" w:rsidR="002F1F40" w:rsidRDefault="002F1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2F9CCC0A"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20.07.2020 удаленным способом проведено обучающее мероприятие на тему «Безопасное поведение несовершеннолетних в сети </w:t>
            </w:r>
            <w:r>
              <w:rPr>
                <w:rFonts w:ascii="Times New Roman" w:eastAsia="Times New Roman" w:hAnsi="Times New Roman" w:cs="Times New Roman"/>
                <w:sz w:val="24"/>
                <w:szCs w:val="24"/>
                <w:lang w:eastAsia="ru-RU"/>
              </w:rPr>
              <w:lastRenderedPageBreak/>
              <w:t xml:space="preserve">Интернет» и продемонстрированы </w:t>
            </w:r>
            <w:proofErr w:type="gramStart"/>
            <w:r>
              <w:rPr>
                <w:rFonts w:ascii="Times New Roman" w:eastAsia="Times New Roman" w:hAnsi="Times New Roman" w:cs="Times New Roman"/>
                <w:sz w:val="24"/>
                <w:szCs w:val="24"/>
                <w:lang w:eastAsia="ru-RU"/>
              </w:rPr>
              <w:t>видео-ролики</w:t>
            </w:r>
            <w:proofErr w:type="gramEnd"/>
            <w:r>
              <w:rPr>
                <w:rFonts w:ascii="Times New Roman" w:eastAsia="Times New Roman" w:hAnsi="Times New Roman" w:cs="Times New Roman"/>
                <w:sz w:val="24"/>
                <w:szCs w:val="24"/>
                <w:lang w:eastAsia="ru-RU"/>
              </w:rPr>
              <w:t xml:space="preserve"> по теме защиты персональных данных, которые вызвали живой интерес аудитории.</w:t>
            </w:r>
          </w:p>
          <w:p w14:paraId="2D4C7240"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03.08.2020, 10.08.2020 и 14.08.2020 проведены мероприятия среди детей двух летних смен  на тему «Безопасное поведение несовершеннолетних в сети Интернет», а также продемонстрированы видеоролики по указанной теме. </w:t>
            </w:r>
          </w:p>
          <w:p w14:paraId="68C7DA30"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аудитории в проведенных мероприятиях составила 630 человек.</w:t>
            </w:r>
          </w:p>
          <w:p w14:paraId="560A5494" w14:textId="77777777" w:rsidR="002F1F40" w:rsidRDefault="002F1F40">
            <w:pPr>
              <w:spacing w:after="0" w:line="240" w:lineRule="auto"/>
              <w:jc w:val="both"/>
              <w:rPr>
                <w:rFonts w:ascii="Times New Roman" w:eastAsia="Times New Roman" w:hAnsi="Times New Roman" w:cs="Times New Roman"/>
                <w:sz w:val="24"/>
                <w:szCs w:val="24"/>
                <w:lang w:eastAsia="ru-RU"/>
              </w:rPr>
            </w:pPr>
          </w:p>
          <w:p w14:paraId="655B963E" w14:textId="77777777" w:rsidR="002F1F40" w:rsidRDefault="002F1F40">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28.10.2020 в Министерство образования Тверской области и ГБУ «</w:t>
            </w:r>
            <w:proofErr w:type="spellStart"/>
            <w:r>
              <w:rPr>
                <w:rFonts w:ascii="Times New Roman" w:eastAsia="Times New Roman" w:hAnsi="Times New Roman" w:cs="Times New Roman"/>
                <w:sz w:val="24"/>
                <w:szCs w:val="24"/>
                <w:lang w:eastAsia="ru-RU"/>
              </w:rPr>
              <w:t>ТверьИнформОбр</w:t>
            </w:r>
            <w:proofErr w:type="spellEnd"/>
            <w:r>
              <w:rPr>
                <w:rFonts w:ascii="Times New Roman" w:eastAsia="Times New Roman" w:hAnsi="Times New Roman" w:cs="Times New Roman"/>
                <w:sz w:val="24"/>
                <w:szCs w:val="24"/>
                <w:lang w:eastAsia="ru-RU"/>
              </w:rPr>
              <w:t xml:space="preserve">» (оператор электронных дневников) направлено письмо о размещении информативного материала Роскомнадзора на официальных </w:t>
            </w:r>
            <w:proofErr w:type="spellStart"/>
            <w:r>
              <w:rPr>
                <w:rFonts w:ascii="Times New Roman" w:eastAsia="Times New Roman" w:hAnsi="Times New Roman" w:cs="Times New Roman"/>
                <w:sz w:val="24"/>
                <w:szCs w:val="24"/>
                <w:lang w:eastAsia="ru-RU"/>
              </w:rPr>
              <w:t>интернет-ресурсах</w:t>
            </w:r>
            <w:proofErr w:type="spellEnd"/>
            <w:r>
              <w:rPr>
                <w:rFonts w:ascii="Times New Roman" w:eastAsia="Times New Roman" w:hAnsi="Times New Roman" w:cs="Times New Roman"/>
                <w:sz w:val="24"/>
                <w:szCs w:val="24"/>
                <w:lang w:eastAsia="ru-RU"/>
              </w:rPr>
              <w:t xml:space="preserve"> образовательных учреждений, Министерства образования Тверской области, ГБУ «</w:t>
            </w:r>
            <w:proofErr w:type="spellStart"/>
            <w:r>
              <w:rPr>
                <w:rFonts w:ascii="Times New Roman" w:eastAsia="Times New Roman" w:hAnsi="Times New Roman" w:cs="Times New Roman"/>
                <w:sz w:val="24"/>
                <w:szCs w:val="24"/>
                <w:lang w:eastAsia="ru-RU"/>
              </w:rPr>
              <w:t>ТверьИнформОбр</w:t>
            </w:r>
            <w:proofErr w:type="spellEnd"/>
            <w:r>
              <w:rPr>
                <w:rFonts w:ascii="Times New Roman" w:eastAsia="Times New Roman" w:hAnsi="Times New Roman" w:cs="Times New Roman"/>
                <w:sz w:val="24"/>
                <w:szCs w:val="24"/>
                <w:lang w:eastAsia="ru-RU"/>
              </w:rPr>
              <w:t>», а также в личных электронных дневниках учащихся образовательных учреждений Тверской области. 05.11.2020 от Министерства образования Тверской области, а также от  ГБУ «</w:t>
            </w:r>
            <w:proofErr w:type="spellStart"/>
            <w:r>
              <w:rPr>
                <w:rFonts w:ascii="Times New Roman" w:eastAsia="Times New Roman" w:hAnsi="Times New Roman" w:cs="Times New Roman"/>
                <w:sz w:val="24"/>
                <w:szCs w:val="24"/>
                <w:lang w:eastAsia="ru-RU"/>
              </w:rPr>
              <w:t>ТверьИнформОбр</w:t>
            </w:r>
            <w:proofErr w:type="spellEnd"/>
            <w:r>
              <w:rPr>
                <w:rFonts w:ascii="Times New Roman" w:eastAsia="Times New Roman" w:hAnsi="Times New Roman" w:cs="Times New Roman"/>
                <w:sz w:val="24"/>
                <w:szCs w:val="24"/>
                <w:lang w:eastAsia="ru-RU"/>
              </w:rPr>
              <w:t>» получен ответ о таком размещении указанных материалов.</w:t>
            </w:r>
            <w:proofErr w:type="gramEnd"/>
          </w:p>
          <w:p w14:paraId="059FB89F" w14:textId="77777777" w:rsidR="002F1F40" w:rsidRDefault="002F1F40">
            <w:pPr>
              <w:spacing w:after="0" w:line="240" w:lineRule="auto"/>
              <w:jc w:val="both"/>
              <w:rPr>
                <w:rFonts w:ascii="Times New Roman" w:eastAsia="Times New Roman" w:hAnsi="Times New Roman" w:cs="Times New Roman"/>
                <w:sz w:val="24"/>
                <w:szCs w:val="24"/>
                <w:lang w:eastAsia="ru-RU"/>
              </w:rPr>
            </w:pPr>
          </w:p>
          <w:p w14:paraId="5B7A550C"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с 28.09.2020  по 07.10.2020 в МБОУ «Центр образования имени Александра </w:t>
            </w:r>
            <w:proofErr w:type="spellStart"/>
            <w:r>
              <w:rPr>
                <w:rFonts w:ascii="Times New Roman" w:eastAsia="Times New Roman" w:hAnsi="Times New Roman" w:cs="Times New Roman"/>
                <w:sz w:val="24"/>
                <w:szCs w:val="24"/>
                <w:lang w:eastAsia="ru-RU"/>
              </w:rPr>
              <w:t>Атрощанка</w:t>
            </w:r>
            <w:proofErr w:type="spellEnd"/>
            <w:r>
              <w:rPr>
                <w:rFonts w:ascii="Times New Roman" w:eastAsia="Times New Roman" w:hAnsi="Times New Roman" w:cs="Times New Roman"/>
                <w:sz w:val="24"/>
                <w:szCs w:val="24"/>
                <w:lang w:eastAsia="ru-RU"/>
              </w:rPr>
              <w:t>» продемонстрированы видеоролики на тему «Безопасное поведение несовершеннолетних в сети Интернет».</w:t>
            </w:r>
          </w:p>
          <w:p w14:paraId="7F1D8A6B"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Продемонстрированные видеоролики по теме защиты персональных данных вызвали живой интерес учащихся.</w:t>
            </w:r>
          </w:p>
          <w:p w14:paraId="2B541BA4"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аудитории в проведенных мероприятиях составила около 1500 человек.</w:t>
            </w:r>
          </w:p>
          <w:p w14:paraId="54B5244A" w14:textId="77777777" w:rsidR="002F1F40" w:rsidRDefault="002F1F40">
            <w:pPr>
              <w:spacing w:after="0" w:line="240" w:lineRule="auto"/>
              <w:jc w:val="both"/>
              <w:rPr>
                <w:rFonts w:ascii="Times New Roman" w:eastAsia="Times New Roman" w:hAnsi="Times New Roman" w:cs="Times New Roman"/>
                <w:sz w:val="24"/>
                <w:szCs w:val="24"/>
                <w:lang w:eastAsia="ru-RU"/>
              </w:rPr>
            </w:pPr>
          </w:p>
          <w:p w14:paraId="443E1030"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09.12.2020 в МБОУ СОШ №53 по материалам, предоставленным в учреждение Управлением, с учащимися 5-8 классов проведены уроки и продемонстрированы видеоролики на тему «Безопасное поведение несовершеннолетних в сети Интернет».</w:t>
            </w:r>
          </w:p>
          <w:p w14:paraId="1BFFCB18"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аудитории в проведенных мероприятиях составила около 300 человек.</w:t>
            </w:r>
          </w:p>
          <w:p w14:paraId="5FD743FC" w14:textId="41217778" w:rsidR="002F1F40" w:rsidRPr="002C0E2A" w:rsidRDefault="002F1F40" w:rsidP="00A5450E">
            <w:pPr>
              <w:spacing w:after="0" w:line="240" w:lineRule="auto"/>
              <w:jc w:val="both"/>
              <w:rPr>
                <w:rFonts w:ascii="Times New Roman" w:eastAsia="Times New Roman" w:hAnsi="Times New Roman" w:cs="Times New Roman"/>
                <w:sz w:val="24"/>
                <w:szCs w:val="24"/>
                <w:highlight w:val="yellow"/>
                <w:lang w:eastAsia="ru-RU"/>
              </w:rPr>
            </w:pPr>
          </w:p>
        </w:tc>
      </w:tr>
      <w:tr w:rsidR="002F1F40" w:rsidRPr="002C0E2A" w14:paraId="69A8A4E0" w14:textId="77777777" w:rsidTr="00A5450E">
        <w:trPr>
          <w:trHeight w:val="420"/>
        </w:trPr>
        <w:tc>
          <w:tcPr>
            <w:tcW w:w="540" w:type="dxa"/>
          </w:tcPr>
          <w:p w14:paraId="2DBF63A1" w14:textId="282ACA3D" w:rsidR="002F1F40" w:rsidRPr="00900F09" w:rsidRDefault="002F1F40" w:rsidP="00A545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w:t>
            </w:r>
          </w:p>
        </w:tc>
        <w:tc>
          <w:tcPr>
            <w:tcW w:w="4705" w:type="dxa"/>
          </w:tcPr>
          <w:p w14:paraId="225DF24E" w14:textId="0A1A2CF7" w:rsidR="002F1F40" w:rsidRPr="00900F09" w:rsidRDefault="002F1F40" w:rsidP="00A54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Тестирование учащихся 3-5, 6-8 и 9-11 </w:t>
            </w:r>
            <w:r>
              <w:rPr>
                <w:rFonts w:ascii="Times New Roman" w:eastAsia="Times New Roman" w:hAnsi="Times New Roman" w:cs="Times New Roman"/>
                <w:sz w:val="24"/>
                <w:szCs w:val="24"/>
                <w:lang w:eastAsia="ru-RU"/>
              </w:rPr>
              <w:lastRenderedPageBreak/>
              <w:t>классов по вопросам защиты персональных данных</w:t>
            </w:r>
          </w:p>
        </w:tc>
        <w:tc>
          <w:tcPr>
            <w:tcW w:w="1836" w:type="dxa"/>
          </w:tcPr>
          <w:p w14:paraId="09255383" w14:textId="705A00D0" w:rsidR="002F1F40" w:rsidRPr="00900F09" w:rsidRDefault="002F1F40" w:rsidP="00A54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течение года</w:t>
            </w:r>
          </w:p>
        </w:tc>
        <w:tc>
          <w:tcPr>
            <w:tcW w:w="7519" w:type="dxa"/>
          </w:tcPr>
          <w:p w14:paraId="78016C67" w14:textId="3144AFBF" w:rsidR="002F1F40" w:rsidRPr="00900F09" w:rsidRDefault="002F1F40" w:rsidP="00A545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2020 года тестирование не проводилось</w:t>
            </w:r>
          </w:p>
        </w:tc>
      </w:tr>
      <w:tr w:rsidR="002F1F40" w:rsidRPr="002C0E2A" w14:paraId="6972AFC7" w14:textId="77777777" w:rsidTr="00A5450E">
        <w:trPr>
          <w:trHeight w:val="983"/>
        </w:trPr>
        <w:tc>
          <w:tcPr>
            <w:tcW w:w="540" w:type="dxa"/>
          </w:tcPr>
          <w:p w14:paraId="05CA1027" w14:textId="158D86A2" w:rsidR="002F1F40" w:rsidRPr="004A4322" w:rsidRDefault="002F1F40" w:rsidP="00A545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4705" w:type="dxa"/>
          </w:tcPr>
          <w:p w14:paraId="33DA556D" w14:textId="59CCAC5D" w:rsidR="002F1F40" w:rsidRPr="004A4322" w:rsidRDefault="002F1F40" w:rsidP="00A54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«Недели безопасности персональных данных в сети Интернет».</w:t>
            </w:r>
          </w:p>
        </w:tc>
        <w:tc>
          <w:tcPr>
            <w:tcW w:w="1836" w:type="dxa"/>
          </w:tcPr>
          <w:p w14:paraId="5FBDCD47" w14:textId="77777777" w:rsidR="002F1F40" w:rsidRDefault="002F1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01 по 07 апреля </w:t>
            </w:r>
          </w:p>
          <w:p w14:paraId="1A35FD81" w14:textId="0F78FA62" w:rsidR="002F1F40" w:rsidRPr="004A4322" w:rsidRDefault="002F1F40" w:rsidP="00A54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 дню рождения Рунета)</w:t>
            </w:r>
          </w:p>
        </w:tc>
        <w:tc>
          <w:tcPr>
            <w:tcW w:w="7519" w:type="dxa"/>
          </w:tcPr>
          <w:p w14:paraId="244AECFF" w14:textId="00827A9B" w:rsidR="002F1F40" w:rsidRPr="002C0E2A" w:rsidRDefault="002F1F40" w:rsidP="00953C1D">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В связи со сложившейся эпидемиологической обстановкой 1 полугодии 2020 мероприятие не проводилось.</w:t>
            </w:r>
          </w:p>
        </w:tc>
      </w:tr>
      <w:tr w:rsidR="002F1F40" w:rsidRPr="002C0E2A" w14:paraId="0D6ECD87" w14:textId="77777777" w:rsidTr="00A5450E">
        <w:trPr>
          <w:trHeight w:val="3990"/>
        </w:trPr>
        <w:tc>
          <w:tcPr>
            <w:tcW w:w="540" w:type="dxa"/>
          </w:tcPr>
          <w:p w14:paraId="6FCE4785" w14:textId="0DFAE769" w:rsidR="002F1F40" w:rsidRPr="004A4322" w:rsidRDefault="002F1F40" w:rsidP="00A545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705" w:type="dxa"/>
          </w:tcPr>
          <w:p w14:paraId="579ABE8A" w14:textId="3CF781F0" w:rsidR="002F1F40" w:rsidRPr="004A4322" w:rsidRDefault="002F1F40" w:rsidP="00A54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взаимодействия с РДШ на территории Тверской области в части проведения совместных мероприятий</w:t>
            </w:r>
          </w:p>
        </w:tc>
        <w:tc>
          <w:tcPr>
            <w:tcW w:w="1836" w:type="dxa"/>
          </w:tcPr>
          <w:p w14:paraId="668C8C52" w14:textId="11F3D922" w:rsidR="002F1F40" w:rsidRPr="004A4322" w:rsidRDefault="002F1F40" w:rsidP="00A54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1 раза в год</w:t>
            </w:r>
          </w:p>
        </w:tc>
        <w:tc>
          <w:tcPr>
            <w:tcW w:w="7519" w:type="dxa"/>
          </w:tcPr>
          <w:p w14:paraId="52DDA386"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11.06.2020 Управлением совместно с Тверским отделением Российского движения школьников был проведен </w:t>
            </w:r>
            <w:proofErr w:type="spellStart"/>
            <w:r>
              <w:rPr>
                <w:rFonts w:ascii="Times New Roman" w:eastAsia="Times New Roman" w:hAnsi="Times New Roman" w:cs="Times New Roman"/>
                <w:sz w:val="24"/>
                <w:szCs w:val="24"/>
                <w:lang w:eastAsia="ru-RU"/>
              </w:rPr>
              <w:t>видеоурок</w:t>
            </w:r>
            <w:proofErr w:type="spellEnd"/>
            <w:r>
              <w:rPr>
                <w:rFonts w:ascii="Times New Roman" w:eastAsia="Times New Roman" w:hAnsi="Times New Roman" w:cs="Times New Roman"/>
                <w:sz w:val="24"/>
                <w:szCs w:val="24"/>
                <w:lang w:eastAsia="ru-RU"/>
              </w:rPr>
              <w:t xml:space="preserve"> на тему: «Защита персональных данных в сети Интернет». Мероприятие было проведено посредством применения платформы для проведения онлайн-занятий </w:t>
            </w:r>
            <w:proofErr w:type="spellStart"/>
            <w:r>
              <w:rPr>
                <w:rFonts w:ascii="Times New Roman" w:eastAsia="Times New Roman" w:hAnsi="Times New Roman" w:cs="Times New Roman"/>
                <w:sz w:val="24"/>
                <w:szCs w:val="24"/>
                <w:lang w:eastAsia="ru-RU"/>
              </w:rPr>
              <w:t>Zoom</w:t>
            </w:r>
            <w:proofErr w:type="spellEnd"/>
            <w:r>
              <w:rPr>
                <w:rFonts w:ascii="Times New Roman" w:eastAsia="Times New Roman" w:hAnsi="Times New Roman" w:cs="Times New Roman"/>
                <w:sz w:val="24"/>
                <w:szCs w:val="24"/>
                <w:lang w:eastAsia="ru-RU"/>
              </w:rPr>
              <w:t>, а также через социальную сеть VK.</w:t>
            </w:r>
          </w:p>
          <w:p w14:paraId="1BD73209"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Охват аудитории - более 500 человек.</w:t>
            </w:r>
          </w:p>
          <w:p w14:paraId="29A73B64" w14:textId="77777777" w:rsidR="002F1F40" w:rsidRDefault="002F1F40">
            <w:pPr>
              <w:spacing w:after="0" w:line="240" w:lineRule="auto"/>
              <w:jc w:val="both"/>
              <w:rPr>
                <w:rFonts w:ascii="Times New Roman" w:eastAsia="Times New Roman" w:hAnsi="Times New Roman" w:cs="Times New Roman"/>
                <w:sz w:val="24"/>
                <w:szCs w:val="24"/>
                <w:lang w:eastAsia="ru-RU"/>
              </w:rPr>
            </w:pPr>
          </w:p>
          <w:p w14:paraId="0F9E470B"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18.06.2020 на площадке Летней досуговой онлайн компании #ЛЕТО_ТВЕРЬ, созданной для обучения и развития школьников во время летних каникул, транслировался </w:t>
            </w:r>
            <w:proofErr w:type="spellStart"/>
            <w:r>
              <w:rPr>
                <w:rFonts w:ascii="Times New Roman" w:eastAsia="Times New Roman" w:hAnsi="Times New Roman" w:cs="Times New Roman"/>
                <w:sz w:val="24"/>
                <w:szCs w:val="24"/>
                <w:lang w:eastAsia="ru-RU"/>
              </w:rPr>
              <w:t>видеоурок</w:t>
            </w:r>
            <w:proofErr w:type="spellEnd"/>
            <w:r>
              <w:rPr>
                <w:rFonts w:ascii="Times New Roman" w:eastAsia="Times New Roman" w:hAnsi="Times New Roman" w:cs="Times New Roman"/>
                <w:sz w:val="24"/>
                <w:szCs w:val="24"/>
                <w:lang w:eastAsia="ru-RU"/>
              </w:rPr>
              <w:t xml:space="preserve"> на тему: «Защита персональных данных в сети Интернет». </w:t>
            </w:r>
            <w:proofErr w:type="spellStart"/>
            <w:r>
              <w:rPr>
                <w:rFonts w:ascii="Times New Roman" w:eastAsia="Times New Roman" w:hAnsi="Times New Roman" w:cs="Times New Roman"/>
                <w:sz w:val="24"/>
                <w:szCs w:val="24"/>
                <w:lang w:eastAsia="ru-RU"/>
              </w:rPr>
              <w:t>Видеоурок</w:t>
            </w:r>
            <w:proofErr w:type="spellEnd"/>
            <w:r>
              <w:rPr>
                <w:rFonts w:ascii="Times New Roman" w:eastAsia="Times New Roman" w:hAnsi="Times New Roman" w:cs="Times New Roman"/>
                <w:sz w:val="24"/>
                <w:szCs w:val="24"/>
                <w:lang w:eastAsia="ru-RU"/>
              </w:rPr>
              <w:t xml:space="preserve"> был проведен сотрудниками Управления совместно с Тверским отделением Российского движения школьников.</w:t>
            </w:r>
          </w:p>
          <w:p w14:paraId="4618310F" w14:textId="77777777" w:rsidR="002F1F40" w:rsidRDefault="002F1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Охват аудитории - около 500 человек.</w:t>
            </w:r>
          </w:p>
          <w:p w14:paraId="7D7BB229" w14:textId="77777777" w:rsidR="002F1F40" w:rsidRPr="00797820" w:rsidRDefault="002F1F40" w:rsidP="00A5450E">
            <w:pPr>
              <w:spacing w:after="0" w:line="240" w:lineRule="auto"/>
              <w:jc w:val="both"/>
              <w:rPr>
                <w:rFonts w:ascii="Times New Roman" w:eastAsia="Times New Roman" w:hAnsi="Times New Roman" w:cs="Times New Roman"/>
                <w:sz w:val="24"/>
                <w:szCs w:val="24"/>
                <w:highlight w:val="yellow"/>
                <w:lang w:eastAsia="ru-RU"/>
              </w:rPr>
            </w:pPr>
          </w:p>
        </w:tc>
      </w:tr>
      <w:tr w:rsidR="002F1F40" w:rsidRPr="002C0E2A" w14:paraId="0B26B213" w14:textId="77777777" w:rsidTr="00A5450E">
        <w:trPr>
          <w:trHeight w:val="2803"/>
        </w:trPr>
        <w:tc>
          <w:tcPr>
            <w:tcW w:w="540" w:type="dxa"/>
          </w:tcPr>
          <w:p w14:paraId="6ECF6678" w14:textId="23330283" w:rsidR="002F1F40" w:rsidRPr="004A4322" w:rsidRDefault="002F1F40" w:rsidP="00A545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705" w:type="dxa"/>
          </w:tcPr>
          <w:p w14:paraId="76F41C06" w14:textId="77777777" w:rsidR="002F1F40" w:rsidRDefault="002F1F40">
            <w:pPr>
              <w:widowControl w:val="0"/>
              <w:autoSpaceDE w:val="0"/>
              <w:autoSpaceDN w:val="0"/>
              <w:adjustRightInd w:val="0"/>
              <w:spacing w:after="0" w:line="240" w:lineRule="auto"/>
              <w:rPr>
                <w:rFonts w:ascii="Times New Roman" w:eastAsia="Times New Roman" w:hAnsi="Times New Roman" w:cs="Times New Roman"/>
                <w:color w:val="2B2C2F"/>
                <w:sz w:val="24"/>
                <w:szCs w:val="24"/>
                <w:lang w:eastAsia="ru-RU"/>
              </w:rPr>
            </w:pPr>
            <w:r>
              <w:rPr>
                <w:rFonts w:ascii="Times New Roman" w:eastAsia="Times New Roman" w:hAnsi="Times New Roman" w:cs="Times New Roman"/>
                <w:color w:val="2B2C2F"/>
                <w:sz w:val="24"/>
                <w:szCs w:val="24"/>
                <w:lang w:eastAsia="ru-RU"/>
              </w:rPr>
              <w:t xml:space="preserve">Размещение в СМИ, на иных информационных площадках материалов по вопросам обработки персональных данных. Популяризация информационных ресурсов Роскомнадзора: размещение материалов по вопросам обработки персональных данных в средствах массовых коммуникаций, в местах массового посещения граждан, на информационных ресурсах. </w:t>
            </w:r>
          </w:p>
          <w:p w14:paraId="437B3AD5" w14:textId="77777777" w:rsidR="002F1F40" w:rsidRPr="004A4322" w:rsidRDefault="002F1F40" w:rsidP="00A5450E">
            <w:pPr>
              <w:spacing w:after="0" w:line="240" w:lineRule="auto"/>
              <w:rPr>
                <w:rFonts w:ascii="Times New Roman" w:eastAsia="Times New Roman" w:hAnsi="Times New Roman" w:cs="Times New Roman"/>
                <w:sz w:val="24"/>
                <w:szCs w:val="24"/>
                <w:lang w:eastAsia="ru-RU"/>
              </w:rPr>
            </w:pPr>
          </w:p>
        </w:tc>
        <w:tc>
          <w:tcPr>
            <w:tcW w:w="1836" w:type="dxa"/>
          </w:tcPr>
          <w:p w14:paraId="698CC65B" w14:textId="02D87D63" w:rsidR="002F1F40" w:rsidRPr="004A4322" w:rsidRDefault="002F1F40" w:rsidP="00A54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постоянной основе, по мере поступления материалов</w:t>
            </w:r>
          </w:p>
        </w:tc>
        <w:tc>
          <w:tcPr>
            <w:tcW w:w="7519" w:type="dxa"/>
          </w:tcPr>
          <w:p w14:paraId="5B3C674E" w14:textId="77777777" w:rsidR="002F1F40" w:rsidRDefault="002F1F4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 официальном сайте Управления размещены ссылки на социальные ролики о защите персональных данных. Также на сайте Управления своевременно размещаются объявления о проводимых мероприятиях, в частности о проведении «Дня открытых дверей».</w:t>
            </w:r>
          </w:p>
          <w:p w14:paraId="6F32CE71" w14:textId="375401C4" w:rsidR="002F1F40" w:rsidRPr="004A4322" w:rsidRDefault="002F1F40" w:rsidP="00A54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22.05.2020 в 18 региональных электронных СМИ  направлены письма о размещении в СМИ поздравительного объявления в честь празднования Международного дня защиты детей. Указанное объявление опубликовано 18 СМИ.</w:t>
            </w:r>
          </w:p>
        </w:tc>
      </w:tr>
      <w:tr w:rsidR="00EC4F36" w:rsidRPr="0018606F" w14:paraId="779231C1" w14:textId="77777777" w:rsidTr="00EC4F36">
        <w:trPr>
          <w:trHeight w:val="630"/>
        </w:trPr>
        <w:tc>
          <w:tcPr>
            <w:tcW w:w="540" w:type="dxa"/>
            <w:tcBorders>
              <w:top w:val="nil"/>
              <w:left w:val="nil"/>
              <w:bottom w:val="single" w:sz="4" w:space="0" w:color="auto"/>
              <w:right w:val="nil"/>
            </w:tcBorders>
          </w:tcPr>
          <w:p w14:paraId="49719FE4" w14:textId="77777777" w:rsidR="00EC4F36" w:rsidRPr="0018606F" w:rsidRDefault="00EC4F36" w:rsidP="00EC4F36">
            <w:pPr>
              <w:spacing w:after="0" w:line="240" w:lineRule="auto"/>
              <w:jc w:val="center"/>
              <w:rPr>
                <w:rFonts w:ascii="Times New Roman" w:eastAsia="Times New Roman" w:hAnsi="Times New Roman" w:cs="Times New Roman"/>
                <w:sz w:val="20"/>
                <w:szCs w:val="20"/>
                <w:lang w:eastAsia="ru-RU"/>
              </w:rPr>
            </w:pPr>
          </w:p>
          <w:p w14:paraId="270FB71C" w14:textId="77777777" w:rsidR="00EC4F36" w:rsidRPr="0018606F" w:rsidRDefault="00EC4F36" w:rsidP="00EC4F36">
            <w:pPr>
              <w:spacing w:after="0" w:line="240" w:lineRule="auto"/>
              <w:jc w:val="center"/>
              <w:rPr>
                <w:rFonts w:ascii="Times New Roman" w:eastAsia="Times New Roman" w:hAnsi="Times New Roman" w:cs="Times New Roman"/>
                <w:sz w:val="20"/>
                <w:szCs w:val="20"/>
                <w:lang w:eastAsia="ru-RU"/>
              </w:rPr>
            </w:pPr>
          </w:p>
        </w:tc>
        <w:tc>
          <w:tcPr>
            <w:tcW w:w="4705" w:type="dxa"/>
            <w:tcBorders>
              <w:top w:val="nil"/>
              <w:left w:val="nil"/>
              <w:bottom w:val="single" w:sz="4" w:space="0" w:color="auto"/>
              <w:right w:val="nil"/>
            </w:tcBorders>
          </w:tcPr>
          <w:p w14:paraId="20F07960" w14:textId="77777777" w:rsidR="00EC4F36" w:rsidRPr="0018606F" w:rsidRDefault="00EC4F36" w:rsidP="00EC4F36">
            <w:pPr>
              <w:spacing w:after="0" w:line="240" w:lineRule="auto"/>
              <w:jc w:val="center"/>
              <w:rPr>
                <w:rFonts w:ascii="Times New Roman" w:eastAsia="Times New Roman" w:hAnsi="Times New Roman" w:cs="Times New Roman"/>
                <w:sz w:val="20"/>
                <w:szCs w:val="20"/>
                <w:lang w:eastAsia="ru-RU"/>
              </w:rPr>
            </w:pPr>
          </w:p>
        </w:tc>
        <w:tc>
          <w:tcPr>
            <w:tcW w:w="1836" w:type="dxa"/>
            <w:tcBorders>
              <w:top w:val="nil"/>
              <w:left w:val="nil"/>
              <w:bottom w:val="single" w:sz="4" w:space="0" w:color="auto"/>
              <w:right w:val="nil"/>
            </w:tcBorders>
          </w:tcPr>
          <w:p w14:paraId="446D274D" w14:textId="77777777" w:rsidR="00EC4F36" w:rsidRPr="0018606F" w:rsidRDefault="00EC4F36" w:rsidP="00EC4F36">
            <w:pPr>
              <w:spacing w:after="0" w:line="240" w:lineRule="auto"/>
              <w:jc w:val="center"/>
              <w:rPr>
                <w:rFonts w:ascii="Times New Roman" w:eastAsia="Times New Roman" w:hAnsi="Times New Roman" w:cs="Times New Roman"/>
                <w:sz w:val="20"/>
                <w:szCs w:val="20"/>
                <w:lang w:eastAsia="ru-RU"/>
              </w:rPr>
            </w:pPr>
          </w:p>
        </w:tc>
        <w:tc>
          <w:tcPr>
            <w:tcW w:w="7519" w:type="dxa"/>
            <w:tcBorders>
              <w:top w:val="nil"/>
              <w:left w:val="nil"/>
              <w:bottom w:val="single" w:sz="4" w:space="0" w:color="auto"/>
              <w:right w:val="nil"/>
            </w:tcBorders>
          </w:tcPr>
          <w:p w14:paraId="2A897D21" w14:textId="77777777" w:rsidR="00EC4F36" w:rsidRPr="0018606F" w:rsidRDefault="00EC4F36" w:rsidP="00EC4F36">
            <w:pPr>
              <w:spacing w:after="0" w:line="240" w:lineRule="auto"/>
              <w:jc w:val="right"/>
              <w:rPr>
                <w:rFonts w:ascii="Times New Roman" w:eastAsia="Times New Roman" w:hAnsi="Times New Roman" w:cs="Times New Roman"/>
                <w:sz w:val="20"/>
                <w:szCs w:val="20"/>
                <w:lang w:eastAsia="ru-RU"/>
              </w:rPr>
            </w:pPr>
            <w:r w:rsidRPr="0018606F">
              <w:rPr>
                <w:rFonts w:ascii="Times New Roman" w:eastAsia="Times New Roman" w:hAnsi="Times New Roman" w:cs="Times New Roman"/>
                <w:sz w:val="20"/>
                <w:szCs w:val="20"/>
                <w:lang w:eastAsia="ru-RU"/>
              </w:rPr>
              <w:t>Таблица 17</w:t>
            </w:r>
          </w:p>
        </w:tc>
      </w:tr>
    </w:tbl>
    <w:p w14:paraId="5239AFBB" w14:textId="77777777" w:rsidR="00CA5A2D" w:rsidRPr="0018606F" w:rsidRDefault="00CA5A2D" w:rsidP="00523C79">
      <w:pPr>
        <w:spacing w:line="240" w:lineRule="auto"/>
        <w:jc w:val="both"/>
        <w:rPr>
          <w:rFonts w:ascii="Times New Roman" w:eastAsia="Calibri" w:hAnsi="Times New Roman" w:cs="Times New Roman"/>
          <w:sz w:val="20"/>
          <w:szCs w:val="20"/>
        </w:rPr>
      </w:pPr>
    </w:p>
    <w:p w14:paraId="0A17849C" w14:textId="77777777" w:rsidR="00E135F4" w:rsidRPr="00267DE0" w:rsidRDefault="00E135F4" w:rsidP="00523C79">
      <w:pPr>
        <w:spacing w:line="240" w:lineRule="auto"/>
        <w:rPr>
          <w:rFonts w:ascii="Times New Roman" w:eastAsia="Calibri" w:hAnsi="Times New Roman" w:cs="Times New Roman"/>
          <w:sz w:val="28"/>
          <w:szCs w:val="28"/>
        </w:rPr>
        <w:sectPr w:rsidR="00E135F4" w:rsidRPr="00267DE0" w:rsidSect="00E135F4">
          <w:pgSz w:w="16838" w:h="11906" w:orient="landscape" w:code="9"/>
          <w:pgMar w:top="1134" w:right="851" w:bottom="567" w:left="851" w:header="539" w:footer="159" w:gutter="0"/>
          <w:cols w:space="708"/>
          <w:titlePg/>
          <w:docGrid w:linePitch="360"/>
        </w:sectPr>
      </w:pPr>
    </w:p>
    <w:p w14:paraId="434708D2" w14:textId="77777777" w:rsidR="006B226D" w:rsidRPr="0048690D" w:rsidRDefault="00E07CA7" w:rsidP="00B70977">
      <w:pPr>
        <w:pStyle w:val="aff7"/>
        <w:numPr>
          <w:ilvl w:val="1"/>
          <w:numId w:val="10"/>
        </w:numPr>
        <w:ind w:left="0" w:firstLine="0"/>
        <w:jc w:val="center"/>
        <w:rPr>
          <w:b/>
          <w:i/>
          <w:sz w:val="28"/>
          <w:szCs w:val="28"/>
        </w:rPr>
      </w:pPr>
      <w:r w:rsidRPr="0048690D">
        <w:rPr>
          <w:b/>
          <w:i/>
          <w:sz w:val="28"/>
          <w:szCs w:val="28"/>
        </w:rPr>
        <w:lastRenderedPageBreak/>
        <w:t>Сведения о проведенной профилактической работе с объектами надзора в сфере персональных данных за 9 месяцев 2019 года.</w:t>
      </w:r>
    </w:p>
    <w:p w14:paraId="172A4A51" w14:textId="77777777" w:rsidR="00960D68" w:rsidRPr="00267DE0" w:rsidRDefault="00960D68" w:rsidP="00523C79">
      <w:pPr>
        <w:pStyle w:val="aff7"/>
        <w:ind w:left="0"/>
        <w:jc w:val="center"/>
        <w:rPr>
          <w:b/>
          <w:sz w:val="28"/>
          <w:szCs w:val="28"/>
        </w:rPr>
      </w:pPr>
    </w:p>
    <w:p w14:paraId="532E2728" w14:textId="77777777" w:rsidR="002F1F40" w:rsidRDefault="002F1F40" w:rsidP="002F1F40">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Профилактическая работа с объектами надзора в сфере персональных данных ведется в плановом порядке.</w:t>
      </w:r>
    </w:p>
    <w:p w14:paraId="2CA0FDAD" w14:textId="77777777" w:rsidR="002F1F40" w:rsidRDefault="002F1F40" w:rsidP="002F1F40">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Анализ значений показателей показал, что в результате профилактической работы по наполняемости реестра операторов, осуществляющих обработку персональных данных (далее – Реестр) около половины уведомлений об обработке персональных данных информационных писем о внесении изменений в сведения в Реестре представлены операторами не по запросам Управления.</w:t>
      </w:r>
    </w:p>
    <w:p w14:paraId="3730AF03" w14:textId="77777777" w:rsidR="002F1F40" w:rsidRDefault="002F1F40" w:rsidP="002F1F40">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 Профилактические мероприятия, предусмотренные планом профилактики для определенного круга лиц (семинары, совещания, лекции, открытые уроки и иные мероприятия).</w:t>
      </w:r>
    </w:p>
    <w:p w14:paraId="61B6E5C6" w14:textId="77777777" w:rsidR="002F1F40" w:rsidRDefault="002F1F40" w:rsidP="002F1F40">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проведено 1116 мероприятий, предусмотренные планом профилактики.</w:t>
      </w:r>
    </w:p>
    <w:p w14:paraId="16D4A6D5" w14:textId="4099B50C" w:rsidR="008B0F61" w:rsidRPr="00267DE0" w:rsidRDefault="002F1F40" w:rsidP="002F1F40">
      <w:pPr>
        <w:spacing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Результаты выполнения плана профилактики Управления в области защиты прав субъектов персональных данных  в 2020 году приведены в</w:t>
      </w:r>
      <w:r>
        <w:rPr>
          <w:rFonts w:ascii="Times New Roman" w:eastAsia="Calibri" w:hAnsi="Times New Roman" w:cs="Times New Roman"/>
          <w:sz w:val="28"/>
          <w:szCs w:val="28"/>
        </w:rPr>
        <w:t xml:space="preserve"> Таблице 18.</w:t>
      </w:r>
      <w:r w:rsidR="008B0F61" w:rsidRPr="00267DE0">
        <w:rPr>
          <w:rFonts w:ascii="Times New Roman" w:eastAsia="Calibri" w:hAnsi="Times New Roman" w:cs="Times New Roman"/>
          <w:sz w:val="28"/>
          <w:szCs w:val="28"/>
        </w:rPr>
        <w:br w:type="page"/>
      </w:r>
    </w:p>
    <w:p w14:paraId="77110880" w14:textId="77777777" w:rsidR="00E8242B" w:rsidRPr="00267DE0" w:rsidRDefault="00E8242B" w:rsidP="00523C79">
      <w:pPr>
        <w:spacing w:after="0" w:line="240" w:lineRule="auto"/>
        <w:ind w:firstLine="709"/>
        <w:jc w:val="right"/>
        <w:rPr>
          <w:rFonts w:ascii="Times New Roman" w:eastAsia="Calibri" w:hAnsi="Times New Roman" w:cs="Times New Roman"/>
          <w:sz w:val="28"/>
          <w:szCs w:val="28"/>
        </w:rPr>
        <w:sectPr w:rsidR="00E8242B" w:rsidRPr="00267DE0" w:rsidSect="008B0F61">
          <w:pgSz w:w="11906" w:h="16838" w:code="9"/>
          <w:pgMar w:top="851" w:right="567" w:bottom="851" w:left="1134" w:header="539" w:footer="159" w:gutter="0"/>
          <w:cols w:space="708"/>
          <w:titlePg/>
          <w:docGrid w:linePitch="360"/>
        </w:sectPr>
      </w:pPr>
    </w:p>
    <w:p w14:paraId="63800F82" w14:textId="459E3A77" w:rsidR="00F27A79" w:rsidRPr="00C4335B" w:rsidRDefault="00F27A79" w:rsidP="00523C79">
      <w:pPr>
        <w:spacing w:after="0" w:line="240" w:lineRule="auto"/>
        <w:ind w:firstLine="709"/>
        <w:jc w:val="right"/>
        <w:rPr>
          <w:rFonts w:ascii="Times New Roman" w:eastAsia="Calibri" w:hAnsi="Times New Roman" w:cs="Times New Roman"/>
          <w:sz w:val="20"/>
          <w:szCs w:val="20"/>
        </w:rPr>
      </w:pPr>
      <w:r w:rsidRPr="00C4335B">
        <w:rPr>
          <w:rFonts w:ascii="Times New Roman" w:eastAsia="Calibri" w:hAnsi="Times New Roman" w:cs="Times New Roman"/>
          <w:sz w:val="20"/>
          <w:szCs w:val="20"/>
        </w:rPr>
        <w:lastRenderedPageBreak/>
        <w:t xml:space="preserve">Таблица </w:t>
      </w:r>
      <w:r w:rsidR="0066562A">
        <w:rPr>
          <w:rFonts w:ascii="Times New Roman" w:eastAsia="Calibri" w:hAnsi="Times New Roman" w:cs="Times New Roman"/>
          <w:sz w:val="20"/>
          <w:szCs w:val="20"/>
        </w:rPr>
        <w:t>27</w:t>
      </w:r>
    </w:p>
    <w:p w14:paraId="42DFD58E" w14:textId="77777777" w:rsidR="00F27A79" w:rsidRPr="00267DE0" w:rsidRDefault="00F27A79" w:rsidP="00523C79">
      <w:pPr>
        <w:spacing w:after="0" w:line="240" w:lineRule="auto"/>
        <w:ind w:firstLine="709"/>
        <w:jc w:val="right"/>
        <w:rPr>
          <w:rFonts w:ascii="Times New Roman" w:eastAsia="Calibri" w:hAnsi="Times New Roman" w:cs="Times New Roman"/>
          <w:sz w:val="24"/>
          <w:szCs w:val="24"/>
        </w:rPr>
      </w:pPr>
    </w:p>
    <w:tbl>
      <w:tblPr>
        <w:tblStyle w:val="320"/>
        <w:tblW w:w="4929" w:type="pct"/>
        <w:tblLayout w:type="fixed"/>
        <w:tblLook w:val="04A0" w:firstRow="1" w:lastRow="0" w:firstColumn="1" w:lastColumn="0" w:noHBand="0" w:noVBand="1"/>
      </w:tblPr>
      <w:tblGrid>
        <w:gridCol w:w="897"/>
        <w:gridCol w:w="2898"/>
        <w:gridCol w:w="2694"/>
        <w:gridCol w:w="2146"/>
        <w:gridCol w:w="6499"/>
      </w:tblGrid>
      <w:tr w:rsidR="00A5450E" w:rsidRPr="00267DE0" w14:paraId="540B209B" w14:textId="77777777" w:rsidTr="00A5450E">
        <w:trPr>
          <w:tblHeader/>
        </w:trPr>
        <w:tc>
          <w:tcPr>
            <w:tcW w:w="296" w:type="pct"/>
            <w:tcBorders>
              <w:top w:val="single" w:sz="4" w:space="0" w:color="auto"/>
              <w:left w:val="single" w:sz="4" w:space="0" w:color="auto"/>
              <w:bottom w:val="single" w:sz="4" w:space="0" w:color="auto"/>
              <w:right w:val="single" w:sz="4" w:space="0" w:color="auto"/>
            </w:tcBorders>
            <w:vAlign w:val="center"/>
            <w:hideMark/>
          </w:tcPr>
          <w:p w14:paraId="5057D750" w14:textId="77777777" w:rsidR="00A5450E" w:rsidRPr="00267DE0" w:rsidRDefault="00A5450E" w:rsidP="00A5450E">
            <w:pPr>
              <w:jc w:val="center"/>
              <w:rPr>
                <w:b/>
              </w:rPr>
            </w:pPr>
            <w:r w:rsidRPr="00267DE0">
              <w:rPr>
                <w:b/>
              </w:rPr>
              <w:t>№№</w:t>
            </w:r>
          </w:p>
          <w:p w14:paraId="54EBF62C" w14:textId="77777777" w:rsidR="00A5450E" w:rsidRPr="00267DE0" w:rsidRDefault="00A5450E" w:rsidP="00A5450E">
            <w:pPr>
              <w:jc w:val="center"/>
              <w:rPr>
                <w:b/>
              </w:rPr>
            </w:pPr>
            <w:proofErr w:type="gramStart"/>
            <w:r w:rsidRPr="00267DE0">
              <w:rPr>
                <w:b/>
              </w:rPr>
              <w:t>п</w:t>
            </w:r>
            <w:proofErr w:type="gramEnd"/>
            <w:r w:rsidRPr="00267DE0">
              <w:rPr>
                <w:b/>
              </w:rPr>
              <w:t>/п</w:t>
            </w:r>
          </w:p>
        </w:tc>
        <w:tc>
          <w:tcPr>
            <w:tcW w:w="957" w:type="pct"/>
            <w:tcBorders>
              <w:top w:val="single" w:sz="4" w:space="0" w:color="auto"/>
              <w:left w:val="single" w:sz="4" w:space="0" w:color="auto"/>
              <w:bottom w:val="single" w:sz="4" w:space="0" w:color="auto"/>
              <w:right w:val="single" w:sz="4" w:space="0" w:color="auto"/>
            </w:tcBorders>
            <w:vAlign w:val="center"/>
            <w:hideMark/>
          </w:tcPr>
          <w:p w14:paraId="7B4FD537" w14:textId="77777777" w:rsidR="00A5450E" w:rsidRPr="00267DE0" w:rsidRDefault="00A5450E" w:rsidP="00A5450E">
            <w:pPr>
              <w:jc w:val="center"/>
              <w:rPr>
                <w:b/>
              </w:rPr>
            </w:pPr>
            <w:r w:rsidRPr="00267DE0">
              <w:rPr>
                <w:b/>
              </w:rPr>
              <w:t>Наименование (вид) мероприятия</w:t>
            </w:r>
          </w:p>
        </w:tc>
        <w:tc>
          <w:tcPr>
            <w:tcW w:w="890" w:type="pct"/>
            <w:tcBorders>
              <w:top w:val="single" w:sz="4" w:space="0" w:color="auto"/>
              <w:left w:val="single" w:sz="4" w:space="0" w:color="auto"/>
              <w:bottom w:val="single" w:sz="4" w:space="0" w:color="auto"/>
              <w:right w:val="single" w:sz="4" w:space="0" w:color="auto"/>
            </w:tcBorders>
            <w:vAlign w:val="center"/>
            <w:hideMark/>
          </w:tcPr>
          <w:p w14:paraId="40B39A03" w14:textId="77777777" w:rsidR="00A5450E" w:rsidRPr="00267DE0" w:rsidRDefault="00A5450E" w:rsidP="00A5450E">
            <w:pPr>
              <w:jc w:val="center"/>
              <w:rPr>
                <w:b/>
              </w:rPr>
            </w:pPr>
            <w:r w:rsidRPr="00267DE0">
              <w:rPr>
                <w:b/>
              </w:rPr>
              <w:t>Содержание (форма) мероприятия Показатель выполнения мероприятия</w:t>
            </w:r>
          </w:p>
        </w:tc>
        <w:tc>
          <w:tcPr>
            <w:tcW w:w="709" w:type="pct"/>
            <w:tcBorders>
              <w:top w:val="single" w:sz="4" w:space="0" w:color="auto"/>
              <w:left w:val="single" w:sz="4" w:space="0" w:color="auto"/>
              <w:bottom w:val="single" w:sz="4" w:space="0" w:color="auto"/>
              <w:right w:val="single" w:sz="4" w:space="0" w:color="auto"/>
            </w:tcBorders>
            <w:vAlign w:val="center"/>
            <w:hideMark/>
          </w:tcPr>
          <w:p w14:paraId="452848AB" w14:textId="77777777" w:rsidR="00A5450E" w:rsidRPr="00267DE0" w:rsidRDefault="00A5450E" w:rsidP="00A5450E">
            <w:pPr>
              <w:jc w:val="center"/>
              <w:rPr>
                <w:b/>
              </w:rPr>
            </w:pPr>
            <w:r w:rsidRPr="00267DE0">
              <w:rPr>
                <w:b/>
              </w:rPr>
              <w:t>Периодичность проведения</w:t>
            </w:r>
          </w:p>
        </w:tc>
        <w:tc>
          <w:tcPr>
            <w:tcW w:w="2147" w:type="pct"/>
            <w:tcBorders>
              <w:top w:val="single" w:sz="4" w:space="0" w:color="auto"/>
              <w:left w:val="single" w:sz="4" w:space="0" w:color="auto"/>
              <w:bottom w:val="single" w:sz="4" w:space="0" w:color="auto"/>
              <w:right w:val="single" w:sz="4" w:space="0" w:color="auto"/>
            </w:tcBorders>
          </w:tcPr>
          <w:p w14:paraId="3578B152" w14:textId="77777777" w:rsidR="00A5450E" w:rsidRPr="00267DE0" w:rsidRDefault="00A5450E" w:rsidP="00A5450E">
            <w:pPr>
              <w:jc w:val="center"/>
              <w:rPr>
                <w:b/>
              </w:rPr>
            </w:pPr>
          </w:p>
          <w:p w14:paraId="72377186" w14:textId="77777777" w:rsidR="00A5450E" w:rsidRPr="00267DE0" w:rsidRDefault="00A5450E" w:rsidP="00A5450E">
            <w:pPr>
              <w:jc w:val="center"/>
              <w:rPr>
                <w:b/>
              </w:rPr>
            </w:pPr>
            <w:r w:rsidRPr="00267DE0">
              <w:rPr>
                <w:b/>
              </w:rPr>
              <w:t>Отчет об исполнении</w:t>
            </w:r>
          </w:p>
        </w:tc>
      </w:tr>
      <w:tr w:rsidR="00A5450E" w:rsidRPr="00267DE0" w14:paraId="55443740" w14:textId="77777777" w:rsidTr="00A5450E">
        <w:trPr>
          <w:trHeight w:val="1997"/>
        </w:trPr>
        <w:tc>
          <w:tcPr>
            <w:tcW w:w="296" w:type="pct"/>
            <w:vMerge w:val="restart"/>
            <w:tcBorders>
              <w:top w:val="single" w:sz="4" w:space="0" w:color="auto"/>
              <w:left w:val="single" w:sz="4" w:space="0" w:color="auto"/>
              <w:right w:val="single" w:sz="4" w:space="0" w:color="auto"/>
            </w:tcBorders>
            <w:vAlign w:val="center"/>
          </w:tcPr>
          <w:p w14:paraId="49EECEF9" w14:textId="77777777" w:rsidR="00A5450E" w:rsidRPr="00267DE0" w:rsidRDefault="00A5450E" w:rsidP="00A5450E">
            <w:pPr>
              <w:jc w:val="both"/>
            </w:pPr>
            <w:r w:rsidRPr="00267DE0">
              <w:t>1.</w:t>
            </w:r>
          </w:p>
        </w:tc>
        <w:tc>
          <w:tcPr>
            <w:tcW w:w="957" w:type="pct"/>
            <w:vMerge w:val="restart"/>
            <w:tcBorders>
              <w:top w:val="single" w:sz="4" w:space="0" w:color="auto"/>
              <w:left w:val="single" w:sz="4" w:space="0" w:color="auto"/>
              <w:right w:val="single" w:sz="4" w:space="0" w:color="auto"/>
            </w:tcBorders>
            <w:vAlign w:val="center"/>
          </w:tcPr>
          <w:p w14:paraId="6986F92D" w14:textId="77777777" w:rsidR="00A5450E" w:rsidRPr="00267DE0" w:rsidRDefault="00A5450E" w:rsidP="00A5450E">
            <w:pPr>
              <w:jc w:val="both"/>
            </w:pPr>
            <w:r w:rsidRPr="00267DE0">
              <w:t>Информирование подконтрольных субъектов по вопросам соблюдения обязательных требований – мероприятия</w:t>
            </w:r>
          </w:p>
          <w:p w14:paraId="7A122190" w14:textId="77777777" w:rsidR="00A5450E" w:rsidRPr="00267DE0" w:rsidRDefault="00A5450E" w:rsidP="00A5450E">
            <w:pPr>
              <w:jc w:val="both"/>
              <w:rPr>
                <w:sz w:val="28"/>
                <w:szCs w:val="28"/>
              </w:rPr>
            </w:pPr>
          </w:p>
        </w:tc>
        <w:tc>
          <w:tcPr>
            <w:tcW w:w="890" w:type="pct"/>
            <w:tcBorders>
              <w:top w:val="single" w:sz="4" w:space="0" w:color="auto"/>
              <w:left w:val="single" w:sz="4" w:space="0" w:color="auto"/>
              <w:bottom w:val="single" w:sz="4" w:space="0" w:color="auto"/>
              <w:right w:val="single" w:sz="4" w:space="0" w:color="auto"/>
            </w:tcBorders>
            <w:vAlign w:val="center"/>
          </w:tcPr>
          <w:p w14:paraId="249E98EF" w14:textId="77777777" w:rsidR="00A5450E" w:rsidRPr="00267DE0" w:rsidRDefault="00A5450E" w:rsidP="00A5450E">
            <w:pPr>
              <w:jc w:val="both"/>
            </w:pPr>
            <w:r w:rsidRPr="00267DE0">
              <w:t xml:space="preserve">1.1. Распространение разработанных </w:t>
            </w:r>
            <w:proofErr w:type="spellStart"/>
            <w:r w:rsidRPr="00267DE0">
              <w:t>Роскомнадзором</w:t>
            </w:r>
            <w:proofErr w:type="spellEnd"/>
            <w:r w:rsidRPr="00267DE0">
              <w:t xml:space="preserve"> информационных памяток по соблюдению законодательства Российской Федерации в области персональных данных. А также разработка дополнительного информационного материала.</w:t>
            </w:r>
          </w:p>
        </w:tc>
        <w:tc>
          <w:tcPr>
            <w:tcW w:w="709" w:type="pct"/>
            <w:tcBorders>
              <w:top w:val="single" w:sz="4" w:space="0" w:color="auto"/>
              <w:left w:val="single" w:sz="4" w:space="0" w:color="auto"/>
              <w:bottom w:val="single" w:sz="4" w:space="0" w:color="auto"/>
              <w:right w:val="single" w:sz="4" w:space="0" w:color="auto"/>
            </w:tcBorders>
            <w:vAlign w:val="center"/>
          </w:tcPr>
          <w:p w14:paraId="735DD9D2" w14:textId="77777777" w:rsidR="00A5450E" w:rsidRPr="00267DE0" w:rsidRDefault="00A5450E" w:rsidP="00A5450E">
            <w:pPr>
              <w:jc w:val="both"/>
            </w:pPr>
            <w:r w:rsidRPr="00267DE0">
              <w:t>Ежеквартально</w:t>
            </w:r>
          </w:p>
        </w:tc>
        <w:tc>
          <w:tcPr>
            <w:tcW w:w="2147" w:type="pct"/>
            <w:tcBorders>
              <w:top w:val="single" w:sz="4" w:space="0" w:color="auto"/>
              <w:left w:val="single" w:sz="4" w:space="0" w:color="auto"/>
              <w:bottom w:val="single" w:sz="4" w:space="0" w:color="auto"/>
              <w:right w:val="single" w:sz="4" w:space="0" w:color="auto"/>
            </w:tcBorders>
          </w:tcPr>
          <w:p w14:paraId="727A34B0" w14:textId="77777777" w:rsidR="00A5450E" w:rsidRPr="00267DE0" w:rsidRDefault="00A5450E" w:rsidP="00A5450E">
            <w:pPr>
              <w:jc w:val="both"/>
            </w:pPr>
            <w:r w:rsidRPr="00267DE0">
              <w:t>Распространение информационных памяток о порядке заполнения уведомления (информационного письма) осуществлялось в рамках проведенного Управлением 30.01.2020 Дня открытых дверей</w:t>
            </w:r>
          </w:p>
        </w:tc>
      </w:tr>
      <w:tr w:rsidR="00A5450E" w:rsidRPr="00267DE0" w14:paraId="20A146C4" w14:textId="77777777" w:rsidTr="00A5450E">
        <w:trPr>
          <w:trHeight w:val="1997"/>
        </w:trPr>
        <w:tc>
          <w:tcPr>
            <w:tcW w:w="296" w:type="pct"/>
            <w:vMerge/>
            <w:tcBorders>
              <w:left w:val="single" w:sz="4" w:space="0" w:color="auto"/>
              <w:right w:val="single" w:sz="4" w:space="0" w:color="auto"/>
            </w:tcBorders>
            <w:vAlign w:val="center"/>
          </w:tcPr>
          <w:p w14:paraId="35088112" w14:textId="77777777" w:rsidR="00A5450E" w:rsidRPr="00267DE0" w:rsidRDefault="00A5450E" w:rsidP="00A5450E">
            <w:pPr>
              <w:jc w:val="both"/>
              <w:rPr>
                <w:sz w:val="28"/>
                <w:szCs w:val="28"/>
              </w:rPr>
            </w:pPr>
          </w:p>
        </w:tc>
        <w:tc>
          <w:tcPr>
            <w:tcW w:w="957" w:type="pct"/>
            <w:vMerge/>
            <w:tcBorders>
              <w:left w:val="single" w:sz="4" w:space="0" w:color="auto"/>
              <w:right w:val="single" w:sz="4" w:space="0" w:color="auto"/>
            </w:tcBorders>
            <w:vAlign w:val="center"/>
          </w:tcPr>
          <w:p w14:paraId="224C5BD1" w14:textId="77777777" w:rsidR="00A5450E" w:rsidRPr="00267DE0" w:rsidRDefault="00A5450E" w:rsidP="00A5450E">
            <w:pPr>
              <w:jc w:val="both"/>
            </w:pPr>
          </w:p>
        </w:tc>
        <w:tc>
          <w:tcPr>
            <w:tcW w:w="890" w:type="pct"/>
            <w:tcBorders>
              <w:top w:val="single" w:sz="4" w:space="0" w:color="auto"/>
              <w:left w:val="single" w:sz="4" w:space="0" w:color="auto"/>
              <w:bottom w:val="single" w:sz="4" w:space="0" w:color="auto"/>
              <w:right w:val="single" w:sz="4" w:space="0" w:color="auto"/>
            </w:tcBorders>
            <w:vAlign w:val="center"/>
          </w:tcPr>
          <w:p w14:paraId="666B3751" w14:textId="77777777" w:rsidR="00A5450E" w:rsidRPr="00267DE0" w:rsidRDefault="00A5450E" w:rsidP="00A5450E">
            <w:pPr>
              <w:jc w:val="both"/>
            </w:pPr>
            <w:r w:rsidRPr="00267DE0">
              <w:t xml:space="preserve">1.2. Внедрение факультативных учебных занятий по информационной грамотности в общеобразовательных и высших профессиональных учебных заведениях (обучающие курсы, ролевые игры, тренинги, исследование в формате </w:t>
            </w:r>
            <w:proofErr w:type="gramStart"/>
            <w:r w:rsidRPr="00267DE0">
              <w:t>фокус-групп</w:t>
            </w:r>
            <w:proofErr w:type="gramEnd"/>
            <w:r w:rsidRPr="00267DE0">
              <w:t xml:space="preserve">, </w:t>
            </w:r>
            <w:proofErr w:type="spellStart"/>
            <w:r w:rsidRPr="00267DE0">
              <w:t>видеоуроки</w:t>
            </w:r>
            <w:proofErr w:type="spellEnd"/>
            <w:r w:rsidRPr="00267DE0">
              <w:t>).</w:t>
            </w:r>
          </w:p>
          <w:p w14:paraId="3A3608D3" w14:textId="77777777" w:rsidR="00A5450E" w:rsidRPr="00267DE0" w:rsidRDefault="00A5450E" w:rsidP="00A5450E">
            <w:pPr>
              <w:jc w:val="both"/>
            </w:pPr>
          </w:p>
        </w:tc>
        <w:tc>
          <w:tcPr>
            <w:tcW w:w="709" w:type="pct"/>
            <w:tcBorders>
              <w:top w:val="single" w:sz="4" w:space="0" w:color="auto"/>
              <w:left w:val="single" w:sz="4" w:space="0" w:color="auto"/>
              <w:bottom w:val="single" w:sz="4" w:space="0" w:color="auto"/>
              <w:right w:val="single" w:sz="4" w:space="0" w:color="auto"/>
            </w:tcBorders>
            <w:vAlign w:val="center"/>
          </w:tcPr>
          <w:p w14:paraId="45FD5DCB" w14:textId="77777777" w:rsidR="00A5450E" w:rsidRPr="00267DE0" w:rsidRDefault="00A5450E" w:rsidP="00A5450E">
            <w:pPr>
              <w:jc w:val="both"/>
            </w:pPr>
            <w:r w:rsidRPr="00267DE0">
              <w:t>В течение года</w:t>
            </w:r>
          </w:p>
          <w:p w14:paraId="2404181A" w14:textId="77777777" w:rsidR="00A5450E" w:rsidRPr="00267DE0" w:rsidRDefault="00A5450E" w:rsidP="00A5450E">
            <w:pPr>
              <w:jc w:val="both"/>
            </w:pPr>
          </w:p>
        </w:tc>
        <w:tc>
          <w:tcPr>
            <w:tcW w:w="2147" w:type="pct"/>
            <w:tcBorders>
              <w:top w:val="single" w:sz="4" w:space="0" w:color="auto"/>
              <w:left w:val="single" w:sz="4" w:space="0" w:color="auto"/>
              <w:bottom w:val="single" w:sz="4" w:space="0" w:color="auto"/>
              <w:right w:val="single" w:sz="4" w:space="0" w:color="auto"/>
            </w:tcBorders>
          </w:tcPr>
          <w:p w14:paraId="4C1D71BD" w14:textId="49B9D171" w:rsidR="00A5450E" w:rsidRPr="00267DE0" w:rsidRDefault="00A5450E" w:rsidP="00F62EE4">
            <w:pPr>
              <w:jc w:val="both"/>
            </w:pPr>
            <w:r w:rsidRPr="00267DE0">
              <w:t xml:space="preserve">В течение </w:t>
            </w:r>
            <w:r w:rsidR="00F62EE4">
              <w:t>9 месяцев</w:t>
            </w:r>
            <w:r w:rsidRPr="00267DE0">
              <w:t xml:space="preserve"> 2020 проведено </w:t>
            </w:r>
            <w:r w:rsidR="00F62EE4">
              <w:t>11</w:t>
            </w:r>
            <w:r w:rsidRPr="00267DE0">
              <w:t xml:space="preserve"> мероприятия в </w:t>
            </w:r>
            <w:r w:rsidR="00F62EE4">
              <w:t>рамках стратегии институционального развития, в которых приняли участие 22000 человек.</w:t>
            </w:r>
          </w:p>
        </w:tc>
      </w:tr>
      <w:tr w:rsidR="00A5450E" w:rsidRPr="00267DE0" w14:paraId="51AED024" w14:textId="77777777" w:rsidTr="00A5450E">
        <w:trPr>
          <w:trHeight w:val="1997"/>
        </w:trPr>
        <w:tc>
          <w:tcPr>
            <w:tcW w:w="296" w:type="pct"/>
            <w:vMerge/>
            <w:tcBorders>
              <w:left w:val="single" w:sz="4" w:space="0" w:color="auto"/>
              <w:right w:val="single" w:sz="4" w:space="0" w:color="auto"/>
            </w:tcBorders>
            <w:vAlign w:val="center"/>
          </w:tcPr>
          <w:p w14:paraId="66247E47" w14:textId="77777777" w:rsidR="00A5450E" w:rsidRPr="00267DE0" w:rsidRDefault="00A5450E" w:rsidP="00A5450E">
            <w:pPr>
              <w:jc w:val="both"/>
              <w:rPr>
                <w:sz w:val="28"/>
                <w:szCs w:val="28"/>
              </w:rPr>
            </w:pPr>
          </w:p>
        </w:tc>
        <w:tc>
          <w:tcPr>
            <w:tcW w:w="957" w:type="pct"/>
            <w:vMerge/>
            <w:tcBorders>
              <w:left w:val="single" w:sz="4" w:space="0" w:color="auto"/>
              <w:right w:val="single" w:sz="4" w:space="0" w:color="auto"/>
            </w:tcBorders>
            <w:vAlign w:val="center"/>
          </w:tcPr>
          <w:p w14:paraId="210D6906" w14:textId="77777777" w:rsidR="00A5450E" w:rsidRPr="00267DE0" w:rsidRDefault="00A5450E" w:rsidP="00A5450E">
            <w:pPr>
              <w:jc w:val="both"/>
            </w:pPr>
          </w:p>
        </w:tc>
        <w:tc>
          <w:tcPr>
            <w:tcW w:w="890" w:type="pct"/>
            <w:tcBorders>
              <w:top w:val="single" w:sz="4" w:space="0" w:color="auto"/>
              <w:left w:val="single" w:sz="4" w:space="0" w:color="auto"/>
              <w:bottom w:val="single" w:sz="4" w:space="0" w:color="auto"/>
              <w:right w:val="single" w:sz="4" w:space="0" w:color="auto"/>
            </w:tcBorders>
            <w:vAlign w:val="center"/>
          </w:tcPr>
          <w:p w14:paraId="1A82CEFE" w14:textId="77777777" w:rsidR="00A5450E" w:rsidRPr="00267DE0" w:rsidRDefault="00A5450E" w:rsidP="00A5450E">
            <w:pPr>
              <w:contextualSpacing/>
              <w:jc w:val="both"/>
            </w:pPr>
            <w:r w:rsidRPr="00267DE0">
              <w:t>1.3. Проведение информационных семинаров по итогам осуществления государственного контроля (надзора) в области персональных данных.</w:t>
            </w:r>
          </w:p>
        </w:tc>
        <w:tc>
          <w:tcPr>
            <w:tcW w:w="709" w:type="pct"/>
            <w:tcBorders>
              <w:top w:val="single" w:sz="4" w:space="0" w:color="auto"/>
              <w:left w:val="single" w:sz="4" w:space="0" w:color="auto"/>
              <w:bottom w:val="single" w:sz="4" w:space="0" w:color="auto"/>
              <w:right w:val="single" w:sz="4" w:space="0" w:color="auto"/>
            </w:tcBorders>
            <w:vAlign w:val="center"/>
          </w:tcPr>
          <w:p w14:paraId="274BA883" w14:textId="77777777" w:rsidR="00A5450E" w:rsidRPr="00267DE0" w:rsidRDefault="00A5450E" w:rsidP="00A5450E">
            <w:pPr>
              <w:jc w:val="both"/>
            </w:pPr>
            <w:r w:rsidRPr="00267DE0">
              <w:t>В течение года</w:t>
            </w:r>
          </w:p>
          <w:p w14:paraId="1C8C72F2" w14:textId="77777777" w:rsidR="00A5450E" w:rsidRPr="00267DE0" w:rsidRDefault="00A5450E" w:rsidP="00A5450E">
            <w:pPr>
              <w:jc w:val="both"/>
            </w:pPr>
          </w:p>
        </w:tc>
        <w:tc>
          <w:tcPr>
            <w:tcW w:w="2147" w:type="pct"/>
            <w:tcBorders>
              <w:top w:val="single" w:sz="4" w:space="0" w:color="auto"/>
              <w:left w:val="single" w:sz="4" w:space="0" w:color="auto"/>
              <w:bottom w:val="single" w:sz="4" w:space="0" w:color="auto"/>
              <w:right w:val="single" w:sz="4" w:space="0" w:color="auto"/>
            </w:tcBorders>
          </w:tcPr>
          <w:p w14:paraId="53228115" w14:textId="77777777" w:rsidR="00A5450E" w:rsidRPr="00267DE0" w:rsidRDefault="00A5450E" w:rsidP="00A5450E">
            <w:pPr>
              <w:jc w:val="both"/>
            </w:pPr>
            <w:r w:rsidRPr="00267DE0">
              <w:t xml:space="preserve">02.03.2020 по итогам </w:t>
            </w:r>
            <w:proofErr w:type="gramStart"/>
            <w:r w:rsidRPr="00267DE0">
              <w:t>проведения плановой выездной проверки Администрации города Твери</w:t>
            </w:r>
            <w:proofErr w:type="gramEnd"/>
            <w:r w:rsidRPr="00267DE0">
              <w:t xml:space="preserve"> с целью предупреждения и недопущения в дальнейшей деятельности нарушений в области персональных данных с представителями Администрации города Твери проведена разъяснительная беседа о неукоснительном соблюдении обязательных требований законодательства в области персональных данных.</w:t>
            </w:r>
          </w:p>
          <w:p w14:paraId="6DBEF44B" w14:textId="77777777" w:rsidR="00A5450E" w:rsidRPr="00267DE0" w:rsidRDefault="00A5450E" w:rsidP="00A5450E">
            <w:pPr>
              <w:jc w:val="both"/>
            </w:pPr>
            <w:r w:rsidRPr="00267DE0">
              <w:t>В мероприятии приняли участие 5 сотрудников Администрации города Твери.</w:t>
            </w:r>
          </w:p>
        </w:tc>
      </w:tr>
      <w:tr w:rsidR="00A5450E" w:rsidRPr="00267DE0" w14:paraId="6C3D0FF4" w14:textId="77777777" w:rsidTr="00A5450E">
        <w:trPr>
          <w:trHeight w:val="866"/>
        </w:trPr>
        <w:tc>
          <w:tcPr>
            <w:tcW w:w="296" w:type="pct"/>
            <w:vMerge/>
            <w:tcBorders>
              <w:left w:val="single" w:sz="4" w:space="0" w:color="auto"/>
              <w:bottom w:val="single" w:sz="4" w:space="0" w:color="auto"/>
              <w:right w:val="single" w:sz="4" w:space="0" w:color="auto"/>
            </w:tcBorders>
            <w:vAlign w:val="center"/>
          </w:tcPr>
          <w:p w14:paraId="3A73C853" w14:textId="77777777" w:rsidR="00A5450E" w:rsidRPr="00267DE0" w:rsidRDefault="00A5450E" w:rsidP="00A5450E">
            <w:pPr>
              <w:jc w:val="both"/>
              <w:rPr>
                <w:sz w:val="28"/>
                <w:szCs w:val="28"/>
              </w:rPr>
            </w:pPr>
          </w:p>
        </w:tc>
        <w:tc>
          <w:tcPr>
            <w:tcW w:w="957" w:type="pct"/>
            <w:vMerge/>
            <w:tcBorders>
              <w:left w:val="single" w:sz="4" w:space="0" w:color="auto"/>
              <w:bottom w:val="single" w:sz="4" w:space="0" w:color="auto"/>
              <w:right w:val="single" w:sz="4" w:space="0" w:color="auto"/>
            </w:tcBorders>
            <w:vAlign w:val="center"/>
          </w:tcPr>
          <w:p w14:paraId="06D8EA6D" w14:textId="77777777" w:rsidR="00A5450E" w:rsidRPr="00267DE0" w:rsidRDefault="00A5450E" w:rsidP="00A5450E">
            <w:pPr>
              <w:jc w:val="both"/>
            </w:pPr>
          </w:p>
        </w:tc>
        <w:tc>
          <w:tcPr>
            <w:tcW w:w="890" w:type="pct"/>
            <w:tcBorders>
              <w:top w:val="single" w:sz="4" w:space="0" w:color="auto"/>
              <w:left w:val="single" w:sz="4" w:space="0" w:color="auto"/>
              <w:bottom w:val="single" w:sz="4" w:space="0" w:color="auto"/>
              <w:right w:val="single" w:sz="4" w:space="0" w:color="auto"/>
            </w:tcBorders>
            <w:vAlign w:val="center"/>
          </w:tcPr>
          <w:p w14:paraId="4AA61C02" w14:textId="77777777" w:rsidR="00A5450E" w:rsidRPr="00267DE0" w:rsidRDefault="00A5450E" w:rsidP="00A5450E">
            <w:pPr>
              <w:jc w:val="both"/>
            </w:pPr>
            <w:r w:rsidRPr="00267DE0">
              <w:t>1.4. Проведение «Дня открытых дверей» по вопросам законодательства в области персональных данных.</w:t>
            </w:r>
          </w:p>
        </w:tc>
        <w:tc>
          <w:tcPr>
            <w:tcW w:w="709" w:type="pct"/>
            <w:tcBorders>
              <w:top w:val="single" w:sz="4" w:space="0" w:color="auto"/>
              <w:left w:val="single" w:sz="4" w:space="0" w:color="auto"/>
              <w:bottom w:val="single" w:sz="4" w:space="0" w:color="auto"/>
              <w:right w:val="single" w:sz="4" w:space="0" w:color="auto"/>
            </w:tcBorders>
            <w:vAlign w:val="center"/>
          </w:tcPr>
          <w:p w14:paraId="618D4C58" w14:textId="77777777" w:rsidR="00A5450E" w:rsidRPr="00267DE0" w:rsidRDefault="00A5450E" w:rsidP="00A5450E">
            <w:pPr>
              <w:jc w:val="both"/>
            </w:pPr>
            <w:r w:rsidRPr="00267DE0">
              <w:t>30.01.2020</w:t>
            </w:r>
          </w:p>
          <w:p w14:paraId="04B6C116" w14:textId="77777777" w:rsidR="00A5450E" w:rsidRPr="00267DE0" w:rsidRDefault="00A5450E" w:rsidP="00A5450E">
            <w:pPr>
              <w:jc w:val="both"/>
            </w:pPr>
            <w:r w:rsidRPr="00267DE0">
              <w:t xml:space="preserve">30.07.2020 </w:t>
            </w:r>
          </w:p>
          <w:p w14:paraId="721A18CB" w14:textId="77777777" w:rsidR="00A5450E" w:rsidRPr="00267DE0" w:rsidRDefault="00A5450E" w:rsidP="00A5450E">
            <w:pPr>
              <w:jc w:val="both"/>
            </w:pPr>
          </w:p>
        </w:tc>
        <w:tc>
          <w:tcPr>
            <w:tcW w:w="2147" w:type="pct"/>
            <w:tcBorders>
              <w:top w:val="single" w:sz="4" w:space="0" w:color="auto"/>
              <w:left w:val="single" w:sz="4" w:space="0" w:color="auto"/>
              <w:bottom w:val="single" w:sz="4" w:space="0" w:color="auto"/>
              <w:right w:val="single" w:sz="4" w:space="0" w:color="auto"/>
            </w:tcBorders>
          </w:tcPr>
          <w:p w14:paraId="6E361F9A" w14:textId="77777777" w:rsidR="00A5450E" w:rsidRPr="00267DE0" w:rsidRDefault="00A5450E" w:rsidP="00A5450E">
            <w:pPr>
              <w:jc w:val="both"/>
            </w:pPr>
            <w:r w:rsidRPr="00267DE0">
              <w:t>30.01.2019  Управлением проведен день открытых дверей (ДОД). Мероприятие посетили 29 представителей государственных и коммерческих организаций, обрабатывающих персональные данные.</w:t>
            </w:r>
          </w:p>
          <w:p w14:paraId="2D673A87" w14:textId="77777777" w:rsidR="00A5450E" w:rsidRPr="00267DE0" w:rsidRDefault="00A5450E" w:rsidP="00A5450E">
            <w:pPr>
              <w:jc w:val="both"/>
              <w:rPr>
                <w:sz w:val="24"/>
                <w:szCs w:val="24"/>
              </w:rPr>
            </w:pPr>
            <w:r w:rsidRPr="00267DE0">
              <w:t>Кроме того, в рамках ДОД проведены консультации  по защите прав субъектов персональных данных 8 граждан – посетителей МФЦ.</w:t>
            </w:r>
          </w:p>
        </w:tc>
      </w:tr>
      <w:tr w:rsidR="00A5450E" w:rsidRPr="00267DE0" w14:paraId="0AD840D9" w14:textId="77777777" w:rsidTr="00A5450E">
        <w:trPr>
          <w:trHeight w:val="724"/>
        </w:trPr>
        <w:tc>
          <w:tcPr>
            <w:tcW w:w="296" w:type="pct"/>
            <w:vMerge w:val="restart"/>
            <w:tcBorders>
              <w:top w:val="single" w:sz="4" w:space="0" w:color="auto"/>
              <w:left w:val="single" w:sz="4" w:space="0" w:color="auto"/>
              <w:right w:val="single" w:sz="4" w:space="0" w:color="auto"/>
            </w:tcBorders>
            <w:vAlign w:val="center"/>
          </w:tcPr>
          <w:p w14:paraId="7D99E558" w14:textId="77777777" w:rsidR="00A5450E" w:rsidRPr="00267DE0" w:rsidRDefault="00A5450E" w:rsidP="00A5450E">
            <w:pPr>
              <w:jc w:val="both"/>
            </w:pPr>
            <w:r w:rsidRPr="00267DE0">
              <w:lastRenderedPageBreak/>
              <w:t>2.</w:t>
            </w:r>
          </w:p>
        </w:tc>
        <w:tc>
          <w:tcPr>
            <w:tcW w:w="957" w:type="pct"/>
            <w:vMerge w:val="restart"/>
            <w:tcBorders>
              <w:top w:val="single" w:sz="4" w:space="0" w:color="auto"/>
              <w:left w:val="single" w:sz="4" w:space="0" w:color="auto"/>
              <w:right w:val="single" w:sz="4" w:space="0" w:color="auto"/>
            </w:tcBorders>
            <w:vAlign w:val="center"/>
          </w:tcPr>
          <w:p w14:paraId="14005BC7" w14:textId="77777777" w:rsidR="00A5450E" w:rsidRPr="00267DE0" w:rsidRDefault="00A5450E" w:rsidP="00A5450E">
            <w:pPr>
              <w:jc w:val="both"/>
            </w:pPr>
            <w:r w:rsidRPr="00267DE0">
              <w:t>Обобщение практики осуществления государственного контроля (надзора) в области персональных данных</w:t>
            </w:r>
          </w:p>
        </w:tc>
        <w:tc>
          <w:tcPr>
            <w:tcW w:w="890" w:type="pct"/>
            <w:tcBorders>
              <w:top w:val="single" w:sz="4" w:space="0" w:color="auto"/>
              <w:left w:val="single" w:sz="4" w:space="0" w:color="auto"/>
              <w:bottom w:val="single" w:sz="4" w:space="0" w:color="auto"/>
              <w:right w:val="single" w:sz="4" w:space="0" w:color="auto"/>
            </w:tcBorders>
            <w:vAlign w:val="center"/>
          </w:tcPr>
          <w:p w14:paraId="6CCDB00A" w14:textId="77777777" w:rsidR="00A5450E" w:rsidRPr="00267DE0" w:rsidRDefault="00A5450E" w:rsidP="00A5450E">
            <w:pPr>
              <w:jc w:val="both"/>
            </w:pPr>
            <w:r w:rsidRPr="00267DE0">
              <w:t xml:space="preserve">2.1. Формирование и направление аналитической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 руководства субъектов Российской Федерации и профессиональных сообществ </w:t>
            </w:r>
            <w:proofErr w:type="gramStart"/>
            <w:r w:rsidRPr="00267DE0">
              <w:t>операторов</w:t>
            </w:r>
            <w:proofErr w:type="gramEnd"/>
            <w:r w:rsidRPr="00267DE0">
              <w:t xml:space="preserve">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w:t>
            </w:r>
          </w:p>
        </w:tc>
        <w:tc>
          <w:tcPr>
            <w:tcW w:w="709" w:type="pct"/>
            <w:tcBorders>
              <w:top w:val="single" w:sz="4" w:space="0" w:color="auto"/>
              <w:left w:val="single" w:sz="4" w:space="0" w:color="auto"/>
              <w:bottom w:val="single" w:sz="4" w:space="0" w:color="auto"/>
              <w:right w:val="single" w:sz="4" w:space="0" w:color="auto"/>
            </w:tcBorders>
            <w:vAlign w:val="center"/>
          </w:tcPr>
          <w:p w14:paraId="29E76C2A" w14:textId="77777777" w:rsidR="00A5450E" w:rsidRPr="00267DE0" w:rsidRDefault="00A5450E" w:rsidP="00A5450E">
            <w:pPr>
              <w:jc w:val="both"/>
            </w:pPr>
            <w:r w:rsidRPr="00267DE0">
              <w:t>Один раз в год</w:t>
            </w:r>
          </w:p>
        </w:tc>
        <w:tc>
          <w:tcPr>
            <w:tcW w:w="2147" w:type="pct"/>
            <w:tcBorders>
              <w:top w:val="single" w:sz="4" w:space="0" w:color="auto"/>
              <w:left w:val="single" w:sz="4" w:space="0" w:color="auto"/>
              <w:bottom w:val="single" w:sz="4" w:space="0" w:color="auto"/>
              <w:right w:val="single" w:sz="4" w:space="0" w:color="auto"/>
            </w:tcBorders>
          </w:tcPr>
          <w:p w14:paraId="2E2D5CC1" w14:textId="77777777" w:rsidR="00A5450E" w:rsidRPr="00267DE0" w:rsidRDefault="00A5450E" w:rsidP="00A5450E">
            <w:pPr>
              <w:jc w:val="both"/>
            </w:pPr>
          </w:p>
          <w:p w14:paraId="1D4C1542" w14:textId="77777777" w:rsidR="00A5450E" w:rsidRPr="00267DE0" w:rsidRDefault="00A5450E" w:rsidP="00A5450E">
            <w:pPr>
              <w:jc w:val="both"/>
            </w:pPr>
            <w:r w:rsidRPr="00267DE0">
              <w:t>04.03.2020 (исх. № 2094-69-10/69)  Управлением направлена аналитическая информация о нарушениях требований законодательства Российской Федерации в области персональных данных, выявленных в 2019 году  в адрес Главного управления региональной безопасности Тверской области.</w:t>
            </w:r>
          </w:p>
        </w:tc>
      </w:tr>
      <w:tr w:rsidR="00A5450E" w:rsidRPr="00267DE0" w14:paraId="0626DCE0" w14:textId="77777777" w:rsidTr="00A5450E">
        <w:trPr>
          <w:trHeight w:val="1149"/>
        </w:trPr>
        <w:tc>
          <w:tcPr>
            <w:tcW w:w="296" w:type="pct"/>
            <w:vMerge/>
            <w:tcBorders>
              <w:top w:val="single" w:sz="4" w:space="0" w:color="auto"/>
              <w:left w:val="single" w:sz="4" w:space="0" w:color="auto"/>
              <w:right w:val="single" w:sz="4" w:space="0" w:color="auto"/>
            </w:tcBorders>
            <w:vAlign w:val="center"/>
          </w:tcPr>
          <w:p w14:paraId="253C7D54" w14:textId="77777777" w:rsidR="00A5450E" w:rsidRPr="00267DE0" w:rsidRDefault="00A5450E" w:rsidP="00A5450E">
            <w:pPr>
              <w:jc w:val="both"/>
            </w:pPr>
          </w:p>
        </w:tc>
        <w:tc>
          <w:tcPr>
            <w:tcW w:w="957" w:type="pct"/>
            <w:vMerge/>
            <w:tcBorders>
              <w:top w:val="single" w:sz="4" w:space="0" w:color="auto"/>
              <w:left w:val="single" w:sz="4" w:space="0" w:color="auto"/>
              <w:right w:val="single" w:sz="4" w:space="0" w:color="auto"/>
            </w:tcBorders>
            <w:vAlign w:val="center"/>
          </w:tcPr>
          <w:p w14:paraId="1CA0D7B5" w14:textId="77777777" w:rsidR="00A5450E" w:rsidRPr="00267DE0" w:rsidRDefault="00A5450E" w:rsidP="00A5450E">
            <w:pPr>
              <w:jc w:val="both"/>
            </w:pPr>
          </w:p>
        </w:tc>
        <w:tc>
          <w:tcPr>
            <w:tcW w:w="890" w:type="pct"/>
            <w:tcBorders>
              <w:top w:val="single" w:sz="4" w:space="0" w:color="auto"/>
              <w:left w:val="single" w:sz="4" w:space="0" w:color="auto"/>
              <w:bottom w:val="single" w:sz="4" w:space="0" w:color="auto"/>
              <w:right w:val="single" w:sz="4" w:space="0" w:color="auto"/>
            </w:tcBorders>
            <w:vAlign w:val="center"/>
          </w:tcPr>
          <w:p w14:paraId="61800C93" w14:textId="77777777" w:rsidR="00A5450E" w:rsidRPr="00267DE0" w:rsidRDefault="00A5450E" w:rsidP="00A5450E">
            <w:pPr>
              <w:jc w:val="both"/>
            </w:pPr>
            <w:r w:rsidRPr="00267DE0">
              <w:t>2.2. Корректировка программы профилактики нарушения обязательных требований по результатам обобщения.</w:t>
            </w:r>
          </w:p>
        </w:tc>
        <w:tc>
          <w:tcPr>
            <w:tcW w:w="709" w:type="pct"/>
            <w:tcBorders>
              <w:top w:val="single" w:sz="4" w:space="0" w:color="auto"/>
              <w:left w:val="single" w:sz="4" w:space="0" w:color="auto"/>
              <w:bottom w:val="single" w:sz="4" w:space="0" w:color="auto"/>
              <w:right w:val="single" w:sz="4" w:space="0" w:color="auto"/>
            </w:tcBorders>
            <w:vAlign w:val="center"/>
          </w:tcPr>
          <w:p w14:paraId="086F4ABB" w14:textId="77777777" w:rsidR="00A5450E" w:rsidRPr="00267DE0" w:rsidRDefault="00A5450E" w:rsidP="00A5450E">
            <w:pPr>
              <w:jc w:val="both"/>
            </w:pPr>
            <w:r w:rsidRPr="00267DE0">
              <w:t>При наличии оснований</w:t>
            </w:r>
          </w:p>
        </w:tc>
        <w:tc>
          <w:tcPr>
            <w:tcW w:w="2147" w:type="pct"/>
            <w:tcBorders>
              <w:top w:val="single" w:sz="4" w:space="0" w:color="auto"/>
              <w:left w:val="single" w:sz="4" w:space="0" w:color="auto"/>
              <w:bottom w:val="single" w:sz="4" w:space="0" w:color="auto"/>
              <w:right w:val="single" w:sz="4" w:space="0" w:color="auto"/>
            </w:tcBorders>
          </w:tcPr>
          <w:p w14:paraId="3092ADEB" w14:textId="77777777" w:rsidR="00A5450E" w:rsidRPr="00267DE0" w:rsidRDefault="00A5450E" w:rsidP="00A5450E">
            <w:pPr>
              <w:spacing w:after="200"/>
              <w:jc w:val="both"/>
            </w:pPr>
          </w:p>
        </w:tc>
      </w:tr>
      <w:tr w:rsidR="00A5450E" w:rsidRPr="00267DE0" w14:paraId="6D81D185" w14:textId="77777777" w:rsidTr="00A5450E">
        <w:trPr>
          <w:trHeight w:val="1291"/>
        </w:trPr>
        <w:tc>
          <w:tcPr>
            <w:tcW w:w="296" w:type="pct"/>
            <w:vMerge/>
            <w:tcBorders>
              <w:left w:val="single" w:sz="4" w:space="0" w:color="auto"/>
              <w:right w:val="single" w:sz="4" w:space="0" w:color="auto"/>
            </w:tcBorders>
            <w:vAlign w:val="center"/>
          </w:tcPr>
          <w:p w14:paraId="1BF44250" w14:textId="77777777" w:rsidR="00A5450E" w:rsidRPr="00267DE0" w:rsidRDefault="00A5450E" w:rsidP="00A5450E">
            <w:pPr>
              <w:jc w:val="both"/>
              <w:rPr>
                <w:sz w:val="28"/>
                <w:szCs w:val="28"/>
              </w:rPr>
            </w:pPr>
          </w:p>
        </w:tc>
        <w:tc>
          <w:tcPr>
            <w:tcW w:w="957" w:type="pct"/>
            <w:vMerge/>
            <w:tcBorders>
              <w:left w:val="single" w:sz="4" w:space="0" w:color="auto"/>
              <w:right w:val="single" w:sz="4" w:space="0" w:color="auto"/>
            </w:tcBorders>
            <w:vAlign w:val="center"/>
          </w:tcPr>
          <w:p w14:paraId="04A0AEBD" w14:textId="77777777" w:rsidR="00A5450E" w:rsidRPr="00267DE0" w:rsidRDefault="00A5450E" w:rsidP="00A5450E">
            <w:pPr>
              <w:jc w:val="both"/>
              <w:rPr>
                <w:sz w:val="28"/>
                <w:szCs w:val="28"/>
              </w:rPr>
            </w:pPr>
          </w:p>
        </w:tc>
        <w:tc>
          <w:tcPr>
            <w:tcW w:w="890" w:type="pct"/>
            <w:tcBorders>
              <w:top w:val="single" w:sz="4" w:space="0" w:color="auto"/>
              <w:left w:val="single" w:sz="4" w:space="0" w:color="auto"/>
              <w:bottom w:val="single" w:sz="4" w:space="0" w:color="auto"/>
              <w:right w:val="single" w:sz="4" w:space="0" w:color="auto"/>
            </w:tcBorders>
            <w:vAlign w:val="center"/>
          </w:tcPr>
          <w:p w14:paraId="235C3A91" w14:textId="77777777" w:rsidR="00A5450E" w:rsidRPr="00267DE0" w:rsidRDefault="00A5450E" w:rsidP="00A5450E">
            <w:pPr>
              <w:jc w:val="both"/>
            </w:pPr>
            <w:r w:rsidRPr="00267DE0">
              <w:t>2.3. Публикация на официальном сайте Управления в сети «Интернет» информации об итогах контрольно-надзорной деятельности.</w:t>
            </w:r>
          </w:p>
          <w:p w14:paraId="243F7F1B" w14:textId="77777777" w:rsidR="00A5450E" w:rsidRPr="00267DE0" w:rsidRDefault="00A5450E" w:rsidP="00A5450E">
            <w:pPr>
              <w:jc w:val="both"/>
            </w:pPr>
          </w:p>
        </w:tc>
        <w:tc>
          <w:tcPr>
            <w:tcW w:w="709" w:type="pct"/>
            <w:tcBorders>
              <w:top w:val="single" w:sz="4" w:space="0" w:color="auto"/>
              <w:left w:val="single" w:sz="4" w:space="0" w:color="auto"/>
              <w:bottom w:val="single" w:sz="4" w:space="0" w:color="auto"/>
              <w:right w:val="single" w:sz="4" w:space="0" w:color="auto"/>
            </w:tcBorders>
            <w:vAlign w:val="center"/>
          </w:tcPr>
          <w:p w14:paraId="32FBEBA7" w14:textId="77777777" w:rsidR="00A5450E" w:rsidRPr="00267DE0" w:rsidRDefault="00A5450E" w:rsidP="00A5450E">
            <w:pPr>
              <w:jc w:val="both"/>
            </w:pPr>
            <w:r w:rsidRPr="00267DE0">
              <w:t>Ежегодно</w:t>
            </w:r>
          </w:p>
        </w:tc>
        <w:tc>
          <w:tcPr>
            <w:tcW w:w="2147" w:type="pct"/>
            <w:tcBorders>
              <w:top w:val="single" w:sz="4" w:space="0" w:color="auto"/>
              <w:left w:val="single" w:sz="4" w:space="0" w:color="auto"/>
              <w:bottom w:val="single" w:sz="4" w:space="0" w:color="auto"/>
              <w:right w:val="single" w:sz="4" w:space="0" w:color="auto"/>
            </w:tcBorders>
          </w:tcPr>
          <w:p w14:paraId="058C2C08" w14:textId="77777777" w:rsidR="00A5450E" w:rsidRPr="00267DE0" w:rsidRDefault="00A5450E" w:rsidP="00A5450E">
            <w:pPr>
              <w:jc w:val="both"/>
            </w:pPr>
            <w:r w:rsidRPr="00267DE0">
              <w:t xml:space="preserve">03.03.2020 на сайте Управления размещена информация об итогах </w:t>
            </w:r>
            <w:proofErr w:type="gramStart"/>
            <w:r w:rsidRPr="00267DE0">
              <w:t>проведения плановой выездной проверки Администрации города Твери</w:t>
            </w:r>
            <w:proofErr w:type="gramEnd"/>
            <w:r w:rsidRPr="00267DE0">
              <w:t>.</w:t>
            </w:r>
          </w:p>
        </w:tc>
      </w:tr>
      <w:tr w:rsidR="00A5450E" w:rsidRPr="00267DE0" w14:paraId="618B047B" w14:textId="77777777" w:rsidTr="00A5450E">
        <w:trPr>
          <w:trHeight w:val="1997"/>
        </w:trPr>
        <w:tc>
          <w:tcPr>
            <w:tcW w:w="296" w:type="pct"/>
            <w:vMerge w:val="restart"/>
            <w:tcBorders>
              <w:top w:val="single" w:sz="4" w:space="0" w:color="auto"/>
              <w:left w:val="single" w:sz="4" w:space="0" w:color="auto"/>
              <w:right w:val="single" w:sz="4" w:space="0" w:color="auto"/>
            </w:tcBorders>
            <w:vAlign w:val="center"/>
          </w:tcPr>
          <w:p w14:paraId="284FD860" w14:textId="77777777" w:rsidR="00A5450E" w:rsidRPr="00267DE0" w:rsidRDefault="00A5450E" w:rsidP="00A5450E">
            <w:pPr>
              <w:jc w:val="both"/>
            </w:pPr>
            <w:r w:rsidRPr="00267DE0">
              <w:lastRenderedPageBreak/>
              <w:t>3.</w:t>
            </w:r>
          </w:p>
        </w:tc>
        <w:tc>
          <w:tcPr>
            <w:tcW w:w="957" w:type="pct"/>
            <w:vMerge w:val="restart"/>
            <w:tcBorders>
              <w:top w:val="single" w:sz="4" w:space="0" w:color="auto"/>
              <w:left w:val="single" w:sz="4" w:space="0" w:color="auto"/>
              <w:right w:val="single" w:sz="4" w:space="0" w:color="auto"/>
            </w:tcBorders>
            <w:vAlign w:val="center"/>
          </w:tcPr>
          <w:p w14:paraId="1A2C947F" w14:textId="77777777" w:rsidR="00A5450E" w:rsidRPr="00267DE0" w:rsidRDefault="00A5450E" w:rsidP="00A5450E">
            <w:pPr>
              <w:jc w:val="both"/>
              <w:rPr>
                <w:sz w:val="28"/>
                <w:szCs w:val="28"/>
              </w:rPr>
            </w:pPr>
            <w:r w:rsidRPr="00267DE0">
              <w:t>Участие в проводимых региональными органами исполнительной власти Тверской области  мероприятиях (или иными общественными организациями).</w:t>
            </w:r>
          </w:p>
        </w:tc>
        <w:tc>
          <w:tcPr>
            <w:tcW w:w="890" w:type="pct"/>
            <w:tcBorders>
              <w:top w:val="single" w:sz="4" w:space="0" w:color="auto"/>
              <w:left w:val="single" w:sz="4" w:space="0" w:color="auto"/>
              <w:bottom w:val="single" w:sz="4" w:space="0" w:color="auto"/>
              <w:right w:val="single" w:sz="4" w:space="0" w:color="auto"/>
            </w:tcBorders>
            <w:vAlign w:val="center"/>
          </w:tcPr>
          <w:p w14:paraId="3B4999C3" w14:textId="77777777" w:rsidR="00A5450E" w:rsidRPr="00267DE0" w:rsidRDefault="00A5450E" w:rsidP="00A5450E">
            <w:pPr>
              <w:jc w:val="both"/>
            </w:pPr>
            <w:r w:rsidRPr="00267DE0">
              <w:t>3.1. Освещение деятельности Управления Роскомнадзора по Тверской области (как территориального органа) по вопросам соблюдения законодательства в области персональных данных.</w:t>
            </w:r>
          </w:p>
        </w:tc>
        <w:tc>
          <w:tcPr>
            <w:tcW w:w="709" w:type="pct"/>
            <w:tcBorders>
              <w:top w:val="single" w:sz="4" w:space="0" w:color="auto"/>
              <w:left w:val="single" w:sz="4" w:space="0" w:color="auto"/>
              <w:bottom w:val="single" w:sz="4" w:space="0" w:color="auto"/>
              <w:right w:val="single" w:sz="4" w:space="0" w:color="auto"/>
            </w:tcBorders>
          </w:tcPr>
          <w:p w14:paraId="119CAE93" w14:textId="77777777" w:rsidR="00A5450E" w:rsidRPr="00267DE0" w:rsidRDefault="00A5450E" w:rsidP="00A5450E">
            <w:pPr>
              <w:jc w:val="both"/>
            </w:pPr>
          </w:p>
          <w:p w14:paraId="42E203FC" w14:textId="77777777" w:rsidR="00A5450E" w:rsidRPr="00267DE0" w:rsidRDefault="00A5450E" w:rsidP="00A5450E">
            <w:pPr>
              <w:jc w:val="both"/>
            </w:pPr>
          </w:p>
          <w:p w14:paraId="73BFB86E" w14:textId="77777777" w:rsidR="00A5450E" w:rsidRPr="00267DE0" w:rsidRDefault="00A5450E" w:rsidP="00A5450E">
            <w:pPr>
              <w:jc w:val="both"/>
            </w:pPr>
          </w:p>
          <w:p w14:paraId="1D1344A8" w14:textId="77777777" w:rsidR="00A5450E" w:rsidRPr="00267DE0" w:rsidRDefault="00A5450E" w:rsidP="00A5450E">
            <w:pPr>
              <w:jc w:val="both"/>
            </w:pPr>
            <w:r w:rsidRPr="00267DE0">
              <w:t xml:space="preserve">В течение года </w:t>
            </w:r>
          </w:p>
        </w:tc>
        <w:tc>
          <w:tcPr>
            <w:tcW w:w="2147" w:type="pct"/>
            <w:tcBorders>
              <w:top w:val="single" w:sz="4" w:space="0" w:color="auto"/>
              <w:left w:val="single" w:sz="4" w:space="0" w:color="auto"/>
              <w:bottom w:val="single" w:sz="4" w:space="0" w:color="auto"/>
              <w:right w:val="single" w:sz="4" w:space="0" w:color="auto"/>
            </w:tcBorders>
          </w:tcPr>
          <w:p w14:paraId="073D9BB4" w14:textId="48D481AD" w:rsidR="00A5450E" w:rsidRPr="00267DE0" w:rsidRDefault="00A5450E" w:rsidP="00F62EE4">
            <w:pPr>
              <w:spacing w:after="200"/>
              <w:jc w:val="both"/>
            </w:pPr>
            <w:r w:rsidRPr="00267DE0">
              <w:t xml:space="preserve">В течение </w:t>
            </w:r>
            <w:r w:rsidR="00F62EE4">
              <w:t>отчетного периода</w:t>
            </w:r>
            <w:r w:rsidRPr="00267DE0">
              <w:t xml:space="preserve"> 2020 года освещение деятельности Управления производилось посредством сайта Управления (размещено ** сообщений), а также размещения пресс-релизов в сетевых СМИ Тверской области (размещено  **3 сообщений). </w:t>
            </w:r>
          </w:p>
        </w:tc>
      </w:tr>
      <w:tr w:rsidR="00A5450E" w:rsidRPr="00267DE0" w14:paraId="24E5C206" w14:textId="77777777" w:rsidTr="00A5450E">
        <w:trPr>
          <w:trHeight w:val="3386"/>
        </w:trPr>
        <w:tc>
          <w:tcPr>
            <w:tcW w:w="296" w:type="pct"/>
            <w:vMerge/>
            <w:tcBorders>
              <w:left w:val="single" w:sz="4" w:space="0" w:color="auto"/>
              <w:right w:val="single" w:sz="4" w:space="0" w:color="auto"/>
            </w:tcBorders>
            <w:vAlign w:val="center"/>
          </w:tcPr>
          <w:p w14:paraId="2D37D673" w14:textId="77777777" w:rsidR="00A5450E" w:rsidRPr="00267DE0" w:rsidRDefault="00A5450E" w:rsidP="00A5450E">
            <w:pPr>
              <w:jc w:val="both"/>
              <w:rPr>
                <w:sz w:val="28"/>
                <w:szCs w:val="28"/>
              </w:rPr>
            </w:pPr>
          </w:p>
        </w:tc>
        <w:tc>
          <w:tcPr>
            <w:tcW w:w="957" w:type="pct"/>
            <w:vMerge/>
            <w:tcBorders>
              <w:left w:val="single" w:sz="4" w:space="0" w:color="auto"/>
              <w:right w:val="single" w:sz="4" w:space="0" w:color="auto"/>
            </w:tcBorders>
            <w:vAlign w:val="center"/>
          </w:tcPr>
          <w:p w14:paraId="522AC59B" w14:textId="77777777" w:rsidR="00A5450E" w:rsidRPr="00267DE0" w:rsidRDefault="00A5450E" w:rsidP="00A5450E">
            <w:pPr>
              <w:jc w:val="both"/>
              <w:rPr>
                <w:sz w:val="28"/>
                <w:szCs w:val="28"/>
              </w:rPr>
            </w:pPr>
          </w:p>
        </w:tc>
        <w:tc>
          <w:tcPr>
            <w:tcW w:w="890" w:type="pct"/>
            <w:tcBorders>
              <w:top w:val="single" w:sz="4" w:space="0" w:color="auto"/>
              <w:left w:val="single" w:sz="4" w:space="0" w:color="auto"/>
              <w:right w:val="single" w:sz="4" w:space="0" w:color="auto"/>
            </w:tcBorders>
            <w:vAlign w:val="center"/>
          </w:tcPr>
          <w:p w14:paraId="4DEB9E41" w14:textId="77777777" w:rsidR="00A5450E" w:rsidRPr="00267DE0" w:rsidRDefault="00A5450E" w:rsidP="00A5450E">
            <w:pPr>
              <w:jc w:val="both"/>
            </w:pPr>
            <w:r w:rsidRPr="00267DE0">
              <w:t>3.2. Выступления на мероприятиях, проводимых органами государственной власти, муниципальными органами, образовательными, медицинскими и иными учреждениями социальной направленности</w:t>
            </w:r>
          </w:p>
        </w:tc>
        <w:tc>
          <w:tcPr>
            <w:tcW w:w="709" w:type="pct"/>
            <w:tcBorders>
              <w:top w:val="single" w:sz="4" w:space="0" w:color="auto"/>
              <w:left w:val="single" w:sz="4" w:space="0" w:color="auto"/>
              <w:right w:val="single" w:sz="4" w:space="0" w:color="auto"/>
            </w:tcBorders>
            <w:vAlign w:val="center"/>
          </w:tcPr>
          <w:p w14:paraId="6323005F" w14:textId="77777777" w:rsidR="00A5450E" w:rsidRPr="00267DE0" w:rsidRDefault="00A5450E" w:rsidP="00A5450E">
            <w:pPr>
              <w:jc w:val="both"/>
            </w:pPr>
            <w:r w:rsidRPr="00267DE0">
              <w:t>В течение года (по согласованию с органами государственной власти, муниципальными органами, образовательными медицинскими и иными учреждениями социальной направленности)</w:t>
            </w:r>
          </w:p>
        </w:tc>
        <w:tc>
          <w:tcPr>
            <w:tcW w:w="2147" w:type="pct"/>
            <w:tcBorders>
              <w:top w:val="single" w:sz="4" w:space="0" w:color="auto"/>
              <w:left w:val="single" w:sz="4" w:space="0" w:color="auto"/>
              <w:right w:val="single" w:sz="4" w:space="0" w:color="auto"/>
            </w:tcBorders>
          </w:tcPr>
          <w:p w14:paraId="50D237C5" w14:textId="77777777" w:rsidR="00A5450E" w:rsidRPr="00267DE0" w:rsidRDefault="00A5450E" w:rsidP="00A5450E">
            <w:pPr>
              <w:jc w:val="both"/>
            </w:pPr>
            <w:r w:rsidRPr="00267DE0">
              <w:t>26.02.2020 на площадке Главного Управления по труду и занятости населения Тверской области состоялся семинар на тему «Информационная безопасность».</w:t>
            </w:r>
          </w:p>
          <w:p w14:paraId="2BB252B0" w14:textId="77777777" w:rsidR="00A5450E" w:rsidRPr="00267DE0" w:rsidRDefault="00A5450E" w:rsidP="00A5450E">
            <w:pPr>
              <w:jc w:val="both"/>
            </w:pPr>
            <w:r w:rsidRPr="00267DE0">
              <w:t>В семинаре приняли участие руководители и администраторы информационной безопасности учреждений, подведомственных Главному Управлению по труду и занятости населения Тверской области.</w:t>
            </w:r>
          </w:p>
          <w:p w14:paraId="731B06C5" w14:textId="77777777" w:rsidR="00A5450E" w:rsidRPr="00267DE0" w:rsidRDefault="00A5450E" w:rsidP="00A5450E">
            <w:pPr>
              <w:jc w:val="both"/>
            </w:pPr>
            <w:r w:rsidRPr="00267DE0">
              <w:t>В рамках проводимого семинара сотрудники Управления выступили с докладом «Законодательные основы защиты персональных данных».</w:t>
            </w:r>
          </w:p>
          <w:p w14:paraId="6EDFB5CA" w14:textId="77777777" w:rsidR="00A5450E" w:rsidRPr="00267DE0" w:rsidRDefault="00A5450E" w:rsidP="00A5450E">
            <w:pPr>
              <w:jc w:val="both"/>
            </w:pPr>
            <w:r w:rsidRPr="00267DE0">
              <w:t>На семинаре были раскрыты правовые аспекты и особенности законодательства в сфере персональных данных. Также было акцентирование внимание слушателей на ответственность за нарушение законодательства в сфере персональных данных с приведением конкретных примеров.</w:t>
            </w:r>
          </w:p>
          <w:p w14:paraId="174DFAC0" w14:textId="77777777" w:rsidR="00A5450E" w:rsidRPr="00267DE0" w:rsidRDefault="00A5450E" w:rsidP="00A5450E">
            <w:pPr>
              <w:jc w:val="both"/>
            </w:pPr>
            <w:r w:rsidRPr="00267DE0">
              <w:t>Численность аудитории составила 60 человек.</w:t>
            </w:r>
          </w:p>
          <w:p w14:paraId="25994EAD" w14:textId="77777777" w:rsidR="00A5450E" w:rsidRPr="00267DE0" w:rsidRDefault="00A5450E" w:rsidP="00A5450E">
            <w:pPr>
              <w:jc w:val="both"/>
            </w:pPr>
          </w:p>
          <w:p w14:paraId="056BFBCC" w14:textId="77777777" w:rsidR="00A5450E" w:rsidRPr="00267DE0" w:rsidRDefault="00A5450E" w:rsidP="00A5450E">
            <w:pPr>
              <w:jc w:val="both"/>
            </w:pPr>
            <w:r w:rsidRPr="00267DE0">
              <w:t>27.02.2020  Главным Управлением региональной безопасности Тверской области проведен семинар на тему «Обеспечение защиты персональных данных», на котором сотрудники Управления Роскомнадзора по Тверской области выступили с докладом «Законодательные основы защиты персональных данных».</w:t>
            </w:r>
          </w:p>
          <w:p w14:paraId="1AA77663" w14:textId="77777777" w:rsidR="00A5450E" w:rsidRPr="00267DE0" w:rsidRDefault="00A5450E" w:rsidP="00A5450E">
            <w:pPr>
              <w:jc w:val="both"/>
            </w:pPr>
            <w:r w:rsidRPr="00267DE0">
              <w:t>В семинаре приняли участие представители исполнительных органов государственной власти, органов местного самоуправления муниципальных образований, образовательных и медицинских учреждений Тверской области.</w:t>
            </w:r>
          </w:p>
          <w:p w14:paraId="25756D10" w14:textId="77777777" w:rsidR="00A5450E" w:rsidRPr="00267DE0" w:rsidRDefault="00A5450E" w:rsidP="00A5450E">
            <w:pPr>
              <w:jc w:val="both"/>
            </w:pPr>
            <w:r w:rsidRPr="00267DE0">
              <w:t>Численность аудитории составила более 200 человек.</w:t>
            </w:r>
          </w:p>
        </w:tc>
      </w:tr>
      <w:tr w:rsidR="00A5450E" w:rsidRPr="00267DE0" w14:paraId="591E0EA5" w14:textId="77777777" w:rsidTr="00A5450E">
        <w:trPr>
          <w:trHeight w:val="3386"/>
        </w:trPr>
        <w:tc>
          <w:tcPr>
            <w:tcW w:w="296" w:type="pct"/>
            <w:tcBorders>
              <w:left w:val="single" w:sz="4" w:space="0" w:color="auto"/>
              <w:right w:val="single" w:sz="4" w:space="0" w:color="auto"/>
            </w:tcBorders>
            <w:vAlign w:val="center"/>
          </w:tcPr>
          <w:p w14:paraId="1D513766" w14:textId="77777777" w:rsidR="00A5450E" w:rsidRPr="00267DE0" w:rsidRDefault="00A5450E" w:rsidP="00A5450E">
            <w:pPr>
              <w:jc w:val="both"/>
            </w:pPr>
            <w:r w:rsidRPr="00267DE0">
              <w:lastRenderedPageBreak/>
              <w:t>4.</w:t>
            </w:r>
          </w:p>
        </w:tc>
        <w:tc>
          <w:tcPr>
            <w:tcW w:w="957" w:type="pct"/>
            <w:tcBorders>
              <w:left w:val="single" w:sz="4" w:space="0" w:color="auto"/>
              <w:right w:val="single" w:sz="4" w:space="0" w:color="auto"/>
            </w:tcBorders>
            <w:vAlign w:val="center"/>
          </w:tcPr>
          <w:p w14:paraId="4FC70804" w14:textId="77777777" w:rsidR="00A5450E" w:rsidRPr="00267DE0" w:rsidRDefault="00A5450E" w:rsidP="00A5450E">
            <w:pPr>
              <w:jc w:val="both"/>
            </w:pPr>
            <w:r w:rsidRPr="00267DE0">
              <w:t>Направление адресных писем разъяснительного характера о недопустимости нарушения обязательных требований.</w:t>
            </w:r>
          </w:p>
        </w:tc>
        <w:tc>
          <w:tcPr>
            <w:tcW w:w="890" w:type="pct"/>
            <w:tcBorders>
              <w:top w:val="single" w:sz="4" w:space="0" w:color="auto"/>
              <w:left w:val="single" w:sz="4" w:space="0" w:color="auto"/>
              <w:right w:val="single" w:sz="4" w:space="0" w:color="auto"/>
            </w:tcBorders>
            <w:vAlign w:val="center"/>
          </w:tcPr>
          <w:p w14:paraId="218B51A1" w14:textId="77777777" w:rsidR="00A5450E" w:rsidRPr="00267DE0" w:rsidRDefault="00A5450E" w:rsidP="00A5450E">
            <w:pPr>
              <w:jc w:val="both"/>
            </w:pPr>
            <w:r w:rsidRPr="00267DE0">
              <w:t>4.1. Направление профилактических писем в адрес операторов, осуществляющих обработку персональных данных о недопустимости нарушения обязательных требований.</w:t>
            </w:r>
          </w:p>
        </w:tc>
        <w:tc>
          <w:tcPr>
            <w:tcW w:w="709" w:type="pct"/>
            <w:tcBorders>
              <w:top w:val="single" w:sz="4" w:space="0" w:color="auto"/>
              <w:left w:val="single" w:sz="4" w:space="0" w:color="auto"/>
              <w:right w:val="single" w:sz="4" w:space="0" w:color="auto"/>
            </w:tcBorders>
            <w:vAlign w:val="center"/>
          </w:tcPr>
          <w:p w14:paraId="78C74E99" w14:textId="77777777" w:rsidR="00A5450E" w:rsidRPr="00267DE0" w:rsidRDefault="00A5450E" w:rsidP="00A5450E">
            <w:pPr>
              <w:jc w:val="both"/>
            </w:pPr>
            <w:r w:rsidRPr="00267DE0">
              <w:t>Постоянно, при наличии оснований</w:t>
            </w:r>
          </w:p>
        </w:tc>
        <w:tc>
          <w:tcPr>
            <w:tcW w:w="2147" w:type="pct"/>
            <w:tcBorders>
              <w:top w:val="single" w:sz="4" w:space="0" w:color="auto"/>
              <w:left w:val="single" w:sz="4" w:space="0" w:color="auto"/>
              <w:right w:val="single" w:sz="4" w:space="0" w:color="auto"/>
            </w:tcBorders>
          </w:tcPr>
          <w:p w14:paraId="111F3DDE" w14:textId="77777777" w:rsidR="00A5450E" w:rsidRPr="00267DE0" w:rsidRDefault="00A5450E" w:rsidP="00A5450E">
            <w:pPr>
              <w:jc w:val="both"/>
            </w:pPr>
            <w:r w:rsidRPr="00267DE0">
              <w:t xml:space="preserve">В течение 1 квартала 2020 Управлением направлено 6 профилактических писем в адрес операторов, осуществляющих обработку персональных данных о недопустимости нарушения обязательных требований. </w:t>
            </w:r>
          </w:p>
          <w:p w14:paraId="769531E8" w14:textId="77777777" w:rsidR="00A5450E" w:rsidRPr="00267DE0" w:rsidRDefault="00A5450E" w:rsidP="00A5450E">
            <w:pPr>
              <w:jc w:val="both"/>
              <w:rPr>
                <w:rFonts w:eastAsia="Calibri"/>
              </w:rPr>
            </w:pPr>
            <w:r w:rsidRPr="00267DE0">
              <w:t>Кроме того, в</w:t>
            </w:r>
            <w:r w:rsidRPr="00267DE0">
              <w:rPr>
                <w:rFonts w:eastAsia="Calibri"/>
              </w:rPr>
              <w:t xml:space="preserve"> 1 квартале 2020 года Управлением направлено:</w:t>
            </w:r>
          </w:p>
          <w:p w14:paraId="54A87D54" w14:textId="77777777" w:rsidR="00A5450E" w:rsidRPr="00267DE0" w:rsidRDefault="00A5450E" w:rsidP="00A5450E">
            <w:pPr>
              <w:jc w:val="both"/>
              <w:rPr>
                <w:rFonts w:eastAsia="Calibri"/>
              </w:rPr>
            </w:pPr>
            <w:r w:rsidRPr="00267DE0">
              <w:rPr>
                <w:rFonts w:eastAsia="Calibri"/>
              </w:rPr>
              <w:t>- 47 запросов о предоставлении уведомлений об обработке персональных данных;</w:t>
            </w:r>
          </w:p>
          <w:p w14:paraId="5EDCD681" w14:textId="77777777" w:rsidR="00A5450E" w:rsidRPr="00267DE0" w:rsidRDefault="00A5450E" w:rsidP="00A5450E">
            <w:pPr>
              <w:jc w:val="both"/>
            </w:pPr>
            <w:r w:rsidRPr="00267DE0">
              <w:rPr>
                <w:rFonts w:eastAsia="Calibri"/>
              </w:rPr>
              <w:t>- 42 запроса о предоставлении информационных писем о внесении изменений в сведения в реестре операторов, осуществляющих обработку персональных данных.</w:t>
            </w:r>
          </w:p>
        </w:tc>
      </w:tr>
      <w:tr w:rsidR="00A5450E" w:rsidRPr="00267DE0" w14:paraId="70D7DD6C" w14:textId="77777777" w:rsidTr="00A5450E">
        <w:trPr>
          <w:trHeight w:val="3386"/>
        </w:trPr>
        <w:tc>
          <w:tcPr>
            <w:tcW w:w="296" w:type="pct"/>
            <w:tcBorders>
              <w:left w:val="single" w:sz="4" w:space="0" w:color="auto"/>
              <w:right w:val="single" w:sz="4" w:space="0" w:color="auto"/>
            </w:tcBorders>
            <w:vAlign w:val="center"/>
          </w:tcPr>
          <w:p w14:paraId="7124AC7A" w14:textId="77777777" w:rsidR="00A5450E" w:rsidRPr="00267DE0" w:rsidRDefault="00A5450E" w:rsidP="00A5450E">
            <w:pPr>
              <w:jc w:val="both"/>
            </w:pPr>
            <w:r w:rsidRPr="00267DE0">
              <w:t>5.</w:t>
            </w:r>
          </w:p>
        </w:tc>
        <w:tc>
          <w:tcPr>
            <w:tcW w:w="957" w:type="pct"/>
            <w:tcBorders>
              <w:left w:val="single" w:sz="4" w:space="0" w:color="auto"/>
              <w:right w:val="single" w:sz="4" w:space="0" w:color="auto"/>
            </w:tcBorders>
            <w:vAlign w:val="center"/>
          </w:tcPr>
          <w:p w14:paraId="26F9AAAD" w14:textId="77777777" w:rsidR="00A5450E" w:rsidRPr="00267DE0" w:rsidRDefault="00A5450E" w:rsidP="00A5450E">
            <w:pPr>
              <w:jc w:val="both"/>
            </w:pPr>
            <w:r w:rsidRPr="00267DE0">
              <w:t>Рабочие встречи с представителями операторов, осуществляющих обработку персональных данных, их вышестоящих органов и (или) саморегулируемых объединений таких операторов, в деятельности которых выявлены нарушения обязательных требований.</w:t>
            </w:r>
          </w:p>
        </w:tc>
        <w:tc>
          <w:tcPr>
            <w:tcW w:w="890" w:type="pct"/>
            <w:tcBorders>
              <w:top w:val="single" w:sz="4" w:space="0" w:color="auto"/>
              <w:left w:val="single" w:sz="4" w:space="0" w:color="auto"/>
              <w:right w:val="single" w:sz="4" w:space="0" w:color="auto"/>
            </w:tcBorders>
            <w:vAlign w:val="center"/>
          </w:tcPr>
          <w:p w14:paraId="531566F8" w14:textId="77777777" w:rsidR="00A5450E" w:rsidRPr="00267DE0" w:rsidRDefault="00A5450E" w:rsidP="00A5450E">
            <w:pPr>
              <w:jc w:val="both"/>
            </w:pPr>
            <w:r w:rsidRPr="00267DE0">
              <w:t>5.1. Выявление тенденции нарушения обязательных требований в области обработки персональных данных и разъяснение порядка (рекомендации) осуществления дальнейшей деятельности по обработке персональных данных исключающих такие нарушения. Использование регулирующего воздействия вышестоящих организаций на подведомственных им операторов (членов СРО).</w:t>
            </w:r>
          </w:p>
          <w:p w14:paraId="771C13CE" w14:textId="77777777" w:rsidR="00A5450E" w:rsidRPr="00267DE0" w:rsidRDefault="00A5450E" w:rsidP="00A5450E">
            <w:pPr>
              <w:jc w:val="both"/>
            </w:pPr>
          </w:p>
        </w:tc>
        <w:tc>
          <w:tcPr>
            <w:tcW w:w="709" w:type="pct"/>
            <w:tcBorders>
              <w:top w:val="single" w:sz="4" w:space="0" w:color="auto"/>
              <w:left w:val="single" w:sz="4" w:space="0" w:color="auto"/>
              <w:right w:val="single" w:sz="4" w:space="0" w:color="auto"/>
            </w:tcBorders>
            <w:vAlign w:val="center"/>
          </w:tcPr>
          <w:p w14:paraId="0B30AC44" w14:textId="77777777" w:rsidR="00A5450E" w:rsidRPr="00267DE0" w:rsidRDefault="00A5450E" w:rsidP="00A5450E">
            <w:pPr>
              <w:jc w:val="both"/>
            </w:pPr>
            <w:r w:rsidRPr="00267DE0">
              <w:t>Постоянно, при наличии оснований</w:t>
            </w:r>
          </w:p>
        </w:tc>
        <w:tc>
          <w:tcPr>
            <w:tcW w:w="2147" w:type="pct"/>
            <w:tcBorders>
              <w:top w:val="single" w:sz="4" w:space="0" w:color="auto"/>
              <w:left w:val="single" w:sz="4" w:space="0" w:color="auto"/>
              <w:right w:val="single" w:sz="4" w:space="0" w:color="auto"/>
            </w:tcBorders>
          </w:tcPr>
          <w:p w14:paraId="654D6BDE" w14:textId="77777777" w:rsidR="00A5450E" w:rsidRPr="00267DE0" w:rsidRDefault="00A5450E" w:rsidP="00A5450E">
            <w:pPr>
              <w:jc w:val="both"/>
            </w:pPr>
            <w:r w:rsidRPr="00267DE0">
              <w:t xml:space="preserve">10.01.2020 в Управлении с представителями МБДОУ №15 </w:t>
            </w:r>
          </w:p>
          <w:p w14:paraId="66300235" w14:textId="77777777" w:rsidR="00A5450E" w:rsidRPr="00267DE0" w:rsidRDefault="00A5450E" w:rsidP="00A5450E">
            <w:pPr>
              <w:jc w:val="both"/>
            </w:pPr>
            <w:r w:rsidRPr="00267DE0">
              <w:t>г. Тверь проведена рабочая встреча, в ходе которой оператор проконсультирован о порядке заполнения и направления информационного письма о внесении изменений в сведения в реестре операторов, осуществляющих обработку персональных данных и по другим вопросам соблюдения требований законодательства Российской Федерации в области персональных данных.</w:t>
            </w:r>
          </w:p>
          <w:p w14:paraId="5AD18DEF" w14:textId="77777777" w:rsidR="00A5450E" w:rsidRPr="00267DE0" w:rsidRDefault="00A5450E" w:rsidP="00A5450E">
            <w:pPr>
              <w:jc w:val="both"/>
            </w:pPr>
            <w:r w:rsidRPr="00267DE0">
              <w:t>В мероприятии участвовали 2 представителя от МБДОУ №15.</w:t>
            </w:r>
          </w:p>
          <w:p w14:paraId="343EEC22" w14:textId="77777777" w:rsidR="00A5450E" w:rsidRPr="00267DE0" w:rsidRDefault="00A5450E" w:rsidP="00A5450E">
            <w:pPr>
              <w:jc w:val="both"/>
            </w:pPr>
          </w:p>
          <w:p w14:paraId="6CF593D0" w14:textId="77777777" w:rsidR="00A5450E" w:rsidRPr="00267DE0" w:rsidRDefault="00A5450E" w:rsidP="00A5450E">
            <w:pPr>
              <w:jc w:val="both"/>
            </w:pPr>
            <w:r w:rsidRPr="00267DE0">
              <w:t>14.01.2020 в Управлении с представителем ООО «Сатурн» проведена рабочая встреча о порядке предоставления уведомления об обработке персональных данных, а также по вопросам соблюдения требований законодательства Российской Федерации в области персональных данных при поручении оператором обработки персональных данных третьим лицам.</w:t>
            </w:r>
          </w:p>
          <w:p w14:paraId="24348CFF" w14:textId="77777777" w:rsidR="00A5450E" w:rsidRPr="00267DE0" w:rsidRDefault="00A5450E" w:rsidP="00A5450E">
            <w:pPr>
              <w:jc w:val="both"/>
            </w:pPr>
            <w:r w:rsidRPr="00267DE0">
              <w:t>В мероприятии участвовали 2 представителя от ООО «Сатурн».</w:t>
            </w:r>
          </w:p>
          <w:p w14:paraId="0F11E4D6" w14:textId="77777777" w:rsidR="00A5450E" w:rsidRPr="00267DE0" w:rsidRDefault="00A5450E" w:rsidP="00A5450E">
            <w:pPr>
              <w:jc w:val="both"/>
            </w:pPr>
          </w:p>
          <w:p w14:paraId="3C84A32F" w14:textId="77777777" w:rsidR="00A5450E" w:rsidRPr="00267DE0" w:rsidRDefault="00A5450E" w:rsidP="00A5450E">
            <w:pPr>
              <w:jc w:val="both"/>
            </w:pPr>
            <w:r w:rsidRPr="00267DE0">
              <w:t>17.01.2020 в Управлении с представителем ООО «</w:t>
            </w:r>
            <w:proofErr w:type="spellStart"/>
            <w:r w:rsidRPr="00267DE0">
              <w:t>Юника</w:t>
            </w:r>
            <w:proofErr w:type="spellEnd"/>
            <w:r w:rsidRPr="00267DE0">
              <w:t>» проведена рабочая встреча о порядке предоставления уведомления об обработке персональных данных, а также по вопросам соблюдения требований законодательства Российской Федерации в области персональных данных при поручении оператором обработки персональных данных третьим лицам.</w:t>
            </w:r>
          </w:p>
          <w:p w14:paraId="477519D1" w14:textId="77777777" w:rsidR="00A5450E" w:rsidRPr="00267DE0" w:rsidRDefault="00A5450E" w:rsidP="00A5450E">
            <w:pPr>
              <w:jc w:val="both"/>
            </w:pPr>
            <w:r w:rsidRPr="00267DE0">
              <w:t>В мероприятии участвовали 2 представителя от ООО «</w:t>
            </w:r>
            <w:proofErr w:type="spellStart"/>
            <w:r w:rsidRPr="00267DE0">
              <w:t>Юника</w:t>
            </w:r>
            <w:proofErr w:type="spellEnd"/>
            <w:r w:rsidRPr="00267DE0">
              <w:t>».</w:t>
            </w:r>
          </w:p>
          <w:p w14:paraId="726C354C" w14:textId="77777777" w:rsidR="00A5450E" w:rsidRPr="00267DE0" w:rsidRDefault="00A5450E" w:rsidP="00A5450E">
            <w:pPr>
              <w:jc w:val="both"/>
            </w:pPr>
          </w:p>
          <w:p w14:paraId="3C45A4AA" w14:textId="77777777" w:rsidR="00A5450E" w:rsidRPr="00267DE0" w:rsidRDefault="00A5450E" w:rsidP="00A5450E">
            <w:pPr>
              <w:jc w:val="both"/>
            </w:pPr>
            <w:r w:rsidRPr="00267DE0">
              <w:t xml:space="preserve">05.02.2020 в Управлении с представителем ООО «Сатурн» проведена </w:t>
            </w:r>
            <w:r w:rsidRPr="00267DE0">
              <w:lastRenderedPageBreak/>
              <w:t>рабочая встреча по вопросам соблюдения требований законодательства Российской Федерации в области персональных данных (случаи, при которых необходимо согласие субъекта персональных данных и требования к согласию).</w:t>
            </w:r>
          </w:p>
          <w:p w14:paraId="56CAD191" w14:textId="77777777" w:rsidR="00A5450E" w:rsidRPr="00267DE0" w:rsidRDefault="00A5450E" w:rsidP="00A5450E">
            <w:pPr>
              <w:jc w:val="both"/>
            </w:pPr>
            <w:r w:rsidRPr="00267DE0">
              <w:t>В мероприятии участвовали 2 представителя от ООО «Сатурн».</w:t>
            </w:r>
          </w:p>
          <w:p w14:paraId="3DD69047" w14:textId="77777777" w:rsidR="00A5450E" w:rsidRPr="00267DE0" w:rsidRDefault="00A5450E" w:rsidP="00A5450E">
            <w:pPr>
              <w:jc w:val="both"/>
            </w:pPr>
          </w:p>
          <w:p w14:paraId="6B69BD25" w14:textId="77777777" w:rsidR="00A5450E" w:rsidRPr="00267DE0" w:rsidRDefault="00A5450E" w:rsidP="00A5450E">
            <w:pPr>
              <w:jc w:val="both"/>
            </w:pPr>
            <w:r w:rsidRPr="00267DE0">
              <w:t>11.02.2020 в МБОУ «Центр образования «</w:t>
            </w:r>
            <w:proofErr w:type="spellStart"/>
            <w:r w:rsidRPr="00267DE0">
              <w:t>Брусилово</w:t>
            </w:r>
            <w:proofErr w:type="spellEnd"/>
            <w:r w:rsidRPr="00267DE0">
              <w:t>» проведена рабочая встреча по вопросам соблюдения требований законодательства Российской Федерации в области персональных данных при обработке персональных данных несовершеннолетних.</w:t>
            </w:r>
          </w:p>
          <w:p w14:paraId="528A2DF9" w14:textId="77777777" w:rsidR="00A5450E" w:rsidRPr="00267DE0" w:rsidRDefault="00A5450E" w:rsidP="00A5450E">
            <w:pPr>
              <w:jc w:val="both"/>
            </w:pPr>
            <w:r w:rsidRPr="00267DE0">
              <w:t>В мероприятии участвовали 3 представителя от МБОУ «Центр образования «</w:t>
            </w:r>
            <w:proofErr w:type="spellStart"/>
            <w:r w:rsidRPr="00267DE0">
              <w:t>Брусилово</w:t>
            </w:r>
            <w:proofErr w:type="spellEnd"/>
            <w:r w:rsidRPr="00267DE0">
              <w:t>».</w:t>
            </w:r>
          </w:p>
          <w:p w14:paraId="1A129B20" w14:textId="77777777" w:rsidR="00A5450E" w:rsidRPr="00267DE0" w:rsidRDefault="00A5450E" w:rsidP="00A5450E">
            <w:pPr>
              <w:jc w:val="both"/>
            </w:pPr>
          </w:p>
          <w:p w14:paraId="56D5E328" w14:textId="77777777" w:rsidR="00A5450E" w:rsidRPr="00267DE0" w:rsidRDefault="00A5450E" w:rsidP="00A5450E">
            <w:pPr>
              <w:jc w:val="both"/>
            </w:pPr>
            <w:r w:rsidRPr="00267DE0">
              <w:t>18.02.2020 в Управлении с представителем ООО «</w:t>
            </w:r>
            <w:proofErr w:type="spellStart"/>
            <w:r w:rsidRPr="00267DE0">
              <w:t>Флебология</w:t>
            </w:r>
            <w:proofErr w:type="spellEnd"/>
            <w:r w:rsidRPr="00267DE0">
              <w:t>» проведена рабочая встреча о порядке предоставления уведомления об обработке персональных данных, а также по вопросам соблюдения требований законодательства Российской Федерации в области персональных данных при поручении оператором обработки персональных данных третьим лицам.</w:t>
            </w:r>
          </w:p>
          <w:p w14:paraId="667848C6" w14:textId="77777777" w:rsidR="00A5450E" w:rsidRPr="00267DE0" w:rsidRDefault="00A5450E" w:rsidP="00A5450E">
            <w:pPr>
              <w:jc w:val="both"/>
            </w:pPr>
            <w:r w:rsidRPr="00267DE0">
              <w:t>В мероприятии участвовал 1 представитель от ООО «</w:t>
            </w:r>
            <w:proofErr w:type="spellStart"/>
            <w:r w:rsidRPr="00267DE0">
              <w:t>Флебология</w:t>
            </w:r>
            <w:proofErr w:type="spellEnd"/>
            <w:r w:rsidRPr="00267DE0">
              <w:t>».</w:t>
            </w:r>
          </w:p>
          <w:p w14:paraId="2F8CCC91" w14:textId="77777777" w:rsidR="00A5450E" w:rsidRPr="00267DE0" w:rsidRDefault="00A5450E" w:rsidP="00A5450E">
            <w:pPr>
              <w:jc w:val="both"/>
            </w:pPr>
          </w:p>
          <w:p w14:paraId="47909B16" w14:textId="77777777" w:rsidR="00A5450E" w:rsidRPr="00267DE0" w:rsidRDefault="00A5450E" w:rsidP="00A5450E">
            <w:pPr>
              <w:jc w:val="both"/>
            </w:pPr>
            <w:r w:rsidRPr="00267DE0">
              <w:t>02.03.2020 в Администрации города Твери проведена рабочая встреча по вопросам соблюдения требований законодательства Российской Федерации в области персональных данных.</w:t>
            </w:r>
          </w:p>
          <w:p w14:paraId="119A6E9E" w14:textId="77777777" w:rsidR="00A5450E" w:rsidRPr="00267DE0" w:rsidRDefault="00A5450E" w:rsidP="00A5450E">
            <w:pPr>
              <w:jc w:val="both"/>
            </w:pPr>
            <w:r w:rsidRPr="00267DE0">
              <w:t>В мероприятии участвовали 5 представителей Администрации.</w:t>
            </w:r>
          </w:p>
          <w:p w14:paraId="6C924BC8" w14:textId="77777777" w:rsidR="00A5450E" w:rsidRPr="00267DE0" w:rsidRDefault="00A5450E" w:rsidP="00A5450E">
            <w:pPr>
              <w:jc w:val="both"/>
            </w:pPr>
          </w:p>
          <w:p w14:paraId="43723430" w14:textId="77777777" w:rsidR="00A5450E" w:rsidRPr="00267DE0" w:rsidRDefault="00A5450E" w:rsidP="00A5450E">
            <w:pPr>
              <w:jc w:val="both"/>
            </w:pPr>
            <w:r w:rsidRPr="00267DE0">
              <w:t>03.03.2020 в Управлении проведена рабочая встреча по вопросам соблюдения требований законодательства Российской Федерации в области персональных данных (требования соблюдения конфиденциальности) с представителями ООО СНТ «Эдельвейс</w:t>
            </w:r>
            <w:proofErr w:type="gramStart"/>
            <w:r w:rsidRPr="00267DE0">
              <w:t>»..</w:t>
            </w:r>
            <w:proofErr w:type="gramEnd"/>
          </w:p>
          <w:p w14:paraId="0F48EAEF" w14:textId="77777777" w:rsidR="00A5450E" w:rsidRPr="00267DE0" w:rsidRDefault="00A5450E" w:rsidP="00A5450E">
            <w:pPr>
              <w:jc w:val="both"/>
            </w:pPr>
            <w:r w:rsidRPr="00267DE0">
              <w:t>В мероприятии участвовали 3 представителя ООО СНТ «Эдельвейс».</w:t>
            </w:r>
          </w:p>
          <w:p w14:paraId="7B698FF6" w14:textId="77777777" w:rsidR="00A5450E" w:rsidRPr="00267DE0" w:rsidRDefault="00A5450E" w:rsidP="00A5450E">
            <w:pPr>
              <w:jc w:val="both"/>
            </w:pPr>
          </w:p>
          <w:p w14:paraId="1BC4D8F7" w14:textId="77777777" w:rsidR="00A5450E" w:rsidRPr="00267DE0" w:rsidRDefault="00A5450E" w:rsidP="00A5450E">
            <w:pPr>
              <w:jc w:val="both"/>
            </w:pPr>
            <w:r w:rsidRPr="00267DE0">
              <w:t xml:space="preserve">18.03.2020 в </w:t>
            </w:r>
            <w:proofErr w:type="spellStart"/>
            <w:proofErr w:type="gramStart"/>
            <w:r w:rsidRPr="00267DE0">
              <w:t>в</w:t>
            </w:r>
            <w:proofErr w:type="spellEnd"/>
            <w:proofErr w:type="gramEnd"/>
            <w:r w:rsidRPr="00267DE0">
              <w:t xml:space="preserve"> Управлении проведена рабочая встреча по вопросам соблюдения требований законодательства Российской Федерации в области персональных данных при обработке персональных данных несовершеннолетних с представителя от МБОУ «Центр образования «</w:t>
            </w:r>
            <w:proofErr w:type="spellStart"/>
            <w:r w:rsidRPr="00267DE0">
              <w:t>Брусилово</w:t>
            </w:r>
            <w:proofErr w:type="spellEnd"/>
            <w:r w:rsidRPr="00267DE0">
              <w:t>».</w:t>
            </w:r>
          </w:p>
          <w:p w14:paraId="69C4344D" w14:textId="77777777" w:rsidR="00A5450E" w:rsidRPr="00267DE0" w:rsidRDefault="00A5450E" w:rsidP="00A5450E">
            <w:pPr>
              <w:jc w:val="both"/>
            </w:pPr>
            <w:r w:rsidRPr="00267DE0">
              <w:t>В мероприятии участвовали 2 представителя от МБОУ «Центр образования «</w:t>
            </w:r>
            <w:proofErr w:type="spellStart"/>
            <w:r w:rsidRPr="00267DE0">
              <w:t>Брусилово</w:t>
            </w:r>
            <w:proofErr w:type="spellEnd"/>
            <w:r w:rsidRPr="00267DE0">
              <w:t>».</w:t>
            </w:r>
          </w:p>
          <w:p w14:paraId="27174D22" w14:textId="77777777" w:rsidR="00A5450E" w:rsidRPr="00267DE0" w:rsidRDefault="00A5450E" w:rsidP="00A5450E">
            <w:pPr>
              <w:jc w:val="both"/>
            </w:pPr>
          </w:p>
          <w:p w14:paraId="43F6DF0D" w14:textId="77777777" w:rsidR="00A5450E" w:rsidRPr="00267DE0" w:rsidRDefault="00A5450E" w:rsidP="00A5450E">
            <w:pPr>
              <w:jc w:val="both"/>
            </w:pPr>
          </w:p>
        </w:tc>
      </w:tr>
      <w:tr w:rsidR="00A5450E" w:rsidRPr="00267DE0" w14:paraId="136BDDE7" w14:textId="77777777" w:rsidTr="00A5450E">
        <w:trPr>
          <w:trHeight w:val="3386"/>
        </w:trPr>
        <w:tc>
          <w:tcPr>
            <w:tcW w:w="296" w:type="pct"/>
            <w:tcBorders>
              <w:left w:val="single" w:sz="4" w:space="0" w:color="auto"/>
              <w:right w:val="single" w:sz="4" w:space="0" w:color="auto"/>
            </w:tcBorders>
            <w:vAlign w:val="center"/>
          </w:tcPr>
          <w:p w14:paraId="24566110" w14:textId="77777777" w:rsidR="00A5450E" w:rsidRPr="00267DE0" w:rsidRDefault="00A5450E" w:rsidP="00A5450E">
            <w:pPr>
              <w:jc w:val="both"/>
            </w:pPr>
            <w:r w:rsidRPr="00267DE0">
              <w:lastRenderedPageBreak/>
              <w:t>6.</w:t>
            </w:r>
          </w:p>
        </w:tc>
        <w:tc>
          <w:tcPr>
            <w:tcW w:w="957" w:type="pct"/>
            <w:tcBorders>
              <w:left w:val="single" w:sz="4" w:space="0" w:color="auto"/>
              <w:right w:val="single" w:sz="4" w:space="0" w:color="auto"/>
            </w:tcBorders>
            <w:vAlign w:val="center"/>
          </w:tcPr>
          <w:p w14:paraId="20D65AC9" w14:textId="77777777" w:rsidR="00A5450E" w:rsidRPr="00267DE0" w:rsidRDefault="00A5450E" w:rsidP="00A5450E">
            <w:pPr>
              <w:jc w:val="both"/>
            </w:pPr>
            <w:r w:rsidRPr="00267DE0">
              <w:t>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w:t>
            </w:r>
          </w:p>
        </w:tc>
        <w:tc>
          <w:tcPr>
            <w:tcW w:w="890" w:type="pct"/>
            <w:tcBorders>
              <w:top w:val="single" w:sz="4" w:space="0" w:color="auto"/>
              <w:left w:val="single" w:sz="4" w:space="0" w:color="auto"/>
              <w:right w:val="single" w:sz="4" w:space="0" w:color="auto"/>
            </w:tcBorders>
            <w:vAlign w:val="center"/>
          </w:tcPr>
          <w:p w14:paraId="5A659ECB" w14:textId="77777777" w:rsidR="00A5450E" w:rsidRPr="00267DE0" w:rsidRDefault="00A5450E" w:rsidP="00A5450E">
            <w:pPr>
              <w:jc w:val="both"/>
            </w:pPr>
            <w:r w:rsidRPr="00267DE0">
              <w:t>6.1. Разъяснение порядка заполнения электронной формы уведомления, информационного письма. Ответы на вопросы, возникающие при подготовке уведомления, информационного письма.</w:t>
            </w:r>
          </w:p>
        </w:tc>
        <w:tc>
          <w:tcPr>
            <w:tcW w:w="709" w:type="pct"/>
            <w:tcBorders>
              <w:top w:val="single" w:sz="4" w:space="0" w:color="auto"/>
              <w:left w:val="single" w:sz="4" w:space="0" w:color="auto"/>
              <w:right w:val="single" w:sz="4" w:space="0" w:color="auto"/>
            </w:tcBorders>
            <w:vAlign w:val="center"/>
          </w:tcPr>
          <w:p w14:paraId="0789C06B" w14:textId="77777777" w:rsidR="00A5450E" w:rsidRPr="00267DE0" w:rsidRDefault="00A5450E" w:rsidP="00A5450E">
            <w:pPr>
              <w:jc w:val="both"/>
            </w:pPr>
            <w:r w:rsidRPr="00267DE0">
              <w:t>Ежедневно, по мере обращения.</w:t>
            </w:r>
          </w:p>
        </w:tc>
        <w:tc>
          <w:tcPr>
            <w:tcW w:w="2147" w:type="pct"/>
            <w:tcBorders>
              <w:top w:val="single" w:sz="4" w:space="0" w:color="auto"/>
              <w:left w:val="single" w:sz="4" w:space="0" w:color="auto"/>
              <w:right w:val="single" w:sz="4" w:space="0" w:color="auto"/>
            </w:tcBorders>
          </w:tcPr>
          <w:p w14:paraId="4AA78736" w14:textId="77777777" w:rsidR="00A5450E" w:rsidRPr="00267DE0" w:rsidRDefault="00A5450E" w:rsidP="00A5450E">
            <w:pPr>
              <w:jc w:val="both"/>
            </w:pPr>
          </w:p>
          <w:p w14:paraId="17FB0141" w14:textId="77777777" w:rsidR="00A5450E" w:rsidRPr="00267DE0" w:rsidRDefault="00A5450E" w:rsidP="00A5450E">
            <w:pPr>
              <w:jc w:val="both"/>
            </w:pPr>
            <w:r w:rsidRPr="00267DE0">
              <w:t>Консультирование производится на постоянной основе, как на личном приеме, так и по телефону.</w:t>
            </w:r>
          </w:p>
        </w:tc>
      </w:tr>
      <w:tr w:rsidR="00A5450E" w:rsidRPr="00267DE0" w14:paraId="1E4B303C" w14:textId="77777777" w:rsidTr="00A5450E">
        <w:trPr>
          <w:trHeight w:val="1997"/>
        </w:trPr>
        <w:tc>
          <w:tcPr>
            <w:tcW w:w="296" w:type="pct"/>
            <w:tcBorders>
              <w:top w:val="single" w:sz="4" w:space="0" w:color="auto"/>
              <w:left w:val="single" w:sz="4" w:space="0" w:color="auto"/>
              <w:bottom w:val="single" w:sz="4" w:space="0" w:color="auto"/>
              <w:right w:val="single" w:sz="4" w:space="0" w:color="auto"/>
            </w:tcBorders>
            <w:vAlign w:val="center"/>
          </w:tcPr>
          <w:p w14:paraId="2C2C9EBE" w14:textId="77777777" w:rsidR="00A5450E" w:rsidRPr="00267DE0" w:rsidRDefault="00A5450E" w:rsidP="00A5450E">
            <w:pPr>
              <w:jc w:val="both"/>
            </w:pPr>
            <w:r w:rsidRPr="00267DE0">
              <w:t>7.</w:t>
            </w:r>
          </w:p>
        </w:tc>
        <w:tc>
          <w:tcPr>
            <w:tcW w:w="957" w:type="pct"/>
            <w:tcBorders>
              <w:top w:val="single" w:sz="4" w:space="0" w:color="auto"/>
              <w:left w:val="single" w:sz="4" w:space="0" w:color="auto"/>
              <w:bottom w:val="single" w:sz="4" w:space="0" w:color="auto"/>
              <w:right w:val="single" w:sz="4" w:space="0" w:color="auto"/>
            </w:tcBorders>
            <w:vAlign w:val="center"/>
          </w:tcPr>
          <w:p w14:paraId="46D29EDD" w14:textId="77777777" w:rsidR="00A5450E" w:rsidRPr="00267DE0" w:rsidRDefault="00A5450E" w:rsidP="00A5450E">
            <w:pPr>
              <w:jc w:val="both"/>
            </w:pPr>
          </w:p>
          <w:p w14:paraId="192554D6" w14:textId="77777777" w:rsidR="00A5450E" w:rsidRPr="00267DE0" w:rsidRDefault="00A5450E" w:rsidP="00A5450E">
            <w:pPr>
              <w:jc w:val="both"/>
            </w:pPr>
            <w:r w:rsidRPr="00267DE0">
              <w:t>Внедрение в практическую деятельность операторов Кодекса добросовестных практик (Кодекса этической деятельности (работы) в сети Интернет)</w:t>
            </w:r>
          </w:p>
          <w:p w14:paraId="48345355" w14:textId="77777777" w:rsidR="00A5450E" w:rsidRPr="00267DE0" w:rsidRDefault="00A5450E" w:rsidP="00A5450E">
            <w:pPr>
              <w:jc w:val="both"/>
            </w:pPr>
          </w:p>
        </w:tc>
        <w:tc>
          <w:tcPr>
            <w:tcW w:w="890" w:type="pct"/>
            <w:tcBorders>
              <w:top w:val="single" w:sz="4" w:space="0" w:color="auto"/>
              <w:left w:val="single" w:sz="4" w:space="0" w:color="auto"/>
              <w:bottom w:val="single" w:sz="4" w:space="0" w:color="auto"/>
              <w:right w:val="single" w:sz="4" w:space="0" w:color="auto"/>
            </w:tcBorders>
            <w:vAlign w:val="center"/>
          </w:tcPr>
          <w:p w14:paraId="1A6DC98F" w14:textId="77777777" w:rsidR="00A5450E" w:rsidRPr="00267DE0" w:rsidRDefault="00A5450E" w:rsidP="00A5450E">
            <w:pPr>
              <w:jc w:val="both"/>
            </w:pPr>
            <w:r w:rsidRPr="00267DE0">
              <w:t>7.1. Подписание операторами Кодекса добросовестных практик.</w:t>
            </w:r>
          </w:p>
        </w:tc>
        <w:tc>
          <w:tcPr>
            <w:tcW w:w="709" w:type="pct"/>
            <w:tcBorders>
              <w:top w:val="single" w:sz="4" w:space="0" w:color="auto"/>
              <w:left w:val="single" w:sz="4" w:space="0" w:color="auto"/>
              <w:bottom w:val="single" w:sz="4" w:space="0" w:color="auto"/>
              <w:right w:val="single" w:sz="4" w:space="0" w:color="auto"/>
            </w:tcBorders>
            <w:vAlign w:val="center"/>
          </w:tcPr>
          <w:p w14:paraId="00DA3916" w14:textId="77777777" w:rsidR="00A5450E" w:rsidRPr="00267DE0" w:rsidRDefault="00A5450E" w:rsidP="00A5450E">
            <w:pPr>
              <w:jc w:val="both"/>
            </w:pPr>
            <w:r w:rsidRPr="00267DE0">
              <w:t>При наличии оснований</w:t>
            </w:r>
          </w:p>
        </w:tc>
        <w:tc>
          <w:tcPr>
            <w:tcW w:w="2147" w:type="pct"/>
            <w:tcBorders>
              <w:top w:val="single" w:sz="4" w:space="0" w:color="auto"/>
              <w:left w:val="single" w:sz="4" w:space="0" w:color="auto"/>
              <w:bottom w:val="single" w:sz="4" w:space="0" w:color="auto"/>
              <w:right w:val="single" w:sz="4" w:space="0" w:color="auto"/>
            </w:tcBorders>
          </w:tcPr>
          <w:p w14:paraId="4ECCB511" w14:textId="77777777" w:rsidR="00A5450E" w:rsidRPr="00267DE0" w:rsidRDefault="00A5450E" w:rsidP="00A5450E">
            <w:pPr>
              <w:jc w:val="both"/>
            </w:pPr>
            <w:r w:rsidRPr="00267DE0">
              <w:t>В 1 квартале 2020 года к Кодексу присоединились 5 учреждений Тверской области. Всего по состоянию на 01.04.2020 года  Кодекс подписан  98 организациями и учреждениями Тверской области.</w:t>
            </w:r>
          </w:p>
        </w:tc>
      </w:tr>
    </w:tbl>
    <w:p w14:paraId="0E222D95" w14:textId="77777777" w:rsidR="00F27A79" w:rsidRPr="00267DE0" w:rsidRDefault="00F27A79" w:rsidP="00523C79">
      <w:pPr>
        <w:spacing w:after="0" w:line="240" w:lineRule="auto"/>
        <w:ind w:firstLine="709"/>
        <w:jc w:val="right"/>
        <w:rPr>
          <w:rFonts w:ascii="Times New Roman" w:eastAsia="Times New Roman" w:hAnsi="Times New Roman" w:cs="Times New Roman"/>
          <w:sz w:val="24"/>
          <w:szCs w:val="24"/>
          <w:lang w:eastAsia="ru-RU"/>
        </w:rPr>
      </w:pPr>
    </w:p>
    <w:p w14:paraId="503B54C4" w14:textId="77777777" w:rsidR="001762FC" w:rsidRPr="00267DE0" w:rsidRDefault="001762FC" w:rsidP="00523C79">
      <w:pPr>
        <w:spacing w:after="0" w:line="240" w:lineRule="auto"/>
        <w:ind w:firstLine="709"/>
        <w:jc w:val="both"/>
        <w:rPr>
          <w:rFonts w:ascii="Times New Roman" w:eastAsia="Times New Roman" w:hAnsi="Times New Roman" w:cs="Times New Roman"/>
          <w:sz w:val="28"/>
          <w:szCs w:val="28"/>
          <w:lang w:eastAsia="ru-RU"/>
        </w:rPr>
      </w:pPr>
    </w:p>
    <w:p w14:paraId="0F2FC06B" w14:textId="77777777" w:rsidR="00C47B68" w:rsidRPr="00267DE0" w:rsidRDefault="00C47B68" w:rsidP="00523C79">
      <w:pPr>
        <w:spacing w:after="0" w:line="240" w:lineRule="auto"/>
        <w:ind w:firstLine="709"/>
        <w:jc w:val="both"/>
        <w:rPr>
          <w:rFonts w:ascii="Times New Roman" w:eastAsia="Times New Roman" w:hAnsi="Times New Roman" w:cs="Times New Roman"/>
          <w:sz w:val="28"/>
          <w:szCs w:val="28"/>
          <w:lang w:eastAsia="ru-RU"/>
        </w:rPr>
        <w:sectPr w:rsidR="00C47B68" w:rsidRPr="00267DE0" w:rsidSect="00C47B68">
          <w:pgSz w:w="16838" w:h="11906" w:orient="landscape" w:code="9"/>
          <w:pgMar w:top="1134" w:right="851" w:bottom="567" w:left="851" w:header="539" w:footer="159" w:gutter="0"/>
          <w:cols w:space="708"/>
          <w:titlePg/>
          <w:docGrid w:linePitch="360"/>
        </w:sectPr>
      </w:pPr>
    </w:p>
    <w:p w14:paraId="35F57AD9" w14:textId="3F3383E2" w:rsidR="00EC4F36" w:rsidRPr="00337819" w:rsidRDefault="00EC4F36" w:rsidP="00EC4F36">
      <w:pPr>
        <w:spacing w:after="0" w:line="264" w:lineRule="auto"/>
        <w:ind w:firstLine="709"/>
        <w:jc w:val="both"/>
        <w:rPr>
          <w:rFonts w:ascii="Times New Roman" w:eastAsia="Times New Roman" w:hAnsi="Times New Roman" w:cs="Times New Roman"/>
          <w:sz w:val="28"/>
          <w:szCs w:val="28"/>
          <w:highlight w:val="yellow"/>
          <w:lang w:eastAsia="ru-RU"/>
        </w:rPr>
      </w:pPr>
      <w:r w:rsidRPr="009C2A1F">
        <w:rPr>
          <w:rFonts w:ascii="Times New Roman" w:eastAsia="Times New Roman" w:hAnsi="Times New Roman" w:cs="Times New Roman"/>
          <w:sz w:val="28"/>
          <w:szCs w:val="28"/>
          <w:lang w:eastAsia="ru-RU"/>
        </w:rPr>
        <w:lastRenderedPageBreak/>
        <w:t>3.4.2.</w:t>
      </w:r>
      <w:r w:rsidRPr="00F86244">
        <w:rPr>
          <w:rFonts w:ascii="Times New Roman" w:eastAsia="Times New Roman" w:hAnsi="Times New Roman" w:cs="Times New Roman"/>
          <w:sz w:val="28"/>
          <w:szCs w:val="28"/>
          <w:lang w:eastAsia="ru-RU"/>
        </w:rPr>
        <w:t xml:space="preserve"> Количество профилактических мероприятий для определенного круга лиц (семинары, лекции</w:t>
      </w:r>
      <w:r w:rsidRPr="0094692A">
        <w:rPr>
          <w:rFonts w:ascii="Times New Roman" w:eastAsia="Times New Roman" w:hAnsi="Times New Roman" w:cs="Times New Roman"/>
          <w:sz w:val="28"/>
          <w:szCs w:val="28"/>
          <w:lang w:eastAsia="ru-RU"/>
        </w:rPr>
        <w:t xml:space="preserve">,…) </w:t>
      </w:r>
      <w:r w:rsidRPr="00446E77">
        <w:rPr>
          <w:rFonts w:ascii="Times New Roman" w:eastAsia="Times New Roman" w:hAnsi="Times New Roman" w:cs="Times New Roman"/>
          <w:sz w:val="28"/>
          <w:szCs w:val="28"/>
          <w:lang w:eastAsia="ru-RU"/>
        </w:rPr>
        <w:t xml:space="preserve">– </w:t>
      </w:r>
      <w:r w:rsidR="00ED1C13">
        <w:rPr>
          <w:rFonts w:ascii="Times New Roman" w:eastAsia="Times New Roman" w:hAnsi="Times New Roman" w:cs="Times New Roman"/>
          <w:sz w:val="28"/>
          <w:szCs w:val="28"/>
          <w:lang w:eastAsia="ru-RU"/>
        </w:rPr>
        <w:t>14</w:t>
      </w:r>
      <w:r w:rsidRPr="00446E77">
        <w:rPr>
          <w:rFonts w:ascii="Times New Roman" w:eastAsia="Times New Roman" w:hAnsi="Times New Roman" w:cs="Times New Roman"/>
          <w:sz w:val="28"/>
          <w:szCs w:val="28"/>
          <w:lang w:eastAsia="ru-RU"/>
        </w:rPr>
        <w:t>.</w:t>
      </w:r>
      <w:r w:rsidRPr="0094692A">
        <w:rPr>
          <w:rFonts w:ascii="Times New Roman" w:eastAsia="Times New Roman" w:hAnsi="Times New Roman" w:cs="Times New Roman"/>
          <w:sz w:val="28"/>
          <w:szCs w:val="28"/>
          <w:lang w:eastAsia="ru-RU"/>
        </w:rPr>
        <w:t xml:space="preserve"> </w:t>
      </w:r>
    </w:p>
    <w:p w14:paraId="2576B698" w14:textId="4C76DC80" w:rsidR="00EC4F36" w:rsidRPr="0094692A" w:rsidRDefault="00EC4F36" w:rsidP="00EC4F36">
      <w:pPr>
        <w:spacing w:after="0" w:line="264" w:lineRule="auto"/>
        <w:ind w:firstLine="709"/>
        <w:jc w:val="both"/>
        <w:rPr>
          <w:rFonts w:ascii="Times New Roman" w:eastAsia="Times New Roman" w:hAnsi="Times New Roman" w:cs="Times New Roman"/>
          <w:sz w:val="28"/>
          <w:szCs w:val="28"/>
          <w:lang w:eastAsia="ru-RU"/>
        </w:rPr>
      </w:pPr>
      <w:r w:rsidRPr="00F86244">
        <w:rPr>
          <w:rFonts w:ascii="Times New Roman" w:eastAsia="Times New Roman" w:hAnsi="Times New Roman" w:cs="Times New Roman"/>
          <w:sz w:val="28"/>
          <w:szCs w:val="28"/>
          <w:lang w:eastAsia="ru-RU"/>
        </w:rPr>
        <w:t xml:space="preserve">Количество фактов участия объектов контроля в профилактических мероприятиях для определенного круга </w:t>
      </w:r>
      <w:r w:rsidRPr="0094692A">
        <w:rPr>
          <w:rFonts w:ascii="Times New Roman" w:eastAsia="Times New Roman" w:hAnsi="Times New Roman" w:cs="Times New Roman"/>
          <w:sz w:val="28"/>
          <w:szCs w:val="28"/>
          <w:lang w:eastAsia="ru-RU"/>
        </w:rPr>
        <w:t xml:space="preserve">лиц – </w:t>
      </w:r>
      <w:r w:rsidR="00ED1C13">
        <w:rPr>
          <w:rFonts w:ascii="Times New Roman" w:eastAsia="Times New Roman" w:hAnsi="Times New Roman" w:cs="Times New Roman"/>
          <w:sz w:val="28"/>
          <w:szCs w:val="28"/>
          <w:lang w:eastAsia="ru-RU"/>
        </w:rPr>
        <w:t>945</w:t>
      </w:r>
      <w:r w:rsidRPr="0094692A">
        <w:rPr>
          <w:rFonts w:ascii="Times New Roman" w:eastAsia="Times New Roman" w:hAnsi="Times New Roman" w:cs="Times New Roman"/>
          <w:sz w:val="28"/>
          <w:szCs w:val="28"/>
          <w:lang w:eastAsia="ru-RU"/>
        </w:rPr>
        <w:t>.</w:t>
      </w:r>
    </w:p>
    <w:p w14:paraId="56479DF0" w14:textId="2688A9D0" w:rsidR="00EC4F36" w:rsidRPr="00590543" w:rsidRDefault="00EC4F36" w:rsidP="00EC4F36">
      <w:pPr>
        <w:spacing w:line="264" w:lineRule="auto"/>
        <w:ind w:firstLine="709"/>
        <w:jc w:val="both"/>
        <w:rPr>
          <w:rFonts w:ascii="Times New Roman" w:eastAsia="Times New Roman" w:hAnsi="Times New Roman" w:cs="Times New Roman"/>
          <w:sz w:val="28"/>
          <w:szCs w:val="28"/>
          <w:lang w:eastAsia="ru-RU"/>
        </w:rPr>
      </w:pPr>
      <w:r w:rsidRPr="00F86244">
        <w:rPr>
          <w:rFonts w:ascii="Times New Roman" w:eastAsia="Times New Roman" w:hAnsi="Times New Roman" w:cs="Times New Roman"/>
          <w:sz w:val="28"/>
          <w:szCs w:val="28"/>
          <w:lang w:eastAsia="ru-RU"/>
        </w:rPr>
        <w:t xml:space="preserve">3.4.3. Количество адресных профилактических мероприятий (направленные отдельным гражданам или организациям напоминания, разъяснения - письма, в том числе электронные; индивидуальные встречи, </w:t>
      </w:r>
      <w:r w:rsidRPr="00590543">
        <w:rPr>
          <w:rFonts w:ascii="Times New Roman" w:eastAsia="Times New Roman" w:hAnsi="Times New Roman" w:cs="Times New Roman"/>
          <w:sz w:val="28"/>
          <w:szCs w:val="28"/>
          <w:lang w:eastAsia="ru-RU"/>
        </w:rPr>
        <w:t xml:space="preserve">беседы) – </w:t>
      </w:r>
      <w:r w:rsidR="00ED1C13">
        <w:rPr>
          <w:rFonts w:ascii="Times New Roman" w:eastAsia="Times New Roman" w:hAnsi="Times New Roman" w:cs="Times New Roman"/>
          <w:sz w:val="28"/>
          <w:szCs w:val="28"/>
          <w:lang w:eastAsia="ru-RU"/>
        </w:rPr>
        <w:t>1086</w:t>
      </w:r>
      <w:r w:rsidRPr="00590543">
        <w:rPr>
          <w:rFonts w:ascii="Times New Roman" w:eastAsia="Times New Roman" w:hAnsi="Times New Roman" w:cs="Times New Roman"/>
          <w:sz w:val="28"/>
          <w:szCs w:val="28"/>
          <w:lang w:eastAsia="ru-RU"/>
        </w:rPr>
        <w:t>, в том числе:</w:t>
      </w:r>
    </w:p>
    <w:p w14:paraId="5249B424"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личная беседа с 2 представителями оператора персональных данных;</w:t>
      </w:r>
    </w:p>
    <w:p w14:paraId="7090A8C2"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1085 писем, из них 746 запросов о предоставлении уведомлений об обработке персональных данных; 322 запроса о предоставлении информационных писем о внесении изменений в Реестр, 17 профилактических писем в адрес операторов, осуществляющих обработку персональных данных о недопустимости нарушения обязательных требований. </w:t>
      </w:r>
    </w:p>
    <w:p w14:paraId="78A718F4"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 Количество профилактических мероприятий для неопределенного круга лиц (размещение разъяснений и поясняющей информации на сайте, интервью и статьи в прессе, в том числе в интернете, дни открытых дверей) – 14, из них:</w:t>
      </w:r>
    </w:p>
    <w:p w14:paraId="3D7539DC"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по размещению и трансляции социальных роликов в рамках проведения мероприятий, приуроченных к Международному дню защиты детей 1 июня;</w:t>
      </w:r>
    </w:p>
    <w:p w14:paraId="55397214"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по размещению и актуализации информации, разъяснений по вопросам соблюдения обязательных требований, на </w:t>
      </w:r>
      <w:proofErr w:type="gramStart"/>
      <w:r>
        <w:rPr>
          <w:rFonts w:ascii="Times New Roman" w:eastAsia="Times New Roman" w:hAnsi="Times New Roman" w:cs="Times New Roman"/>
          <w:sz w:val="28"/>
          <w:szCs w:val="28"/>
          <w:lang w:eastAsia="ru-RU"/>
        </w:rPr>
        <w:t>интернет-странице</w:t>
      </w:r>
      <w:proofErr w:type="gramEnd"/>
      <w:r>
        <w:rPr>
          <w:rFonts w:ascii="Times New Roman" w:eastAsia="Times New Roman" w:hAnsi="Times New Roman" w:cs="Times New Roman"/>
          <w:sz w:val="28"/>
          <w:szCs w:val="28"/>
          <w:lang w:eastAsia="ru-RU"/>
        </w:rPr>
        <w:t xml:space="preserve"> Управления;</w:t>
      </w:r>
    </w:p>
    <w:p w14:paraId="17DA5C35"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по публикации в печатных и электронных средствах массовой информации по вопросам деятельности Роскомнадзора в рамках проведения мероприятий, приуроченных к Международному дню защиты детей 1 июня;</w:t>
      </w:r>
    </w:p>
    <w:p w14:paraId="2F102928"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по размещение информационных видеороликов на сайте Управления;</w:t>
      </w:r>
    </w:p>
    <w:p w14:paraId="1A07BD73"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proofErr w:type="gramStart"/>
      <w:r>
        <w:rPr>
          <w:rFonts w:ascii="Times New Roman" w:eastAsia="Times New Roman" w:hAnsi="Times New Roman" w:cs="Times New Roman"/>
          <w:sz w:val="28"/>
          <w:szCs w:val="28"/>
          <w:lang w:eastAsia="ru-RU"/>
        </w:rPr>
        <w:t>по размещению на сайте Управления информации о выявленных нарушениях с указанием сведений о нарушителе</w:t>
      </w:r>
      <w:proofErr w:type="gramEnd"/>
      <w:r>
        <w:rPr>
          <w:rFonts w:ascii="Times New Roman" w:eastAsia="Times New Roman" w:hAnsi="Times New Roman" w:cs="Times New Roman"/>
          <w:sz w:val="28"/>
          <w:szCs w:val="28"/>
          <w:lang w:eastAsia="ru-RU"/>
        </w:rPr>
        <w:t xml:space="preserve"> (юридическом лице);</w:t>
      </w:r>
    </w:p>
    <w:p w14:paraId="35FB970E"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- 5 по освещению проведенных профилактических мероприятий в публичном доступе путем публикации информации на официальной интернет-странице Управления.</w:t>
      </w:r>
      <w:proofErr w:type="gramEnd"/>
    </w:p>
    <w:p w14:paraId="0FDEC95C"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p>
    <w:p w14:paraId="70DF76A8"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30.01.2020 проведен День открытых дверей, приуроченный к Международному дню защиты персональных данных. Информация о его проведении своевременно размещена на сайте Управления. </w:t>
      </w:r>
    </w:p>
    <w:p w14:paraId="47D7F9A0"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Кроме того, в июне 2020 года проведено 2 публичных мероприятия для несовершеннолетних.</w:t>
      </w:r>
      <w:proofErr w:type="gramEnd"/>
    </w:p>
    <w:p w14:paraId="43904CDC"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 Количество сотрудников, принявших участие в профилактических мероприятиях - 5.</w:t>
      </w:r>
    </w:p>
    <w:p w14:paraId="68905E58" w14:textId="11E176AE" w:rsidR="00B27304" w:rsidRPr="00267DE0" w:rsidRDefault="00ED1C13" w:rsidP="00ED1C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мнению Управления Роскомнадзора по Тверской области, реализация мероприятий плана профилактики является эффективной мерой профилактики нарушений законодательства о персональных данных и повышения уровня правовой информированности граждан.</w:t>
      </w:r>
    </w:p>
    <w:p w14:paraId="05804B29" w14:textId="77777777" w:rsidR="00582D02" w:rsidRPr="00267DE0" w:rsidRDefault="00582D02" w:rsidP="00523C79">
      <w:pPr>
        <w:tabs>
          <w:tab w:val="left" w:pos="1222"/>
        </w:tabs>
        <w:spacing w:after="0" w:line="240" w:lineRule="auto"/>
        <w:ind w:firstLine="709"/>
        <w:jc w:val="both"/>
        <w:rPr>
          <w:rFonts w:ascii="Times New Roman" w:eastAsia="Times New Roman" w:hAnsi="Times New Roman" w:cs="Times New Roman"/>
          <w:sz w:val="28"/>
          <w:szCs w:val="28"/>
          <w:lang w:eastAsia="ru-RU"/>
        </w:rPr>
      </w:pPr>
    </w:p>
    <w:p w14:paraId="25D01AAB" w14:textId="77777777" w:rsidR="00BC5DA7" w:rsidRPr="0048690D" w:rsidRDefault="00BC5DA7" w:rsidP="00B70977">
      <w:pPr>
        <w:pStyle w:val="aff7"/>
        <w:numPr>
          <w:ilvl w:val="1"/>
          <w:numId w:val="10"/>
        </w:numPr>
        <w:tabs>
          <w:tab w:val="left" w:pos="709"/>
        </w:tabs>
        <w:ind w:left="0" w:firstLine="0"/>
        <w:jc w:val="center"/>
        <w:rPr>
          <w:b/>
          <w:i/>
          <w:sz w:val="28"/>
          <w:szCs w:val="28"/>
        </w:rPr>
      </w:pPr>
      <w:proofErr w:type="gramStart"/>
      <w:r w:rsidRPr="0048690D">
        <w:rPr>
          <w:b/>
          <w:i/>
          <w:sz w:val="28"/>
          <w:szCs w:val="28"/>
        </w:rPr>
        <w:t>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w:t>
      </w:r>
      <w:proofErr w:type="gramEnd"/>
      <w:r w:rsidRPr="0048690D">
        <w:rPr>
          <w:b/>
          <w:i/>
          <w:sz w:val="28"/>
          <w:szCs w:val="28"/>
        </w:rPr>
        <w:t xml:space="preserve"> уменьшения количества нарушений «с формальными признаками» в области персональных данных в деятельности региональных органов исполнительной власти.</w:t>
      </w:r>
    </w:p>
    <w:p w14:paraId="3B9BE37E" w14:textId="77777777" w:rsidR="00960D68" w:rsidRPr="00267DE0" w:rsidRDefault="00960D68" w:rsidP="00523C79">
      <w:pPr>
        <w:pStyle w:val="aff7"/>
        <w:tabs>
          <w:tab w:val="left" w:pos="1014"/>
        </w:tabs>
        <w:ind w:left="0"/>
        <w:rPr>
          <w:b/>
          <w:sz w:val="28"/>
          <w:szCs w:val="28"/>
        </w:rPr>
      </w:pPr>
    </w:p>
    <w:p w14:paraId="4B26096A"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на 31.12.2020 в Тверской области осуществляют деятельность по обработке персональных данных 30 региональных органов исполнительной власти (далее – </w:t>
      </w:r>
      <w:proofErr w:type="gramStart"/>
      <w:r>
        <w:rPr>
          <w:rFonts w:ascii="Times New Roman" w:eastAsia="Times New Roman" w:hAnsi="Times New Roman" w:cs="Times New Roman"/>
          <w:sz w:val="28"/>
          <w:szCs w:val="28"/>
          <w:lang w:eastAsia="ru-RU"/>
        </w:rPr>
        <w:t>РОИВ</w:t>
      </w:r>
      <w:proofErr w:type="gramEnd"/>
      <w:r>
        <w:rPr>
          <w:rFonts w:ascii="Times New Roman" w:eastAsia="Times New Roman" w:hAnsi="Times New Roman" w:cs="Times New Roman"/>
          <w:sz w:val="28"/>
          <w:szCs w:val="28"/>
          <w:lang w:eastAsia="ru-RU"/>
        </w:rPr>
        <w:t>). Из них:</w:t>
      </w:r>
    </w:p>
    <w:p w14:paraId="0D44016D"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Представили уведомление об обработке персональных данных и включены в реестр операторов, осуществляющих обработку персональных данных 100% от общего числа </w:t>
      </w:r>
      <w:proofErr w:type="gramStart"/>
      <w:r>
        <w:rPr>
          <w:rFonts w:ascii="Times New Roman" w:eastAsia="Times New Roman" w:hAnsi="Times New Roman" w:cs="Times New Roman"/>
          <w:sz w:val="28"/>
          <w:szCs w:val="28"/>
          <w:lang w:eastAsia="ru-RU"/>
        </w:rPr>
        <w:t>РОИВ</w:t>
      </w:r>
      <w:proofErr w:type="gramEnd"/>
      <w:r>
        <w:rPr>
          <w:rFonts w:ascii="Times New Roman" w:eastAsia="Times New Roman" w:hAnsi="Times New Roman" w:cs="Times New Roman"/>
          <w:sz w:val="28"/>
          <w:szCs w:val="28"/>
          <w:lang w:eastAsia="ru-RU"/>
        </w:rPr>
        <w:t>.</w:t>
      </w:r>
    </w:p>
    <w:p w14:paraId="04F764E1"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100 % от общего числа </w:t>
      </w:r>
      <w:proofErr w:type="gramStart"/>
      <w:r>
        <w:rPr>
          <w:rFonts w:ascii="Times New Roman" w:eastAsia="Times New Roman" w:hAnsi="Times New Roman" w:cs="Times New Roman"/>
          <w:sz w:val="28"/>
          <w:szCs w:val="28"/>
          <w:lang w:eastAsia="ru-RU"/>
        </w:rPr>
        <w:t>РОИВ</w:t>
      </w:r>
      <w:proofErr w:type="gramEnd"/>
      <w:r>
        <w:rPr>
          <w:rFonts w:ascii="Times New Roman" w:eastAsia="Times New Roman" w:hAnsi="Times New Roman" w:cs="Times New Roman"/>
          <w:sz w:val="28"/>
          <w:szCs w:val="28"/>
          <w:lang w:eastAsia="ru-RU"/>
        </w:rPr>
        <w:t xml:space="preserve"> подали уведомление в электронном виде, путем заполнения электронной формы уведомления, размещенной на официальном сайте Управления.</w:t>
      </w:r>
    </w:p>
    <w:p w14:paraId="21E5BAA5"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от общего числа </w:t>
      </w:r>
      <w:proofErr w:type="gramStart"/>
      <w:r>
        <w:rPr>
          <w:rFonts w:ascii="Times New Roman" w:eastAsia="Times New Roman" w:hAnsi="Times New Roman" w:cs="Times New Roman"/>
          <w:sz w:val="28"/>
          <w:szCs w:val="28"/>
          <w:lang w:eastAsia="ru-RU"/>
        </w:rPr>
        <w:t>РОИВ</w:t>
      </w:r>
      <w:proofErr w:type="gramEnd"/>
      <w:r>
        <w:rPr>
          <w:rFonts w:ascii="Times New Roman" w:eastAsia="Times New Roman" w:hAnsi="Times New Roman" w:cs="Times New Roman"/>
          <w:sz w:val="28"/>
          <w:szCs w:val="28"/>
          <w:lang w:eastAsia="ru-RU"/>
        </w:rPr>
        <w:t xml:space="preserve"> разместили документы, определяющие политику в отношении обработки персональных данных на их официальных сайтах. </w:t>
      </w:r>
    </w:p>
    <w:p w14:paraId="05361A8C"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от общего числа </w:t>
      </w:r>
      <w:proofErr w:type="gramStart"/>
      <w:r>
        <w:rPr>
          <w:rFonts w:ascii="Times New Roman" w:eastAsia="Times New Roman" w:hAnsi="Times New Roman" w:cs="Times New Roman"/>
          <w:sz w:val="28"/>
          <w:szCs w:val="28"/>
          <w:lang w:eastAsia="ru-RU"/>
        </w:rPr>
        <w:t>РОИВ</w:t>
      </w:r>
      <w:proofErr w:type="gramEnd"/>
      <w:r>
        <w:rPr>
          <w:rFonts w:ascii="Times New Roman" w:eastAsia="Times New Roman" w:hAnsi="Times New Roman" w:cs="Times New Roman"/>
          <w:sz w:val="28"/>
          <w:szCs w:val="28"/>
          <w:lang w:eastAsia="ru-RU"/>
        </w:rPr>
        <w:t xml:space="preserve"> представили сведения о месте нахождения баз данных информации, содержащей персональные данные граждан Российской Федерации.</w:t>
      </w:r>
    </w:p>
    <w:p w14:paraId="07A50EBB"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плановые и внеплановые мероприятия в области персональных данных в отношении региональных органов исполнительной власти Тверской области Управлением не проводились.</w:t>
      </w:r>
    </w:p>
    <w:p w14:paraId="6232D34E"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2020 года Управлением направлены письма:</w:t>
      </w:r>
    </w:p>
    <w:p w14:paraId="52E13A17"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Главное управление региональной безопасности Тверской области (далее – ГУ РБ) о предоставлении информации о результатах проведенных органами исполнительной власти и муниципальными органами Тверской области мероприятий внутреннего контроля по исполнению п. 3.1 протокола заседания </w:t>
      </w:r>
      <w:proofErr w:type="gramStart"/>
      <w:r>
        <w:rPr>
          <w:rFonts w:ascii="Times New Roman" w:eastAsia="Times New Roman" w:hAnsi="Times New Roman" w:cs="Times New Roman"/>
          <w:sz w:val="28"/>
          <w:szCs w:val="28"/>
          <w:lang w:eastAsia="ru-RU"/>
        </w:rPr>
        <w:t>КИБ</w:t>
      </w:r>
      <w:proofErr w:type="gramEnd"/>
      <w:r>
        <w:rPr>
          <w:rFonts w:ascii="Times New Roman" w:eastAsia="Times New Roman" w:hAnsi="Times New Roman" w:cs="Times New Roman"/>
          <w:sz w:val="28"/>
          <w:szCs w:val="28"/>
          <w:lang w:eastAsia="ru-RU"/>
        </w:rPr>
        <w:t xml:space="preserve"> от 26.06.2019 № А50-3165;</w:t>
      </w:r>
    </w:p>
    <w:p w14:paraId="257E6DA2"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Правительство Тверской области об оказании содействия в получении информации в целях реализации п. 4 Перечня поручений Президента РФ от 06.09.2020 №Пр-1418 и в рамках подготовки к заседанию </w:t>
      </w:r>
      <w:proofErr w:type="gramStart"/>
      <w:r>
        <w:rPr>
          <w:rFonts w:ascii="Times New Roman" w:eastAsia="Times New Roman" w:hAnsi="Times New Roman" w:cs="Times New Roman"/>
          <w:sz w:val="28"/>
          <w:szCs w:val="28"/>
          <w:lang w:eastAsia="ru-RU"/>
        </w:rPr>
        <w:t>КИБ</w:t>
      </w:r>
      <w:proofErr w:type="gramEnd"/>
      <w:r>
        <w:rPr>
          <w:rFonts w:ascii="Times New Roman" w:eastAsia="Times New Roman" w:hAnsi="Times New Roman" w:cs="Times New Roman"/>
          <w:sz w:val="28"/>
          <w:szCs w:val="28"/>
          <w:lang w:eastAsia="ru-RU"/>
        </w:rPr>
        <w:t xml:space="preserve"> Совета при полномочном представителе Президента РФ в ЦФО от государственных органов, муниципальных органов и иных организаций Тверской области;</w:t>
      </w:r>
    </w:p>
    <w:p w14:paraId="7E409B31"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Министерство Цифрового развития и информационных технологий Тверской области о предоставлении в Управление анализа результатов мероприятий внутреннего контроля, проведенных региональными органами исполнительной власти и муниципальными органами Тверской области;</w:t>
      </w:r>
    </w:p>
    <w:p w14:paraId="0F8EA19D" w14:textId="77777777" w:rsidR="00ED1C13" w:rsidRDefault="00ED1C13" w:rsidP="00ED1C1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Главному федеральному инспектору по Тверской области аппарата полномочного представителя Президента РФ в ЦФО о ходе выполнения задач информационной безопасности в Тверской области, </w:t>
      </w:r>
    </w:p>
    <w:p w14:paraId="6DDAAC6B" w14:textId="77777777" w:rsidR="00ED1C13" w:rsidRDefault="00ED1C13" w:rsidP="00ED1C13">
      <w:pPr>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также в другие органы исполнительной власти Тверской области с целью получения информации о результатах проведенных мероприятий в рамках исполнения поручений Президента РФ и решений КИБ.</w:t>
      </w:r>
    </w:p>
    <w:p w14:paraId="79158166" w14:textId="77777777" w:rsidR="00ED1C13" w:rsidRDefault="00ED1C13" w:rsidP="00ED1C13">
      <w:pPr>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Следует отметить, что запрашиваемая информация Управлением получена не в полном объеме.</w:t>
      </w:r>
    </w:p>
    <w:p w14:paraId="49122210" w14:textId="77777777" w:rsidR="00ED1C13" w:rsidRDefault="00ED1C13" w:rsidP="00ED1C13">
      <w:pPr>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Так, по исполнению п. 3.1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от 26.06.2019  № А50-3165: </w:t>
      </w:r>
    </w:p>
    <w:p w14:paraId="57B18AF7" w14:textId="77777777" w:rsidR="00ED1C13" w:rsidRDefault="00ED1C13" w:rsidP="00ED1C13">
      <w:pPr>
        <w:spacing w:after="0" w:line="264"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20 учреждениями (9 государственными органами и 11 муниципальными органами) представлена информация о проведении мероприятий внутреннего контроля без замечаний и о выполнении требований Перечня мер, утвержденного постановлением Правительства Российской Федерации от 21.03.2012 № 211, в полном объеме;</w:t>
      </w:r>
    </w:p>
    <w:p w14:paraId="512D06B0" w14:textId="77777777" w:rsidR="00ED1C13" w:rsidRDefault="00ED1C13" w:rsidP="00ED1C13">
      <w:pPr>
        <w:spacing w:after="0" w:line="264"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- 23 учреждениями (12 государственными органами и 11 муниципальными органами) представлена информация о выявленных нарушениях в ходе проведенных мероприятий внутреннего контроля и о выполнении требований Перечня мер, утвержденного постановлением Правительства Российской Федерации от 21.03.2012 № 211, в полном объеме.</w:t>
      </w:r>
    </w:p>
    <w:p w14:paraId="4766696D" w14:textId="77777777" w:rsidR="00ED1C13" w:rsidRDefault="00ED1C13" w:rsidP="00ED1C13">
      <w:pPr>
        <w:spacing w:after="0" w:line="264"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Вместе с тем, мероприятия внутреннего контроля не были проведены семью (7) государственными и муниципальными органами. </w:t>
      </w:r>
    </w:p>
    <w:p w14:paraId="3EE74C1F" w14:textId="77777777" w:rsidR="00ED1C13" w:rsidRDefault="00ED1C13" w:rsidP="00ED1C13">
      <w:pPr>
        <w:spacing w:after="0" w:line="264"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выполнили в полном объеме требования Перечня мер, утвержденного постановлением Правительства Российской Федерации от 21.03.2012 № 211,  двадцать один (21) государственный и муниципальный органы. </w:t>
      </w:r>
    </w:p>
    <w:p w14:paraId="63A03455" w14:textId="4A600CB7" w:rsidR="00350A9E" w:rsidRPr="00267DE0" w:rsidRDefault="00ED1C13" w:rsidP="00ED1C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26.11.2020 было проведено заседание Комиссии по информационной безопасности Правительства Тверской области, на котором обсуждались вопросы соблюдения государственными и муниципальными органами обязательных требований законодательства Российской Федерации в сфере персональных данных.</w:t>
      </w:r>
    </w:p>
    <w:p w14:paraId="14049A44" w14:textId="77777777" w:rsidR="00186473" w:rsidRPr="00267DE0" w:rsidRDefault="00186473" w:rsidP="00523C79">
      <w:pPr>
        <w:tabs>
          <w:tab w:val="left" w:pos="1014"/>
        </w:tabs>
        <w:spacing w:after="0" w:line="240" w:lineRule="auto"/>
        <w:ind w:firstLine="709"/>
        <w:jc w:val="both"/>
        <w:rPr>
          <w:rFonts w:ascii="Times New Roman" w:eastAsia="Times New Roman" w:hAnsi="Times New Roman" w:cs="Times New Roman"/>
          <w:b/>
          <w:sz w:val="28"/>
          <w:szCs w:val="28"/>
          <w:lang w:eastAsia="ru-RU"/>
        </w:rPr>
      </w:pPr>
    </w:p>
    <w:p w14:paraId="0F9EE013" w14:textId="77777777" w:rsidR="005807C0" w:rsidRPr="0048690D" w:rsidRDefault="00E07CA7" w:rsidP="00523C79">
      <w:pPr>
        <w:tabs>
          <w:tab w:val="left" w:pos="1014"/>
        </w:tabs>
        <w:spacing w:after="0" w:line="240" w:lineRule="auto"/>
        <w:ind w:firstLine="709"/>
        <w:jc w:val="both"/>
        <w:rPr>
          <w:rFonts w:ascii="Times New Roman" w:eastAsia="Times New Roman" w:hAnsi="Times New Roman" w:cs="Times New Roman"/>
          <w:b/>
          <w:i/>
          <w:sz w:val="28"/>
          <w:szCs w:val="28"/>
          <w:lang w:eastAsia="ru-RU"/>
        </w:rPr>
      </w:pPr>
      <w:r w:rsidRPr="0048690D">
        <w:rPr>
          <w:rFonts w:ascii="Times New Roman" w:eastAsia="Times New Roman" w:hAnsi="Times New Roman" w:cs="Times New Roman"/>
          <w:b/>
          <w:i/>
          <w:sz w:val="28"/>
          <w:szCs w:val="28"/>
          <w:lang w:eastAsia="ru-RU"/>
        </w:rPr>
        <w:t>3.6</w:t>
      </w:r>
      <w:r w:rsidR="008D2CF7" w:rsidRPr="0048690D">
        <w:rPr>
          <w:rFonts w:ascii="Times New Roman" w:eastAsia="Times New Roman" w:hAnsi="Times New Roman" w:cs="Times New Roman"/>
          <w:b/>
          <w:i/>
          <w:sz w:val="28"/>
          <w:szCs w:val="28"/>
          <w:lang w:eastAsia="ru-RU"/>
        </w:rPr>
        <w:t xml:space="preserve">. </w:t>
      </w:r>
      <w:r w:rsidR="005807C0" w:rsidRPr="0048690D">
        <w:rPr>
          <w:rFonts w:ascii="Times New Roman" w:eastAsia="Times New Roman" w:hAnsi="Times New Roman" w:cs="Times New Roman"/>
          <w:b/>
          <w:i/>
          <w:sz w:val="28"/>
          <w:szCs w:val="28"/>
          <w:lang w:eastAsia="ru-RU"/>
        </w:rPr>
        <w:t xml:space="preserve">Деятельность Управления Роскомнадзора по Тверской области </w:t>
      </w:r>
    </w:p>
    <w:p w14:paraId="5D06E34F" w14:textId="77777777" w:rsidR="00E07CA7" w:rsidRPr="0048690D" w:rsidRDefault="005807C0" w:rsidP="00523C79">
      <w:pPr>
        <w:spacing w:after="0" w:line="240" w:lineRule="auto"/>
        <w:contextualSpacing/>
        <w:jc w:val="center"/>
        <w:rPr>
          <w:rFonts w:ascii="Times New Roman" w:eastAsia="Times New Roman" w:hAnsi="Times New Roman" w:cs="Times New Roman"/>
          <w:b/>
          <w:i/>
          <w:sz w:val="28"/>
          <w:szCs w:val="28"/>
          <w:lang w:eastAsia="ru-RU"/>
        </w:rPr>
      </w:pPr>
      <w:r w:rsidRPr="0048690D">
        <w:rPr>
          <w:rFonts w:ascii="Times New Roman" w:eastAsia="Times New Roman" w:hAnsi="Times New Roman" w:cs="Times New Roman"/>
          <w:b/>
          <w:i/>
          <w:sz w:val="28"/>
          <w:szCs w:val="28"/>
          <w:lang w:eastAsia="ru-RU"/>
        </w:rPr>
        <w:t>в отношении органов местного самоуправления.</w:t>
      </w:r>
    </w:p>
    <w:p w14:paraId="6C4B468E" w14:textId="77777777" w:rsidR="00960D68" w:rsidRPr="00267DE0" w:rsidRDefault="00960D68" w:rsidP="00523C79">
      <w:pPr>
        <w:spacing w:after="0" w:line="240" w:lineRule="auto"/>
        <w:contextualSpacing/>
        <w:jc w:val="center"/>
        <w:rPr>
          <w:rFonts w:ascii="Times New Roman" w:eastAsia="Times New Roman" w:hAnsi="Times New Roman" w:cs="Times New Roman"/>
          <w:sz w:val="28"/>
          <w:szCs w:val="28"/>
          <w:lang w:eastAsia="ru-RU"/>
        </w:rPr>
      </w:pPr>
    </w:p>
    <w:p w14:paraId="24A7EA71" w14:textId="77777777" w:rsidR="00ED1C13" w:rsidRDefault="00ED1C13" w:rsidP="00ED1C13">
      <w:pPr>
        <w:spacing w:after="0" w:line="264"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 исполнению пункта 4.4 протокола Координационного совета руководителей территориальных органов Роскомнадзора в Центральном федеральном округе от 19.06.2018 № 8-КСЦФО, проведенного в Калуге Управлением Роскомнадзора по Тверской области, активизация работы по соблюдению требований законодательства в области персональных данных в отношении органов исполнительной власти и органов местного самоуправления Тверской области проводится при содействии Главного управления региональной безопасности Тверской области.</w:t>
      </w:r>
      <w:proofErr w:type="gramEnd"/>
    </w:p>
    <w:p w14:paraId="58D9A5E0" w14:textId="77777777" w:rsidR="00ED1C13" w:rsidRDefault="00ED1C13" w:rsidP="00ED1C13">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проведенной работы по состоянию на 31.12.2020:</w:t>
      </w:r>
    </w:p>
    <w:p w14:paraId="30BD5E63" w14:textId="77777777" w:rsidR="00ED1C13" w:rsidRDefault="00ED1C13" w:rsidP="00ED1C13">
      <w:pPr>
        <w:numPr>
          <w:ilvl w:val="0"/>
          <w:numId w:val="24"/>
        </w:numPr>
        <w:spacing w:after="0" w:line="264"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30 </w:t>
      </w:r>
      <w:proofErr w:type="gramStart"/>
      <w:r>
        <w:rPr>
          <w:rFonts w:ascii="Times New Roman" w:eastAsia="Times New Roman" w:hAnsi="Times New Roman" w:cs="Times New Roman"/>
          <w:sz w:val="28"/>
          <w:szCs w:val="28"/>
          <w:lang w:eastAsia="ru-RU"/>
        </w:rPr>
        <w:t>РОИВ</w:t>
      </w:r>
      <w:proofErr w:type="gramEnd"/>
      <w:r>
        <w:rPr>
          <w:rFonts w:ascii="Times New Roman" w:eastAsia="Times New Roman" w:hAnsi="Times New Roman" w:cs="Times New Roman"/>
          <w:sz w:val="28"/>
          <w:szCs w:val="28"/>
          <w:lang w:eastAsia="ru-RU"/>
        </w:rPr>
        <w:t xml:space="preserve">, осуществляющих деятельность на территории Тверской области 100%  подали уведомление об обработке персональных данных и внесены в </w:t>
      </w:r>
      <w:r>
        <w:rPr>
          <w:rFonts w:ascii="Times New Roman" w:eastAsia="Times New Roman" w:hAnsi="Times New Roman" w:cs="Times New Roman"/>
          <w:sz w:val="28"/>
          <w:szCs w:val="28"/>
          <w:lang w:eastAsia="ru-RU"/>
        </w:rPr>
        <w:lastRenderedPageBreak/>
        <w:t>Реестр, 100% представили сведения о месте нахождения баз данных информации, содержащей персональные данные граждан Российской Федерации.</w:t>
      </w:r>
    </w:p>
    <w:p w14:paraId="6BDAD7E6" w14:textId="77777777" w:rsidR="00ED1C13" w:rsidRDefault="00ED1C13" w:rsidP="00ED1C13">
      <w:pPr>
        <w:spacing w:after="0" w:line="264" w:lineRule="auto"/>
        <w:ind w:left="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РОИВ подведомственны 356 организаций, из них:</w:t>
      </w:r>
      <w:proofErr w:type="gramEnd"/>
    </w:p>
    <w:p w14:paraId="45998DE3" w14:textId="77777777" w:rsidR="00ED1C13" w:rsidRDefault="00ED1C13" w:rsidP="00ED1C13">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100% представили уведомление об обработке персональных данных и </w:t>
      </w:r>
      <w:proofErr w:type="gramStart"/>
      <w:r>
        <w:rPr>
          <w:rFonts w:ascii="Times New Roman" w:eastAsia="Times New Roman" w:hAnsi="Times New Roman" w:cs="Times New Roman"/>
          <w:sz w:val="28"/>
          <w:szCs w:val="28"/>
          <w:lang w:eastAsia="ru-RU"/>
        </w:rPr>
        <w:t>внесены</w:t>
      </w:r>
      <w:proofErr w:type="gramEnd"/>
      <w:r>
        <w:rPr>
          <w:rFonts w:ascii="Times New Roman" w:eastAsia="Times New Roman" w:hAnsi="Times New Roman" w:cs="Times New Roman"/>
          <w:sz w:val="28"/>
          <w:szCs w:val="28"/>
          <w:lang w:eastAsia="ru-RU"/>
        </w:rPr>
        <w:t xml:space="preserve"> в Реестр;</w:t>
      </w:r>
    </w:p>
    <w:p w14:paraId="2EE516B5" w14:textId="77777777" w:rsidR="00ED1C13" w:rsidRDefault="00ED1C13" w:rsidP="00ED1C13">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100% представили сведения о местах расположения баз данных информации, содержащей персональные данные граждан Российской Федерации.</w:t>
      </w:r>
    </w:p>
    <w:p w14:paraId="25A4DE0B" w14:textId="77777777" w:rsidR="00ED1C13" w:rsidRDefault="00ED1C13" w:rsidP="00ED1C13">
      <w:pPr>
        <w:spacing w:after="0" w:line="264" w:lineRule="auto"/>
        <w:ind w:firstLine="709"/>
        <w:contextualSpacing/>
        <w:jc w:val="both"/>
        <w:rPr>
          <w:rFonts w:ascii="Times New Roman" w:eastAsia="Times New Roman" w:hAnsi="Times New Roman" w:cs="Times New Roman"/>
          <w:sz w:val="28"/>
          <w:szCs w:val="28"/>
          <w:lang w:eastAsia="ru-RU"/>
        </w:rPr>
      </w:pPr>
    </w:p>
    <w:p w14:paraId="40E71FFE" w14:textId="77777777" w:rsidR="00ED1C13" w:rsidRDefault="00ED1C13" w:rsidP="00ED1C13">
      <w:pPr>
        <w:numPr>
          <w:ilvl w:val="0"/>
          <w:numId w:val="24"/>
        </w:numPr>
        <w:spacing w:after="0" w:line="264"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567 органов местного самоуправления (далее  - ОМС):</w:t>
      </w:r>
    </w:p>
    <w:p w14:paraId="7DC31E7F" w14:textId="77777777" w:rsidR="00ED1C13" w:rsidRDefault="00ED1C13" w:rsidP="00ED1C13">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100% представили уведомление об обработке персональных данных и </w:t>
      </w:r>
      <w:proofErr w:type="gramStart"/>
      <w:r>
        <w:rPr>
          <w:rFonts w:ascii="Times New Roman" w:eastAsia="Times New Roman" w:hAnsi="Times New Roman" w:cs="Times New Roman"/>
          <w:sz w:val="28"/>
          <w:szCs w:val="28"/>
          <w:lang w:eastAsia="ru-RU"/>
        </w:rPr>
        <w:t>внесены</w:t>
      </w:r>
      <w:proofErr w:type="gramEnd"/>
      <w:r>
        <w:rPr>
          <w:rFonts w:ascii="Times New Roman" w:eastAsia="Times New Roman" w:hAnsi="Times New Roman" w:cs="Times New Roman"/>
          <w:sz w:val="28"/>
          <w:szCs w:val="28"/>
          <w:lang w:eastAsia="ru-RU"/>
        </w:rPr>
        <w:t xml:space="preserve"> в Реестр;</w:t>
      </w:r>
    </w:p>
    <w:p w14:paraId="4175FC6D" w14:textId="77777777" w:rsidR="00ED1C13" w:rsidRDefault="00ED1C13" w:rsidP="00ED1C13">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100% представили сведения о местах расположения баз данных.</w:t>
      </w:r>
    </w:p>
    <w:p w14:paraId="6661B909" w14:textId="77777777" w:rsidR="00ED1C13" w:rsidRDefault="00ED1C13" w:rsidP="00ED1C13">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ОМС </w:t>
      </w:r>
      <w:proofErr w:type="gramStart"/>
      <w:r>
        <w:rPr>
          <w:rFonts w:ascii="Times New Roman" w:eastAsia="Times New Roman" w:hAnsi="Times New Roman" w:cs="Times New Roman"/>
          <w:sz w:val="28"/>
          <w:szCs w:val="28"/>
          <w:lang w:eastAsia="ru-RU"/>
        </w:rPr>
        <w:t>подведомственны</w:t>
      </w:r>
      <w:proofErr w:type="gramEnd"/>
      <w:r>
        <w:rPr>
          <w:rFonts w:ascii="Times New Roman" w:eastAsia="Times New Roman" w:hAnsi="Times New Roman" w:cs="Times New Roman"/>
          <w:sz w:val="28"/>
          <w:szCs w:val="28"/>
          <w:lang w:eastAsia="ru-RU"/>
        </w:rPr>
        <w:t xml:space="preserve"> 2019 организаций. Из них:</w:t>
      </w:r>
    </w:p>
    <w:p w14:paraId="3C949442" w14:textId="4E048D7F" w:rsidR="00A5450E" w:rsidRPr="00936526" w:rsidRDefault="00ED1C13" w:rsidP="00ED1C13">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100% представили уведомление об обработке персональных данных, содержащее сведения о местах расположения баз данных и внесены в Реестр.</w:t>
      </w:r>
    </w:p>
    <w:p w14:paraId="6A317E53" w14:textId="577700D9" w:rsidR="00BA1401" w:rsidRPr="00267DE0" w:rsidRDefault="00BA1401" w:rsidP="00EC4F36">
      <w:pPr>
        <w:spacing w:after="0" w:line="240" w:lineRule="auto"/>
        <w:ind w:firstLine="709"/>
        <w:contextualSpacing/>
        <w:jc w:val="both"/>
        <w:rPr>
          <w:rFonts w:ascii="Times New Roman" w:eastAsia="Times New Roman" w:hAnsi="Times New Roman" w:cs="Times New Roman"/>
          <w:sz w:val="28"/>
          <w:szCs w:val="28"/>
          <w:lang w:eastAsia="ru-RU"/>
        </w:rPr>
      </w:pPr>
    </w:p>
    <w:p w14:paraId="07C818C3" w14:textId="77777777" w:rsidR="005D1A50" w:rsidRPr="00267DE0" w:rsidRDefault="005D1A50" w:rsidP="00523C79">
      <w:pPr>
        <w:spacing w:after="0" w:line="240" w:lineRule="auto"/>
        <w:ind w:firstLine="709"/>
        <w:contextualSpacing/>
        <w:jc w:val="both"/>
        <w:rPr>
          <w:rFonts w:ascii="Times New Roman" w:eastAsia="Times New Roman" w:hAnsi="Times New Roman" w:cs="Times New Roman"/>
          <w:sz w:val="28"/>
          <w:szCs w:val="28"/>
          <w:lang w:eastAsia="ru-RU"/>
        </w:rPr>
      </w:pPr>
    </w:p>
    <w:p w14:paraId="226AA5D1" w14:textId="77777777" w:rsidR="00313A6F" w:rsidRPr="0048690D" w:rsidRDefault="0008447C" w:rsidP="00523C79">
      <w:pPr>
        <w:tabs>
          <w:tab w:val="left" w:pos="1014"/>
        </w:tabs>
        <w:spacing w:after="0" w:line="240" w:lineRule="auto"/>
        <w:ind w:firstLine="709"/>
        <w:jc w:val="center"/>
        <w:rPr>
          <w:rFonts w:ascii="Times New Roman" w:hAnsi="Times New Roman" w:cs="Times New Roman"/>
          <w:b/>
          <w:i/>
          <w:sz w:val="28"/>
          <w:szCs w:val="28"/>
        </w:rPr>
      </w:pPr>
      <w:r w:rsidRPr="0048690D">
        <w:rPr>
          <w:rFonts w:ascii="Times New Roman" w:hAnsi="Times New Roman" w:cs="Times New Roman"/>
          <w:b/>
          <w:i/>
          <w:sz w:val="28"/>
          <w:szCs w:val="28"/>
        </w:rPr>
        <w:t>3.</w:t>
      </w:r>
      <w:r w:rsidR="00E07CA7" w:rsidRPr="0048690D">
        <w:rPr>
          <w:rFonts w:ascii="Times New Roman" w:hAnsi="Times New Roman" w:cs="Times New Roman"/>
          <w:b/>
          <w:i/>
          <w:sz w:val="28"/>
          <w:szCs w:val="28"/>
        </w:rPr>
        <w:t>7</w:t>
      </w:r>
      <w:r w:rsidR="00C068F0" w:rsidRPr="0048690D">
        <w:rPr>
          <w:rFonts w:ascii="Times New Roman" w:hAnsi="Times New Roman" w:cs="Times New Roman"/>
          <w:b/>
          <w:i/>
          <w:sz w:val="28"/>
          <w:szCs w:val="28"/>
        </w:rPr>
        <w:t xml:space="preserve">. </w:t>
      </w:r>
      <w:r w:rsidR="00313A6F" w:rsidRPr="0048690D">
        <w:rPr>
          <w:rFonts w:ascii="Times New Roman" w:hAnsi="Times New Roman" w:cs="Times New Roman"/>
          <w:b/>
          <w:i/>
          <w:sz w:val="28"/>
          <w:szCs w:val="28"/>
        </w:rPr>
        <w:t>Деятельность по рассмотрению обращений граждан (субъектов персональных данных) и юридических лиц, итоги судебно-претензионной работы</w:t>
      </w:r>
    </w:p>
    <w:p w14:paraId="70680682" w14:textId="77777777" w:rsidR="00EC4F36" w:rsidRDefault="00EC4F36" w:rsidP="00E0685B">
      <w:pPr>
        <w:tabs>
          <w:tab w:val="left" w:pos="1014"/>
        </w:tabs>
        <w:spacing w:after="0" w:line="264" w:lineRule="auto"/>
        <w:ind w:firstLine="709"/>
        <w:jc w:val="both"/>
        <w:rPr>
          <w:rFonts w:ascii="Times New Roman" w:hAnsi="Times New Roman" w:cs="Times New Roman"/>
          <w:b/>
          <w:sz w:val="28"/>
          <w:szCs w:val="28"/>
        </w:rPr>
      </w:pPr>
    </w:p>
    <w:p w14:paraId="3182DBA3" w14:textId="77777777" w:rsidR="00ED1C13" w:rsidRDefault="00ED1C13" w:rsidP="00ED1C13">
      <w:pPr>
        <w:pStyle w:val="aff7"/>
        <w:numPr>
          <w:ilvl w:val="2"/>
          <w:numId w:val="25"/>
        </w:numPr>
        <w:spacing w:line="264" w:lineRule="auto"/>
        <w:ind w:left="0" w:firstLine="708"/>
        <w:jc w:val="both"/>
        <w:rPr>
          <w:sz w:val="28"/>
          <w:szCs w:val="28"/>
        </w:rPr>
      </w:pPr>
      <w:r>
        <w:rPr>
          <w:sz w:val="28"/>
          <w:szCs w:val="28"/>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в 2020 году – 216, в 2019 году – 335.</w:t>
      </w:r>
    </w:p>
    <w:p w14:paraId="0430CCEB" w14:textId="77777777" w:rsidR="00ED1C13" w:rsidRDefault="00ED1C13" w:rsidP="00ED1C13">
      <w:pPr>
        <w:pStyle w:val="aff7"/>
        <w:numPr>
          <w:ilvl w:val="2"/>
          <w:numId w:val="25"/>
        </w:numPr>
        <w:spacing w:line="264" w:lineRule="auto"/>
        <w:ind w:left="0" w:firstLine="708"/>
        <w:jc w:val="both"/>
        <w:rPr>
          <w:sz w:val="28"/>
          <w:szCs w:val="28"/>
        </w:rPr>
      </w:pPr>
      <w:r>
        <w:rPr>
          <w:sz w:val="28"/>
          <w:szCs w:val="28"/>
        </w:rPr>
        <w:t>Количество обращений, поступивших от физических лиц в 2020 году 215, из них:</w:t>
      </w:r>
    </w:p>
    <w:p w14:paraId="5F31F889" w14:textId="77777777" w:rsidR="00ED1C13" w:rsidRDefault="00ED1C13" w:rsidP="00ED1C13">
      <w:pPr>
        <w:pStyle w:val="aff7"/>
        <w:spacing w:line="264" w:lineRule="auto"/>
        <w:ind w:left="0" w:firstLine="709"/>
        <w:jc w:val="both"/>
        <w:rPr>
          <w:sz w:val="28"/>
          <w:szCs w:val="28"/>
        </w:rPr>
      </w:pPr>
      <w:r>
        <w:rPr>
          <w:sz w:val="28"/>
          <w:szCs w:val="28"/>
        </w:rPr>
        <w:t>- поступили из ЦА Роскомнадзора – 24;</w:t>
      </w:r>
    </w:p>
    <w:p w14:paraId="1B187D35" w14:textId="77777777" w:rsidR="00ED1C13" w:rsidRDefault="00ED1C13" w:rsidP="00ED1C13">
      <w:pPr>
        <w:pStyle w:val="aff7"/>
        <w:spacing w:line="264" w:lineRule="auto"/>
        <w:ind w:left="0" w:firstLine="709"/>
        <w:jc w:val="both"/>
        <w:rPr>
          <w:sz w:val="28"/>
          <w:szCs w:val="28"/>
        </w:rPr>
      </w:pPr>
      <w:r>
        <w:rPr>
          <w:sz w:val="28"/>
          <w:szCs w:val="28"/>
        </w:rPr>
        <w:t>- поступили непосредственно в Управление – 191.</w:t>
      </w:r>
    </w:p>
    <w:p w14:paraId="15882124" w14:textId="77777777" w:rsidR="00ED1C13" w:rsidRDefault="00ED1C13" w:rsidP="00ED1C13">
      <w:pPr>
        <w:pStyle w:val="aff7"/>
        <w:spacing w:line="264" w:lineRule="auto"/>
        <w:ind w:left="0" w:firstLine="709"/>
        <w:jc w:val="both"/>
        <w:rPr>
          <w:sz w:val="28"/>
          <w:szCs w:val="28"/>
        </w:rPr>
      </w:pPr>
      <w:r>
        <w:rPr>
          <w:sz w:val="28"/>
          <w:szCs w:val="28"/>
        </w:rPr>
        <w:t>3.7.2.1. Касались разъяснения законодательства Российской Федерации в области персональных данных 144:</w:t>
      </w:r>
    </w:p>
    <w:p w14:paraId="226C0F1D" w14:textId="77777777" w:rsidR="00ED1C13" w:rsidRDefault="00ED1C13" w:rsidP="00ED1C13">
      <w:pPr>
        <w:pStyle w:val="aff7"/>
        <w:spacing w:line="264" w:lineRule="auto"/>
        <w:ind w:left="0" w:firstLine="709"/>
        <w:jc w:val="both"/>
        <w:rPr>
          <w:sz w:val="28"/>
          <w:szCs w:val="28"/>
        </w:rPr>
      </w:pPr>
      <w:r>
        <w:rPr>
          <w:sz w:val="28"/>
          <w:szCs w:val="28"/>
        </w:rPr>
        <w:t>3.7.2.1.1. Разъяснено - 120;</w:t>
      </w:r>
    </w:p>
    <w:p w14:paraId="268C8562" w14:textId="77777777" w:rsidR="00ED1C13" w:rsidRDefault="00ED1C13" w:rsidP="00ED1C13">
      <w:pPr>
        <w:pStyle w:val="aff7"/>
        <w:spacing w:line="264" w:lineRule="auto"/>
        <w:ind w:left="0" w:firstLine="709"/>
        <w:jc w:val="both"/>
        <w:rPr>
          <w:sz w:val="28"/>
          <w:szCs w:val="28"/>
        </w:rPr>
      </w:pPr>
      <w:r>
        <w:rPr>
          <w:sz w:val="28"/>
          <w:szCs w:val="28"/>
        </w:rPr>
        <w:t>3.7.2.1.2. Находятся на рассмотрении - 10;</w:t>
      </w:r>
    </w:p>
    <w:p w14:paraId="77E5BCC4" w14:textId="77777777" w:rsidR="00ED1C13" w:rsidRDefault="00ED1C13" w:rsidP="00ED1C13">
      <w:pPr>
        <w:pStyle w:val="aff7"/>
        <w:spacing w:line="264" w:lineRule="auto"/>
        <w:ind w:left="0" w:firstLine="709"/>
        <w:jc w:val="both"/>
        <w:rPr>
          <w:sz w:val="28"/>
          <w:szCs w:val="28"/>
        </w:rPr>
      </w:pPr>
      <w:r>
        <w:rPr>
          <w:sz w:val="28"/>
          <w:szCs w:val="28"/>
        </w:rPr>
        <w:t>3.7.2.1.3. Переадресовано по подведомственности в другие органы - 14;</w:t>
      </w:r>
    </w:p>
    <w:p w14:paraId="13A66940" w14:textId="4387A5F0" w:rsidR="00A5450E" w:rsidRPr="006C654E" w:rsidRDefault="00ED1C13" w:rsidP="00ED1C13">
      <w:pPr>
        <w:pStyle w:val="aff7"/>
        <w:spacing w:line="264" w:lineRule="auto"/>
        <w:ind w:left="0" w:firstLine="709"/>
        <w:jc w:val="both"/>
        <w:rPr>
          <w:sz w:val="28"/>
          <w:szCs w:val="28"/>
        </w:rPr>
      </w:pPr>
      <w:r>
        <w:rPr>
          <w:sz w:val="28"/>
          <w:szCs w:val="28"/>
        </w:rPr>
        <w:t>3.7.2.2. Обращения (жалобы), содержащие доводы о нарушении прав и законных интересов граждан или информацию о нарушениях прав третьих лиц, неограниченного круга лиц 67:</w:t>
      </w:r>
    </w:p>
    <w:p w14:paraId="72208514" w14:textId="77777777" w:rsidR="00A5450E" w:rsidRPr="006C654E" w:rsidRDefault="00A5450E" w:rsidP="00A5450E">
      <w:pPr>
        <w:pStyle w:val="aff7"/>
        <w:spacing w:line="264" w:lineRule="auto"/>
        <w:ind w:left="0" w:firstLine="709"/>
        <w:jc w:val="both"/>
        <w:rPr>
          <w:sz w:val="28"/>
          <w:szCs w:val="28"/>
        </w:rPr>
      </w:pPr>
      <w:r w:rsidRPr="006C654E">
        <w:rPr>
          <w:sz w:val="28"/>
          <w:szCs w:val="28"/>
        </w:rPr>
        <w:t>3.7.2.2.1. Обращения (жалобы), поступившие на действия:</w:t>
      </w:r>
    </w:p>
    <w:p w14:paraId="649E3F62" w14:textId="7D6F7740" w:rsidR="00A5450E" w:rsidRPr="006C654E" w:rsidRDefault="00A5450E" w:rsidP="00A5450E">
      <w:pPr>
        <w:pStyle w:val="aff7"/>
        <w:spacing w:line="264" w:lineRule="auto"/>
        <w:ind w:left="0" w:firstLine="709"/>
        <w:jc w:val="both"/>
        <w:rPr>
          <w:sz w:val="28"/>
          <w:szCs w:val="28"/>
        </w:rPr>
      </w:pPr>
      <w:r w:rsidRPr="006C654E">
        <w:rPr>
          <w:sz w:val="28"/>
          <w:szCs w:val="28"/>
        </w:rPr>
        <w:t>- государственных и муниципальных органов -</w:t>
      </w:r>
      <w:r>
        <w:rPr>
          <w:sz w:val="28"/>
          <w:szCs w:val="28"/>
        </w:rPr>
        <w:t xml:space="preserve"> </w:t>
      </w:r>
      <w:r w:rsidR="00ED1C13">
        <w:rPr>
          <w:sz w:val="28"/>
          <w:szCs w:val="28"/>
        </w:rPr>
        <w:t>5</w:t>
      </w:r>
      <w:r w:rsidRPr="006C654E">
        <w:rPr>
          <w:sz w:val="28"/>
          <w:szCs w:val="28"/>
        </w:rPr>
        <w:t>;</w:t>
      </w:r>
    </w:p>
    <w:p w14:paraId="7ABF7572" w14:textId="77777777" w:rsidR="00ED1C13" w:rsidRDefault="00ED1C13" w:rsidP="00ED1C13">
      <w:pPr>
        <w:pStyle w:val="aff7"/>
        <w:spacing w:line="264" w:lineRule="auto"/>
        <w:ind w:left="0" w:firstLine="709"/>
        <w:jc w:val="both"/>
        <w:rPr>
          <w:sz w:val="28"/>
          <w:szCs w:val="28"/>
        </w:rPr>
      </w:pPr>
      <w:r>
        <w:rPr>
          <w:sz w:val="28"/>
          <w:szCs w:val="28"/>
        </w:rPr>
        <w:t>- банков и кредитных организаций - 13;</w:t>
      </w:r>
    </w:p>
    <w:p w14:paraId="1E099F9C" w14:textId="77777777" w:rsidR="00ED1C13" w:rsidRDefault="00ED1C13" w:rsidP="00ED1C13">
      <w:pPr>
        <w:pStyle w:val="aff7"/>
        <w:spacing w:line="264" w:lineRule="auto"/>
        <w:ind w:left="0" w:firstLine="709"/>
        <w:jc w:val="both"/>
        <w:rPr>
          <w:sz w:val="28"/>
          <w:szCs w:val="28"/>
        </w:rPr>
      </w:pPr>
      <w:r>
        <w:rPr>
          <w:sz w:val="28"/>
          <w:szCs w:val="28"/>
        </w:rPr>
        <w:t xml:space="preserve">- </w:t>
      </w:r>
      <w:proofErr w:type="spellStart"/>
      <w:r>
        <w:rPr>
          <w:sz w:val="28"/>
          <w:szCs w:val="28"/>
        </w:rPr>
        <w:t>коллекторских</w:t>
      </w:r>
      <w:proofErr w:type="spellEnd"/>
      <w:r>
        <w:rPr>
          <w:sz w:val="28"/>
          <w:szCs w:val="28"/>
        </w:rPr>
        <w:t xml:space="preserve"> агентств - 0;</w:t>
      </w:r>
    </w:p>
    <w:p w14:paraId="723CEDA0" w14:textId="77777777" w:rsidR="00ED1C13" w:rsidRDefault="00ED1C13" w:rsidP="00ED1C13">
      <w:pPr>
        <w:pStyle w:val="aff7"/>
        <w:spacing w:line="264" w:lineRule="auto"/>
        <w:ind w:left="0" w:firstLine="709"/>
        <w:jc w:val="both"/>
        <w:rPr>
          <w:sz w:val="28"/>
          <w:szCs w:val="28"/>
        </w:rPr>
      </w:pPr>
      <w:r>
        <w:rPr>
          <w:sz w:val="28"/>
          <w:szCs w:val="28"/>
        </w:rPr>
        <w:t>- операторов связи - 6;</w:t>
      </w:r>
    </w:p>
    <w:p w14:paraId="2674F7AE" w14:textId="77777777" w:rsidR="00ED1C13" w:rsidRDefault="00ED1C13" w:rsidP="00ED1C13">
      <w:pPr>
        <w:pStyle w:val="aff7"/>
        <w:spacing w:line="264" w:lineRule="auto"/>
        <w:ind w:left="0" w:firstLine="709"/>
        <w:jc w:val="both"/>
        <w:rPr>
          <w:sz w:val="28"/>
          <w:szCs w:val="28"/>
        </w:rPr>
      </w:pPr>
      <w:r>
        <w:rPr>
          <w:sz w:val="28"/>
          <w:szCs w:val="28"/>
        </w:rPr>
        <w:t>- интернет-сайтов - 7;</w:t>
      </w:r>
    </w:p>
    <w:p w14:paraId="704E9F0E" w14:textId="77777777" w:rsidR="00ED1C13" w:rsidRDefault="00ED1C13" w:rsidP="00ED1C13">
      <w:pPr>
        <w:pStyle w:val="aff7"/>
        <w:spacing w:line="264" w:lineRule="auto"/>
        <w:ind w:left="0" w:firstLine="709"/>
        <w:jc w:val="both"/>
        <w:rPr>
          <w:sz w:val="28"/>
          <w:szCs w:val="28"/>
        </w:rPr>
      </w:pPr>
      <w:r>
        <w:rPr>
          <w:sz w:val="28"/>
          <w:szCs w:val="28"/>
        </w:rPr>
        <w:lastRenderedPageBreak/>
        <w:t>- социальных сетей - 0;</w:t>
      </w:r>
    </w:p>
    <w:p w14:paraId="1338DBEB" w14:textId="77777777" w:rsidR="00ED1C13" w:rsidRDefault="00ED1C13" w:rsidP="00ED1C13">
      <w:pPr>
        <w:pStyle w:val="aff7"/>
        <w:spacing w:line="264" w:lineRule="auto"/>
        <w:ind w:left="0" w:firstLine="709"/>
        <w:jc w:val="both"/>
        <w:rPr>
          <w:sz w:val="28"/>
          <w:szCs w:val="28"/>
        </w:rPr>
      </w:pPr>
      <w:r>
        <w:rPr>
          <w:sz w:val="28"/>
          <w:szCs w:val="28"/>
        </w:rPr>
        <w:t>- ЖКХ - 4;</w:t>
      </w:r>
    </w:p>
    <w:p w14:paraId="0759755B" w14:textId="77777777" w:rsidR="00ED1C13" w:rsidRDefault="00ED1C13" w:rsidP="00ED1C13">
      <w:pPr>
        <w:pStyle w:val="aff7"/>
        <w:spacing w:line="264" w:lineRule="auto"/>
        <w:ind w:left="0" w:firstLine="709"/>
        <w:jc w:val="both"/>
        <w:rPr>
          <w:sz w:val="28"/>
          <w:szCs w:val="28"/>
        </w:rPr>
      </w:pPr>
      <w:r>
        <w:rPr>
          <w:sz w:val="28"/>
          <w:szCs w:val="28"/>
        </w:rPr>
        <w:t>- СМИ - 1;</w:t>
      </w:r>
    </w:p>
    <w:p w14:paraId="638BA2E9" w14:textId="0DF7D344" w:rsidR="00A5450E" w:rsidRPr="006C654E" w:rsidRDefault="00ED1C13" w:rsidP="00ED1C13">
      <w:pPr>
        <w:pStyle w:val="aff7"/>
        <w:spacing w:line="264" w:lineRule="auto"/>
        <w:ind w:left="0" w:firstLine="709"/>
        <w:jc w:val="both"/>
        <w:rPr>
          <w:sz w:val="28"/>
          <w:szCs w:val="28"/>
        </w:rPr>
      </w:pPr>
      <w:r>
        <w:rPr>
          <w:sz w:val="28"/>
          <w:szCs w:val="28"/>
        </w:rPr>
        <w:t>- Иных - 31.</w:t>
      </w:r>
    </w:p>
    <w:p w14:paraId="107302F3" w14:textId="77777777" w:rsidR="00ED1C13" w:rsidRDefault="00ED1C13" w:rsidP="00ED1C13">
      <w:pPr>
        <w:pStyle w:val="15"/>
        <w:numPr>
          <w:ilvl w:val="4"/>
          <w:numId w:val="26"/>
        </w:numPr>
        <w:shd w:val="clear" w:color="auto" w:fill="auto"/>
        <w:tabs>
          <w:tab w:val="left" w:pos="698"/>
        </w:tabs>
        <w:spacing w:after="0" w:line="264" w:lineRule="auto"/>
        <w:rPr>
          <w:sz w:val="28"/>
          <w:szCs w:val="28"/>
        </w:rPr>
      </w:pPr>
      <w:r>
        <w:rPr>
          <w:sz w:val="28"/>
          <w:szCs w:val="28"/>
        </w:rPr>
        <w:t>Находятся на рассмотрении - 7.</w:t>
      </w:r>
    </w:p>
    <w:p w14:paraId="2744D9C7" w14:textId="77777777" w:rsidR="00ED1C13" w:rsidRDefault="00ED1C13" w:rsidP="00ED1C13">
      <w:pPr>
        <w:pStyle w:val="15"/>
        <w:numPr>
          <w:ilvl w:val="4"/>
          <w:numId w:val="26"/>
        </w:numPr>
        <w:shd w:val="clear" w:color="auto" w:fill="auto"/>
        <w:tabs>
          <w:tab w:val="left" w:pos="698"/>
        </w:tabs>
        <w:spacing w:after="0" w:line="264" w:lineRule="auto"/>
        <w:ind w:left="0" w:firstLine="708"/>
        <w:rPr>
          <w:sz w:val="28"/>
          <w:szCs w:val="28"/>
        </w:rPr>
      </w:pPr>
      <w:r>
        <w:rPr>
          <w:sz w:val="28"/>
          <w:szCs w:val="28"/>
        </w:rPr>
        <w:t xml:space="preserve">Информация о нарушениях в </w:t>
      </w:r>
      <w:r>
        <w:rPr>
          <w:rFonts w:cs="Times New Roman"/>
          <w:sz w:val="28"/>
          <w:szCs w:val="28"/>
        </w:rPr>
        <w:t>области персональных</w:t>
      </w:r>
      <w:r>
        <w:rPr>
          <w:rStyle w:val="MSReferenceSansSerif"/>
          <w:sz w:val="28"/>
          <w:szCs w:val="28"/>
        </w:rPr>
        <w:t xml:space="preserve"> данных</w:t>
      </w:r>
      <w:r>
        <w:rPr>
          <w:rFonts w:cs="Times New Roman"/>
          <w:sz w:val="28"/>
          <w:szCs w:val="28"/>
        </w:rPr>
        <w:t xml:space="preserve"> не</w:t>
      </w:r>
      <w:r>
        <w:rPr>
          <w:sz w:val="28"/>
          <w:szCs w:val="28"/>
        </w:rPr>
        <w:t xml:space="preserve"> нашла своего подтверждения - 43.</w:t>
      </w:r>
    </w:p>
    <w:p w14:paraId="1763754C" w14:textId="77777777" w:rsidR="00ED1C13" w:rsidRDefault="00ED1C13" w:rsidP="00ED1C13">
      <w:pPr>
        <w:pStyle w:val="15"/>
        <w:numPr>
          <w:ilvl w:val="4"/>
          <w:numId w:val="26"/>
        </w:numPr>
        <w:shd w:val="clear" w:color="auto" w:fill="auto"/>
        <w:tabs>
          <w:tab w:val="left" w:pos="698"/>
        </w:tabs>
        <w:spacing w:after="0" w:line="264" w:lineRule="auto"/>
        <w:ind w:left="0" w:firstLine="708"/>
        <w:rPr>
          <w:sz w:val="28"/>
          <w:szCs w:val="28"/>
        </w:rPr>
      </w:pPr>
      <w:r>
        <w:rPr>
          <w:sz w:val="28"/>
          <w:szCs w:val="28"/>
        </w:rPr>
        <w:t>Количество обращений граждан, касающихся обжалования действий Управления – 4, информация по которым не подтвердилась.</w:t>
      </w:r>
    </w:p>
    <w:p w14:paraId="5D979B75" w14:textId="77777777" w:rsidR="00ED1C13" w:rsidRDefault="00ED1C13" w:rsidP="00ED1C13">
      <w:pPr>
        <w:pStyle w:val="15"/>
        <w:numPr>
          <w:ilvl w:val="4"/>
          <w:numId w:val="26"/>
        </w:numPr>
        <w:shd w:val="clear" w:color="auto" w:fill="auto"/>
        <w:tabs>
          <w:tab w:val="left" w:pos="698"/>
        </w:tabs>
        <w:spacing w:after="0" w:line="264" w:lineRule="auto"/>
        <w:ind w:left="0" w:firstLine="708"/>
        <w:rPr>
          <w:sz w:val="28"/>
          <w:szCs w:val="28"/>
        </w:rPr>
      </w:pPr>
      <w:r>
        <w:rPr>
          <w:sz w:val="28"/>
          <w:szCs w:val="28"/>
        </w:rPr>
        <w:t>Информация о нарушениях в области персональных данных подтвердилась, из них на действия - 17:</w:t>
      </w:r>
    </w:p>
    <w:p w14:paraId="1C33AFD9" w14:textId="77777777" w:rsidR="00ED1C13" w:rsidRDefault="00ED1C13" w:rsidP="00ED1C13">
      <w:pPr>
        <w:pStyle w:val="15"/>
        <w:shd w:val="clear" w:color="auto" w:fill="auto"/>
        <w:tabs>
          <w:tab w:val="left" w:pos="166"/>
        </w:tabs>
        <w:spacing w:after="0" w:line="264" w:lineRule="auto"/>
        <w:ind w:firstLine="709"/>
        <w:rPr>
          <w:sz w:val="28"/>
          <w:szCs w:val="28"/>
        </w:rPr>
      </w:pPr>
      <w:r>
        <w:rPr>
          <w:sz w:val="28"/>
          <w:szCs w:val="28"/>
        </w:rPr>
        <w:t>- государственных и муниципальных органов - 1;</w:t>
      </w:r>
    </w:p>
    <w:p w14:paraId="05EDD13B" w14:textId="77777777" w:rsidR="00ED1C13" w:rsidRDefault="00ED1C13" w:rsidP="00ED1C13">
      <w:pPr>
        <w:pStyle w:val="15"/>
        <w:shd w:val="clear" w:color="auto" w:fill="auto"/>
        <w:tabs>
          <w:tab w:val="left" w:pos="166"/>
        </w:tabs>
        <w:spacing w:after="0" w:line="264" w:lineRule="auto"/>
        <w:ind w:firstLine="709"/>
        <w:rPr>
          <w:sz w:val="28"/>
          <w:szCs w:val="28"/>
        </w:rPr>
      </w:pPr>
      <w:r>
        <w:rPr>
          <w:sz w:val="28"/>
          <w:szCs w:val="28"/>
        </w:rPr>
        <w:t>- банков и кредитных организаций - 4;</w:t>
      </w:r>
    </w:p>
    <w:p w14:paraId="0F807D28" w14:textId="77777777" w:rsidR="00ED1C13" w:rsidRDefault="00ED1C13" w:rsidP="00ED1C13">
      <w:pPr>
        <w:pStyle w:val="15"/>
        <w:shd w:val="clear" w:color="auto" w:fill="auto"/>
        <w:tabs>
          <w:tab w:val="left" w:pos="166"/>
        </w:tabs>
        <w:spacing w:after="0" w:line="264" w:lineRule="auto"/>
        <w:ind w:firstLine="709"/>
        <w:rPr>
          <w:sz w:val="28"/>
          <w:szCs w:val="28"/>
        </w:rPr>
      </w:pPr>
      <w:r>
        <w:rPr>
          <w:sz w:val="28"/>
          <w:szCs w:val="28"/>
        </w:rPr>
        <w:t xml:space="preserve">- </w:t>
      </w:r>
      <w:proofErr w:type="spellStart"/>
      <w:r>
        <w:rPr>
          <w:sz w:val="28"/>
          <w:szCs w:val="28"/>
        </w:rPr>
        <w:t>коллекторских</w:t>
      </w:r>
      <w:proofErr w:type="spellEnd"/>
      <w:r>
        <w:rPr>
          <w:sz w:val="28"/>
          <w:szCs w:val="28"/>
        </w:rPr>
        <w:t xml:space="preserve"> агентств - 0;</w:t>
      </w:r>
    </w:p>
    <w:p w14:paraId="4F4E2E43" w14:textId="77777777" w:rsidR="00ED1C13" w:rsidRDefault="00ED1C13" w:rsidP="00ED1C13">
      <w:pPr>
        <w:pStyle w:val="15"/>
        <w:shd w:val="clear" w:color="auto" w:fill="auto"/>
        <w:tabs>
          <w:tab w:val="left" w:pos="166"/>
        </w:tabs>
        <w:spacing w:after="0" w:line="264" w:lineRule="auto"/>
        <w:ind w:firstLine="709"/>
        <w:rPr>
          <w:sz w:val="28"/>
          <w:szCs w:val="28"/>
        </w:rPr>
      </w:pPr>
      <w:r>
        <w:rPr>
          <w:sz w:val="28"/>
          <w:szCs w:val="28"/>
        </w:rPr>
        <w:t>- операторов связи - 2;</w:t>
      </w:r>
    </w:p>
    <w:p w14:paraId="0551AC2A" w14:textId="77777777" w:rsidR="00ED1C13" w:rsidRDefault="00ED1C13" w:rsidP="00ED1C13">
      <w:pPr>
        <w:pStyle w:val="15"/>
        <w:shd w:val="clear" w:color="auto" w:fill="auto"/>
        <w:tabs>
          <w:tab w:val="left" w:pos="166"/>
        </w:tabs>
        <w:spacing w:after="0" w:line="264" w:lineRule="auto"/>
        <w:ind w:firstLine="709"/>
        <w:rPr>
          <w:sz w:val="28"/>
          <w:szCs w:val="28"/>
        </w:rPr>
      </w:pPr>
      <w:r>
        <w:rPr>
          <w:sz w:val="28"/>
          <w:szCs w:val="28"/>
        </w:rPr>
        <w:t>- интернет-сайтов - 1;</w:t>
      </w:r>
    </w:p>
    <w:p w14:paraId="29468959" w14:textId="77777777" w:rsidR="00ED1C13" w:rsidRDefault="00ED1C13" w:rsidP="00ED1C13">
      <w:pPr>
        <w:pStyle w:val="15"/>
        <w:shd w:val="clear" w:color="auto" w:fill="auto"/>
        <w:tabs>
          <w:tab w:val="left" w:pos="166"/>
        </w:tabs>
        <w:spacing w:after="0" w:line="264" w:lineRule="auto"/>
        <w:ind w:firstLine="709"/>
        <w:rPr>
          <w:sz w:val="28"/>
          <w:szCs w:val="28"/>
        </w:rPr>
      </w:pPr>
      <w:r>
        <w:rPr>
          <w:sz w:val="28"/>
          <w:szCs w:val="28"/>
        </w:rPr>
        <w:t xml:space="preserve">- социальных сетей - 0; </w:t>
      </w:r>
    </w:p>
    <w:p w14:paraId="120FD6C1" w14:textId="77777777" w:rsidR="00ED1C13" w:rsidRDefault="00ED1C13" w:rsidP="00ED1C13">
      <w:pPr>
        <w:pStyle w:val="15"/>
        <w:shd w:val="clear" w:color="auto" w:fill="auto"/>
        <w:tabs>
          <w:tab w:val="left" w:pos="166"/>
        </w:tabs>
        <w:spacing w:after="0" w:line="264" w:lineRule="auto"/>
        <w:ind w:firstLine="709"/>
        <w:rPr>
          <w:sz w:val="28"/>
          <w:szCs w:val="28"/>
        </w:rPr>
      </w:pPr>
      <w:r>
        <w:rPr>
          <w:sz w:val="28"/>
          <w:szCs w:val="28"/>
        </w:rPr>
        <w:t>- ЖКХ - 2;</w:t>
      </w:r>
    </w:p>
    <w:p w14:paraId="04AE5F2B" w14:textId="77777777" w:rsidR="00ED1C13" w:rsidRDefault="00ED1C13" w:rsidP="00ED1C13">
      <w:pPr>
        <w:pStyle w:val="15"/>
        <w:shd w:val="clear" w:color="auto" w:fill="auto"/>
        <w:spacing w:after="0" w:line="264" w:lineRule="auto"/>
        <w:ind w:firstLine="709"/>
        <w:rPr>
          <w:sz w:val="28"/>
          <w:szCs w:val="28"/>
        </w:rPr>
      </w:pPr>
      <w:r>
        <w:rPr>
          <w:sz w:val="28"/>
          <w:szCs w:val="28"/>
        </w:rPr>
        <w:t>-СМИ - 1;</w:t>
      </w:r>
    </w:p>
    <w:p w14:paraId="112B763D" w14:textId="77777777" w:rsidR="00ED1C13" w:rsidRDefault="00ED1C13" w:rsidP="00ED1C13">
      <w:pPr>
        <w:pStyle w:val="15"/>
        <w:shd w:val="clear" w:color="auto" w:fill="auto"/>
        <w:tabs>
          <w:tab w:val="left" w:pos="166"/>
        </w:tabs>
        <w:spacing w:after="0" w:line="264" w:lineRule="auto"/>
        <w:ind w:firstLine="709"/>
        <w:rPr>
          <w:sz w:val="28"/>
          <w:szCs w:val="28"/>
        </w:rPr>
      </w:pPr>
      <w:r>
        <w:rPr>
          <w:sz w:val="28"/>
          <w:szCs w:val="28"/>
        </w:rPr>
        <w:t>- Иных - 6.</w:t>
      </w:r>
    </w:p>
    <w:p w14:paraId="4B63AC32" w14:textId="77777777" w:rsidR="00ED1C13" w:rsidRDefault="00ED1C13" w:rsidP="00ED1C13">
      <w:pPr>
        <w:pStyle w:val="15"/>
        <w:shd w:val="clear" w:color="auto" w:fill="auto"/>
        <w:tabs>
          <w:tab w:val="left" w:pos="166"/>
        </w:tabs>
        <w:spacing w:after="0" w:line="264" w:lineRule="auto"/>
        <w:ind w:firstLine="709"/>
        <w:rPr>
          <w:sz w:val="28"/>
          <w:szCs w:val="28"/>
        </w:rPr>
      </w:pPr>
    </w:p>
    <w:p w14:paraId="49D1D02E" w14:textId="655A00BB" w:rsidR="00ED1C13" w:rsidRDefault="00ED1C13" w:rsidP="00ED1C13">
      <w:pPr>
        <w:pStyle w:val="15"/>
        <w:shd w:val="clear" w:color="auto" w:fill="auto"/>
        <w:tabs>
          <w:tab w:val="left" w:pos="166"/>
        </w:tabs>
        <w:spacing w:after="0" w:line="264" w:lineRule="auto"/>
        <w:ind w:firstLine="709"/>
        <w:rPr>
          <w:sz w:val="28"/>
          <w:szCs w:val="28"/>
        </w:rPr>
      </w:pPr>
      <w:r>
        <w:rPr>
          <w:noProof/>
          <w:sz w:val="28"/>
          <w:szCs w:val="28"/>
          <w:lang w:eastAsia="ru-RU"/>
        </w:rPr>
        <w:drawing>
          <wp:inline distT="0" distB="0" distL="0" distR="0" wp14:anchorId="564ADDCA" wp14:editId="613FBD9C">
            <wp:extent cx="5495925" cy="32099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2C62A2" w14:textId="77777777" w:rsidR="00ED1C13" w:rsidRDefault="00ED1C13" w:rsidP="00ED1C13">
      <w:pPr>
        <w:pStyle w:val="15"/>
        <w:shd w:val="clear" w:color="auto" w:fill="auto"/>
        <w:tabs>
          <w:tab w:val="left" w:pos="166"/>
        </w:tabs>
        <w:spacing w:after="0" w:line="264" w:lineRule="auto"/>
        <w:ind w:firstLine="709"/>
        <w:rPr>
          <w:sz w:val="28"/>
          <w:szCs w:val="28"/>
        </w:rPr>
      </w:pPr>
    </w:p>
    <w:p w14:paraId="6ED0A63C" w14:textId="77777777" w:rsidR="00ED1C13" w:rsidRDefault="00ED1C13" w:rsidP="00ED1C13">
      <w:pPr>
        <w:pStyle w:val="15"/>
        <w:numPr>
          <w:ilvl w:val="4"/>
          <w:numId w:val="12"/>
        </w:numPr>
        <w:shd w:val="clear" w:color="auto" w:fill="auto"/>
        <w:tabs>
          <w:tab w:val="left" w:pos="698"/>
        </w:tabs>
        <w:spacing w:after="0" w:line="264" w:lineRule="auto"/>
        <w:rPr>
          <w:sz w:val="28"/>
          <w:szCs w:val="28"/>
        </w:rPr>
      </w:pPr>
      <w:r>
        <w:rPr>
          <w:sz w:val="28"/>
          <w:szCs w:val="28"/>
        </w:rPr>
        <w:t>Принятые меры – 17.</w:t>
      </w:r>
    </w:p>
    <w:p w14:paraId="7F6A06D4" w14:textId="55862D47" w:rsidR="00A5450E" w:rsidRPr="00A77186" w:rsidRDefault="00ED1C13" w:rsidP="00ED1C13">
      <w:pPr>
        <w:pStyle w:val="15"/>
        <w:numPr>
          <w:ilvl w:val="5"/>
          <w:numId w:val="12"/>
        </w:numPr>
        <w:shd w:val="clear" w:color="auto" w:fill="auto"/>
        <w:tabs>
          <w:tab w:val="left" w:pos="0"/>
        </w:tabs>
        <w:spacing w:after="0" w:line="264" w:lineRule="auto"/>
        <w:ind w:hanging="1616"/>
        <w:rPr>
          <w:sz w:val="28"/>
          <w:szCs w:val="28"/>
        </w:rPr>
      </w:pPr>
      <w:r>
        <w:rPr>
          <w:sz w:val="28"/>
          <w:szCs w:val="28"/>
        </w:rPr>
        <w:t>В течение 2020 года внеплановых проверок не проводилось.</w:t>
      </w:r>
    </w:p>
    <w:p w14:paraId="219500B5" w14:textId="1C28DB8F" w:rsidR="00A5450E" w:rsidRPr="00A77186" w:rsidRDefault="00A5450E" w:rsidP="00ED1C13">
      <w:pPr>
        <w:pStyle w:val="15"/>
        <w:numPr>
          <w:ilvl w:val="5"/>
          <w:numId w:val="12"/>
        </w:numPr>
        <w:shd w:val="clear" w:color="auto" w:fill="auto"/>
        <w:tabs>
          <w:tab w:val="left" w:pos="0"/>
        </w:tabs>
        <w:spacing w:after="0" w:line="264" w:lineRule="auto"/>
        <w:ind w:hanging="1616"/>
        <w:rPr>
          <w:sz w:val="28"/>
          <w:szCs w:val="28"/>
        </w:rPr>
      </w:pPr>
      <w:r w:rsidRPr="00A77186">
        <w:rPr>
          <w:sz w:val="28"/>
          <w:szCs w:val="28"/>
        </w:rPr>
        <w:t xml:space="preserve">Направлено материалов в органы прокуратуры – 0. </w:t>
      </w:r>
    </w:p>
    <w:p w14:paraId="00A46760" w14:textId="77777777" w:rsidR="00ED1C13" w:rsidRDefault="00ED1C13" w:rsidP="00ED1C13">
      <w:pPr>
        <w:pStyle w:val="15"/>
        <w:numPr>
          <w:ilvl w:val="5"/>
          <w:numId w:val="12"/>
        </w:numPr>
        <w:shd w:val="clear" w:color="auto" w:fill="auto"/>
        <w:tabs>
          <w:tab w:val="left" w:pos="0"/>
        </w:tabs>
        <w:spacing w:after="0" w:line="264" w:lineRule="auto"/>
        <w:ind w:left="0" w:firstLine="709"/>
        <w:rPr>
          <w:sz w:val="28"/>
          <w:szCs w:val="28"/>
        </w:rPr>
      </w:pPr>
      <w:r>
        <w:rPr>
          <w:sz w:val="28"/>
          <w:szCs w:val="28"/>
        </w:rPr>
        <w:t>В 2020 году Управлением направлены операторам  требования об уточнении, блокировании или уничтожении недостоверных или полученных незаконным путем персональных данных – 17.</w:t>
      </w:r>
    </w:p>
    <w:p w14:paraId="3E1E6FE5" w14:textId="5134966C" w:rsidR="00ED1C13" w:rsidRDefault="00ED1C13" w:rsidP="00ED1C13">
      <w:pPr>
        <w:pStyle w:val="15"/>
        <w:shd w:val="clear" w:color="auto" w:fill="auto"/>
        <w:spacing w:after="0" w:line="264" w:lineRule="auto"/>
        <w:ind w:left="885"/>
        <w:rPr>
          <w:sz w:val="28"/>
          <w:szCs w:val="28"/>
        </w:rPr>
      </w:pPr>
      <w:r>
        <w:rPr>
          <w:sz w:val="28"/>
          <w:szCs w:val="28"/>
        </w:rPr>
        <w:lastRenderedPageBreak/>
        <w:t xml:space="preserve">3.7.2.2.6.4. В 2020 году Управлением в правоохранительные органы материалы не направлялись. </w:t>
      </w:r>
    </w:p>
    <w:p w14:paraId="30B76981" w14:textId="7D81BEC3" w:rsidR="00ED1C13" w:rsidRDefault="00ED1C13" w:rsidP="00ED1C13">
      <w:pPr>
        <w:pStyle w:val="15"/>
        <w:shd w:val="clear" w:color="auto" w:fill="auto"/>
        <w:spacing w:after="0" w:line="264" w:lineRule="auto"/>
        <w:ind w:left="885"/>
        <w:rPr>
          <w:sz w:val="28"/>
          <w:szCs w:val="28"/>
        </w:rPr>
      </w:pPr>
      <w:r>
        <w:rPr>
          <w:sz w:val="28"/>
          <w:szCs w:val="28"/>
        </w:rPr>
        <w:t>3.7.2.2.6.5. В 2020 году Управлением исковые заявления в суд не направлялись.</w:t>
      </w:r>
    </w:p>
    <w:p w14:paraId="682E2609" w14:textId="0757397B" w:rsidR="00A5450E" w:rsidRPr="006C654E" w:rsidRDefault="00ED1C13" w:rsidP="00ED1C13">
      <w:pPr>
        <w:pStyle w:val="15"/>
        <w:shd w:val="clear" w:color="auto" w:fill="auto"/>
        <w:tabs>
          <w:tab w:val="left" w:pos="914"/>
        </w:tabs>
        <w:spacing w:after="0" w:line="264" w:lineRule="auto"/>
        <w:ind w:firstLine="885"/>
        <w:rPr>
          <w:sz w:val="28"/>
          <w:szCs w:val="28"/>
        </w:rPr>
      </w:pPr>
      <w:r>
        <w:rPr>
          <w:sz w:val="28"/>
          <w:szCs w:val="28"/>
        </w:rPr>
        <w:tab/>
        <w:t>3.7.3. Количество обращений, поступивших от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- 1. Указанное обращение содержало доводы о нарушениях законодательства РФ в области персональных данных в отношении операторов иных категорий. В ходе рассмотрения обращения информация не нашла своего подтверждения</w:t>
      </w:r>
      <w:r w:rsidR="00A5450E" w:rsidRPr="006C654E">
        <w:rPr>
          <w:sz w:val="28"/>
          <w:szCs w:val="28"/>
        </w:rPr>
        <w:t>.</w:t>
      </w:r>
    </w:p>
    <w:p w14:paraId="31FD547D" w14:textId="16CAF614" w:rsidR="00ED1C13" w:rsidRDefault="00A5450E" w:rsidP="00ED1C13">
      <w:pPr>
        <w:pStyle w:val="15"/>
        <w:shd w:val="clear" w:color="auto" w:fill="auto"/>
        <w:tabs>
          <w:tab w:val="left" w:pos="0"/>
          <w:tab w:val="left" w:pos="1294"/>
        </w:tabs>
        <w:spacing w:after="0" w:line="264" w:lineRule="auto"/>
        <w:ind w:firstLine="709"/>
        <w:rPr>
          <w:sz w:val="28"/>
          <w:szCs w:val="28"/>
        </w:rPr>
      </w:pPr>
      <w:r w:rsidRPr="006C654E">
        <w:rPr>
          <w:sz w:val="28"/>
          <w:szCs w:val="28"/>
        </w:rPr>
        <w:t>3.8.</w:t>
      </w:r>
      <w:r w:rsidR="00ED1C13" w:rsidRPr="00ED1C13">
        <w:rPr>
          <w:sz w:val="28"/>
          <w:szCs w:val="28"/>
        </w:rPr>
        <w:t xml:space="preserve"> </w:t>
      </w:r>
      <w:r w:rsidR="00ED1C13">
        <w:rPr>
          <w:sz w:val="28"/>
          <w:szCs w:val="28"/>
        </w:rPr>
        <w:t>Типовые нарушения, совершаемые операторами в области персональных данных (количество нарушений, описание):</w:t>
      </w:r>
    </w:p>
    <w:p w14:paraId="5E9F0072" w14:textId="77777777" w:rsidR="00ED1C13" w:rsidRDefault="00ED1C13" w:rsidP="00ED1C13">
      <w:pPr>
        <w:pStyle w:val="15"/>
        <w:numPr>
          <w:ilvl w:val="0"/>
          <w:numId w:val="28"/>
        </w:numPr>
        <w:shd w:val="clear" w:color="auto" w:fill="auto"/>
        <w:tabs>
          <w:tab w:val="left" w:pos="546"/>
        </w:tabs>
        <w:spacing w:after="0" w:line="264" w:lineRule="auto"/>
        <w:rPr>
          <w:rFonts w:cs="Times New Roman"/>
          <w:sz w:val="28"/>
          <w:szCs w:val="28"/>
        </w:rPr>
      </w:pPr>
      <w:r>
        <w:rPr>
          <w:rFonts w:cs="Times New Roman"/>
          <w:sz w:val="28"/>
          <w:szCs w:val="28"/>
        </w:rPr>
        <w:t>государственные и муниципальные органы (1 оператор, 1 нарушение):</w:t>
      </w:r>
    </w:p>
    <w:p w14:paraId="14E108BB" w14:textId="77777777" w:rsidR="00ED1C13" w:rsidRDefault="00ED1C13" w:rsidP="00ED1C13">
      <w:pPr>
        <w:pStyle w:val="15"/>
        <w:numPr>
          <w:ilvl w:val="0"/>
          <w:numId w:val="28"/>
        </w:numPr>
        <w:shd w:val="clear" w:color="auto" w:fill="auto"/>
        <w:tabs>
          <w:tab w:val="left" w:pos="546"/>
        </w:tabs>
        <w:spacing w:after="0" w:line="264" w:lineRule="auto"/>
        <w:rPr>
          <w:rFonts w:cs="Times New Roman"/>
          <w:sz w:val="28"/>
          <w:szCs w:val="28"/>
        </w:rPr>
      </w:pPr>
      <w:r>
        <w:rPr>
          <w:rFonts w:cs="Times New Roman"/>
          <w:sz w:val="28"/>
          <w:szCs w:val="28"/>
        </w:rPr>
        <w:t>нарушены требования ч. 1 ст. 6 Федерального закона от 27.07.2006 № 152-ФЗ «О персональных данных» в части в части обработки персональных данных в случаях, непредусмотренных Федеральным законом «О персональных данных»;</w:t>
      </w:r>
    </w:p>
    <w:p w14:paraId="1818B651" w14:textId="77777777" w:rsidR="00ED1C13" w:rsidRDefault="00ED1C13" w:rsidP="00ED1C13">
      <w:pPr>
        <w:pStyle w:val="15"/>
        <w:numPr>
          <w:ilvl w:val="0"/>
          <w:numId w:val="28"/>
        </w:numPr>
        <w:shd w:val="clear" w:color="auto" w:fill="auto"/>
        <w:tabs>
          <w:tab w:val="left" w:pos="546"/>
        </w:tabs>
        <w:spacing w:after="0" w:line="264" w:lineRule="auto"/>
        <w:rPr>
          <w:rFonts w:cs="Times New Roman"/>
          <w:sz w:val="28"/>
          <w:szCs w:val="28"/>
        </w:rPr>
      </w:pPr>
      <w:r>
        <w:rPr>
          <w:rFonts w:cs="Times New Roman"/>
          <w:sz w:val="28"/>
          <w:szCs w:val="28"/>
        </w:rPr>
        <w:t>банки и кредитные организации (4 оператора, 1 нарушение):</w:t>
      </w:r>
    </w:p>
    <w:p w14:paraId="071706BD" w14:textId="77777777" w:rsidR="00ED1C13" w:rsidRDefault="00ED1C13" w:rsidP="00ED1C13">
      <w:pPr>
        <w:pStyle w:val="15"/>
        <w:numPr>
          <w:ilvl w:val="0"/>
          <w:numId w:val="28"/>
        </w:numPr>
        <w:shd w:val="clear" w:color="auto" w:fill="auto"/>
        <w:tabs>
          <w:tab w:val="left" w:pos="546"/>
        </w:tabs>
        <w:spacing w:after="0" w:line="264" w:lineRule="auto"/>
        <w:rPr>
          <w:rFonts w:cs="Times New Roman"/>
          <w:sz w:val="28"/>
          <w:szCs w:val="28"/>
        </w:rPr>
      </w:pPr>
      <w:r>
        <w:rPr>
          <w:rFonts w:cs="Times New Roman"/>
          <w:sz w:val="28"/>
          <w:szCs w:val="28"/>
        </w:rPr>
        <w:t>нарушены требования ч. 1 ст. 6 Федерального закона от 27.07.2006 № 152-ФЗ «О персональных данных» в части обработки персональных данных в случаях, непредусмотренных Федеральным законом «О персональных данных»;</w:t>
      </w:r>
    </w:p>
    <w:p w14:paraId="196A34D0" w14:textId="77777777" w:rsidR="00ED1C13" w:rsidRDefault="00ED1C13" w:rsidP="00ED1C13">
      <w:pPr>
        <w:pStyle w:val="15"/>
        <w:numPr>
          <w:ilvl w:val="0"/>
          <w:numId w:val="28"/>
        </w:numPr>
        <w:shd w:val="clear" w:color="auto" w:fill="auto"/>
        <w:tabs>
          <w:tab w:val="left" w:pos="546"/>
        </w:tabs>
        <w:spacing w:after="0" w:line="264" w:lineRule="auto"/>
        <w:rPr>
          <w:rFonts w:cs="Times New Roman"/>
          <w:sz w:val="28"/>
          <w:szCs w:val="28"/>
        </w:rPr>
      </w:pPr>
      <w:r>
        <w:rPr>
          <w:rFonts w:cs="Times New Roman"/>
          <w:sz w:val="28"/>
          <w:szCs w:val="28"/>
        </w:rPr>
        <w:t>интернет-сайты (1 оператор, 1 нарушение):</w:t>
      </w:r>
    </w:p>
    <w:p w14:paraId="1A78D33A" w14:textId="77777777" w:rsidR="00ED1C13" w:rsidRDefault="00ED1C13" w:rsidP="00ED1C13">
      <w:pPr>
        <w:pStyle w:val="15"/>
        <w:numPr>
          <w:ilvl w:val="0"/>
          <w:numId w:val="28"/>
        </w:numPr>
        <w:shd w:val="clear" w:color="auto" w:fill="auto"/>
        <w:tabs>
          <w:tab w:val="left" w:pos="546"/>
        </w:tabs>
        <w:spacing w:after="0" w:line="264" w:lineRule="auto"/>
        <w:rPr>
          <w:rFonts w:cs="Times New Roman"/>
          <w:sz w:val="28"/>
          <w:szCs w:val="28"/>
        </w:rPr>
      </w:pPr>
      <w:r>
        <w:rPr>
          <w:rFonts w:cs="Times New Roman"/>
          <w:sz w:val="28"/>
          <w:szCs w:val="28"/>
        </w:rPr>
        <w:t>нарушены требования ст. 7 Федерального закона от 27.07.2006 № 152-ФЗ «О персональных данных» в части раскрытия третьим лицам персональных данных без согласия субъекта персональных данных;</w:t>
      </w:r>
    </w:p>
    <w:p w14:paraId="284C0C5F" w14:textId="77777777" w:rsidR="00ED1C13" w:rsidRDefault="00ED1C13" w:rsidP="00ED1C13">
      <w:pPr>
        <w:pStyle w:val="15"/>
        <w:numPr>
          <w:ilvl w:val="0"/>
          <w:numId w:val="28"/>
        </w:numPr>
        <w:shd w:val="clear" w:color="auto" w:fill="auto"/>
        <w:tabs>
          <w:tab w:val="left" w:pos="546"/>
        </w:tabs>
        <w:spacing w:after="0" w:line="264" w:lineRule="auto"/>
        <w:rPr>
          <w:rFonts w:cs="Times New Roman"/>
          <w:sz w:val="28"/>
          <w:szCs w:val="28"/>
        </w:rPr>
      </w:pPr>
      <w:r>
        <w:rPr>
          <w:rFonts w:cs="Times New Roman"/>
          <w:sz w:val="28"/>
          <w:szCs w:val="28"/>
        </w:rPr>
        <w:t>операторы связи (2 оператора, 1 нарушение):</w:t>
      </w:r>
    </w:p>
    <w:p w14:paraId="08836A1D" w14:textId="77777777" w:rsidR="00ED1C13" w:rsidRDefault="00ED1C13" w:rsidP="00ED1C13">
      <w:pPr>
        <w:pStyle w:val="15"/>
        <w:numPr>
          <w:ilvl w:val="0"/>
          <w:numId w:val="28"/>
        </w:numPr>
        <w:shd w:val="clear" w:color="auto" w:fill="auto"/>
        <w:tabs>
          <w:tab w:val="left" w:pos="546"/>
        </w:tabs>
        <w:spacing w:after="0" w:line="264" w:lineRule="auto"/>
        <w:rPr>
          <w:rFonts w:cs="Times New Roman"/>
          <w:sz w:val="28"/>
          <w:szCs w:val="28"/>
        </w:rPr>
      </w:pPr>
      <w:r>
        <w:rPr>
          <w:rFonts w:cs="Times New Roman"/>
          <w:sz w:val="28"/>
          <w:szCs w:val="28"/>
        </w:rPr>
        <w:t>нарушение ч. 1 ст. 6 Федерального закона от 27.07.2006 № 152-ФЗ «О персональных данных» в части обработки персональных данных заявителя без его согласия;</w:t>
      </w:r>
    </w:p>
    <w:p w14:paraId="348A8698" w14:textId="77777777" w:rsidR="00ED1C13" w:rsidRDefault="00ED1C13" w:rsidP="00ED1C13">
      <w:pPr>
        <w:pStyle w:val="15"/>
        <w:numPr>
          <w:ilvl w:val="0"/>
          <w:numId w:val="28"/>
        </w:numPr>
        <w:shd w:val="clear" w:color="auto" w:fill="auto"/>
        <w:tabs>
          <w:tab w:val="left" w:pos="546"/>
        </w:tabs>
        <w:spacing w:after="0" w:line="264" w:lineRule="auto"/>
        <w:rPr>
          <w:rFonts w:cs="Times New Roman"/>
          <w:sz w:val="28"/>
          <w:szCs w:val="28"/>
        </w:rPr>
      </w:pPr>
      <w:r>
        <w:rPr>
          <w:rFonts w:cs="Times New Roman"/>
          <w:sz w:val="28"/>
          <w:szCs w:val="28"/>
        </w:rPr>
        <w:t>СМИ (1 оператор, 1 нарушение):</w:t>
      </w:r>
    </w:p>
    <w:p w14:paraId="415A4791" w14:textId="77777777" w:rsidR="00ED1C13" w:rsidRDefault="00ED1C13" w:rsidP="00ED1C13">
      <w:pPr>
        <w:pStyle w:val="aff7"/>
        <w:numPr>
          <w:ilvl w:val="0"/>
          <w:numId w:val="28"/>
        </w:numPr>
        <w:spacing w:line="264" w:lineRule="auto"/>
        <w:ind w:left="0"/>
        <w:rPr>
          <w:sz w:val="28"/>
          <w:szCs w:val="28"/>
        </w:rPr>
      </w:pPr>
      <w:r>
        <w:rPr>
          <w:sz w:val="28"/>
          <w:szCs w:val="28"/>
        </w:rPr>
        <w:t>нарушены требования ст. 7 Федерального закона от 27.07.2006 № 152-ФЗ «О персональных данных» в части раскрытия третьим лицам персональных данных без согласия субъекта персональных данных;</w:t>
      </w:r>
    </w:p>
    <w:p w14:paraId="3F78510E" w14:textId="77777777" w:rsidR="00ED1C13" w:rsidRDefault="00ED1C13" w:rsidP="00ED1C13">
      <w:pPr>
        <w:pStyle w:val="15"/>
        <w:numPr>
          <w:ilvl w:val="0"/>
          <w:numId w:val="28"/>
        </w:numPr>
        <w:shd w:val="clear" w:color="auto" w:fill="auto"/>
        <w:tabs>
          <w:tab w:val="left" w:pos="546"/>
        </w:tabs>
        <w:spacing w:after="0" w:line="264" w:lineRule="auto"/>
        <w:rPr>
          <w:rFonts w:cs="Times New Roman"/>
          <w:sz w:val="28"/>
          <w:szCs w:val="28"/>
        </w:rPr>
      </w:pPr>
      <w:r>
        <w:rPr>
          <w:rFonts w:cs="Times New Roman"/>
          <w:sz w:val="28"/>
          <w:szCs w:val="28"/>
        </w:rPr>
        <w:t>ЖКХ (2  оператора, 1 нарушение):</w:t>
      </w:r>
    </w:p>
    <w:p w14:paraId="05CA5597" w14:textId="77777777" w:rsidR="00ED1C13" w:rsidRDefault="00ED1C13" w:rsidP="00ED1C13">
      <w:pPr>
        <w:pStyle w:val="aff7"/>
        <w:numPr>
          <w:ilvl w:val="0"/>
          <w:numId w:val="28"/>
        </w:numPr>
        <w:spacing w:line="264" w:lineRule="auto"/>
        <w:ind w:left="0"/>
        <w:rPr>
          <w:sz w:val="28"/>
          <w:szCs w:val="28"/>
        </w:rPr>
      </w:pPr>
      <w:r>
        <w:rPr>
          <w:sz w:val="28"/>
          <w:szCs w:val="28"/>
        </w:rPr>
        <w:t>нарушены требования ст. 7 Федерального закона от 27.07.2006 № 152-ФЗ «О персональных данных» в части раскрытия третьим лицам персональных данных без согласия субъекта персональных данных;</w:t>
      </w:r>
    </w:p>
    <w:p w14:paraId="3E422A9E" w14:textId="77777777" w:rsidR="00ED1C13" w:rsidRDefault="00ED1C13" w:rsidP="00ED1C13">
      <w:pPr>
        <w:pStyle w:val="15"/>
        <w:numPr>
          <w:ilvl w:val="0"/>
          <w:numId w:val="28"/>
        </w:numPr>
        <w:shd w:val="clear" w:color="auto" w:fill="auto"/>
        <w:tabs>
          <w:tab w:val="left" w:pos="546"/>
        </w:tabs>
        <w:spacing w:after="0" w:line="264" w:lineRule="auto"/>
        <w:rPr>
          <w:rFonts w:cs="Times New Roman"/>
          <w:sz w:val="28"/>
          <w:szCs w:val="28"/>
        </w:rPr>
      </w:pPr>
      <w:r>
        <w:rPr>
          <w:rFonts w:cs="Times New Roman"/>
          <w:sz w:val="28"/>
          <w:szCs w:val="28"/>
        </w:rPr>
        <w:t>иные (6 операторов, 2 нарушения):</w:t>
      </w:r>
    </w:p>
    <w:p w14:paraId="0B69C20C" w14:textId="77777777" w:rsidR="00ED1C13" w:rsidRDefault="00ED1C13" w:rsidP="00ED1C13">
      <w:pPr>
        <w:pStyle w:val="aff7"/>
        <w:numPr>
          <w:ilvl w:val="0"/>
          <w:numId w:val="28"/>
        </w:numPr>
        <w:tabs>
          <w:tab w:val="left" w:pos="546"/>
        </w:tabs>
        <w:spacing w:line="264" w:lineRule="auto"/>
        <w:ind w:left="0"/>
        <w:rPr>
          <w:sz w:val="28"/>
          <w:szCs w:val="28"/>
        </w:rPr>
      </w:pPr>
      <w:r>
        <w:rPr>
          <w:sz w:val="28"/>
          <w:szCs w:val="28"/>
        </w:rPr>
        <w:t>нарушены требования ст. 7 Федерального закона от 27.07.2006 № 152-ФЗ «О персональных данных» в части раскрытия третьим лицам персональных данных без согласия субъекта персональных данных;</w:t>
      </w:r>
    </w:p>
    <w:p w14:paraId="7346073F" w14:textId="77777777" w:rsidR="00ED1C13" w:rsidRDefault="00ED1C13" w:rsidP="00ED1C13">
      <w:pPr>
        <w:pStyle w:val="aff7"/>
        <w:tabs>
          <w:tab w:val="left" w:pos="546"/>
        </w:tabs>
        <w:spacing w:line="264" w:lineRule="auto"/>
        <w:ind w:left="709"/>
        <w:rPr>
          <w:sz w:val="28"/>
          <w:szCs w:val="28"/>
        </w:rPr>
      </w:pPr>
    </w:p>
    <w:p w14:paraId="6090E143" w14:textId="77777777" w:rsidR="00ED1C13" w:rsidRDefault="00ED1C13" w:rsidP="00ED1C13">
      <w:pPr>
        <w:pStyle w:val="aff7"/>
        <w:rPr>
          <w:sz w:val="28"/>
          <w:szCs w:val="28"/>
        </w:rPr>
      </w:pPr>
    </w:p>
    <w:p w14:paraId="311EBE67" w14:textId="77777777" w:rsidR="00ED1C13" w:rsidRDefault="00ED1C13" w:rsidP="00ED1C13">
      <w:pPr>
        <w:pStyle w:val="aff7"/>
        <w:numPr>
          <w:ilvl w:val="0"/>
          <w:numId w:val="28"/>
        </w:numPr>
        <w:tabs>
          <w:tab w:val="left" w:pos="546"/>
        </w:tabs>
        <w:spacing w:line="264" w:lineRule="auto"/>
        <w:ind w:left="0"/>
        <w:jc w:val="both"/>
        <w:rPr>
          <w:sz w:val="28"/>
          <w:szCs w:val="28"/>
        </w:rPr>
      </w:pPr>
      <w:r>
        <w:rPr>
          <w:sz w:val="28"/>
          <w:szCs w:val="28"/>
        </w:rPr>
        <w:lastRenderedPageBreak/>
        <w:t>нарушены требования ст. 18.1 Федерального закона от 27.07.2006 № 152-ФЗ «О персональных данных»  в части  непринятия оператором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w:t>
      </w:r>
    </w:p>
    <w:p w14:paraId="037B40F3" w14:textId="77777777" w:rsidR="00ED1C13" w:rsidRDefault="00ED1C13" w:rsidP="00ED1C13">
      <w:pPr>
        <w:pStyle w:val="15"/>
        <w:shd w:val="clear" w:color="auto" w:fill="auto"/>
        <w:tabs>
          <w:tab w:val="left" w:pos="0"/>
          <w:tab w:val="left" w:pos="1294"/>
        </w:tabs>
        <w:spacing w:after="0" w:line="264" w:lineRule="auto"/>
        <w:ind w:firstLine="709"/>
        <w:rPr>
          <w:sz w:val="28"/>
          <w:szCs w:val="28"/>
        </w:rPr>
      </w:pPr>
      <w:r>
        <w:rPr>
          <w:sz w:val="28"/>
          <w:szCs w:val="28"/>
        </w:rPr>
        <w:t>3.10. Описание наиболее интересных примеров взаимодействия Управления с органами УФСБ России и прокуратуры.</w:t>
      </w:r>
    </w:p>
    <w:p w14:paraId="2A77615A" w14:textId="77777777" w:rsidR="00ED1C13" w:rsidRDefault="00ED1C13" w:rsidP="00ED1C13">
      <w:pPr>
        <w:tabs>
          <w:tab w:val="left" w:pos="0"/>
        </w:tabs>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Управлением совместные мероприятия с органами УФСБ России и прокуратуры не проводились.</w:t>
      </w:r>
    </w:p>
    <w:p w14:paraId="40DE8094" w14:textId="77777777" w:rsidR="00ED1C13" w:rsidRDefault="00ED1C13" w:rsidP="00ED1C13">
      <w:pPr>
        <w:autoSpaceDE w:val="0"/>
        <w:autoSpaceDN w:val="0"/>
        <w:adjustRightInd w:val="0"/>
        <w:spacing w:after="0" w:line="264"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Таблице 19 представлены показатели оценки работы сотрудников ОПД с обращениями граждан и организаций.</w:t>
      </w:r>
    </w:p>
    <w:p w14:paraId="32F78129" w14:textId="77777777" w:rsidR="00ED1C13" w:rsidRDefault="00ED1C13" w:rsidP="00ED1C1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19</w:t>
      </w:r>
    </w:p>
    <w:p w14:paraId="5C22E21A" w14:textId="77777777" w:rsidR="00ED1C13" w:rsidRDefault="00ED1C13" w:rsidP="00ED1C1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W w:w="95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9"/>
        <w:gridCol w:w="1244"/>
        <w:gridCol w:w="1417"/>
      </w:tblGrid>
      <w:tr w:rsidR="00ED1C13" w14:paraId="0891E27A" w14:textId="77777777" w:rsidTr="00ED1C13">
        <w:trPr>
          <w:trHeight w:val="873"/>
        </w:trPr>
        <w:tc>
          <w:tcPr>
            <w:tcW w:w="6879" w:type="dxa"/>
            <w:tcBorders>
              <w:top w:val="single" w:sz="4" w:space="0" w:color="auto"/>
              <w:left w:val="single" w:sz="4" w:space="0" w:color="auto"/>
              <w:bottom w:val="single" w:sz="4" w:space="0" w:color="auto"/>
              <w:right w:val="single" w:sz="4" w:space="0" w:color="auto"/>
            </w:tcBorders>
          </w:tcPr>
          <w:p w14:paraId="4148E1FA" w14:textId="77777777" w:rsidR="00ED1C13" w:rsidRDefault="00ED1C13">
            <w:pPr>
              <w:spacing w:line="264" w:lineRule="auto"/>
              <w:ind w:firstLine="709"/>
              <w:jc w:val="center"/>
              <w:rPr>
                <w:rFonts w:ascii="Times New Roman" w:hAnsi="Times New Roman" w:cs="Times New Roman"/>
                <w:bCs/>
                <w:sz w:val="24"/>
                <w:szCs w:val="24"/>
              </w:rPr>
            </w:pPr>
            <w:bookmarkStart w:id="1" w:name="bookmark0"/>
          </w:p>
          <w:p w14:paraId="24120831" w14:textId="77777777" w:rsidR="00ED1C13" w:rsidRDefault="00ED1C13">
            <w:pPr>
              <w:spacing w:line="264" w:lineRule="auto"/>
              <w:ind w:firstLine="709"/>
              <w:jc w:val="center"/>
              <w:rPr>
                <w:rFonts w:ascii="Times New Roman" w:hAnsi="Times New Roman" w:cs="Times New Roman"/>
                <w:bCs/>
                <w:sz w:val="24"/>
                <w:szCs w:val="24"/>
              </w:rPr>
            </w:pPr>
            <w:r>
              <w:rPr>
                <w:rFonts w:ascii="Times New Roman" w:hAnsi="Times New Roman" w:cs="Times New Roman"/>
                <w:bCs/>
                <w:sz w:val="24"/>
                <w:szCs w:val="24"/>
              </w:rPr>
              <w:t>Показатель ОПД</w:t>
            </w:r>
          </w:p>
          <w:p w14:paraId="62D10781" w14:textId="77777777" w:rsidR="00ED1C13" w:rsidRDefault="00ED1C13">
            <w:pPr>
              <w:spacing w:line="264" w:lineRule="auto"/>
              <w:ind w:firstLine="709"/>
              <w:jc w:val="center"/>
              <w:rPr>
                <w:rFonts w:ascii="Times New Roman"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14:paraId="0819D98D" w14:textId="77777777" w:rsidR="00ED1C13" w:rsidRDefault="00ED1C13">
            <w:pPr>
              <w:spacing w:line="264" w:lineRule="auto"/>
              <w:ind w:firstLine="709"/>
              <w:jc w:val="center"/>
              <w:rPr>
                <w:rFonts w:ascii="Times New Roman" w:hAnsi="Times New Roman" w:cs="Times New Roman"/>
                <w:sz w:val="24"/>
                <w:szCs w:val="24"/>
              </w:rPr>
            </w:pPr>
          </w:p>
          <w:p w14:paraId="62BBA919" w14:textId="77777777" w:rsidR="00ED1C13" w:rsidRDefault="00ED1C13">
            <w:pPr>
              <w:spacing w:line="264" w:lineRule="auto"/>
              <w:rPr>
                <w:rFonts w:ascii="Times New Roman" w:hAnsi="Times New Roman" w:cs="Times New Roman"/>
                <w:sz w:val="24"/>
                <w:szCs w:val="24"/>
              </w:rPr>
            </w:pPr>
            <w:r>
              <w:rPr>
                <w:rFonts w:ascii="Times New Roman" w:hAnsi="Times New Roman" w:cs="Times New Roman"/>
                <w:sz w:val="24"/>
                <w:szCs w:val="24"/>
              </w:rPr>
              <w:t>На конец отчетного периода 2020 года</w:t>
            </w:r>
          </w:p>
        </w:tc>
        <w:tc>
          <w:tcPr>
            <w:tcW w:w="1417" w:type="dxa"/>
            <w:tcBorders>
              <w:top w:val="single" w:sz="4" w:space="0" w:color="auto"/>
              <w:left w:val="single" w:sz="4" w:space="0" w:color="auto"/>
              <w:bottom w:val="single" w:sz="4" w:space="0" w:color="auto"/>
              <w:right w:val="single" w:sz="4" w:space="0" w:color="auto"/>
            </w:tcBorders>
          </w:tcPr>
          <w:p w14:paraId="54530ABC" w14:textId="77777777" w:rsidR="00ED1C13" w:rsidRDefault="00ED1C13">
            <w:pPr>
              <w:spacing w:line="264" w:lineRule="auto"/>
              <w:ind w:firstLine="709"/>
              <w:jc w:val="center"/>
              <w:rPr>
                <w:rFonts w:ascii="Times New Roman" w:hAnsi="Times New Roman" w:cs="Times New Roman"/>
                <w:sz w:val="24"/>
                <w:szCs w:val="24"/>
              </w:rPr>
            </w:pPr>
          </w:p>
          <w:p w14:paraId="10CFA24B" w14:textId="77777777" w:rsidR="00ED1C13" w:rsidRDefault="00ED1C13">
            <w:pPr>
              <w:spacing w:line="264" w:lineRule="auto"/>
              <w:rPr>
                <w:rFonts w:ascii="Times New Roman" w:hAnsi="Times New Roman" w:cs="Times New Roman"/>
                <w:sz w:val="24"/>
                <w:szCs w:val="24"/>
              </w:rPr>
            </w:pPr>
            <w:r>
              <w:rPr>
                <w:rFonts w:ascii="Times New Roman" w:hAnsi="Times New Roman" w:cs="Times New Roman"/>
                <w:sz w:val="24"/>
                <w:szCs w:val="24"/>
              </w:rPr>
              <w:t>На конец отчетного периода 2019 года</w:t>
            </w:r>
          </w:p>
        </w:tc>
      </w:tr>
      <w:tr w:rsidR="00ED1C13" w14:paraId="08B5EEB5" w14:textId="77777777" w:rsidTr="00ED1C13">
        <w:trPr>
          <w:trHeight w:val="1164"/>
        </w:trPr>
        <w:tc>
          <w:tcPr>
            <w:tcW w:w="6879" w:type="dxa"/>
            <w:tcBorders>
              <w:top w:val="single" w:sz="4" w:space="0" w:color="auto"/>
              <w:left w:val="single" w:sz="4" w:space="0" w:color="auto"/>
              <w:bottom w:val="single" w:sz="4" w:space="0" w:color="auto"/>
              <w:right w:val="single" w:sz="4" w:space="0" w:color="auto"/>
            </w:tcBorders>
            <w:hideMark/>
          </w:tcPr>
          <w:p w14:paraId="5FAA23E2" w14:textId="77777777" w:rsidR="00ED1C13" w:rsidRDefault="00ED1C13">
            <w:pPr>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Доля обращений, ответы на которые даны с нарушениями требований законодательства Российской Федерации (в процентах общего числа обращений в сфере деятельности)</w:t>
            </w:r>
          </w:p>
        </w:tc>
        <w:tc>
          <w:tcPr>
            <w:tcW w:w="1244" w:type="dxa"/>
            <w:tcBorders>
              <w:top w:val="single" w:sz="4" w:space="0" w:color="auto"/>
              <w:left w:val="single" w:sz="4" w:space="0" w:color="auto"/>
              <w:bottom w:val="single" w:sz="4" w:space="0" w:color="auto"/>
              <w:right w:val="single" w:sz="4" w:space="0" w:color="auto"/>
            </w:tcBorders>
            <w:hideMark/>
          </w:tcPr>
          <w:p w14:paraId="1D2F6C78" w14:textId="77777777" w:rsidR="00ED1C13" w:rsidRDefault="00ED1C13">
            <w:pPr>
              <w:spacing w:line="264"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14:paraId="3F61097E" w14:textId="77777777" w:rsidR="00ED1C13" w:rsidRDefault="00ED1C13">
            <w:pPr>
              <w:spacing w:line="264"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1C13" w14:paraId="6120E8AF" w14:textId="77777777" w:rsidTr="00ED1C13">
        <w:trPr>
          <w:trHeight w:val="1864"/>
        </w:trPr>
        <w:tc>
          <w:tcPr>
            <w:tcW w:w="6879" w:type="dxa"/>
            <w:tcBorders>
              <w:top w:val="single" w:sz="4" w:space="0" w:color="auto"/>
              <w:left w:val="single" w:sz="4" w:space="0" w:color="auto"/>
              <w:bottom w:val="single" w:sz="4" w:space="0" w:color="auto"/>
              <w:right w:val="single" w:sz="4" w:space="0" w:color="auto"/>
            </w:tcBorders>
            <w:hideMark/>
          </w:tcPr>
          <w:p w14:paraId="4693579E" w14:textId="77777777" w:rsidR="00ED1C13" w:rsidRDefault="00ED1C13">
            <w:pPr>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Доля обращений, ответы на которые даны с нарушениями требований законодательства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44" w:type="dxa"/>
            <w:tcBorders>
              <w:top w:val="single" w:sz="4" w:space="0" w:color="auto"/>
              <w:left w:val="single" w:sz="4" w:space="0" w:color="auto"/>
              <w:bottom w:val="single" w:sz="4" w:space="0" w:color="auto"/>
              <w:right w:val="single" w:sz="4" w:space="0" w:color="auto"/>
            </w:tcBorders>
            <w:hideMark/>
          </w:tcPr>
          <w:p w14:paraId="1D951547" w14:textId="77777777" w:rsidR="00ED1C13" w:rsidRDefault="00ED1C13">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14:paraId="7B5E0634" w14:textId="77777777" w:rsidR="00ED1C13" w:rsidRDefault="00ED1C13">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0</w:t>
            </w:r>
          </w:p>
        </w:tc>
      </w:tr>
      <w:tr w:rsidR="00ED1C13" w14:paraId="73E0158E" w14:textId="77777777" w:rsidTr="00ED1C13">
        <w:trPr>
          <w:trHeight w:val="533"/>
        </w:trPr>
        <w:tc>
          <w:tcPr>
            <w:tcW w:w="6879" w:type="dxa"/>
            <w:tcBorders>
              <w:top w:val="single" w:sz="4" w:space="0" w:color="auto"/>
              <w:left w:val="single" w:sz="4" w:space="0" w:color="auto"/>
              <w:bottom w:val="single" w:sz="4" w:space="0" w:color="auto"/>
              <w:right w:val="single" w:sz="4" w:space="0" w:color="auto"/>
            </w:tcBorders>
            <w:hideMark/>
          </w:tcPr>
          <w:p w14:paraId="468B5BB6" w14:textId="77777777" w:rsidR="00ED1C13" w:rsidRDefault="00ED1C13">
            <w:pPr>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обращений в сфере деятельности в отчетном периоде</w:t>
            </w:r>
          </w:p>
        </w:tc>
        <w:tc>
          <w:tcPr>
            <w:tcW w:w="1244" w:type="dxa"/>
            <w:tcBorders>
              <w:top w:val="single" w:sz="4" w:space="0" w:color="auto"/>
              <w:left w:val="single" w:sz="4" w:space="0" w:color="auto"/>
              <w:bottom w:val="single" w:sz="4" w:space="0" w:color="auto"/>
              <w:right w:val="single" w:sz="4" w:space="0" w:color="auto"/>
            </w:tcBorders>
            <w:hideMark/>
          </w:tcPr>
          <w:p w14:paraId="6B4A42A9" w14:textId="77777777" w:rsidR="00ED1C13" w:rsidRDefault="00ED1C13">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216</w:t>
            </w:r>
          </w:p>
        </w:tc>
        <w:tc>
          <w:tcPr>
            <w:tcW w:w="1417" w:type="dxa"/>
            <w:tcBorders>
              <w:top w:val="single" w:sz="4" w:space="0" w:color="auto"/>
              <w:left w:val="single" w:sz="4" w:space="0" w:color="auto"/>
              <w:bottom w:val="single" w:sz="4" w:space="0" w:color="auto"/>
              <w:right w:val="single" w:sz="4" w:space="0" w:color="auto"/>
            </w:tcBorders>
            <w:hideMark/>
          </w:tcPr>
          <w:p w14:paraId="1AEC3CAA" w14:textId="77777777" w:rsidR="00ED1C13" w:rsidRDefault="00ED1C13">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335</w:t>
            </w:r>
          </w:p>
        </w:tc>
      </w:tr>
      <w:tr w:rsidR="00ED1C13" w14:paraId="0676CE09" w14:textId="77777777" w:rsidTr="00ED1C13">
        <w:trPr>
          <w:trHeight w:val="1706"/>
        </w:trPr>
        <w:tc>
          <w:tcPr>
            <w:tcW w:w="6879" w:type="dxa"/>
            <w:tcBorders>
              <w:top w:val="single" w:sz="4" w:space="0" w:color="auto"/>
              <w:left w:val="single" w:sz="4" w:space="0" w:color="auto"/>
              <w:bottom w:val="single" w:sz="4" w:space="0" w:color="auto"/>
              <w:right w:val="single" w:sz="4" w:space="0" w:color="auto"/>
            </w:tcBorders>
            <w:hideMark/>
          </w:tcPr>
          <w:p w14:paraId="76A7D395" w14:textId="77777777" w:rsidR="00ED1C13" w:rsidRDefault="00ED1C13">
            <w:pPr>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обращений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44" w:type="dxa"/>
            <w:tcBorders>
              <w:top w:val="single" w:sz="4" w:space="0" w:color="auto"/>
              <w:left w:val="single" w:sz="4" w:space="0" w:color="auto"/>
              <w:bottom w:val="single" w:sz="4" w:space="0" w:color="auto"/>
              <w:right w:val="single" w:sz="4" w:space="0" w:color="auto"/>
            </w:tcBorders>
            <w:hideMark/>
          </w:tcPr>
          <w:p w14:paraId="1F6CE3A8" w14:textId="77777777" w:rsidR="00ED1C13" w:rsidRDefault="00ED1C13">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43</w:t>
            </w:r>
          </w:p>
        </w:tc>
        <w:tc>
          <w:tcPr>
            <w:tcW w:w="1417" w:type="dxa"/>
            <w:tcBorders>
              <w:top w:val="single" w:sz="4" w:space="0" w:color="auto"/>
              <w:left w:val="single" w:sz="4" w:space="0" w:color="auto"/>
              <w:bottom w:val="single" w:sz="4" w:space="0" w:color="auto"/>
              <w:right w:val="single" w:sz="4" w:space="0" w:color="auto"/>
            </w:tcBorders>
            <w:hideMark/>
          </w:tcPr>
          <w:p w14:paraId="2F66667E" w14:textId="77777777" w:rsidR="00ED1C13" w:rsidRDefault="00ED1C13">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67</w:t>
            </w:r>
          </w:p>
        </w:tc>
      </w:tr>
      <w:bookmarkEnd w:id="1"/>
    </w:tbl>
    <w:p w14:paraId="3633BED0" w14:textId="2D8DBFA1" w:rsidR="00A5450E" w:rsidRDefault="00A5450E" w:rsidP="00ED1C13">
      <w:pPr>
        <w:pStyle w:val="15"/>
        <w:shd w:val="clear" w:color="auto" w:fill="auto"/>
        <w:tabs>
          <w:tab w:val="left" w:pos="0"/>
          <w:tab w:val="left" w:pos="1294"/>
        </w:tabs>
        <w:spacing w:after="0" w:line="264" w:lineRule="auto"/>
        <w:ind w:firstLine="709"/>
        <w:rPr>
          <w:rFonts w:cs="Times New Roman"/>
          <w:sz w:val="24"/>
          <w:szCs w:val="24"/>
          <w:lang w:eastAsia="ru-RU"/>
        </w:rPr>
      </w:pPr>
    </w:p>
    <w:p w14:paraId="7A2C05B4" w14:textId="77777777" w:rsidR="00A5450E" w:rsidRPr="006C1ADA" w:rsidRDefault="00A5450E" w:rsidP="00A5450E">
      <w:pPr>
        <w:spacing w:after="0" w:line="240" w:lineRule="auto"/>
        <w:ind w:firstLine="709"/>
        <w:jc w:val="both"/>
        <w:rPr>
          <w:rFonts w:ascii="Times New Roman" w:eastAsia="Times New Roman" w:hAnsi="Times New Roman" w:cs="Times New Roman"/>
          <w:sz w:val="28"/>
          <w:szCs w:val="28"/>
          <w:lang w:eastAsia="ru-RU"/>
        </w:rPr>
      </w:pPr>
    </w:p>
    <w:p w14:paraId="35D4258C" w14:textId="77777777" w:rsidR="00EC4F36" w:rsidRDefault="00EC4F36" w:rsidP="00EC4F3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6B12ABA" w14:textId="77777777" w:rsidR="0048690D" w:rsidRDefault="0048690D" w:rsidP="0048690D">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14:paraId="75C0E441" w14:textId="77777777" w:rsidR="0048690D" w:rsidRPr="0048690D" w:rsidRDefault="0048690D" w:rsidP="0048690D">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4. Сведения об исполнении полномочий в сфере информационных технологий</w:t>
      </w:r>
    </w:p>
    <w:p w14:paraId="040184C8" w14:textId="77777777" w:rsidR="00960D68" w:rsidRPr="00267DE0" w:rsidRDefault="0048690D" w:rsidP="0048690D">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4.1</w:t>
      </w:r>
      <w:r>
        <w:rPr>
          <w:rFonts w:ascii="Times New Roman" w:eastAsia="Times New Roman" w:hAnsi="Times New Roman" w:cs="Times New Roman"/>
          <w:b/>
          <w:i/>
          <w:color w:val="000000"/>
          <w:sz w:val="28"/>
          <w:szCs w:val="28"/>
          <w:lang w:eastAsia="ru-RU"/>
        </w:rPr>
        <w:tab/>
        <w:t>Надзор и контроль</w:t>
      </w:r>
      <w:r w:rsidR="00C23786" w:rsidRPr="00267DE0">
        <w:rPr>
          <w:rFonts w:ascii="Times New Roman" w:eastAsia="Times New Roman" w:hAnsi="Times New Roman" w:cs="Times New Roman"/>
          <w:b/>
          <w:i/>
          <w:color w:val="000000"/>
          <w:sz w:val="28"/>
          <w:szCs w:val="28"/>
          <w:lang w:eastAsia="ru-RU"/>
        </w:rPr>
        <w:t>.</w:t>
      </w:r>
    </w:p>
    <w:p w14:paraId="494FA72D" w14:textId="77777777" w:rsidR="00EB7CCE" w:rsidRPr="00267DE0" w:rsidRDefault="00C23786" w:rsidP="0048690D">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i/>
          <w:color w:val="000000"/>
          <w:sz w:val="28"/>
          <w:szCs w:val="28"/>
          <w:lang w:eastAsia="ru-RU"/>
        </w:rPr>
        <w:t xml:space="preserve">4.1.1. </w:t>
      </w:r>
      <w:r w:rsidRPr="00267DE0">
        <w:rPr>
          <w:rFonts w:ascii="Times New Roman" w:eastAsia="Times New Roman" w:hAnsi="Times New Roman" w:cs="Times New Roman"/>
          <w:bCs/>
          <w:i/>
          <w:color w:val="000000"/>
          <w:sz w:val="28"/>
          <w:szCs w:val="28"/>
          <w:lang w:eastAsia="ru-RU"/>
        </w:rPr>
        <w:t>Участие в формировании единой автоматизированной информационной системы.</w:t>
      </w:r>
    </w:p>
    <w:p w14:paraId="0FCD3DDF" w14:textId="77777777" w:rsidR="00960D68" w:rsidRPr="00267DE0" w:rsidRDefault="00960D68" w:rsidP="00523C79">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sz w:val="28"/>
          <w:szCs w:val="28"/>
          <w:lang w:eastAsia="ru-RU"/>
        </w:rPr>
      </w:pPr>
    </w:p>
    <w:p w14:paraId="4FCB434A" w14:textId="77777777" w:rsidR="00EC4F36" w:rsidRDefault="00EC4F36" w:rsidP="00EC4F36">
      <w:pPr>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Сотрудники отдела по защите прав субъектов персональных данных и надзора в сфере информационных технологий Управления (далее – ОПД) осуществляют  свою деятельность с использованием единой информационной системы (ЕИС) и системы электронного документооборота (СЭД) Роскомнадзора. </w:t>
      </w:r>
    </w:p>
    <w:p w14:paraId="43E15F53" w14:textId="21979F92" w:rsidR="00EB7CCE" w:rsidRPr="00267DE0" w:rsidRDefault="00EC4F36" w:rsidP="00EC4F36">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Требования к профессиональным навыкам работы с указанными системами установлены должностными регламентами сотрудников ОПД (по штату – </w:t>
      </w:r>
      <w:r w:rsidR="00A5450E" w:rsidRPr="00A5450E">
        <w:rPr>
          <w:rFonts w:ascii="Times New Roman" w:eastAsia="Times New Roman" w:hAnsi="Times New Roman" w:cs="Times New Roman"/>
          <w:iCs/>
          <w:sz w:val="28"/>
          <w:szCs w:val="28"/>
          <w:lang w:eastAsia="ru-RU"/>
        </w:rPr>
        <w:t>5</w:t>
      </w:r>
      <w:r>
        <w:rPr>
          <w:rFonts w:ascii="Times New Roman" w:eastAsia="Times New Roman" w:hAnsi="Times New Roman" w:cs="Times New Roman"/>
          <w:iCs/>
          <w:sz w:val="28"/>
          <w:szCs w:val="28"/>
          <w:lang w:eastAsia="ru-RU"/>
        </w:rPr>
        <w:t xml:space="preserve">; фактически – </w:t>
      </w:r>
      <w:r w:rsidR="00A5450E" w:rsidRPr="00A5450E">
        <w:rPr>
          <w:rFonts w:ascii="Times New Roman" w:eastAsia="Times New Roman" w:hAnsi="Times New Roman" w:cs="Times New Roman"/>
          <w:iCs/>
          <w:sz w:val="28"/>
          <w:szCs w:val="28"/>
          <w:lang w:eastAsia="ru-RU"/>
        </w:rPr>
        <w:t>5</w:t>
      </w:r>
      <w:r>
        <w:rPr>
          <w:rFonts w:ascii="Times New Roman" w:eastAsia="Times New Roman" w:hAnsi="Times New Roman" w:cs="Times New Roman"/>
          <w:iCs/>
          <w:sz w:val="28"/>
          <w:szCs w:val="28"/>
          <w:lang w:eastAsia="ru-RU"/>
        </w:rPr>
        <w:t>).</w:t>
      </w:r>
    </w:p>
    <w:p w14:paraId="3812CD24" w14:textId="77777777" w:rsidR="00AA5501" w:rsidRPr="00267DE0" w:rsidRDefault="00AA5501" w:rsidP="00523C79">
      <w:pPr>
        <w:spacing w:after="0" w:line="240" w:lineRule="auto"/>
        <w:ind w:firstLine="709"/>
        <w:jc w:val="both"/>
        <w:rPr>
          <w:rFonts w:ascii="Times New Roman" w:eastAsia="Times New Roman" w:hAnsi="Times New Roman" w:cs="Times New Roman"/>
          <w:iCs/>
          <w:sz w:val="28"/>
          <w:szCs w:val="28"/>
          <w:lang w:eastAsia="ru-RU"/>
        </w:rPr>
      </w:pPr>
    </w:p>
    <w:p w14:paraId="4454BDB0" w14:textId="77777777" w:rsidR="00C23786" w:rsidRPr="00267DE0" w:rsidRDefault="00C23786"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i/>
          <w:color w:val="000000"/>
          <w:sz w:val="28"/>
          <w:szCs w:val="28"/>
          <w:lang w:eastAsia="ru-RU"/>
        </w:rPr>
        <w:t xml:space="preserve">4.1.2. </w:t>
      </w:r>
      <w:r w:rsidRPr="00267DE0">
        <w:rPr>
          <w:rFonts w:ascii="Times New Roman" w:eastAsia="Times New Roman" w:hAnsi="Times New Roman" w:cs="Times New Roman"/>
          <w:bCs/>
          <w:i/>
          <w:color w:val="000000"/>
          <w:sz w:val="28"/>
          <w:szCs w:val="28"/>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14:paraId="01FDDA17" w14:textId="77777777" w:rsidR="004E24D9" w:rsidRPr="00267DE0" w:rsidRDefault="004E24D9"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02A44CF8" w14:textId="77777777" w:rsidR="004E24D9" w:rsidRPr="00267DE0" w:rsidRDefault="00EC4F36" w:rsidP="00523C79">
      <w:pPr>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Положением Управления не предусмотрено исполнение полномочия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 сотрудниками ОПД.</w:t>
      </w:r>
    </w:p>
    <w:p w14:paraId="74298ACD" w14:textId="77777777" w:rsidR="00AA5501" w:rsidRPr="00267DE0" w:rsidRDefault="00AA5501" w:rsidP="00523C79">
      <w:pPr>
        <w:spacing w:after="0" w:line="240" w:lineRule="auto"/>
        <w:ind w:firstLine="709"/>
        <w:contextualSpacing/>
        <w:jc w:val="both"/>
        <w:rPr>
          <w:rFonts w:ascii="Times New Roman" w:eastAsia="Times New Roman" w:hAnsi="Times New Roman" w:cs="Times New Roman"/>
          <w:iCs/>
          <w:sz w:val="28"/>
          <w:szCs w:val="28"/>
          <w:lang w:eastAsia="ru-RU"/>
        </w:rPr>
      </w:pPr>
    </w:p>
    <w:p w14:paraId="78BEE0F6" w14:textId="77777777" w:rsidR="00C23786" w:rsidRPr="00267DE0" w:rsidRDefault="00C23786" w:rsidP="00523C79">
      <w:pPr>
        <w:shd w:val="clear" w:color="auto" w:fill="FFFFFF" w:themeFill="background1"/>
        <w:spacing w:after="0" w:line="240" w:lineRule="auto"/>
        <w:ind w:firstLine="720"/>
        <w:jc w:val="center"/>
        <w:rPr>
          <w:rFonts w:ascii="Times New Roman" w:eastAsia="Times New Roman" w:hAnsi="Times New Roman" w:cs="Times New Roman"/>
          <w:b/>
          <w:i/>
          <w:sz w:val="28"/>
          <w:szCs w:val="28"/>
          <w:lang w:eastAsia="ru-RU"/>
        </w:rPr>
      </w:pPr>
      <w:r w:rsidRPr="00267DE0">
        <w:rPr>
          <w:rFonts w:ascii="Times New Roman" w:eastAsia="Times New Roman" w:hAnsi="Times New Roman" w:cs="Times New Roman"/>
          <w:b/>
          <w:i/>
          <w:sz w:val="28"/>
          <w:szCs w:val="28"/>
          <w:lang w:eastAsia="ru-RU"/>
        </w:rPr>
        <w:t>4.2.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4DC937B9" w14:textId="77777777" w:rsidR="00960D68" w:rsidRPr="00267DE0" w:rsidRDefault="00960D68" w:rsidP="00523C79">
      <w:pPr>
        <w:shd w:val="clear" w:color="auto" w:fill="FFFFFF" w:themeFill="background1"/>
        <w:spacing w:after="0" w:line="240" w:lineRule="auto"/>
        <w:ind w:firstLine="720"/>
        <w:jc w:val="center"/>
        <w:rPr>
          <w:rFonts w:ascii="Times New Roman" w:eastAsia="Times New Roman" w:hAnsi="Times New Roman" w:cs="Times New Roman"/>
          <w:b/>
          <w:i/>
          <w:sz w:val="28"/>
          <w:szCs w:val="28"/>
          <w:lang w:eastAsia="ru-RU"/>
        </w:rPr>
      </w:pPr>
    </w:p>
    <w:p w14:paraId="3B6BA5E0" w14:textId="77777777" w:rsidR="004E24D9" w:rsidRPr="00267DE0" w:rsidRDefault="004E24D9" w:rsidP="00523C79">
      <w:pPr>
        <w:shd w:val="clear" w:color="auto" w:fill="FFFFFF" w:themeFill="background1"/>
        <w:spacing w:before="120" w:after="0" w:line="240" w:lineRule="auto"/>
        <w:ind w:firstLine="720"/>
        <w:jc w:val="both"/>
        <w:rPr>
          <w:rFonts w:ascii="Times New Roman" w:eastAsia="Times New Roman" w:hAnsi="Times New Roman" w:cs="Times New Roman"/>
          <w:sz w:val="28"/>
          <w:szCs w:val="28"/>
          <w:lang w:eastAsia="ru-RU"/>
        </w:rPr>
      </w:pPr>
      <w:r w:rsidRPr="00267DE0">
        <w:rPr>
          <w:rFonts w:ascii="Times New Roman" w:eastAsia="Times New Roman" w:hAnsi="Times New Roman" w:cs="Times New Roman"/>
          <w:sz w:val="28"/>
          <w:szCs w:val="28"/>
          <w:lang w:eastAsia="ru-RU"/>
        </w:rPr>
        <w:t>Обращение граждан и юридических лиц по исполнению данного полномочия в Управление не поступали и не рассматривались.</w:t>
      </w:r>
    </w:p>
    <w:p w14:paraId="2BC74AE8" w14:textId="77777777" w:rsidR="00C23786" w:rsidRPr="00267DE0" w:rsidRDefault="00C23786" w:rsidP="00523C79">
      <w:pPr>
        <w:shd w:val="clear" w:color="auto" w:fill="FFFFFF" w:themeFill="background1"/>
        <w:spacing w:line="240" w:lineRule="auto"/>
        <w:rPr>
          <w:rFonts w:ascii="Times New Roman" w:eastAsia="Times New Roman" w:hAnsi="Times New Roman" w:cs="Times New Roman"/>
          <w:b/>
          <w:color w:val="000000"/>
          <w:sz w:val="28"/>
          <w:szCs w:val="28"/>
          <w:lang w:eastAsia="ru-RU"/>
        </w:rPr>
      </w:pPr>
      <w:r w:rsidRPr="00267DE0">
        <w:rPr>
          <w:rFonts w:ascii="Times New Roman" w:eastAsia="Times New Roman" w:hAnsi="Times New Roman" w:cs="Times New Roman"/>
          <w:b/>
          <w:color w:val="000000"/>
          <w:sz w:val="28"/>
          <w:szCs w:val="28"/>
          <w:lang w:eastAsia="ru-RU"/>
        </w:rPr>
        <w:br w:type="page"/>
      </w:r>
    </w:p>
    <w:p w14:paraId="17917988" w14:textId="77777777" w:rsidR="00C23786" w:rsidRPr="00267DE0" w:rsidRDefault="00DF5AC0" w:rsidP="00523C79">
      <w:pPr>
        <w:shd w:val="clear" w:color="auto" w:fill="FFFFFF" w:themeFill="background1"/>
        <w:tabs>
          <w:tab w:val="left" w:pos="1178"/>
          <w:tab w:val="left" w:pos="9053"/>
        </w:tabs>
        <w:spacing w:after="0" w:line="240" w:lineRule="auto"/>
        <w:contextualSpacing/>
        <w:jc w:val="center"/>
        <w:rPr>
          <w:rFonts w:ascii="Times New Roman" w:eastAsia="Times New Roman" w:hAnsi="Times New Roman" w:cs="Times New Roman"/>
          <w:b/>
          <w:color w:val="000000"/>
          <w:sz w:val="28"/>
          <w:szCs w:val="28"/>
          <w:lang w:eastAsia="ru-RU"/>
        </w:rPr>
      </w:pPr>
      <w:r w:rsidRPr="00267DE0">
        <w:rPr>
          <w:rFonts w:ascii="Times New Roman" w:eastAsia="Times New Roman" w:hAnsi="Times New Roman" w:cs="Times New Roman"/>
          <w:b/>
          <w:color w:val="000000"/>
          <w:sz w:val="28"/>
          <w:szCs w:val="28"/>
          <w:lang w:eastAsia="ru-RU"/>
        </w:rPr>
        <w:lastRenderedPageBreak/>
        <w:t xml:space="preserve">5. </w:t>
      </w:r>
      <w:r w:rsidR="00C23786" w:rsidRPr="00267DE0">
        <w:rPr>
          <w:rFonts w:ascii="Times New Roman" w:eastAsia="Times New Roman" w:hAnsi="Times New Roman" w:cs="Times New Roman"/>
          <w:b/>
          <w:color w:val="000000"/>
          <w:sz w:val="28"/>
          <w:szCs w:val="28"/>
          <w:lang w:eastAsia="ru-RU"/>
        </w:rPr>
        <w:t>Сведения о выполнении полномочий в сфере обеспечения функций.</w:t>
      </w:r>
    </w:p>
    <w:p w14:paraId="42F00250" w14:textId="77777777" w:rsidR="00960D68" w:rsidRPr="00267DE0" w:rsidRDefault="00C23786" w:rsidP="00523C79">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bCs/>
          <w:i/>
          <w:color w:val="000000"/>
          <w:sz w:val="28"/>
          <w:szCs w:val="28"/>
          <w:lang w:eastAsia="ru-RU"/>
        </w:rPr>
        <w:t>5.1. Административно-хозяйственное обеспечение – организация эксплуатации и обслуживания зданий Роскомнадзора.</w:t>
      </w:r>
    </w:p>
    <w:p w14:paraId="27FD22CB" w14:textId="77777777" w:rsidR="00A5450E" w:rsidRPr="00267DE0" w:rsidRDefault="00A5450E" w:rsidP="00A5450E">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267DE0">
        <w:rPr>
          <w:rFonts w:ascii="Times New Roman" w:eastAsia="Times New Roman" w:hAnsi="Times New Roman" w:cs="Times New Roman"/>
          <w:color w:val="000000"/>
          <w:sz w:val="28"/>
          <w:szCs w:val="28"/>
          <w:lang w:eastAsia="ru-RU"/>
        </w:rPr>
        <w:t>Исполнение данного полномочия возложено на двух сотрудников. Доля полномочий составляет 1,2.</w:t>
      </w:r>
    </w:p>
    <w:p w14:paraId="352C94F3" w14:textId="063BA279" w:rsidR="00A5450E" w:rsidRPr="00267DE0" w:rsidRDefault="00A5450E" w:rsidP="00A54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267DE0">
        <w:rPr>
          <w:rFonts w:ascii="Times New Roman" w:eastAsia="Times New Roman" w:hAnsi="Times New Roman" w:cs="Times New Roman"/>
          <w:sz w:val="28"/>
          <w:szCs w:val="28"/>
          <w:lang w:eastAsia="ru-RU"/>
        </w:rPr>
        <w:t xml:space="preserve">В соответствии с Решением Тверской городской </w:t>
      </w:r>
      <w:r w:rsidR="00235344">
        <w:rPr>
          <w:rFonts w:ascii="Times New Roman" w:eastAsia="Times New Roman" w:hAnsi="Times New Roman" w:cs="Times New Roman"/>
          <w:sz w:val="28"/>
          <w:szCs w:val="28"/>
          <w:lang w:eastAsia="ru-RU"/>
        </w:rPr>
        <w:t>Д</w:t>
      </w:r>
      <w:r w:rsidRPr="00267DE0">
        <w:rPr>
          <w:rFonts w:ascii="Times New Roman" w:eastAsia="Times New Roman" w:hAnsi="Times New Roman" w:cs="Times New Roman"/>
          <w:sz w:val="28"/>
          <w:szCs w:val="28"/>
          <w:lang w:eastAsia="ru-RU"/>
        </w:rPr>
        <w:t>умы от 27.12.2011 № 402 в безвозмездном пользовании Управления (до 27.12.20</w:t>
      </w:r>
      <w:r>
        <w:rPr>
          <w:rFonts w:ascii="Times New Roman" w:eastAsia="Times New Roman" w:hAnsi="Times New Roman" w:cs="Times New Roman"/>
          <w:sz w:val="28"/>
          <w:szCs w:val="28"/>
          <w:lang w:eastAsia="ru-RU"/>
        </w:rPr>
        <w:t>21</w:t>
      </w:r>
      <w:r w:rsidRPr="00267DE0">
        <w:rPr>
          <w:rFonts w:ascii="Times New Roman" w:eastAsia="Times New Roman" w:hAnsi="Times New Roman" w:cs="Times New Roman"/>
          <w:sz w:val="28"/>
          <w:szCs w:val="28"/>
          <w:lang w:eastAsia="ru-RU"/>
        </w:rPr>
        <w:t xml:space="preserve"> года) находится нежилое помещение площадью 927,3 </w:t>
      </w:r>
      <w:proofErr w:type="spellStart"/>
      <w:r w:rsidRPr="00267DE0">
        <w:rPr>
          <w:rFonts w:ascii="Times New Roman" w:eastAsia="Times New Roman" w:hAnsi="Times New Roman" w:cs="Times New Roman"/>
          <w:sz w:val="28"/>
          <w:szCs w:val="28"/>
          <w:lang w:eastAsia="ru-RU"/>
        </w:rPr>
        <w:t>кв</w:t>
      </w:r>
      <w:proofErr w:type="gramStart"/>
      <w:r w:rsidRPr="00267DE0">
        <w:rPr>
          <w:rFonts w:ascii="Times New Roman" w:eastAsia="Times New Roman" w:hAnsi="Times New Roman" w:cs="Times New Roman"/>
          <w:sz w:val="28"/>
          <w:szCs w:val="28"/>
          <w:lang w:eastAsia="ru-RU"/>
        </w:rPr>
        <w:t>.м</w:t>
      </w:r>
      <w:proofErr w:type="spellEnd"/>
      <w:proofErr w:type="gramEnd"/>
      <w:r w:rsidRPr="00267DE0">
        <w:rPr>
          <w:rFonts w:ascii="Times New Roman" w:eastAsia="Times New Roman" w:hAnsi="Times New Roman" w:cs="Times New Roman"/>
          <w:sz w:val="28"/>
          <w:szCs w:val="28"/>
          <w:lang w:eastAsia="ru-RU"/>
        </w:rPr>
        <w:t xml:space="preserve"> по адресу: г. Тверь, ул. </w:t>
      </w:r>
      <w:proofErr w:type="spellStart"/>
      <w:r w:rsidRPr="00267DE0">
        <w:rPr>
          <w:rFonts w:ascii="Times New Roman" w:eastAsia="Times New Roman" w:hAnsi="Times New Roman" w:cs="Times New Roman"/>
          <w:sz w:val="28"/>
          <w:szCs w:val="28"/>
          <w:lang w:eastAsia="ru-RU"/>
        </w:rPr>
        <w:t>Трехсвятская</w:t>
      </w:r>
      <w:proofErr w:type="spellEnd"/>
      <w:r w:rsidRPr="00267DE0">
        <w:rPr>
          <w:rFonts w:ascii="Times New Roman" w:eastAsia="Times New Roman" w:hAnsi="Times New Roman" w:cs="Times New Roman"/>
          <w:sz w:val="28"/>
          <w:szCs w:val="28"/>
          <w:lang w:eastAsia="ru-RU"/>
        </w:rPr>
        <w:t>, д.6.</w:t>
      </w:r>
    </w:p>
    <w:p w14:paraId="0A5AF889" w14:textId="77777777" w:rsidR="00A5450E" w:rsidRPr="00267DE0" w:rsidRDefault="00A5450E" w:rsidP="00A54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267DE0">
        <w:rPr>
          <w:rFonts w:ascii="Times New Roman" w:eastAsia="Times New Roman" w:hAnsi="Times New Roman" w:cs="Times New Roman"/>
          <w:sz w:val="28"/>
          <w:szCs w:val="28"/>
          <w:lang w:eastAsia="ru-RU"/>
        </w:rPr>
        <w:t>Решением Тверской городской Думы от 29.09.2016 № 289 данное помещение передано в безвозмездное пользование Управления сроком на 5 лет.</w:t>
      </w:r>
    </w:p>
    <w:p w14:paraId="1A1155F1" w14:textId="034F29B2" w:rsidR="002D12C6" w:rsidRPr="00267DE0" w:rsidRDefault="00A5450E" w:rsidP="00A54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267DE0">
        <w:rPr>
          <w:rFonts w:ascii="Times New Roman" w:eastAsia="Times New Roman" w:hAnsi="Times New Roman" w:cs="Times New Roman"/>
          <w:sz w:val="28"/>
          <w:szCs w:val="28"/>
          <w:lang w:eastAsia="ru-RU"/>
        </w:rPr>
        <w:t xml:space="preserve">Услуги по техническому содержанию, охране и обслуживанию помещения, оказанию коммунальных услуг в течение 2020 года оказывались </w:t>
      </w:r>
      <w:r>
        <w:rPr>
          <w:rFonts w:ascii="Times New Roman" w:eastAsia="Times New Roman" w:hAnsi="Times New Roman" w:cs="Times New Roman"/>
          <w:sz w:val="28"/>
          <w:szCs w:val="28"/>
          <w:lang w:eastAsia="ru-RU"/>
        </w:rPr>
        <w:t xml:space="preserve">Государственным бюджетным учреждением Тверской области «Учреждение по эксплуатации и обслуживанию административных зданий и помещений» </w:t>
      </w:r>
      <w:r w:rsidRPr="00267DE0">
        <w:rPr>
          <w:rFonts w:ascii="Times New Roman" w:eastAsia="Times New Roman" w:hAnsi="Times New Roman" w:cs="Times New Roman"/>
          <w:sz w:val="28"/>
          <w:szCs w:val="28"/>
          <w:lang w:eastAsia="ru-RU"/>
        </w:rPr>
        <w:t>в соответствии с государственным контракт</w:t>
      </w:r>
      <w:r>
        <w:rPr>
          <w:rFonts w:ascii="Times New Roman" w:eastAsia="Times New Roman" w:hAnsi="Times New Roman" w:cs="Times New Roman"/>
          <w:sz w:val="28"/>
          <w:szCs w:val="28"/>
          <w:lang w:eastAsia="ru-RU"/>
        </w:rPr>
        <w:t>ом</w:t>
      </w:r>
      <w:r w:rsidRPr="00267DE0">
        <w:rPr>
          <w:rFonts w:ascii="Times New Roman" w:eastAsia="Times New Roman" w:hAnsi="Times New Roman" w:cs="Times New Roman"/>
          <w:sz w:val="28"/>
          <w:szCs w:val="28"/>
          <w:lang w:eastAsia="ru-RU"/>
        </w:rPr>
        <w:t>.</w:t>
      </w:r>
    </w:p>
    <w:p w14:paraId="261AADAF" w14:textId="77777777" w:rsidR="00C23786" w:rsidRPr="00267DE0" w:rsidRDefault="00C23786" w:rsidP="00523C79">
      <w:pPr>
        <w:shd w:val="clear" w:color="auto" w:fill="FFFFFF" w:themeFill="background1"/>
        <w:spacing w:after="120" w:line="240" w:lineRule="auto"/>
        <w:ind w:firstLine="720"/>
        <w:jc w:val="both"/>
        <w:rPr>
          <w:rFonts w:ascii="Times New Roman" w:eastAsia="Times New Roman" w:hAnsi="Times New Roman" w:cs="Times New Roman"/>
          <w:sz w:val="28"/>
          <w:szCs w:val="28"/>
          <w:lang w:eastAsia="ru-RU"/>
        </w:rPr>
      </w:pPr>
    </w:p>
    <w:p w14:paraId="6885CFB7" w14:textId="77777777" w:rsidR="00D512B9" w:rsidRPr="00267DE0" w:rsidRDefault="00D512B9"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bCs/>
          <w:i/>
          <w:color w:val="000000"/>
          <w:sz w:val="28"/>
          <w:szCs w:val="28"/>
          <w:lang w:eastAsia="ru-RU"/>
        </w:rPr>
        <w:t xml:space="preserve">5.2. 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267DE0">
        <w:rPr>
          <w:rFonts w:ascii="Times New Roman" w:eastAsia="Times New Roman" w:hAnsi="Times New Roman" w:cs="Times New Roman"/>
          <w:bCs/>
          <w:i/>
          <w:color w:val="000000"/>
          <w:sz w:val="28"/>
          <w:szCs w:val="28"/>
          <w:lang w:eastAsia="ru-RU"/>
        </w:rPr>
        <w:t>нир</w:t>
      </w:r>
      <w:proofErr w:type="spellEnd"/>
      <w:r w:rsidRPr="00267DE0">
        <w:rPr>
          <w:rFonts w:ascii="Times New Roman" w:eastAsia="Times New Roman" w:hAnsi="Times New Roman" w:cs="Times New Roman"/>
          <w:bCs/>
          <w:i/>
          <w:color w:val="000000"/>
          <w:sz w:val="28"/>
          <w:szCs w:val="28"/>
          <w:lang w:eastAsia="ru-RU"/>
        </w:rPr>
        <w:t xml:space="preserve">, </w:t>
      </w:r>
      <w:proofErr w:type="spellStart"/>
      <w:proofErr w:type="gramStart"/>
      <w:r w:rsidRPr="00267DE0">
        <w:rPr>
          <w:rFonts w:ascii="Times New Roman" w:eastAsia="Times New Roman" w:hAnsi="Times New Roman" w:cs="Times New Roman"/>
          <w:bCs/>
          <w:i/>
          <w:color w:val="000000"/>
          <w:sz w:val="28"/>
          <w:szCs w:val="28"/>
          <w:lang w:eastAsia="ru-RU"/>
        </w:rPr>
        <w:t>окр</w:t>
      </w:r>
      <w:proofErr w:type="spellEnd"/>
      <w:proofErr w:type="gramEnd"/>
      <w:r w:rsidRPr="00267DE0">
        <w:rPr>
          <w:rFonts w:ascii="Times New Roman" w:eastAsia="Times New Roman" w:hAnsi="Times New Roman" w:cs="Times New Roman"/>
          <w:bCs/>
          <w:i/>
          <w:color w:val="000000"/>
          <w:sz w:val="28"/>
          <w:szCs w:val="28"/>
          <w:lang w:eastAsia="ru-RU"/>
        </w:rPr>
        <w:t xml:space="preserve"> и технологических работ для государственных нужд и обеспечения нужд Роскомнадзора.</w:t>
      </w:r>
    </w:p>
    <w:p w14:paraId="707E81B5" w14:textId="77777777" w:rsidR="00960D68" w:rsidRPr="00267DE0" w:rsidRDefault="00960D68"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2CAE4526" w14:textId="77777777" w:rsidR="00ED1C13" w:rsidRDefault="00ED1C13" w:rsidP="00ED1C13">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Исполнение данного полномочия возложено на одного сотрудника. Доля полномочий составляет 0,5.</w:t>
      </w:r>
    </w:p>
    <w:p w14:paraId="349F977A" w14:textId="77777777" w:rsidR="00ED1C13" w:rsidRDefault="00ED1C13" w:rsidP="00ED1C13">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Исполнение полномочия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982E089" w14:textId="77777777" w:rsidR="00ED1C13" w:rsidRDefault="00ED1C13" w:rsidP="00ED1C13">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Итоги исполнения полномочия характеризуются следующими показателями:</w:t>
      </w:r>
    </w:p>
    <w:p w14:paraId="5CECD0F8" w14:textId="77777777" w:rsidR="00ED1C13" w:rsidRDefault="00ED1C13" w:rsidP="00ED1C13">
      <w:pPr>
        <w:tabs>
          <w:tab w:val="left" w:pos="1178"/>
          <w:tab w:val="left" w:pos="9053"/>
        </w:tabs>
        <w:spacing w:after="0" w:line="240" w:lineRule="auto"/>
        <w:ind w:right="424" w:firstLine="567"/>
        <w:jc w:val="right"/>
        <w:rPr>
          <w:rFonts w:ascii="Times New Roman" w:hAnsi="Times New Roman" w:cs="Times New Roman"/>
          <w:sz w:val="20"/>
          <w:szCs w:val="20"/>
        </w:rPr>
      </w:pPr>
      <w:r>
        <w:rPr>
          <w:rFonts w:ascii="Times New Roman" w:eastAsia="Times New Roman" w:hAnsi="Times New Roman" w:cs="Times New Roman"/>
          <w:sz w:val="20"/>
          <w:szCs w:val="20"/>
          <w:lang w:eastAsia="ru-RU"/>
        </w:rPr>
        <w:t>Таблица 26</w:t>
      </w:r>
    </w:p>
    <w:tbl>
      <w:tblPr>
        <w:tblStyle w:val="340"/>
        <w:tblW w:w="10035" w:type="dxa"/>
        <w:tblLayout w:type="fixed"/>
        <w:tblLook w:val="04A0" w:firstRow="1" w:lastRow="0" w:firstColumn="1" w:lastColumn="0" w:noHBand="0" w:noVBand="1"/>
      </w:tblPr>
      <w:tblGrid>
        <w:gridCol w:w="960"/>
        <w:gridCol w:w="1134"/>
        <w:gridCol w:w="992"/>
        <w:gridCol w:w="1419"/>
        <w:gridCol w:w="992"/>
        <w:gridCol w:w="1418"/>
        <w:gridCol w:w="993"/>
        <w:gridCol w:w="2127"/>
      </w:tblGrid>
      <w:tr w:rsidR="00ED1C13" w14:paraId="646F87F1" w14:textId="77777777" w:rsidTr="00ED1C13">
        <w:tc>
          <w:tcPr>
            <w:tcW w:w="10031" w:type="dxa"/>
            <w:gridSpan w:val="8"/>
            <w:tcBorders>
              <w:top w:val="single" w:sz="4" w:space="0" w:color="auto"/>
              <w:left w:val="single" w:sz="4" w:space="0" w:color="auto"/>
              <w:bottom w:val="single" w:sz="4" w:space="0" w:color="auto"/>
              <w:right w:val="single" w:sz="4" w:space="0" w:color="auto"/>
            </w:tcBorders>
            <w:hideMark/>
          </w:tcPr>
          <w:p w14:paraId="041994D6"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lang w:val="en-US"/>
              </w:rPr>
              <w:t xml:space="preserve">IV </w:t>
            </w:r>
            <w:r>
              <w:rPr>
                <w:rFonts w:ascii="Times New Roman" w:hAnsi="Times New Roman" w:cs="Times New Roman"/>
                <w:sz w:val="24"/>
                <w:szCs w:val="24"/>
              </w:rPr>
              <w:t>квартал 2020 года</w:t>
            </w:r>
          </w:p>
        </w:tc>
      </w:tr>
      <w:tr w:rsidR="00ED1C13" w14:paraId="2FD099B4" w14:textId="77777777" w:rsidTr="00ED1C13">
        <w:tc>
          <w:tcPr>
            <w:tcW w:w="10031" w:type="dxa"/>
            <w:gridSpan w:val="8"/>
            <w:tcBorders>
              <w:top w:val="single" w:sz="4" w:space="0" w:color="auto"/>
              <w:left w:val="single" w:sz="4" w:space="0" w:color="auto"/>
              <w:bottom w:val="single" w:sz="4" w:space="0" w:color="auto"/>
              <w:right w:val="single" w:sz="4" w:space="0" w:color="auto"/>
            </w:tcBorders>
            <w:hideMark/>
          </w:tcPr>
          <w:p w14:paraId="25BF1D37"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Размещено заказов</w:t>
            </w:r>
          </w:p>
        </w:tc>
      </w:tr>
      <w:tr w:rsidR="00ED1C13" w14:paraId="76F10F3C" w14:textId="77777777" w:rsidTr="00ED1C13">
        <w:tc>
          <w:tcPr>
            <w:tcW w:w="2093" w:type="dxa"/>
            <w:gridSpan w:val="2"/>
            <w:tcBorders>
              <w:top w:val="single" w:sz="4" w:space="0" w:color="auto"/>
              <w:left w:val="single" w:sz="4" w:space="0" w:color="auto"/>
              <w:bottom w:val="single" w:sz="4" w:space="0" w:color="auto"/>
              <w:right w:val="single" w:sz="4" w:space="0" w:color="auto"/>
            </w:tcBorders>
            <w:hideMark/>
          </w:tcPr>
          <w:p w14:paraId="70A5563F"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2410" w:type="dxa"/>
            <w:gridSpan w:val="2"/>
            <w:tcBorders>
              <w:top w:val="single" w:sz="4" w:space="0" w:color="auto"/>
              <w:left w:val="single" w:sz="4" w:space="0" w:color="auto"/>
              <w:bottom w:val="single" w:sz="4" w:space="0" w:color="auto"/>
              <w:right w:val="single" w:sz="4" w:space="0" w:color="auto"/>
            </w:tcBorders>
            <w:hideMark/>
          </w:tcPr>
          <w:p w14:paraId="11EA9026"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По результатам торгов и запроса котировок </w:t>
            </w:r>
          </w:p>
        </w:tc>
        <w:tc>
          <w:tcPr>
            <w:tcW w:w="2409" w:type="dxa"/>
            <w:gridSpan w:val="2"/>
            <w:tcBorders>
              <w:top w:val="single" w:sz="4" w:space="0" w:color="auto"/>
              <w:left w:val="single" w:sz="4" w:space="0" w:color="auto"/>
              <w:bottom w:val="single" w:sz="4" w:space="0" w:color="auto"/>
              <w:right w:val="single" w:sz="4" w:space="0" w:color="auto"/>
            </w:tcBorders>
            <w:hideMark/>
          </w:tcPr>
          <w:p w14:paraId="6EA8AC96"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У единственного поставщика </w:t>
            </w:r>
          </w:p>
        </w:tc>
        <w:tc>
          <w:tcPr>
            <w:tcW w:w="3119" w:type="dxa"/>
            <w:gridSpan w:val="2"/>
            <w:tcBorders>
              <w:top w:val="single" w:sz="4" w:space="0" w:color="auto"/>
              <w:left w:val="single" w:sz="4" w:space="0" w:color="auto"/>
              <w:bottom w:val="single" w:sz="4" w:space="0" w:color="auto"/>
              <w:right w:val="single" w:sz="4" w:space="0" w:color="auto"/>
            </w:tcBorders>
            <w:hideMark/>
          </w:tcPr>
          <w:p w14:paraId="57F1EBD4"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Закупки малого объема </w:t>
            </w:r>
          </w:p>
        </w:tc>
      </w:tr>
      <w:tr w:rsidR="00ED1C13" w14:paraId="041ED046" w14:textId="77777777" w:rsidTr="00ED1C13">
        <w:tc>
          <w:tcPr>
            <w:tcW w:w="959" w:type="dxa"/>
            <w:tcBorders>
              <w:top w:val="single" w:sz="4" w:space="0" w:color="auto"/>
              <w:left w:val="single" w:sz="4" w:space="0" w:color="auto"/>
              <w:bottom w:val="single" w:sz="4" w:space="0" w:color="auto"/>
              <w:right w:val="single" w:sz="4" w:space="0" w:color="auto"/>
            </w:tcBorders>
            <w:hideMark/>
          </w:tcPr>
          <w:p w14:paraId="18E26E3B"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134" w:type="dxa"/>
            <w:tcBorders>
              <w:top w:val="single" w:sz="4" w:space="0" w:color="auto"/>
              <w:left w:val="single" w:sz="4" w:space="0" w:color="auto"/>
              <w:bottom w:val="single" w:sz="4" w:space="0" w:color="auto"/>
              <w:right w:val="single" w:sz="4" w:space="0" w:color="auto"/>
            </w:tcBorders>
            <w:hideMark/>
          </w:tcPr>
          <w:p w14:paraId="41AB839B"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6BE4B7A9"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14:paraId="4066ACE1"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3E030F87"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417" w:type="dxa"/>
            <w:tcBorders>
              <w:top w:val="single" w:sz="4" w:space="0" w:color="auto"/>
              <w:left w:val="single" w:sz="4" w:space="0" w:color="auto"/>
              <w:bottom w:val="single" w:sz="4" w:space="0" w:color="auto"/>
              <w:right w:val="single" w:sz="4" w:space="0" w:color="auto"/>
            </w:tcBorders>
            <w:hideMark/>
          </w:tcPr>
          <w:p w14:paraId="16777514"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14:paraId="7FD33B3B"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126" w:type="dxa"/>
            <w:tcBorders>
              <w:top w:val="single" w:sz="4" w:space="0" w:color="auto"/>
              <w:left w:val="single" w:sz="4" w:space="0" w:color="auto"/>
              <w:bottom w:val="single" w:sz="4" w:space="0" w:color="auto"/>
              <w:right w:val="single" w:sz="4" w:space="0" w:color="auto"/>
            </w:tcBorders>
            <w:hideMark/>
          </w:tcPr>
          <w:p w14:paraId="659444C3"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r>
      <w:tr w:rsidR="00ED1C13" w14:paraId="2EFCE491" w14:textId="77777777" w:rsidTr="00ED1C13">
        <w:tc>
          <w:tcPr>
            <w:tcW w:w="959" w:type="dxa"/>
            <w:tcBorders>
              <w:top w:val="single" w:sz="4" w:space="0" w:color="auto"/>
              <w:left w:val="single" w:sz="4" w:space="0" w:color="auto"/>
              <w:bottom w:val="single" w:sz="4" w:space="0" w:color="auto"/>
              <w:right w:val="single" w:sz="4" w:space="0" w:color="auto"/>
            </w:tcBorders>
            <w:hideMark/>
          </w:tcPr>
          <w:p w14:paraId="2D28C255"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14:paraId="0FB3F380"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818,04</w:t>
            </w:r>
          </w:p>
        </w:tc>
        <w:tc>
          <w:tcPr>
            <w:tcW w:w="992" w:type="dxa"/>
            <w:tcBorders>
              <w:top w:val="single" w:sz="4" w:space="0" w:color="auto"/>
              <w:left w:val="single" w:sz="4" w:space="0" w:color="auto"/>
              <w:bottom w:val="single" w:sz="4" w:space="0" w:color="auto"/>
              <w:right w:val="single" w:sz="4" w:space="0" w:color="auto"/>
            </w:tcBorders>
            <w:hideMark/>
          </w:tcPr>
          <w:p w14:paraId="059126F5"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2C9033FC"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279,19</w:t>
            </w:r>
          </w:p>
        </w:tc>
        <w:tc>
          <w:tcPr>
            <w:tcW w:w="992" w:type="dxa"/>
            <w:tcBorders>
              <w:top w:val="single" w:sz="4" w:space="0" w:color="auto"/>
              <w:left w:val="single" w:sz="4" w:space="0" w:color="auto"/>
              <w:bottom w:val="single" w:sz="4" w:space="0" w:color="auto"/>
              <w:right w:val="single" w:sz="4" w:space="0" w:color="auto"/>
            </w:tcBorders>
            <w:hideMark/>
          </w:tcPr>
          <w:p w14:paraId="3327201E"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7F07E301" w14:textId="77777777" w:rsidR="00ED1C13" w:rsidRDefault="00ED1C13">
            <w:pPr>
              <w:jc w:val="center"/>
              <w:rPr>
                <w:rFonts w:ascii="Times New Roman" w:hAnsi="Times New Roman" w:cs="Times New Roman"/>
                <w:sz w:val="24"/>
                <w:szCs w:val="24"/>
                <w:lang w:val="en-US"/>
              </w:rPr>
            </w:pPr>
            <w:r>
              <w:rPr>
                <w:rFonts w:ascii="Times New Roman" w:hAnsi="Times New Roman" w:cs="Times New Roman"/>
                <w:sz w:val="24"/>
                <w:szCs w:val="24"/>
              </w:rPr>
              <w:t>328,7</w:t>
            </w:r>
            <w:r>
              <w:rPr>
                <w:rFonts w:ascii="Times New Roman" w:hAnsi="Times New Roman" w:cs="Times New Roman"/>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hideMark/>
          </w:tcPr>
          <w:p w14:paraId="6C9CA1D6"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hideMark/>
          </w:tcPr>
          <w:p w14:paraId="4FF96DFA"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210,15</w:t>
            </w:r>
          </w:p>
        </w:tc>
      </w:tr>
    </w:tbl>
    <w:p w14:paraId="36D952DD" w14:textId="77777777" w:rsidR="00ED1C13" w:rsidRDefault="00ED1C13" w:rsidP="00ED1C13">
      <w:pPr>
        <w:jc w:val="center"/>
        <w:rPr>
          <w:rFonts w:ascii="Times New Roman" w:hAnsi="Times New Roman" w:cs="Times New Roman"/>
          <w:sz w:val="24"/>
          <w:szCs w:val="24"/>
        </w:rPr>
      </w:pPr>
    </w:p>
    <w:tbl>
      <w:tblPr>
        <w:tblStyle w:val="340"/>
        <w:tblW w:w="10035" w:type="dxa"/>
        <w:tblLayout w:type="fixed"/>
        <w:tblLook w:val="04A0" w:firstRow="1" w:lastRow="0" w:firstColumn="1" w:lastColumn="0" w:noHBand="0" w:noVBand="1"/>
      </w:tblPr>
      <w:tblGrid>
        <w:gridCol w:w="1102"/>
        <w:gridCol w:w="1134"/>
        <w:gridCol w:w="992"/>
        <w:gridCol w:w="1277"/>
        <w:gridCol w:w="992"/>
        <w:gridCol w:w="1418"/>
        <w:gridCol w:w="993"/>
        <w:gridCol w:w="2127"/>
      </w:tblGrid>
      <w:tr w:rsidR="00ED1C13" w14:paraId="79AF861C" w14:textId="77777777" w:rsidTr="00ED1C13">
        <w:tc>
          <w:tcPr>
            <w:tcW w:w="10031" w:type="dxa"/>
            <w:gridSpan w:val="8"/>
            <w:tcBorders>
              <w:top w:val="single" w:sz="4" w:space="0" w:color="auto"/>
              <w:left w:val="single" w:sz="4" w:space="0" w:color="auto"/>
              <w:bottom w:val="single" w:sz="4" w:space="0" w:color="auto"/>
              <w:right w:val="single" w:sz="4" w:space="0" w:color="auto"/>
            </w:tcBorders>
            <w:hideMark/>
          </w:tcPr>
          <w:p w14:paraId="4A4CA700"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lang w:val="en-US"/>
              </w:rPr>
              <w:t xml:space="preserve">IV </w:t>
            </w:r>
            <w:r>
              <w:rPr>
                <w:rFonts w:ascii="Times New Roman" w:hAnsi="Times New Roman" w:cs="Times New Roman"/>
                <w:sz w:val="24"/>
                <w:szCs w:val="24"/>
              </w:rPr>
              <w:t xml:space="preserve">квартал 2019 года </w:t>
            </w:r>
          </w:p>
        </w:tc>
      </w:tr>
      <w:tr w:rsidR="00ED1C13" w14:paraId="17CC9CE7" w14:textId="77777777" w:rsidTr="00ED1C13">
        <w:tc>
          <w:tcPr>
            <w:tcW w:w="10031" w:type="dxa"/>
            <w:gridSpan w:val="8"/>
            <w:tcBorders>
              <w:top w:val="single" w:sz="4" w:space="0" w:color="auto"/>
              <w:left w:val="single" w:sz="4" w:space="0" w:color="auto"/>
              <w:bottom w:val="single" w:sz="4" w:space="0" w:color="auto"/>
              <w:right w:val="single" w:sz="4" w:space="0" w:color="auto"/>
            </w:tcBorders>
            <w:hideMark/>
          </w:tcPr>
          <w:p w14:paraId="5DB8DB94"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Размещено заказов</w:t>
            </w:r>
          </w:p>
        </w:tc>
      </w:tr>
      <w:tr w:rsidR="00ED1C13" w14:paraId="1E452AA5" w14:textId="77777777" w:rsidTr="00ED1C13">
        <w:tc>
          <w:tcPr>
            <w:tcW w:w="2235" w:type="dxa"/>
            <w:gridSpan w:val="2"/>
            <w:tcBorders>
              <w:top w:val="single" w:sz="4" w:space="0" w:color="auto"/>
              <w:left w:val="single" w:sz="4" w:space="0" w:color="auto"/>
              <w:bottom w:val="single" w:sz="4" w:space="0" w:color="auto"/>
              <w:right w:val="single" w:sz="4" w:space="0" w:color="auto"/>
            </w:tcBorders>
            <w:hideMark/>
          </w:tcPr>
          <w:p w14:paraId="1FABFF1F"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2268" w:type="dxa"/>
            <w:gridSpan w:val="2"/>
            <w:tcBorders>
              <w:top w:val="single" w:sz="4" w:space="0" w:color="auto"/>
              <w:left w:val="single" w:sz="4" w:space="0" w:color="auto"/>
              <w:bottom w:val="single" w:sz="4" w:space="0" w:color="auto"/>
              <w:right w:val="single" w:sz="4" w:space="0" w:color="auto"/>
            </w:tcBorders>
            <w:hideMark/>
          </w:tcPr>
          <w:p w14:paraId="2466FA64"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По результатам торгов и запроса котировок </w:t>
            </w:r>
          </w:p>
        </w:tc>
        <w:tc>
          <w:tcPr>
            <w:tcW w:w="2409" w:type="dxa"/>
            <w:gridSpan w:val="2"/>
            <w:tcBorders>
              <w:top w:val="single" w:sz="4" w:space="0" w:color="auto"/>
              <w:left w:val="single" w:sz="4" w:space="0" w:color="auto"/>
              <w:bottom w:val="single" w:sz="4" w:space="0" w:color="auto"/>
              <w:right w:val="single" w:sz="4" w:space="0" w:color="auto"/>
            </w:tcBorders>
            <w:hideMark/>
          </w:tcPr>
          <w:p w14:paraId="1DA095AA"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У единственного поставщика </w:t>
            </w:r>
          </w:p>
        </w:tc>
        <w:tc>
          <w:tcPr>
            <w:tcW w:w="3119" w:type="dxa"/>
            <w:gridSpan w:val="2"/>
            <w:tcBorders>
              <w:top w:val="single" w:sz="4" w:space="0" w:color="auto"/>
              <w:left w:val="single" w:sz="4" w:space="0" w:color="auto"/>
              <w:bottom w:val="single" w:sz="4" w:space="0" w:color="auto"/>
              <w:right w:val="single" w:sz="4" w:space="0" w:color="auto"/>
            </w:tcBorders>
            <w:hideMark/>
          </w:tcPr>
          <w:p w14:paraId="349A4B3D"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Закупки малого объема </w:t>
            </w:r>
          </w:p>
        </w:tc>
      </w:tr>
      <w:tr w:rsidR="00ED1C13" w14:paraId="2316BD68" w14:textId="77777777" w:rsidTr="00ED1C13">
        <w:tc>
          <w:tcPr>
            <w:tcW w:w="1101" w:type="dxa"/>
            <w:tcBorders>
              <w:top w:val="single" w:sz="4" w:space="0" w:color="auto"/>
              <w:left w:val="single" w:sz="4" w:space="0" w:color="auto"/>
              <w:bottom w:val="single" w:sz="4" w:space="0" w:color="auto"/>
              <w:right w:val="single" w:sz="4" w:space="0" w:color="auto"/>
            </w:tcBorders>
            <w:hideMark/>
          </w:tcPr>
          <w:p w14:paraId="5E81BA5B"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134" w:type="dxa"/>
            <w:tcBorders>
              <w:top w:val="single" w:sz="4" w:space="0" w:color="auto"/>
              <w:left w:val="single" w:sz="4" w:space="0" w:color="auto"/>
              <w:bottom w:val="single" w:sz="4" w:space="0" w:color="auto"/>
              <w:right w:val="single" w:sz="4" w:space="0" w:color="auto"/>
            </w:tcBorders>
            <w:hideMark/>
          </w:tcPr>
          <w:p w14:paraId="31D71AAA"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2426AAED"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276" w:type="dxa"/>
            <w:tcBorders>
              <w:top w:val="single" w:sz="4" w:space="0" w:color="auto"/>
              <w:left w:val="single" w:sz="4" w:space="0" w:color="auto"/>
              <w:bottom w:val="single" w:sz="4" w:space="0" w:color="auto"/>
              <w:right w:val="single" w:sz="4" w:space="0" w:color="auto"/>
            </w:tcBorders>
            <w:hideMark/>
          </w:tcPr>
          <w:p w14:paraId="7A77FE4A"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686365ED"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417" w:type="dxa"/>
            <w:tcBorders>
              <w:top w:val="single" w:sz="4" w:space="0" w:color="auto"/>
              <w:left w:val="single" w:sz="4" w:space="0" w:color="auto"/>
              <w:bottom w:val="single" w:sz="4" w:space="0" w:color="auto"/>
              <w:right w:val="single" w:sz="4" w:space="0" w:color="auto"/>
            </w:tcBorders>
            <w:hideMark/>
          </w:tcPr>
          <w:p w14:paraId="484A177A"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14:paraId="5D73901D"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126" w:type="dxa"/>
            <w:tcBorders>
              <w:top w:val="single" w:sz="4" w:space="0" w:color="auto"/>
              <w:left w:val="single" w:sz="4" w:space="0" w:color="auto"/>
              <w:bottom w:val="single" w:sz="4" w:space="0" w:color="auto"/>
              <w:right w:val="single" w:sz="4" w:space="0" w:color="auto"/>
            </w:tcBorders>
            <w:hideMark/>
          </w:tcPr>
          <w:p w14:paraId="356C9ED9"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r>
      <w:tr w:rsidR="00ED1C13" w14:paraId="6A1DC44C" w14:textId="77777777" w:rsidTr="00ED1C13">
        <w:tc>
          <w:tcPr>
            <w:tcW w:w="1101" w:type="dxa"/>
            <w:tcBorders>
              <w:top w:val="single" w:sz="4" w:space="0" w:color="auto"/>
              <w:left w:val="single" w:sz="4" w:space="0" w:color="auto"/>
              <w:bottom w:val="single" w:sz="4" w:space="0" w:color="auto"/>
              <w:right w:val="single" w:sz="4" w:space="0" w:color="auto"/>
            </w:tcBorders>
            <w:hideMark/>
          </w:tcPr>
          <w:p w14:paraId="3A6CF8B4"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14:paraId="018DD488"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1213,35</w:t>
            </w:r>
          </w:p>
        </w:tc>
        <w:tc>
          <w:tcPr>
            <w:tcW w:w="992" w:type="dxa"/>
            <w:tcBorders>
              <w:top w:val="single" w:sz="4" w:space="0" w:color="auto"/>
              <w:left w:val="single" w:sz="4" w:space="0" w:color="auto"/>
              <w:bottom w:val="single" w:sz="4" w:space="0" w:color="auto"/>
              <w:right w:val="single" w:sz="4" w:space="0" w:color="auto"/>
            </w:tcBorders>
            <w:hideMark/>
          </w:tcPr>
          <w:p w14:paraId="391F0F4B"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779A7853"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7C0709C6"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14:paraId="350EFA6D"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994,96</w:t>
            </w:r>
          </w:p>
        </w:tc>
        <w:tc>
          <w:tcPr>
            <w:tcW w:w="993" w:type="dxa"/>
            <w:tcBorders>
              <w:top w:val="single" w:sz="4" w:space="0" w:color="auto"/>
              <w:left w:val="single" w:sz="4" w:space="0" w:color="auto"/>
              <w:bottom w:val="single" w:sz="4" w:space="0" w:color="auto"/>
              <w:right w:val="single" w:sz="4" w:space="0" w:color="auto"/>
            </w:tcBorders>
            <w:hideMark/>
          </w:tcPr>
          <w:p w14:paraId="1AA9E711"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14:paraId="031224E3"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218,39</w:t>
            </w:r>
          </w:p>
        </w:tc>
      </w:tr>
    </w:tbl>
    <w:p w14:paraId="13007B6B" w14:textId="77777777" w:rsidR="00ED1C13" w:rsidRDefault="00ED1C13" w:rsidP="00ED1C13">
      <w:pPr>
        <w:jc w:val="center"/>
        <w:rPr>
          <w:rFonts w:ascii="Times New Roman" w:hAnsi="Times New Roman" w:cs="Times New Roman"/>
          <w:sz w:val="24"/>
          <w:szCs w:val="24"/>
        </w:rPr>
      </w:pPr>
    </w:p>
    <w:p w14:paraId="148B8041" w14:textId="77777777" w:rsidR="00ED1C13" w:rsidRDefault="00ED1C13" w:rsidP="00ED1C13">
      <w:pPr>
        <w:jc w:val="center"/>
        <w:rPr>
          <w:rFonts w:ascii="Times New Roman" w:hAnsi="Times New Roman" w:cs="Times New Roman"/>
          <w:sz w:val="24"/>
          <w:szCs w:val="24"/>
        </w:rPr>
      </w:pPr>
    </w:p>
    <w:tbl>
      <w:tblPr>
        <w:tblStyle w:val="340"/>
        <w:tblW w:w="10035" w:type="dxa"/>
        <w:tblLayout w:type="fixed"/>
        <w:tblLook w:val="04A0" w:firstRow="1" w:lastRow="0" w:firstColumn="1" w:lastColumn="0" w:noHBand="0" w:noVBand="1"/>
      </w:tblPr>
      <w:tblGrid>
        <w:gridCol w:w="960"/>
        <w:gridCol w:w="1134"/>
        <w:gridCol w:w="992"/>
        <w:gridCol w:w="1419"/>
        <w:gridCol w:w="992"/>
        <w:gridCol w:w="1418"/>
        <w:gridCol w:w="993"/>
        <w:gridCol w:w="2127"/>
      </w:tblGrid>
      <w:tr w:rsidR="00ED1C13" w14:paraId="68B0F23F" w14:textId="77777777" w:rsidTr="00ED1C13">
        <w:tc>
          <w:tcPr>
            <w:tcW w:w="10031" w:type="dxa"/>
            <w:gridSpan w:val="8"/>
            <w:tcBorders>
              <w:top w:val="single" w:sz="4" w:space="0" w:color="auto"/>
              <w:left w:val="single" w:sz="4" w:space="0" w:color="auto"/>
              <w:bottom w:val="single" w:sz="4" w:space="0" w:color="auto"/>
              <w:right w:val="single" w:sz="4" w:space="0" w:color="auto"/>
            </w:tcBorders>
            <w:hideMark/>
          </w:tcPr>
          <w:p w14:paraId="46C402EC"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lastRenderedPageBreak/>
              <w:t>За  2020 год</w:t>
            </w:r>
          </w:p>
        </w:tc>
      </w:tr>
      <w:tr w:rsidR="00ED1C13" w14:paraId="2742794F" w14:textId="77777777" w:rsidTr="00ED1C13">
        <w:tc>
          <w:tcPr>
            <w:tcW w:w="10031" w:type="dxa"/>
            <w:gridSpan w:val="8"/>
            <w:tcBorders>
              <w:top w:val="single" w:sz="4" w:space="0" w:color="auto"/>
              <w:left w:val="single" w:sz="4" w:space="0" w:color="auto"/>
              <w:bottom w:val="single" w:sz="4" w:space="0" w:color="auto"/>
              <w:right w:val="single" w:sz="4" w:space="0" w:color="auto"/>
            </w:tcBorders>
            <w:hideMark/>
          </w:tcPr>
          <w:p w14:paraId="674A44E8"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Размещено заказов</w:t>
            </w:r>
          </w:p>
        </w:tc>
      </w:tr>
      <w:tr w:rsidR="00ED1C13" w14:paraId="030D6FC7" w14:textId="77777777" w:rsidTr="00ED1C13">
        <w:tc>
          <w:tcPr>
            <w:tcW w:w="2093" w:type="dxa"/>
            <w:gridSpan w:val="2"/>
            <w:tcBorders>
              <w:top w:val="single" w:sz="4" w:space="0" w:color="auto"/>
              <w:left w:val="single" w:sz="4" w:space="0" w:color="auto"/>
              <w:bottom w:val="single" w:sz="4" w:space="0" w:color="auto"/>
              <w:right w:val="single" w:sz="4" w:space="0" w:color="auto"/>
            </w:tcBorders>
            <w:hideMark/>
          </w:tcPr>
          <w:p w14:paraId="3C349D4C"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2410" w:type="dxa"/>
            <w:gridSpan w:val="2"/>
            <w:tcBorders>
              <w:top w:val="single" w:sz="4" w:space="0" w:color="auto"/>
              <w:left w:val="single" w:sz="4" w:space="0" w:color="auto"/>
              <w:bottom w:val="single" w:sz="4" w:space="0" w:color="auto"/>
              <w:right w:val="single" w:sz="4" w:space="0" w:color="auto"/>
            </w:tcBorders>
            <w:hideMark/>
          </w:tcPr>
          <w:p w14:paraId="49833F08"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По результатам торгов и запроса котировок </w:t>
            </w:r>
          </w:p>
        </w:tc>
        <w:tc>
          <w:tcPr>
            <w:tcW w:w="2409" w:type="dxa"/>
            <w:gridSpan w:val="2"/>
            <w:tcBorders>
              <w:top w:val="single" w:sz="4" w:space="0" w:color="auto"/>
              <w:left w:val="single" w:sz="4" w:space="0" w:color="auto"/>
              <w:bottom w:val="single" w:sz="4" w:space="0" w:color="auto"/>
              <w:right w:val="single" w:sz="4" w:space="0" w:color="auto"/>
            </w:tcBorders>
            <w:hideMark/>
          </w:tcPr>
          <w:p w14:paraId="4B15E841"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У </w:t>
            </w:r>
            <w:proofErr w:type="gramStart"/>
            <w:r>
              <w:rPr>
                <w:rFonts w:ascii="Times New Roman" w:hAnsi="Times New Roman" w:cs="Times New Roman"/>
                <w:sz w:val="24"/>
                <w:szCs w:val="24"/>
              </w:rPr>
              <w:t>единствен-</w:t>
            </w:r>
            <w:proofErr w:type="spellStart"/>
            <w:r>
              <w:rPr>
                <w:rFonts w:ascii="Times New Roman" w:hAnsi="Times New Roman" w:cs="Times New Roman"/>
                <w:sz w:val="24"/>
                <w:szCs w:val="24"/>
              </w:rPr>
              <w:t>ного</w:t>
            </w:r>
            <w:proofErr w:type="spellEnd"/>
            <w:proofErr w:type="gramEnd"/>
            <w:r>
              <w:rPr>
                <w:rFonts w:ascii="Times New Roman" w:hAnsi="Times New Roman" w:cs="Times New Roman"/>
                <w:sz w:val="24"/>
                <w:szCs w:val="24"/>
              </w:rPr>
              <w:t xml:space="preserve"> поставщика </w:t>
            </w:r>
          </w:p>
        </w:tc>
        <w:tc>
          <w:tcPr>
            <w:tcW w:w="3119" w:type="dxa"/>
            <w:gridSpan w:val="2"/>
            <w:tcBorders>
              <w:top w:val="single" w:sz="4" w:space="0" w:color="auto"/>
              <w:left w:val="single" w:sz="4" w:space="0" w:color="auto"/>
              <w:bottom w:val="single" w:sz="4" w:space="0" w:color="auto"/>
              <w:right w:val="single" w:sz="4" w:space="0" w:color="auto"/>
            </w:tcBorders>
            <w:hideMark/>
          </w:tcPr>
          <w:p w14:paraId="227BD0FE"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Закупки малого объема </w:t>
            </w:r>
          </w:p>
        </w:tc>
      </w:tr>
      <w:tr w:rsidR="00ED1C13" w14:paraId="3B9962A6" w14:textId="77777777" w:rsidTr="00ED1C13">
        <w:tc>
          <w:tcPr>
            <w:tcW w:w="959" w:type="dxa"/>
            <w:tcBorders>
              <w:top w:val="single" w:sz="4" w:space="0" w:color="auto"/>
              <w:left w:val="single" w:sz="4" w:space="0" w:color="auto"/>
              <w:bottom w:val="single" w:sz="4" w:space="0" w:color="auto"/>
              <w:right w:val="single" w:sz="4" w:space="0" w:color="auto"/>
            </w:tcBorders>
            <w:hideMark/>
          </w:tcPr>
          <w:p w14:paraId="3585CE0E"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134" w:type="dxa"/>
            <w:tcBorders>
              <w:top w:val="single" w:sz="4" w:space="0" w:color="auto"/>
              <w:left w:val="single" w:sz="4" w:space="0" w:color="auto"/>
              <w:bottom w:val="single" w:sz="4" w:space="0" w:color="auto"/>
              <w:right w:val="single" w:sz="4" w:space="0" w:color="auto"/>
            </w:tcBorders>
            <w:hideMark/>
          </w:tcPr>
          <w:p w14:paraId="693EC1BB"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279B2131"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14:paraId="05550AC1"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2A8A3933"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417" w:type="dxa"/>
            <w:tcBorders>
              <w:top w:val="single" w:sz="4" w:space="0" w:color="auto"/>
              <w:left w:val="single" w:sz="4" w:space="0" w:color="auto"/>
              <w:bottom w:val="single" w:sz="4" w:space="0" w:color="auto"/>
              <w:right w:val="single" w:sz="4" w:space="0" w:color="auto"/>
            </w:tcBorders>
            <w:hideMark/>
          </w:tcPr>
          <w:p w14:paraId="13C11E04"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14:paraId="72A933AD"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126" w:type="dxa"/>
            <w:tcBorders>
              <w:top w:val="single" w:sz="4" w:space="0" w:color="auto"/>
              <w:left w:val="single" w:sz="4" w:space="0" w:color="auto"/>
              <w:bottom w:val="single" w:sz="4" w:space="0" w:color="auto"/>
              <w:right w:val="single" w:sz="4" w:space="0" w:color="auto"/>
            </w:tcBorders>
            <w:hideMark/>
          </w:tcPr>
          <w:p w14:paraId="603064D6"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r>
      <w:tr w:rsidR="00ED1C13" w14:paraId="59F210D0" w14:textId="77777777" w:rsidTr="00ED1C13">
        <w:tc>
          <w:tcPr>
            <w:tcW w:w="959" w:type="dxa"/>
            <w:tcBorders>
              <w:top w:val="single" w:sz="4" w:space="0" w:color="auto"/>
              <w:left w:val="single" w:sz="4" w:space="0" w:color="auto"/>
              <w:bottom w:val="single" w:sz="4" w:space="0" w:color="auto"/>
              <w:right w:val="single" w:sz="4" w:space="0" w:color="auto"/>
            </w:tcBorders>
            <w:hideMark/>
          </w:tcPr>
          <w:p w14:paraId="066A4C48"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hideMark/>
          </w:tcPr>
          <w:p w14:paraId="36FD0EB1"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4468,23</w:t>
            </w:r>
          </w:p>
        </w:tc>
        <w:tc>
          <w:tcPr>
            <w:tcW w:w="992" w:type="dxa"/>
            <w:tcBorders>
              <w:top w:val="single" w:sz="4" w:space="0" w:color="auto"/>
              <w:left w:val="single" w:sz="4" w:space="0" w:color="auto"/>
              <w:bottom w:val="single" w:sz="4" w:space="0" w:color="auto"/>
              <w:right w:val="single" w:sz="4" w:space="0" w:color="auto"/>
            </w:tcBorders>
            <w:hideMark/>
          </w:tcPr>
          <w:p w14:paraId="25298068"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14:paraId="442FE308"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1262,55</w:t>
            </w:r>
          </w:p>
        </w:tc>
        <w:tc>
          <w:tcPr>
            <w:tcW w:w="992" w:type="dxa"/>
            <w:tcBorders>
              <w:top w:val="single" w:sz="4" w:space="0" w:color="auto"/>
              <w:left w:val="single" w:sz="4" w:space="0" w:color="auto"/>
              <w:bottom w:val="single" w:sz="4" w:space="0" w:color="auto"/>
              <w:right w:val="single" w:sz="4" w:space="0" w:color="auto"/>
            </w:tcBorders>
            <w:hideMark/>
          </w:tcPr>
          <w:p w14:paraId="7C258E28"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14:paraId="47CB9615"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1604,17</w:t>
            </w:r>
          </w:p>
        </w:tc>
        <w:tc>
          <w:tcPr>
            <w:tcW w:w="993" w:type="dxa"/>
            <w:tcBorders>
              <w:top w:val="single" w:sz="4" w:space="0" w:color="auto"/>
              <w:left w:val="single" w:sz="4" w:space="0" w:color="auto"/>
              <w:bottom w:val="single" w:sz="4" w:space="0" w:color="auto"/>
              <w:right w:val="single" w:sz="4" w:space="0" w:color="auto"/>
            </w:tcBorders>
            <w:hideMark/>
          </w:tcPr>
          <w:p w14:paraId="68497FB7"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77</w:t>
            </w:r>
          </w:p>
        </w:tc>
        <w:tc>
          <w:tcPr>
            <w:tcW w:w="2126" w:type="dxa"/>
            <w:tcBorders>
              <w:top w:val="single" w:sz="4" w:space="0" w:color="auto"/>
              <w:left w:val="single" w:sz="4" w:space="0" w:color="auto"/>
              <w:bottom w:val="single" w:sz="4" w:space="0" w:color="auto"/>
              <w:right w:val="single" w:sz="4" w:space="0" w:color="auto"/>
            </w:tcBorders>
            <w:hideMark/>
          </w:tcPr>
          <w:p w14:paraId="66B57262"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1601,51</w:t>
            </w:r>
          </w:p>
        </w:tc>
      </w:tr>
    </w:tbl>
    <w:p w14:paraId="367BD507" w14:textId="77777777" w:rsidR="00ED1C13" w:rsidRDefault="00ED1C13" w:rsidP="00ED1C13">
      <w:pPr>
        <w:jc w:val="center"/>
        <w:rPr>
          <w:rFonts w:ascii="Times New Roman" w:hAnsi="Times New Roman" w:cs="Times New Roman"/>
          <w:sz w:val="24"/>
          <w:szCs w:val="24"/>
        </w:rPr>
      </w:pPr>
    </w:p>
    <w:tbl>
      <w:tblPr>
        <w:tblStyle w:val="340"/>
        <w:tblW w:w="10035" w:type="dxa"/>
        <w:tblLayout w:type="fixed"/>
        <w:tblLook w:val="04A0" w:firstRow="1" w:lastRow="0" w:firstColumn="1" w:lastColumn="0" w:noHBand="0" w:noVBand="1"/>
      </w:tblPr>
      <w:tblGrid>
        <w:gridCol w:w="1102"/>
        <w:gridCol w:w="1134"/>
        <w:gridCol w:w="992"/>
        <w:gridCol w:w="1277"/>
        <w:gridCol w:w="992"/>
        <w:gridCol w:w="1418"/>
        <w:gridCol w:w="993"/>
        <w:gridCol w:w="2127"/>
      </w:tblGrid>
      <w:tr w:rsidR="00ED1C13" w14:paraId="1D15144B" w14:textId="77777777" w:rsidTr="00ED1C13">
        <w:tc>
          <w:tcPr>
            <w:tcW w:w="10031" w:type="dxa"/>
            <w:gridSpan w:val="8"/>
            <w:tcBorders>
              <w:top w:val="single" w:sz="4" w:space="0" w:color="auto"/>
              <w:left w:val="single" w:sz="4" w:space="0" w:color="auto"/>
              <w:bottom w:val="single" w:sz="4" w:space="0" w:color="auto"/>
              <w:right w:val="single" w:sz="4" w:space="0" w:color="auto"/>
            </w:tcBorders>
            <w:hideMark/>
          </w:tcPr>
          <w:p w14:paraId="47A842BC"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За  2019 год </w:t>
            </w:r>
          </w:p>
        </w:tc>
      </w:tr>
      <w:tr w:rsidR="00ED1C13" w14:paraId="5585C3F1" w14:textId="77777777" w:rsidTr="00ED1C13">
        <w:tc>
          <w:tcPr>
            <w:tcW w:w="10031" w:type="dxa"/>
            <w:gridSpan w:val="8"/>
            <w:tcBorders>
              <w:top w:val="single" w:sz="4" w:space="0" w:color="auto"/>
              <w:left w:val="single" w:sz="4" w:space="0" w:color="auto"/>
              <w:bottom w:val="single" w:sz="4" w:space="0" w:color="auto"/>
              <w:right w:val="single" w:sz="4" w:space="0" w:color="auto"/>
            </w:tcBorders>
            <w:hideMark/>
          </w:tcPr>
          <w:p w14:paraId="4CB84D99"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Размещено заказов</w:t>
            </w:r>
          </w:p>
        </w:tc>
      </w:tr>
      <w:tr w:rsidR="00ED1C13" w14:paraId="43ACB198" w14:textId="77777777" w:rsidTr="00ED1C13">
        <w:tc>
          <w:tcPr>
            <w:tcW w:w="2235" w:type="dxa"/>
            <w:gridSpan w:val="2"/>
            <w:tcBorders>
              <w:top w:val="single" w:sz="4" w:space="0" w:color="auto"/>
              <w:left w:val="single" w:sz="4" w:space="0" w:color="auto"/>
              <w:bottom w:val="single" w:sz="4" w:space="0" w:color="auto"/>
              <w:right w:val="single" w:sz="4" w:space="0" w:color="auto"/>
            </w:tcBorders>
            <w:hideMark/>
          </w:tcPr>
          <w:p w14:paraId="07BADAD5"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2268" w:type="dxa"/>
            <w:gridSpan w:val="2"/>
            <w:tcBorders>
              <w:top w:val="single" w:sz="4" w:space="0" w:color="auto"/>
              <w:left w:val="single" w:sz="4" w:space="0" w:color="auto"/>
              <w:bottom w:val="single" w:sz="4" w:space="0" w:color="auto"/>
              <w:right w:val="single" w:sz="4" w:space="0" w:color="auto"/>
            </w:tcBorders>
            <w:hideMark/>
          </w:tcPr>
          <w:p w14:paraId="2669CE89"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По результатам торгов и запроса котировок </w:t>
            </w:r>
          </w:p>
        </w:tc>
        <w:tc>
          <w:tcPr>
            <w:tcW w:w="2409" w:type="dxa"/>
            <w:gridSpan w:val="2"/>
            <w:tcBorders>
              <w:top w:val="single" w:sz="4" w:space="0" w:color="auto"/>
              <w:left w:val="single" w:sz="4" w:space="0" w:color="auto"/>
              <w:bottom w:val="single" w:sz="4" w:space="0" w:color="auto"/>
              <w:right w:val="single" w:sz="4" w:space="0" w:color="auto"/>
            </w:tcBorders>
            <w:hideMark/>
          </w:tcPr>
          <w:p w14:paraId="4425173D"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У </w:t>
            </w:r>
            <w:proofErr w:type="gramStart"/>
            <w:r>
              <w:rPr>
                <w:rFonts w:ascii="Times New Roman" w:hAnsi="Times New Roman" w:cs="Times New Roman"/>
                <w:sz w:val="24"/>
                <w:szCs w:val="24"/>
              </w:rPr>
              <w:t>единствен-</w:t>
            </w:r>
            <w:proofErr w:type="spellStart"/>
            <w:r>
              <w:rPr>
                <w:rFonts w:ascii="Times New Roman" w:hAnsi="Times New Roman" w:cs="Times New Roman"/>
                <w:sz w:val="24"/>
                <w:szCs w:val="24"/>
              </w:rPr>
              <w:t>ного</w:t>
            </w:r>
            <w:proofErr w:type="spellEnd"/>
            <w:proofErr w:type="gramEnd"/>
            <w:r>
              <w:rPr>
                <w:rFonts w:ascii="Times New Roman" w:hAnsi="Times New Roman" w:cs="Times New Roman"/>
                <w:sz w:val="24"/>
                <w:szCs w:val="24"/>
              </w:rPr>
              <w:t xml:space="preserve"> поставщика </w:t>
            </w:r>
          </w:p>
        </w:tc>
        <w:tc>
          <w:tcPr>
            <w:tcW w:w="3119" w:type="dxa"/>
            <w:gridSpan w:val="2"/>
            <w:tcBorders>
              <w:top w:val="single" w:sz="4" w:space="0" w:color="auto"/>
              <w:left w:val="single" w:sz="4" w:space="0" w:color="auto"/>
              <w:bottom w:val="single" w:sz="4" w:space="0" w:color="auto"/>
              <w:right w:val="single" w:sz="4" w:space="0" w:color="auto"/>
            </w:tcBorders>
            <w:hideMark/>
          </w:tcPr>
          <w:p w14:paraId="5DF96536"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 xml:space="preserve">Закупки малого объема </w:t>
            </w:r>
          </w:p>
        </w:tc>
      </w:tr>
      <w:tr w:rsidR="00ED1C13" w14:paraId="75E1FDA6" w14:textId="77777777" w:rsidTr="00ED1C13">
        <w:tc>
          <w:tcPr>
            <w:tcW w:w="1101" w:type="dxa"/>
            <w:tcBorders>
              <w:top w:val="single" w:sz="4" w:space="0" w:color="auto"/>
              <w:left w:val="single" w:sz="4" w:space="0" w:color="auto"/>
              <w:bottom w:val="single" w:sz="4" w:space="0" w:color="auto"/>
              <w:right w:val="single" w:sz="4" w:space="0" w:color="auto"/>
            </w:tcBorders>
            <w:hideMark/>
          </w:tcPr>
          <w:p w14:paraId="5325DA0D"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134" w:type="dxa"/>
            <w:tcBorders>
              <w:top w:val="single" w:sz="4" w:space="0" w:color="auto"/>
              <w:left w:val="single" w:sz="4" w:space="0" w:color="auto"/>
              <w:bottom w:val="single" w:sz="4" w:space="0" w:color="auto"/>
              <w:right w:val="single" w:sz="4" w:space="0" w:color="auto"/>
            </w:tcBorders>
            <w:hideMark/>
          </w:tcPr>
          <w:p w14:paraId="6E2B09A6"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041E18D9"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276" w:type="dxa"/>
            <w:tcBorders>
              <w:top w:val="single" w:sz="4" w:space="0" w:color="auto"/>
              <w:left w:val="single" w:sz="4" w:space="0" w:color="auto"/>
              <w:bottom w:val="single" w:sz="4" w:space="0" w:color="auto"/>
              <w:right w:val="single" w:sz="4" w:space="0" w:color="auto"/>
            </w:tcBorders>
            <w:hideMark/>
          </w:tcPr>
          <w:p w14:paraId="11ABF3E8"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0CB8D22B"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417" w:type="dxa"/>
            <w:tcBorders>
              <w:top w:val="single" w:sz="4" w:space="0" w:color="auto"/>
              <w:left w:val="single" w:sz="4" w:space="0" w:color="auto"/>
              <w:bottom w:val="single" w:sz="4" w:space="0" w:color="auto"/>
              <w:right w:val="single" w:sz="4" w:space="0" w:color="auto"/>
            </w:tcBorders>
            <w:hideMark/>
          </w:tcPr>
          <w:p w14:paraId="296368A8"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14:paraId="65B2AEE0"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126" w:type="dxa"/>
            <w:tcBorders>
              <w:top w:val="single" w:sz="4" w:space="0" w:color="auto"/>
              <w:left w:val="single" w:sz="4" w:space="0" w:color="auto"/>
              <w:bottom w:val="single" w:sz="4" w:space="0" w:color="auto"/>
              <w:right w:val="single" w:sz="4" w:space="0" w:color="auto"/>
            </w:tcBorders>
            <w:hideMark/>
          </w:tcPr>
          <w:p w14:paraId="12EBA9E9"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тыс. руб.</w:t>
            </w:r>
          </w:p>
        </w:tc>
      </w:tr>
      <w:tr w:rsidR="00ED1C13" w14:paraId="5C60612F" w14:textId="77777777" w:rsidTr="00ED1C13">
        <w:tc>
          <w:tcPr>
            <w:tcW w:w="1101" w:type="dxa"/>
            <w:tcBorders>
              <w:top w:val="single" w:sz="4" w:space="0" w:color="auto"/>
              <w:left w:val="single" w:sz="4" w:space="0" w:color="auto"/>
              <w:bottom w:val="single" w:sz="4" w:space="0" w:color="auto"/>
              <w:right w:val="single" w:sz="4" w:space="0" w:color="auto"/>
            </w:tcBorders>
            <w:hideMark/>
          </w:tcPr>
          <w:p w14:paraId="79CCB75F"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83</w:t>
            </w:r>
          </w:p>
        </w:tc>
        <w:tc>
          <w:tcPr>
            <w:tcW w:w="1134" w:type="dxa"/>
            <w:tcBorders>
              <w:top w:val="single" w:sz="4" w:space="0" w:color="auto"/>
              <w:left w:val="single" w:sz="4" w:space="0" w:color="auto"/>
              <w:bottom w:val="single" w:sz="4" w:space="0" w:color="auto"/>
              <w:right w:val="single" w:sz="4" w:space="0" w:color="auto"/>
            </w:tcBorders>
            <w:hideMark/>
          </w:tcPr>
          <w:p w14:paraId="3DA3B145"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4642,01</w:t>
            </w:r>
          </w:p>
        </w:tc>
        <w:tc>
          <w:tcPr>
            <w:tcW w:w="992" w:type="dxa"/>
            <w:tcBorders>
              <w:top w:val="single" w:sz="4" w:space="0" w:color="auto"/>
              <w:left w:val="single" w:sz="4" w:space="0" w:color="auto"/>
              <w:bottom w:val="single" w:sz="4" w:space="0" w:color="auto"/>
              <w:right w:val="single" w:sz="4" w:space="0" w:color="auto"/>
            </w:tcBorders>
            <w:hideMark/>
          </w:tcPr>
          <w:p w14:paraId="4BD48459"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14:paraId="32E633D5"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1037,82</w:t>
            </w:r>
          </w:p>
        </w:tc>
        <w:tc>
          <w:tcPr>
            <w:tcW w:w="992" w:type="dxa"/>
            <w:tcBorders>
              <w:top w:val="single" w:sz="4" w:space="0" w:color="auto"/>
              <w:left w:val="single" w:sz="4" w:space="0" w:color="auto"/>
              <w:bottom w:val="single" w:sz="4" w:space="0" w:color="auto"/>
              <w:right w:val="single" w:sz="4" w:space="0" w:color="auto"/>
            </w:tcBorders>
            <w:hideMark/>
          </w:tcPr>
          <w:p w14:paraId="445F42A1"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14:paraId="158BE292"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1604,24</w:t>
            </w:r>
          </w:p>
        </w:tc>
        <w:tc>
          <w:tcPr>
            <w:tcW w:w="993" w:type="dxa"/>
            <w:tcBorders>
              <w:top w:val="single" w:sz="4" w:space="0" w:color="auto"/>
              <w:left w:val="single" w:sz="4" w:space="0" w:color="auto"/>
              <w:bottom w:val="single" w:sz="4" w:space="0" w:color="auto"/>
              <w:right w:val="single" w:sz="4" w:space="0" w:color="auto"/>
            </w:tcBorders>
            <w:hideMark/>
          </w:tcPr>
          <w:p w14:paraId="327FCAD7"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70</w:t>
            </w:r>
          </w:p>
        </w:tc>
        <w:tc>
          <w:tcPr>
            <w:tcW w:w="2126" w:type="dxa"/>
            <w:tcBorders>
              <w:top w:val="single" w:sz="4" w:space="0" w:color="auto"/>
              <w:left w:val="single" w:sz="4" w:space="0" w:color="auto"/>
              <w:bottom w:val="single" w:sz="4" w:space="0" w:color="auto"/>
              <w:right w:val="single" w:sz="4" w:space="0" w:color="auto"/>
            </w:tcBorders>
            <w:hideMark/>
          </w:tcPr>
          <w:p w14:paraId="6B955EBD" w14:textId="77777777" w:rsidR="00ED1C13" w:rsidRDefault="00ED1C13">
            <w:pPr>
              <w:jc w:val="center"/>
              <w:rPr>
                <w:rFonts w:ascii="Times New Roman" w:hAnsi="Times New Roman" w:cs="Times New Roman"/>
                <w:sz w:val="24"/>
                <w:szCs w:val="24"/>
              </w:rPr>
            </w:pPr>
            <w:r>
              <w:rPr>
                <w:rFonts w:ascii="Times New Roman" w:hAnsi="Times New Roman" w:cs="Times New Roman"/>
                <w:sz w:val="24"/>
                <w:szCs w:val="24"/>
              </w:rPr>
              <w:t>1999,95</w:t>
            </w:r>
          </w:p>
        </w:tc>
      </w:tr>
    </w:tbl>
    <w:p w14:paraId="787D30E5" w14:textId="77777777" w:rsidR="00ED1C13" w:rsidRDefault="00ED1C13" w:rsidP="00ED1C13">
      <w:pPr>
        <w:rPr>
          <w:rFonts w:ascii="Times New Roman" w:hAnsi="Times New Roman" w:cs="Times New Roman"/>
          <w:sz w:val="24"/>
          <w:szCs w:val="24"/>
        </w:rPr>
      </w:pPr>
    </w:p>
    <w:tbl>
      <w:tblPr>
        <w:tblW w:w="10455" w:type="dxa"/>
        <w:tblInd w:w="-34" w:type="dxa"/>
        <w:tblLayout w:type="fixed"/>
        <w:tblLook w:val="04A0" w:firstRow="1" w:lastRow="0" w:firstColumn="1" w:lastColumn="0" w:noHBand="0" w:noVBand="1"/>
      </w:tblPr>
      <w:tblGrid>
        <w:gridCol w:w="583"/>
        <w:gridCol w:w="1969"/>
        <w:gridCol w:w="1134"/>
        <w:gridCol w:w="1276"/>
        <w:gridCol w:w="850"/>
        <w:gridCol w:w="1418"/>
        <w:gridCol w:w="1417"/>
        <w:gridCol w:w="1134"/>
        <w:gridCol w:w="674"/>
      </w:tblGrid>
      <w:tr w:rsidR="00ED1C13" w14:paraId="58B6A9E2" w14:textId="77777777" w:rsidTr="00ED1C13">
        <w:trPr>
          <w:trHeight w:val="870"/>
        </w:trPr>
        <w:tc>
          <w:tcPr>
            <w:tcW w:w="10455" w:type="dxa"/>
            <w:gridSpan w:val="9"/>
            <w:tcBorders>
              <w:top w:val="single" w:sz="4" w:space="0" w:color="auto"/>
              <w:left w:val="single" w:sz="4" w:space="0" w:color="auto"/>
              <w:bottom w:val="single" w:sz="4" w:space="0" w:color="auto"/>
              <w:right w:val="single" w:sz="4" w:space="0" w:color="000000"/>
            </w:tcBorders>
            <w:vAlign w:val="bottom"/>
            <w:hideMark/>
          </w:tcPr>
          <w:p w14:paraId="75C9C5D0" w14:textId="77777777" w:rsidR="00ED1C13" w:rsidRDefault="00ED1C13">
            <w:pPr>
              <w:spacing w:after="0" w:line="240" w:lineRule="auto"/>
              <w:contextualSpacing/>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Статистическая информация о ходе осуществления закупок для нужд Управления  Федеральной службы по надзору в сфере связи, информационных технологий и массовых коммуникаций по Тверской области</w:t>
            </w:r>
          </w:p>
        </w:tc>
      </w:tr>
      <w:tr w:rsidR="00ED1C13" w14:paraId="039A1A31" w14:textId="77777777" w:rsidTr="00ED1C13">
        <w:trPr>
          <w:trHeight w:val="375"/>
        </w:trPr>
        <w:tc>
          <w:tcPr>
            <w:tcW w:w="10455" w:type="dxa"/>
            <w:gridSpan w:val="9"/>
            <w:tcBorders>
              <w:top w:val="single" w:sz="4" w:space="0" w:color="auto"/>
              <w:left w:val="single" w:sz="4" w:space="0" w:color="auto"/>
              <w:bottom w:val="single" w:sz="4" w:space="0" w:color="auto"/>
              <w:right w:val="single" w:sz="4" w:space="0" w:color="auto"/>
            </w:tcBorders>
            <w:noWrap/>
            <w:vAlign w:val="bottom"/>
            <w:hideMark/>
          </w:tcPr>
          <w:p w14:paraId="72A01D8A" w14:textId="77777777" w:rsidR="00ED1C13" w:rsidRDefault="00ED1C13">
            <w:pPr>
              <w:spacing w:after="0" w:line="240" w:lineRule="auto"/>
              <w:contextualSpacing/>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за 9 месяцев 2020 год</w:t>
            </w:r>
            <w:r>
              <w:rPr>
                <w:rFonts w:ascii="Times New Roman" w:eastAsia="Times New Roman" w:hAnsi="Times New Roman" w:cs="Times New Roman"/>
                <w:bCs/>
                <w:color w:val="000000"/>
                <w:lang w:eastAsia="ru-RU"/>
              </w:rPr>
              <w:tab/>
            </w:r>
            <w:r>
              <w:rPr>
                <w:rFonts w:ascii="Times New Roman" w:eastAsia="Times New Roman" w:hAnsi="Times New Roman" w:cs="Times New Roman"/>
                <w:bCs/>
                <w:color w:val="000000"/>
                <w:lang w:eastAsia="ru-RU"/>
              </w:rPr>
              <w:tab/>
            </w:r>
            <w:r>
              <w:rPr>
                <w:rFonts w:ascii="Times New Roman" w:eastAsia="Times New Roman" w:hAnsi="Times New Roman" w:cs="Times New Roman"/>
                <w:bCs/>
                <w:color w:val="000000"/>
                <w:lang w:eastAsia="ru-RU"/>
              </w:rPr>
              <w:tab/>
            </w:r>
            <w:r>
              <w:rPr>
                <w:rFonts w:ascii="Times New Roman" w:eastAsia="Times New Roman" w:hAnsi="Times New Roman" w:cs="Times New Roman"/>
                <w:bCs/>
                <w:color w:val="000000"/>
                <w:lang w:eastAsia="ru-RU"/>
              </w:rPr>
              <w:tab/>
            </w:r>
            <w:r>
              <w:rPr>
                <w:rFonts w:ascii="Times New Roman" w:eastAsia="Times New Roman" w:hAnsi="Times New Roman" w:cs="Times New Roman"/>
                <w:bCs/>
                <w:color w:val="000000"/>
                <w:lang w:eastAsia="ru-RU"/>
              </w:rPr>
              <w:tab/>
            </w:r>
            <w:r>
              <w:rPr>
                <w:rFonts w:ascii="Times New Roman" w:eastAsia="Times New Roman" w:hAnsi="Times New Roman" w:cs="Times New Roman"/>
                <w:bCs/>
                <w:color w:val="000000"/>
                <w:lang w:eastAsia="ru-RU"/>
              </w:rPr>
              <w:tab/>
            </w:r>
            <w:r>
              <w:rPr>
                <w:rFonts w:ascii="Times New Roman" w:eastAsia="Times New Roman" w:hAnsi="Times New Roman" w:cs="Times New Roman"/>
                <w:bCs/>
                <w:color w:val="000000"/>
                <w:lang w:eastAsia="ru-RU"/>
              </w:rPr>
              <w:tab/>
            </w:r>
            <w:r>
              <w:rPr>
                <w:rFonts w:ascii="Times New Roman" w:eastAsia="Times New Roman" w:hAnsi="Times New Roman" w:cs="Times New Roman"/>
                <w:bCs/>
                <w:color w:val="000000"/>
                <w:lang w:eastAsia="ru-RU"/>
              </w:rPr>
              <w:tab/>
            </w:r>
          </w:p>
        </w:tc>
      </w:tr>
      <w:tr w:rsidR="00ED1C13" w14:paraId="438D0907" w14:textId="77777777" w:rsidTr="00ED1C13">
        <w:trPr>
          <w:trHeight w:val="1260"/>
        </w:trPr>
        <w:tc>
          <w:tcPr>
            <w:tcW w:w="583" w:type="dxa"/>
            <w:tcBorders>
              <w:top w:val="nil"/>
              <w:left w:val="single" w:sz="4" w:space="0" w:color="auto"/>
              <w:bottom w:val="single" w:sz="4" w:space="0" w:color="auto"/>
              <w:right w:val="single" w:sz="4" w:space="0" w:color="auto"/>
            </w:tcBorders>
            <w:noWrap/>
            <w:vAlign w:val="center"/>
            <w:hideMark/>
          </w:tcPr>
          <w:p w14:paraId="49EB825F" w14:textId="77777777" w:rsidR="00ED1C13" w:rsidRDefault="00ED1C13">
            <w:pPr>
              <w:spacing w:after="0" w:line="240" w:lineRule="auto"/>
              <w:contextualSpacing/>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proofErr w:type="gramStart"/>
            <w:r>
              <w:rPr>
                <w:rFonts w:ascii="Times New Roman" w:eastAsia="Times New Roman" w:hAnsi="Times New Roman" w:cs="Times New Roman"/>
                <w:bCs/>
                <w:color w:val="000000"/>
                <w:lang w:eastAsia="ru-RU"/>
              </w:rPr>
              <w:t>п</w:t>
            </w:r>
            <w:proofErr w:type="gramEnd"/>
            <w:r>
              <w:rPr>
                <w:rFonts w:ascii="Times New Roman" w:eastAsia="Times New Roman" w:hAnsi="Times New Roman" w:cs="Times New Roman"/>
                <w:bCs/>
                <w:color w:val="000000"/>
                <w:lang w:eastAsia="ru-RU"/>
              </w:rPr>
              <w:t>/п</w:t>
            </w:r>
          </w:p>
        </w:tc>
        <w:tc>
          <w:tcPr>
            <w:tcW w:w="1969" w:type="dxa"/>
            <w:tcBorders>
              <w:top w:val="nil"/>
              <w:left w:val="nil"/>
              <w:bottom w:val="single" w:sz="4" w:space="0" w:color="auto"/>
              <w:right w:val="single" w:sz="4" w:space="0" w:color="auto"/>
            </w:tcBorders>
            <w:noWrap/>
            <w:vAlign w:val="center"/>
            <w:hideMark/>
          </w:tcPr>
          <w:p w14:paraId="6AF555AB" w14:textId="77777777" w:rsidR="00ED1C13" w:rsidRDefault="00ED1C13">
            <w:pPr>
              <w:spacing w:after="0" w:line="240" w:lineRule="auto"/>
              <w:contextualSpacing/>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Наименование закупки</w:t>
            </w:r>
          </w:p>
        </w:tc>
        <w:tc>
          <w:tcPr>
            <w:tcW w:w="1134" w:type="dxa"/>
            <w:tcBorders>
              <w:top w:val="nil"/>
              <w:left w:val="nil"/>
              <w:bottom w:val="single" w:sz="4" w:space="0" w:color="auto"/>
              <w:right w:val="single" w:sz="4" w:space="0" w:color="auto"/>
            </w:tcBorders>
            <w:vAlign w:val="center"/>
            <w:hideMark/>
          </w:tcPr>
          <w:p w14:paraId="60E4752F" w14:textId="77777777" w:rsidR="00ED1C13" w:rsidRDefault="00ED1C13">
            <w:pPr>
              <w:spacing w:after="0" w:line="240" w:lineRule="auto"/>
              <w:contextualSpacing/>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Способ осуществления закупки</w:t>
            </w:r>
          </w:p>
        </w:tc>
        <w:tc>
          <w:tcPr>
            <w:tcW w:w="1276" w:type="dxa"/>
            <w:tcBorders>
              <w:top w:val="nil"/>
              <w:left w:val="nil"/>
              <w:bottom w:val="single" w:sz="4" w:space="0" w:color="auto"/>
              <w:right w:val="single" w:sz="4" w:space="0" w:color="auto"/>
            </w:tcBorders>
            <w:vAlign w:val="center"/>
            <w:hideMark/>
          </w:tcPr>
          <w:p w14:paraId="377073DA" w14:textId="77777777" w:rsidR="00ED1C13" w:rsidRDefault="00ED1C13">
            <w:pPr>
              <w:spacing w:after="0" w:line="240" w:lineRule="auto"/>
              <w:contextualSpacing/>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Начальная (максимальная цена), рублей</w:t>
            </w:r>
          </w:p>
        </w:tc>
        <w:tc>
          <w:tcPr>
            <w:tcW w:w="850" w:type="dxa"/>
            <w:tcBorders>
              <w:top w:val="nil"/>
              <w:left w:val="nil"/>
              <w:bottom w:val="single" w:sz="4" w:space="0" w:color="auto"/>
              <w:right w:val="single" w:sz="4" w:space="0" w:color="auto"/>
            </w:tcBorders>
            <w:vAlign w:val="center"/>
            <w:hideMark/>
          </w:tcPr>
          <w:p w14:paraId="70193B9F" w14:textId="77777777" w:rsidR="00ED1C13" w:rsidRDefault="00ED1C13">
            <w:pPr>
              <w:spacing w:after="0" w:line="240" w:lineRule="auto"/>
              <w:contextualSpacing/>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Количество заявок</w:t>
            </w:r>
          </w:p>
        </w:tc>
        <w:tc>
          <w:tcPr>
            <w:tcW w:w="1418" w:type="dxa"/>
            <w:tcBorders>
              <w:top w:val="nil"/>
              <w:left w:val="nil"/>
              <w:bottom w:val="single" w:sz="4" w:space="0" w:color="auto"/>
              <w:right w:val="single" w:sz="4" w:space="0" w:color="auto"/>
            </w:tcBorders>
            <w:vAlign w:val="center"/>
            <w:hideMark/>
          </w:tcPr>
          <w:p w14:paraId="13114344" w14:textId="77777777" w:rsidR="00ED1C13" w:rsidRDefault="00ED1C13">
            <w:pPr>
              <w:spacing w:after="0" w:line="240" w:lineRule="auto"/>
              <w:contextualSpacing/>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Цена государственного контракта, рублей</w:t>
            </w:r>
          </w:p>
        </w:tc>
        <w:tc>
          <w:tcPr>
            <w:tcW w:w="1417" w:type="dxa"/>
            <w:tcBorders>
              <w:top w:val="nil"/>
              <w:left w:val="nil"/>
              <w:bottom w:val="single" w:sz="4" w:space="0" w:color="auto"/>
              <w:right w:val="single" w:sz="4" w:space="0" w:color="auto"/>
            </w:tcBorders>
            <w:vAlign w:val="center"/>
            <w:hideMark/>
          </w:tcPr>
          <w:p w14:paraId="184E4EF6" w14:textId="77777777" w:rsidR="00ED1C13" w:rsidRDefault="00ED1C13">
            <w:pPr>
              <w:spacing w:after="0" w:line="240" w:lineRule="auto"/>
              <w:contextualSpacing/>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Экономия, рублей</w:t>
            </w:r>
          </w:p>
        </w:tc>
        <w:tc>
          <w:tcPr>
            <w:tcW w:w="1134" w:type="dxa"/>
            <w:tcBorders>
              <w:top w:val="nil"/>
              <w:left w:val="nil"/>
              <w:bottom w:val="single" w:sz="4" w:space="0" w:color="auto"/>
              <w:right w:val="single" w:sz="4" w:space="0" w:color="auto"/>
            </w:tcBorders>
            <w:noWrap/>
            <w:vAlign w:val="center"/>
            <w:hideMark/>
          </w:tcPr>
          <w:p w14:paraId="0F38033E" w14:textId="77777777" w:rsidR="00ED1C13" w:rsidRDefault="00ED1C13">
            <w:pPr>
              <w:spacing w:after="0" w:line="240" w:lineRule="auto"/>
              <w:contextualSpacing/>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экономии</w:t>
            </w:r>
          </w:p>
        </w:tc>
        <w:tc>
          <w:tcPr>
            <w:tcW w:w="674" w:type="dxa"/>
            <w:tcBorders>
              <w:top w:val="nil"/>
              <w:left w:val="nil"/>
              <w:bottom w:val="single" w:sz="4" w:space="0" w:color="auto"/>
              <w:right w:val="single" w:sz="4" w:space="0" w:color="auto"/>
            </w:tcBorders>
            <w:noWrap/>
            <w:vAlign w:val="center"/>
            <w:hideMark/>
          </w:tcPr>
          <w:p w14:paraId="72E12D20" w14:textId="77777777" w:rsidR="00ED1C13" w:rsidRDefault="00ED1C13">
            <w:pPr>
              <w:spacing w:after="0" w:line="240" w:lineRule="auto"/>
              <w:contextualSpacing/>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Примечание</w:t>
            </w:r>
          </w:p>
        </w:tc>
      </w:tr>
      <w:tr w:rsidR="00ED1C13" w14:paraId="2C8B44EB" w14:textId="77777777" w:rsidTr="00ED1C13">
        <w:trPr>
          <w:trHeight w:val="1275"/>
        </w:trPr>
        <w:tc>
          <w:tcPr>
            <w:tcW w:w="583" w:type="dxa"/>
            <w:tcBorders>
              <w:top w:val="nil"/>
              <w:left w:val="single" w:sz="4" w:space="0" w:color="auto"/>
              <w:bottom w:val="single" w:sz="4" w:space="0" w:color="auto"/>
              <w:right w:val="single" w:sz="4" w:space="0" w:color="auto"/>
            </w:tcBorders>
            <w:noWrap/>
            <w:vAlign w:val="center"/>
            <w:hideMark/>
          </w:tcPr>
          <w:p w14:paraId="14A03AAC"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69" w:type="dxa"/>
            <w:tcBorders>
              <w:top w:val="nil"/>
              <w:left w:val="nil"/>
              <w:bottom w:val="single" w:sz="4" w:space="0" w:color="auto"/>
              <w:right w:val="single" w:sz="4" w:space="0" w:color="auto"/>
            </w:tcBorders>
            <w:vAlign w:val="center"/>
            <w:hideMark/>
          </w:tcPr>
          <w:p w14:paraId="61F785E4"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Оказание услуг по централизованной охране помещений Управления Роскомнадзора по Тверской области</w:t>
            </w:r>
          </w:p>
        </w:tc>
        <w:tc>
          <w:tcPr>
            <w:tcW w:w="1134" w:type="dxa"/>
            <w:tcBorders>
              <w:top w:val="nil"/>
              <w:left w:val="nil"/>
              <w:bottom w:val="single" w:sz="4" w:space="0" w:color="auto"/>
              <w:right w:val="single" w:sz="4" w:space="0" w:color="auto"/>
            </w:tcBorders>
            <w:noWrap/>
            <w:vAlign w:val="center"/>
            <w:hideMark/>
          </w:tcPr>
          <w:p w14:paraId="6FD85883"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Запрос котировок</w:t>
            </w:r>
          </w:p>
        </w:tc>
        <w:tc>
          <w:tcPr>
            <w:tcW w:w="1276" w:type="dxa"/>
            <w:tcBorders>
              <w:top w:val="nil"/>
              <w:left w:val="nil"/>
              <w:bottom w:val="single" w:sz="4" w:space="0" w:color="auto"/>
              <w:right w:val="single" w:sz="4" w:space="0" w:color="auto"/>
            </w:tcBorders>
            <w:noWrap/>
            <w:vAlign w:val="center"/>
            <w:hideMark/>
          </w:tcPr>
          <w:p w14:paraId="59C88DE1"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242 640,00</w:t>
            </w:r>
          </w:p>
        </w:tc>
        <w:tc>
          <w:tcPr>
            <w:tcW w:w="850" w:type="dxa"/>
            <w:tcBorders>
              <w:top w:val="nil"/>
              <w:left w:val="nil"/>
              <w:bottom w:val="single" w:sz="4" w:space="0" w:color="auto"/>
              <w:right w:val="single" w:sz="4" w:space="0" w:color="auto"/>
            </w:tcBorders>
            <w:noWrap/>
            <w:vAlign w:val="center"/>
            <w:hideMark/>
          </w:tcPr>
          <w:p w14:paraId="7DF7C6FA"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Borders>
              <w:top w:val="nil"/>
              <w:left w:val="nil"/>
              <w:bottom w:val="single" w:sz="4" w:space="0" w:color="auto"/>
              <w:right w:val="single" w:sz="4" w:space="0" w:color="auto"/>
            </w:tcBorders>
            <w:noWrap/>
            <w:vAlign w:val="center"/>
            <w:hideMark/>
          </w:tcPr>
          <w:p w14:paraId="259967A6"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240 640,00</w:t>
            </w:r>
          </w:p>
        </w:tc>
        <w:tc>
          <w:tcPr>
            <w:tcW w:w="1417" w:type="dxa"/>
            <w:tcBorders>
              <w:top w:val="nil"/>
              <w:left w:val="nil"/>
              <w:bottom w:val="single" w:sz="4" w:space="0" w:color="auto"/>
              <w:right w:val="single" w:sz="4" w:space="0" w:color="auto"/>
            </w:tcBorders>
            <w:noWrap/>
            <w:vAlign w:val="center"/>
            <w:hideMark/>
          </w:tcPr>
          <w:p w14:paraId="092A047B"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2 000,00</w:t>
            </w:r>
          </w:p>
        </w:tc>
        <w:tc>
          <w:tcPr>
            <w:tcW w:w="1134" w:type="dxa"/>
            <w:tcBorders>
              <w:top w:val="nil"/>
              <w:left w:val="nil"/>
              <w:bottom w:val="single" w:sz="4" w:space="0" w:color="auto"/>
              <w:right w:val="single" w:sz="4" w:space="0" w:color="auto"/>
            </w:tcBorders>
            <w:noWrap/>
            <w:vAlign w:val="center"/>
            <w:hideMark/>
          </w:tcPr>
          <w:p w14:paraId="2BFA8680"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0,82%</w:t>
            </w:r>
          </w:p>
        </w:tc>
        <w:tc>
          <w:tcPr>
            <w:tcW w:w="674" w:type="dxa"/>
            <w:tcBorders>
              <w:top w:val="nil"/>
              <w:left w:val="nil"/>
              <w:bottom w:val="single" w:sz="4" w:space="0" w:color="auto"/>
              <w:right w:val="single" w:sz="4" w:space="0" w:color="auto"/>
            </w:tcBorders>
            <w:noWrap/>
            <w:vAlign w:val="center"/>
            <w:hideMark/>
          </w:tcPr>
          <w:p w14:paraId="4506AF98" w14:textId="77777777" w:rsidR="00ED1C13" w:rsidRDefault="00ED1C13">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ED1C13" w14:paraId="011AFC09" w14:textId="77777777" w:rsidTr="00ED1C13">
        <w:trPr>
          <w:trHeight w:val="1515"/>
        </w:trPr>
        <w:tc>
          <w:tcPr>
            <w:tcW w:w="583" w:type="dxa"/>
            <w:tcBorders>
              <w:top w:val="nil"/>
              <w:left w:val="single" w:sz="4" w:space="0" w:color="auto"/>
              <w:bottom w:val="single" w:sz="4" w:space="0" w:color="auto"/>
              <w:right w:val="single" w:sz="4" w:space="0" w:color="auto"/>
            </w:tcBorders>
            <w:noWrap/>
            <w:vAlign w:val="center"/>
            <w:hideMark/>
          </w:tcPr>
          <w:p w14:paraId="75DFB805"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69" w:type="dxa"/>
            <w:tcBorders>
              <w:top w:val="nil"/>
              <w:left w:val="nil"/>
              <w:bottom w:val="single" w:sz="4" w:space="0" w:color="auto"/>
              <w:right w:val="single" w:sz="4" w:space="0" w:color="auto"/>
            </w:tcBorders>
            <w:vAlign w:val="center"/>
            <w:hideMark/>
          </w:tcPr>
          <w:p w14:paraId="22A3910D"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Услуги почтовой связи</w:t>
            </w:r>
          </w:p>
        </w:tc>
        <w:tc>
          <w:tcPr>
            <w:tcW w:w="1134" w:type="dxa"/>
            <w:tcBorders>
              <w:top w:val="nil"/>
              <w:left w:val="nil"/>
              <w:bottom w:val="single" w:sz="4" w:space="0" w:color="auto"/>
              <w:right w:val="single" w:sz="4" w:space="0" w:color="auto"/>
            </w:tcBorders>
            <w:vAlign w:val="center"/>
            <w:hideMark/>
          </w:tcPr>
          <w:p w14:paraId="780075AA"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у единственного поставщика (подрядчика, исполнителя)</w:t>
            </w:r>
          </w:p>
        </w:tc>
        <w:tc>
          <w:tcPr>
            <w:tcW w:w="1276" w:type="dxa"/>
            <w:tcBorders>
              <w:top w:val="nil"/>
              <w:left w:val="nil"/>
              <w:bottom w:val="single" w:sz="4" w:space="0" w:color="auto"/>
              <w:right w:val="single" w:sz="4" w:space="0" w:color="auto"/>
            </w:tcBorders>
            <w:vAlign w:val="center"/>
            <w:hideMark/>
          </w:tcPr>
          <w:p w14:paraId="44AEE1B6"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209 278,20</w:t>
            </w:r>
          </w:p>
        </w:tc>
        <w:tc>
          <w:tcPr>
            <w:tcW w:w="850" w:type="dxa"/>
            <w:tcBorders>
              <w:top w:val="nil"/>
              <w:left w:val="nil"/>
              <w:bottom w:val="single" w:sz="4" w:space="0" w:color="auto"/>
              <w:right w:val="single" w:sz="4" w:space="0" w:color="auto"/>
            </w:tcBorders>
            <w:vAlign w:val="center"/>
            <w:hideMark/>
          </w:tcPr>
          <w:p w14:paraId="0415CCC7"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vAlign w:val="center"/>
            <w:hideMark/>
          </w:tcPr>
          <w:p w14:paraId="535D909C"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209 278,20</w:t>
            </w:r>
          </w:p>
        </w:tc>
        <w:tc>
          <w:tcPr>
            <w:tcW w:w="1417" w:type="dxa"/>
            <w:tcBorders>
              <w:top w:val="nil"/>
              <w:left w:val="nil"/>
              <w:bottom w:val="single" w:sz="4" w:space="0" w:color="auto"/>
              <w:right w:val="single" w:sz="4" w:space="0" w:color="auto"/>
            </w:tcBorders>
            <w:vAlign w:val="center"/>
            <w:hideMark/>
          </w:tcPr>
          <w:p w14:paraId="478191DB"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noWrap/>
            <w:vAlign w:val="center"/>
            <w:hideMark/>
          </w:tcPr>
          <w:p w14:paraId="50C54896"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674" w:type="dxa"/>
            <w:tcBorders>
              <w:top w:val="nil"/>
              <w:left w:val="nil"/>
              <w:bottom w:val="single" w:sz="4" w:space="0" w:color="auto"/>
              <w:right w:val="single" w:sz="4" w:space="0" w:color="auto"/>
            </w:tcBorders>
            <w:noWrap/>
            <w:vAlign w:val="center"/>
            <w:hideMark/>
          </w:tcPr>
          <w:p w14:paraId="3B7E8E04" w14:textId="77777777" w:rsidR="00ED1C13" w:rsidRDefault="00ED1C13">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ED1C13" w14:paraId="6721E1DD" w14:textId="77777777" w:rsidTr="00ED1C13">
        <w:trPr>
          <w:trHeight w:val="1590"/>
        </w:trPr>
        <w:tc>
          <w:tcPr>
            <w:tcW w:w="583" w:type="dxa"/>
            <w:tcBorders>
              <w:top w:val="nil"/>
              <w:left w:val="single" w:sz="4" w:space="0" w:color="auto"/>
              <w:bottom w:val="single" w:sz="4" w:space="0" w:color="auto"/>
              <w:right w:val="single" w:sz="4" w:space="0" w:color="auto"/>
            </w:tcBorders>
            <w:noWrap/>
            <w:vAlign w:val="center"/>
            <w:hideMark/>
          </w:tcPr>
          <w:p w14:paraId="03438AD0"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969" w:type="dxa"/>
            <w:tcBorders>
              <w:top w:val="nil"/>
              <w:left w:val="nil"/>
              <w:bottom w:val="single" w:sz="4" w:space="0" w:color="auto"/>
              <w:right w:val="single" w:sz="4" w:space="0" w:color="auto"/>
            </w:tcBorders>
            <w:vAlign w:val="center"/>
            <w:hideMark/>
          </w:tcPr>
          <w:p w14:paraId="5131011D"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Услуги по поставке электроэнергии</w:t>
            </w:r>
          </w:p>
        </w:tc>
        <w:tc>
          <w:tcPr>
            <w:tcW w:w="1134" w:type="dxa"/>
            <w:tcBorders>
              <w:top w:val="nil"/>
              <w:left w:val="nil"/>
              <w:bottom w:val="single" w:sz="4" w:space="0" w:color="auto"/>
              <w:right w:val="single" w:sz="4" w:space="0" w:color="auto"/>
            </w:tcBorders>
            <w:vAlign w:val="center"/>
            <w:hideMark/>
          </w:tcPr>
          <w:p w14:paraId="600499AC"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у единственного поставщика (подрядчика, исполнителя)</w:t>
            </w:r>
          </w:p>
        </w:tc>
        <w:tc>
          <w:tcPr>
            <w:tcW w:w="1276" w:type="dxa"/>
            <w:tcBorders>
              <w:top w:val="nil"/>
              <w:left w:val="nil"/>
              <w:bottom w:val="single" w:sz="4" w:space="0" w:color="auto"/>
              <w:right w:val="single" w:sz="4" w:space="0" w:color="auto"/>
            </w:tcBorders>
            <w:vAlign w:val="center"/>
            <w:hideMark/>
          </w:tcPr>
          <w:p w14:paraId="2B884ECD"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430 000,00</w:t>
            </w:r>
          </w:p>
        </w:tc>
        <w:tc>
          <w:tcPr>
            <w:tcW w:w="850" w:type="dxa"/>
            <w:tcBorders>
              <w:top w:val="nil"/>
              <w:left w:val="nil"/>
              <w:bottom w:val="single" w:sz="4" w:space="0" w:color="auto"/>
              <w:right w:val="single" w:sz="4" w:space="0" w:color="auto"/>
            </w:tcBorders>
            <w:vAlign w:val="center"/>
            <w:hideMark/>
          </w:tcPr>
          <w:p w14:paraId="2743D6DB"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vAlign w:val="center"/>
            <w:hideMark/>
          </w:tcPr>
          <w:p w14:paraId="709654DD"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430 000,00</w:t>
            </w:r>
          </w:p>
        </w:tc>
        <w:tc>
          <w:tcPr>
            <w:tcW w:w="1417" w:type="dxa"/>
            <w:tcBorders>
              <w:top w:val="nil"/>
              <w:left w:val="nil"/>
              <w:bottom w:val="single" w:sz="4" w:space="0" w:color="auto"/>
              <w:right w:val="single" w:sz="4" w:space="0" w:color="auto"/>
            </w:tcBorders>
            <w:vAlign w:val="center"/>
            <w:hideMark/>
          </w:tcPr>
          <w:p w14:paraId="5242A329"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noWrap/>
            <w:vAlign w:val="center"/>
            <w:hideMark/>
          </w:tcPr>
          <w:p w14:paraId="617A45EB"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674" w:type="dxa"/>
            <w:tcBorders>
              <w:top w:val="nil"/>
              <w:left w:val="nil"/>
              <w:bottom w:val="single" w:sz="4" w:space="0" w:color="auto"/>
              <w:right w:val="single" w:sz="4" w:space="0" w:color="auto"/>
            </w:tcBorders>
            <w:noWrap/>
            <w:vAlign w:val="center"/>
            <w:hideMark/>
          </w:tcPr>
          <w:p w14:paraId="2AD92309"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ED1C13" w14:paraId="0754A5A6" w14:textId="77777777" w:rsidTr="00ED1C13">
        <w:trPr>
          <w:trHeight w:val="1245"/>
        </w:trPr>
        <w:tc>
          <w:tcPr>
            <w:tcW w:w="583" w:type="dxa"/>
            <w:tcBorders>
              <w:top w:val="nil"/>
              <w:left w:val="single" w:sz="4" w:space="0" w:color="auto"/>
              <w:bottom w:val="single" w:sz="4" w:space="0" w:color="auto"/>
              <w:right w:val="single" w:sz="4" w:space="0" w:color="auto"/>
            </w:tcBorders>
            <w:noWrap/>
            <w:vAlign w:val="center"/>
            <w:hideMark/>
          </w:tcPr>
          <w:p w14:paraId="19E2D412"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w:t>
            </w:r>
          </w:p>
        </w:tc>
        <w:tc>
          <w:tcPr>
            <w:tcW w:w="1969" w:type="dxa"/>
            <w:tcBorders>
              <w:top w:val="nil"/>
              <w:left w:val="nil"/>
              <w:bottom w:val="single" w:sz="4" w:space="0" w:color="auto"/>
              <w:right w:val="single" w:sz="4" w:space="0" w:color="auto"/>
            </w:tcBorders>
            <w:vAlign w:val="center"/>
            <w:hideMark/>
          </w:tcPr>
          <w:p w14:paraId="2DEE88E3"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офисной бумаги</w:t>
            </w:r>
          </w:p>
        </w:tc>
        <w:tc>
          <w:tcPr>
            <w:tcW w:w="1134" w:type="dxa"/>
            <w:tcBorders>
              <w:top w:val="nil"/>
              <w:left w:val="nil"/>
              <w:bottom w:val="single" w:sz="4" w:space="0" w:color="auto"/>
              <w:right w:val="single" w:sz="4" w:space="0" w:color="auto"/>
            </w:tcBorders>
            <w:vAlign w:val="center"/>
            <w:hideMark/>
          </w:tcPr>
          <w:p w14:paraId="330637D8"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Электронный аукцион</w:t>
            </w:r>
          </w:p>
        </w:tc>
        <w:tc>
          <w:tcPr>
            <w:tcW w:w="1276" w:type="dxa"/>
            <w:tcBorders>
              <w:top w:val="nil"/>
              <w:left w:val="nil"/>
              <w:bottom w:val="single" w:sz="4" w:space="0" w:color="auto"/>
              <w:right w:val="single" w:sz="4" w:space="0" w:color="auto"/>
            </w:tcBorders>
            <w:vAlign w:val="center"/>
            <w:hideMark/>
          </w:tcPr>
          <w:p w14:paraId="109928F9"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83 080,00</w:t>
            </w:r>
          </w:p>
        </w:tc>
        <w:tc>
          <w:tcPr>
            <w:tcW w:w="850" w:type="dxa"/>
            <w:tcBorders>
              <w:top w:val="nil"/>
              <w:left w:val="nil"/>
              <w:bottom w:val="single" w:sz="4" w:space="0" w:color="auto"/>
              <w:right w:val="single" w:sz="4" w:space="0" w:color="auto"/>
            </w:tcBorders>
            <w:vAlign w:val="center"/>
            <w:hideMark/>
          </w:tcPr>
          <w:p w14:paraId="5EC58137"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Borders>
              <w:top w:val="nil"/>
              <w:left w:val="nil"/>
              <w:bottom w:val="single" w:sz="4" w:space="0" w:color="auto"/>
              <w:right w:val="single" w:sz="4" w:space="0" w:color="auto"/>
            </w:tcBorders>
            <w:vAlign w:val="center"/>
            <w:hideMark/>
          </w:tcPr>
          <w:p w14:paraId="59FB13FD"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83 001,52</w:t>
            </w:r>
          </w:p>
        </w:tc>
        <w:tc>
          <w:tcPr>
            <w:tcW w:w="1417" w:type="dxa"/>
            <w:tcBorders>
              <w:top w:val="nil"/>
              <w:left w:val="nil"/>
              <w:bottom w:val="single" w:sz="4" w:space="0" w:color="auto"/>
              <w:right w:val="single" w:sz="4" w:space="0" w:color="auto"/>
            </w:tcBorders>
            <w:vAlign w:val="center"/>
            <w:hideMark/>
          </w:tcPr>
          <w:p w14:paraId="103AB82A"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78,48</w:t>
            </w:r>
          </w:p>
        </w:tc>
        <w:tc>
          <w:tcPr>
            <w:tcW w:w="1134" w:type="dxa"/>
            <w:tcBorders>
              <w:top w:val="nil"/>
              <w:left w:val="nil"/>
              <w:bottom w:val="single" w:sz="4" w:space="0" w:color="auto"/>
              <w:right w:val="single" w:sz="4" w:space="0" w:color="auto"/>
            </w:tcBorders>
            <w:noWrap/>
            <w:vAlign w:val="center"/>
            <w:hideMark/>
          </w:tcPr>
          <w:p w14:paraId="37B7E246"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0,09%</w:t>
            </w:r>
          </w:p>
        </w:tc>
        <w:tc>
          <w:tcPr>
            <w:tcW w:w="674" w:type="dxa"/>
            <w:tcBorders>
              <w:top w:val="nil"/>
              <w:left w:val="nil"/>
              <w:bottom w:val="single" w:sz="4" w:space="0" w:color="auto"/>
              <w:right w:val="single" w:sz="4" w:space="0" w:color="auto"/>
            </w:tcBorders>
            <w:noWrap/>
            <w:vAlign w:val="center"/>
            <w:hideMark/>
          </w:tcPr>
          <w:p w14:paraId="2470680E" w14:textId="77777777" w:rsidR="00ED1C13" w:rsidRDefault="00ED1C13">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ED1C13" w14:paraId="36942F4D" w14:textId="77777777" w:rsidTr="00ED1C13">
        <w:trPr>
          <w:trHeight w:val="1290"/>
        </w:trPr>
        <w:tc>
          <w:tcPr>
            <w:tcW w:w="583" w:type="dxa"/>
            <w:tcBorders>
              <w:top w:val="nil"/>
              <w:left w:val="single" w:sz="4" w:space="0" w:color="auto"/>
              <w:bottom w:val="single" w:sz="4" w:space="0" w:color="auto"/>
              <w:right w:val="single" w:sz="4" w:space="0" w:color="auto"/>
            </w:tcBorders>
            <w:noWrap/>
            <w:vAlign w:val="center"/>
            <w:hideMark/>
          </w:tcPr>
          <w:p w14:paraId="55638C7F"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969" w:type="dxa"/>
            <w:tcBorders>
              <w:top w:val="nil"/>
              <w:left w:val="nil"/>
              <w:bottom w:val="single" w:sz="4" w:space="0" w:color="auto"/>
              <w:right w:val="single" w:sz="4" w:space="0" w:color="auto"/>
            </w:tcBorders>
            <w:vAlign w:val="center"/>
            <w:hideMark/>
          </w:tcPr>
          <w:p w14:paraId="6711D101"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Услуги по поставке ГСМ</w:t>
            </w:r>
          </w:p>
        </w:tc>
        <w:tc>
          <w:tcPr>
            <w:tcW w:w="1134" w:type="dxa"/>
            <w:tcBorders>
              <w:top w:val="nil"/>
              <w:left w:val="nil"/>
              <w:bottom w:val="single" w:sz="4" w:space="0" w:color="auto"/>
              <w:right w:val="single" w:sz="4" w:space="0" w:color="auto"/>
            </w:tcBorders>
            <w:vAlign w:val="center"/>
            <w:hideMark/>
          </w:tcPr>
          <w:p w14:paraId="318C10A5"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Электронный аукцион</w:t>
            </w:r>
          </w:p>
        </w:tc>
        <w:tc>
          <w:tcPr>
            <w:tcW w:w="1276" w:type="dxa"/>
            <w:tcBorders>
              <w:top w:val="nil"/>
              <w:left w:val="nil"/>
              <w:bottom w:val="single" w:sz="4" w:space="0" w:color="auto"/>
              <w:right w:val="single" w:sz="4" w:space="0" w:color="auto"/>
            </w:tcBorders>
            <w:vAlign w:val="center"/>
            <w:hideMark/>
          </w:tcPr>
          <w:p w14:paraId="65675864"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147 768,19</w:t>
            </w:r>
          </w:p>
        </w:tc>
        <w:tc>
          <w:tcPr>
            <w:tcW w:w="850" w:type="dxa"/>
            <w:tcBorders>
              <w:top w:val="nil"/>
              <w:left w:val="nil"/>
              <w:bottom w:val="single" w:sz="4" w:space="0" w:color="auto"/>
              <w:right w:val="single" w:sz="4" w:space="0" w:color="auto"/>
            </w:tcBorders>
            <w:vAlign w:val="center"/>
            <w:hideMark/>
          </w:tcPr>
          <w:p w14:paraId="48B6D4FC"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Borders>
              <w:top w:val="nil"/>
              <w:left w:val="nil"/>
              <w:bottom w:val="single" w:sz="4" w:space="0" w:color="auto"/>
              <w:right w:val="single" w:sz="4" w:space="0" w:color="auto"/>
            </w:tcBorders>
            <w:vAlign w:val="center"/>
            <w:hideMark/>
          </w:tcPr>
          <w:p w14:paraId="2915AD87"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147 768,19</w:t>
            </w:r>
          </w:p>
        </w:tc>
        <w:tc>
          <w:tcPr>
            <w:tcW w:w="1417" w:type="dxa"/>
            <w:tcBorders>
              <w:top w:val="nil"/>
              <w:left w:val="nil"/>
              <w:bottom w:val="single" w:sz="4" w:space="0" w:color="auto"/>
              <w:right w:val="single" w:sz="4" w:space="0" w:color="auto"/>
            </w:tcBorders>
            <w:vAlign w:val="center"/>
            <w:hideMark/>
          </w:tcPr>
          <w:p w14:paraId="3FAECFB0"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noWrap/>
            <w:vAlign w:val="center"/>
            <w:hideMark/>
          </w:tcPr>
          <w:p w14:paraId="30625CE5"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674" w:type="dxa"/>
            <w:tcBorders>
              <w:top w:val="nil"/>
              <w:left w:val="nil"/>
              <w:bottom w:val="single" w:sz="4" w:space="0" w:color="auto"/>
              <w:right w:val="single" w:sz="4" w:space="0" w:color="auto"/>
            </w:tcBorders>
            <w:noWrap/>
            <w:vAlign w:val="center"/>
            <w:hideMark/>
          </w:tcPr>
          <w:p w14:paraId="48927B62" w14:textId="77777777" w:rsidR="00ED1C13" w:rsidRDefault="00ED1C13">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ED1C13" w14:paraId="687D87A2" w14:textId="77777777" w:rsidTr="00ED1C13">
        <w:trPr>
          <w:trHeight w:val="1425"/>
        </w:trPr>
        <w:tc>
          <w:tcPr>
            <w:tcW w:w="583" w:type="dxa"/>
            <w:tcBorders>
              <w:top w:val="nil"/>
              <w:left w:val="single" w:sz="4" w:space="0" w:color="auto"/>
              <w:bottom w:val="single" w:sz="4" w:space="0" w:color="auto"/>
              <w:right w:val="single" w:sz="4" w:space="0" w:color="auto"/>
            </w:tcBorders>
            <w:noWrap/>
            <w:vAlign w:val="center"/>
            <w:hideMark/>
          </w:tcPr>
          <w:p w14:paraId="6DE7687F"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969" w:type="dxa"/>
            <w:tcBorders>
              <w:top w:val="nil"/>
              <w:left w:val="nil"/>
              <w:bottom w:val="single" w:sz="4" w:space="0" w:color="auto"/>
              <w:right w:val="single" w:sz="4" w:space="0" w:color="auto"/>
            </w:tcBorders>
            <w:vAlign w:val="center"/>
            <w:hideMark/>
          </w:tcPr>
          <w:p w14:paraId="61A0D3EF"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Услуги по проведению диспансеризации госслужащих</w:t>
            </w:r>
          </w:p>
        </w:tc>
        <w:tc>
          <w:tcPr>
            <w:tcW w:w="1134" w:type="dxa"/>
            <w:tcBorders>
              <w:top w:val="nil"/>
              <w:left w:val="nil"/>
              <w:bottom w:val="single" w:sz="4" w:space="0" w:color="auto"/>
              <w:right w:val="single" w:sz="4" w:space="0" w:color="auto"/>
            </w:tcBorders>
            <w:vAlign w:val="center"/>
            <w:hideMark/>
          </w:tcPr>
          <w:p w14:paraId="71EF6524"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Электронный аукцион</w:t>
            </w:r>
          </w:p>
        </w:tc>
        <w:tc>
          <w:tcPr>
            <w:tcW w:w="1276" w:type="dxa"/>
            <w:tcBorders>
              <w:top w:val="nil"/>
              <w:left w:val="nil"/>
              <w:bottom w:val="single" w:sz="4" w:space="0" w:color="auto"/>
              <w:right w:val="single" w:sz="4" w:space="0" w:color="auto"/>
            </w:tcBorders>
            <w:vAlign w:val="center"/>
            <w:hideMark/>
          </w:tcPr>
          <w:p w14:paraId="080816CF"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267 457,17</w:t>
            </w:r>
          </w:p>
        </w:tc>
        <w:tc>
          <w:tcPr>
            <w:tcW w:w="850" w:type="dxa"/>
            <w:tcBorders>
              <w:top w:val="nil"/>
              <w:left w:val="nil"/>
              <w:bottom w:val="single" w:sz="4" w:space="0" w:color="auto"/>
              <w:right w:val="single" w:sz="4" w:space="0" w:color="auto"/>
            </w:tcBorders>
            <w:vAlign w:val="center"/>
            <w:hideMark/>
          </w:tcPr>
          <w:p w14:paraId="395FB913"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Borders>
              <w:top w:val="nil"/>
              <w:left w:val="nil"/>
              <w:bottom w:val="single" w:sz="4" w:space="0" w:color="auto"/>
              <w:right w:val="single" w:sz="4" w:space="0" w:color="auto"/>
            </w:tcBorders>
            <w:vAlign w:val="center"/>
            <w:hideMark/>
          </w:tcPr>
          <w:p w14:paraId="284BD862"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76 225,22</w:t>
            </w:r>
          </w:p>
        </w:tc>
        <w:tc>
          <w:tcPr>
            <w:tcW w:w="1417" w:type="dxa"/>
            <w:tcBorders>
              <w:top w:val="nil"/>
              <w:left w:val="nil"/>
              <w:bottom w:val="single" w:sz="4" w:space="0" w:color="auto"/>
              <w:right w:val="single" w:sz="4" w:space="0" w:color="auto"/>
            </w:tcBorders>
            <w:vAlign w:val="center"/>
            <w:hideMark/>
          </w:tcPr>
          <w:p w14:paraId="00B8F036"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191 231,95</w:t>
            </w:r>
          </w:p>
        </w:tc>
        <w:tc>
          <w:tcPr>
            <w:tcW w:w="1134" w:type="dxa"/>
            <w:tcBorders>
              <w:top w:val="nil"/>
              <w:left w:val="nil"/>
              <w:bottom w:val="single" w:sz="4" w:space="0" w:color="auto"/>
              <w:right w:val="single" w:sz="4" w:space="0" w:color="auto"/>
            </w:tcBorders>
            <w:noWrap/>
            <w:vAlign w:val="center"/>
            <w:hideMark/>
          </w:tcPr>
          <w:p w14:paraId="51E3FB78"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71,50%</w:t>
            </w:r>
          </w:p>
        </w:tc>
        <w:tc>
          <w:tcPr>
            <w:tcW w:w="674" w:type="dxa"/>
            <w:tcBorders>
              <w:top w:val="nil"/>
              <w:left w:val="nil"/>
              <w:bottom w:val="single" w:sz="4" w:space="0" w:color="auto"/>
              <w:right w:val="single" w:sz="4" w:space="0" w:color="auto"/>
            </w:tcBorders>
            <w:noWrap/>
            <w:vAlign w:val="center"/>
            <w:hideMark/>
          </w:tcPr>
          <w:p w14:paraId="3232F8BF" w14:textId="77777777" w:rsidR="00ED1C13" w:rsidRDefault="00ED1C13">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ED1C13" w14:paraId="7FC168FC" w14:textId="77777777" w:rsidTr="00ED1C13">
        <w:trPr>
          <w:trHeight w:val="1305"/>
        </w:trPr>
        <w:tc>
          <w:tcPr>
            <w:tcW w:w="583" w:type="dxa"/>
            <w:tcBorders>
              <w:top w:val="nil"/>
              <w:left w:val="single" w:sz="4" w:space="0" w:color="auto"/>
              <w:bottom w:val="single" w:sz="4" w:space="0" w:color="auto"/>
              <w:right w:val="single" w:sz="4" w:space="0" w:color="auto"/>
            </w:tcBorders>
            <w:noWrap/>
            <w:vAlign w:val="center"/>
            <w:hideMark/>
          </w:tcPr>
          <w:p w14:paraId="32C9404C"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969" w:type="dxa"/>
            <w:tcBorders>
              <w:top w:val="nil"/>
              <w:left w:val="nil"/>
              <w:bottom w:val="single" w:sz="4" w:space="0" w:color="auto"/>
              <w:right w:val="single" w:sz="4" w:space="0" w:color="auto"/>
            </w:tcBorders>
            <w:vAlign w:val="center"/>
            <w:hideMark/>
          </w:tcPr>
          <w:p w14:paraId="6DB47368"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картриджей для принтера</w:t>
            </w:r>
          </w:p>
        </w:tc>
        <w:tc>
          <w:tcPr>
            <w:tcW w:w="1134" w:type="dxa"/>
            <w:tcBorders>
              <w:top w:val="nil"/>
              <w:left w:val="nil"/>
              <w:bottom w:val="single" w:sz="4" w:space="0" w:color="auto"/>
              <w:right w:val="single" w:sz="4" w:space="0" w:color="auto"/>
            </w:tcBorders>
            <w:vAlign w:val="center"/>
            <w:hideMark/>
          </w:tcPr>
          <w:p w14:paraId="3EBC47C7"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Электронный аукцион</w:t>
            </w:r>
          </w:p>
        </w:tc>
        <w:tc>
          <w:tcPr>
            <w:tcW w:w="1276" w:type="dxa"/>
            <w:tcBorders>
              <w:top w:val="nil"/>
              <w:left w:val="nil"/>
              <w:bottom w:val="single" w:sz="4" w:space="0" w:color="auto"/>
              <w:right w:val="single" w:sz="4" w:space="0" w:color="auto"/>
            </w:tcBorders>
            <w:vAlign w:val="center"/>
            <w:hideMark/>
          </w:tcPr>
          <w:p w14:paraId="581A85D1"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21 956,90</w:t>
            </w:r>
          </w:p>
        </w:tc>
        <w:tc>
          <w:tcPr>
            <w:tcW w:w="850" w:type="dxa"/>
            <w:tcBorders>
              <w:top w:val="nil"/>
              <w:left w:val="nil"/>
              <w:bottom w:val="single" w:sz="4" w:space="0" w:color="auto"/>
              <w:right w:val="single" w:sz="4" w:space="0" w:color="auto"/>
            </w:tcBorders>
            <w:vAlign w:val="center"/>
            <w:hideMark/>
          </w:tcPr>
          <w:p w14:paraId="0C8C8BAE"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Borders>
              <w:top w:val="nil"/>
              <w:left w:val="nil"/>
              <w:bottom w:val="single" w:sz="4" w:space="0" w:color="auto"/>
              <w:right w:val="single" w:sz="4" w:space="0" w:color="auto"/>
            </w:tcBorders>
            <w:vAlign w:val="center"/>
            <w:hideMark/>
          </w:tcPr>
          <w:p w14:paraId="06D74325"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15 122,60</w:t>
            </w:r>
          </w:p>
        </w:tc>
        <w:tc>
          <w:tcPr>
            <w:tcW w:w="1417" w:type="dxa"/>
            <w:tcBorders>
              <w:top w:val="nil"/>
              <w:left w:val="nil"/>
              <w:bottom w:val="single" w:sz="4" w:space="0" w:color="auto"/>
              <w:right w:val="single" w:sz="4" w:space="0" w:color="auto"/>
            </w:tcBorders>
            <w:vAlign w:val="center"/>
            <w:hideMark/>
          </w:tcPr>
          <w:p w14:paraId="0B378703"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6 834,30</w:t>
            </w:r>
          </w:p>
        </w:tc>
        <w:tc>
          <w:tcPr>
            <w:tcW w:w="1134" w:type="dxa"/>
            <w:tcBorders>
              <w:top w:val="nil"/>
              <w:left w:val="nil"/>
              <w:bottom w:val="single" w:sz="4" w:space="0" w:color="auto"/>
              <w:right w:val="single" w:sz="4" w:space="0" w:color="auto"/>
            </w:tcBorders>
            <w:noWrap/>
            <w:vAlign w:val="center"/>
            <w:hideMark/>
          </w:tcPr>
          <w:p w14:paraId="6C4323C7"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31,13%</w:t>
            </w:r>
          </w:p>
        </w:tc>
        <w:tc>
          <w:tcPr>
            <w:tcW w:w="674" w:type="dxa"/>
            <w:tcBorders>
              <w:top w:val="nil"/>
              <w:left w:val="nil"/>
              <w:bottom w:val="single" w:sz="4" w:space="0" w:color="auto"/>
              <w:right w:val="single" w:sz="4" w:space="0" w:color="auto"/>
            </w:tcBorders>
            <w:noWrap/>
            <w:vAlign w:val="center"/>
            <w:hideMark/>
          </w:tcPr>
          <w:p w14:paraId="66C07124" w14:textId="77777777" w:rsidR="00ED1C13" w:rsidRDefault="00ED1C13">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ED1C13" w14:paraId="332E4053" w14:textId="77777777" w:rsidTr="00ED1C13">
        <w:trPr>
          <w:trHeight w:val="990"/>
        </w:trPr>
        <w:tc>
          <w:tcPr>
            <w:tcW w:w="583" w:type="dxa"/>
            <w:tcBorders>
              <w:top w:val="nil"/>
              <w:left w:val="single" w:sz="4" w:space="0" w:color="auto"/>
              <w:bottom w:val="single" w:sz="4" w:space="0" w:color="auto"/>
              <w:right w:val="single" w:sz="4" w:space="0" w:color="auto"/>
            </w:tcBorders>
            <w:noWrap/>
            <w:vAlign w:val="center"/>
            <w:hideMark/>
          </w:tcPr>
          <w:p w14:paraId="39E595DD"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969" w:type="dxa"/>
            <w:tcBorders>
              <w:top w:val="nil"/>
              <w:left w:val="nil"/>
              <w:bottom w:val="single" w:sz="4" w:space="0" w:color="auto"/>
              <w:right w:val="single" w:sz="4" w:space="0" w:color="auto"/>
            </w:tcBorders>
            <w:vAlign w:val="center"/>
            <w:hideMark/>
          </w:tcPr>
          <w:p w14:paraId="37B3251D"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принтера</w:t>
            </w:r>
          </w:p>
        </w:tc>
        <w:tc>
          <w:tcPr>
            <w:tcW w:w="1134" w:type="dxa"/>
            <w:tcBorders>
              <w:top w:val="nil"/>
              <w:left w:val="nil"/>
              <w:bottom w:val="single" w:sz="4" w:space="0" w:color="auto"/>
              <w:right w:val="single" w:sz="4" w:space="0" w:color="auto"/>
            </w:tcBorders>
            <w:vAlign w:val="center"/>
            <w:hideMark/>
          </w:tcPr>
          <w:p w14:paraId="6EA39D9A"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Электронный аукцион</w:t>
            </w:r>
          </w:p>
        </w:tc>
        <w:tc>
          <w:tcPr>
            <w:tcW w:w="1276" w:type="dxa"/>
            <w:tcBorders>
              <w:top w:val="nil"/>
              <w:left w:val="nil"/>
              <w:bottom w:val="single" w:sz="4" w:space="0" w:color="auto"/>
              <w:right w:val="single" w:sz="4" w:space="0" w:color="auto"/>
            </w:tcBorders>
            <w:vAlign w:val="center"/>
            <w:hideMark/>
          </w:tcPr>
          <w:p w14:paraId="15E21582"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19 490,00</w:t>
            </w:r>
          </w:p>
        </w:tc>
        <w:tc>
          <w:tcPr>
            <w:tcW w:w="850" w:type="dxa"/>
            <w:tcBorders>
              <w:top w:val="nil"/>
              <w:left w:val="nil"/>
              <w:bottom w:val="single" w:sz="4" w:space="0" w:color="auto"/>
              <w:right w:val="single" w:sz="4" w:space="0" w:color="auto"/>
            </w:tcBorders>
            <w:vAlign w:val="center"/>
            <w:hideMark/>
          </w:tcPr>
          <w:p w14:paraId="1D5FD9BF"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Borders>
              <w:top w:val="nil"/>
              <w:left w:val="nil"/>
              <w:bottom w:val="single" w:sz="4" w:space="0" w:color="auto"/>
              <w:right w:val="single" w:sz="4" w:space="0" w:color="auto"/>
            </w:tcBorders>
            <w:vAlign w:val="center"/>
            <w:hideMark/>
          </w:tcPr>
          <w:p w14:paraId="01312CBD"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16 469,05</w:t>
            </w:r>
          </w:p>
        </w:tc>
        <w:tc>
          <w:tcPr>
            <w:tcW w:w="1417" w:type="dxa"/>
            <w:tcBorders>
              <w:top w:val="nil"/>
              <w:left w:val="nil"/>
              <w:bottom w:val="single" w:sz="4" w:space="0" w:color="auto"/>
              <w:right w:val="single" w:sz="4" w:space="0" w:color="auto"/>
            </w:tcBorders>
            <w:vAlign w:val="center"/>
            <w:hideMark/>
          </w:tcPr>
          <w:p w14:paraId="568DF28D"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3 020,95</w:t>
            </w:r>
          </w:p>
        </w:tc>
        <w:tc>
          <w:tcPr>
            <w:tcW w:w="1134" w:type="dxa"/>
            <w:tcBorders>
              <w:top w:val="nil"/>
              <w:left w:val="nil"/>
              <w:bottom w:val="single" w:sz="4" w:space="0" w:color="auto"/>
              <w:right w:val="single" w:sz="4" w:space="0" w:color="auto"/>
            </w:tcBorders>
            <w:noWrap/>
            <w:vAlign w:val="center"/>
            <w:hideMark/>
          </w:tcPr>
          <w:p w14:paraId="1E9EE54A"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15,50%</w:t>
            </w:r>
          </w:p>
        </w:tc>
        <w:tc>
          <w:tcPr>
            <w:tcW w:w="674" w:type="dxa"/>
            <w:tcBorders>
              <w:top w:val="nil"/>
              <w:left w:val="nil"/>
              <w:bottom w:val="single" w:sz="4" w:space="0" w:color="auto"/>
              <w:right w:val="single" w:sz="4" w:space="0" w:color="auto"/>
            </w:tcBorders>
            <w:noWrap/>
            <w:vAlign w:val="center"/>
            <w:hideMark/>
          </w:tcPr>
          <w:p w14:paraId="50CF138F" w14:textId="77777777" w:rsidR="00ED1C13" w:rsidRDefault="00ED1C13">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ED1C13" w14:paraId="6A8A41EC" w14:textId="77777777" w:rsidTr="00ED1C13">
        <w:trPr>
          <w:trHeight w:val="1125"/>
        </w:trPr>
        <w:tc>
          <w:tcPr>
            <w:tcW w:w="583" w:type="dxa"/>
            <w:tcBorders>
              <w:top w:val="nil"/>
              <w:left w:val="single" w:sz="4" w:space="0" w:color="auto"/>
              <w:bottom w:val="single" w:sz="4" w:space="0" w:color="auto"/>
              <w:right w:val="single" w:sz="4" w:space="0" w:color="auto"/>
            </w:tcBorders>
            <w:noWrap/>
            <w:vAlign w:val="center"/>
            <w:hideMark/>
          </w:tcPr>
          <w:p w14:paraId="10666ECC"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969" w:type="dxa"/>
            <w:tcBorders>
              <w:top w:val="nil"/>
              <w:left w:val="nil"/>
              <w:bottom w:val="single" w:sz="4" w:space="0" w:color="auto"/>
              <w:right w:val="single" w:sz="4" w:space="0" w:color="auto"/>
            </w:tcBorders>
            <w:vAlign w:val="center"/>
            <w:hideMark/>
          </w:tcPr>
          <w:p w14:paraId="44B535E4"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системных блоков</w:t>
            </w:r>
          </w:p>
        </w:tc>
        <w:tc>
          <w:tcPr>
            <w:tcW w:w="1134" w:type="dxa"/>
            <w:tcBorders>
              <w:top w:val="nil"/>
              <w:left w:val="nil"/>
              <w:bottom w:val="single" w:sz="4" w:space="0" w:color="auto"/>
              <w:right w:val="single" w:sz="4" w:space="0" w:color="auto"/>
            </w:tcBorders>
            <w:vAlign w:val="center"/>
            <w:hideMark/>
          </w:tcPr>
          <w:p w14:paraId="76E144FD"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Электронный аукцион</w:t>
            </w:r>
          </w:p>
        </w:tc>
        <w:tc>
          <w:tcPr>
            <w:tcW w:w="1276" w:type="dxa"/>
            <w:tcBorders>
              <w:top w:val="nil"/>
              <w:left w:val="nil"/>
              <w:bottom w:val="single" w:sz="4" w:space="0" w:color="auto"/>
              <w:right w:val="single" w:sz="4" w:space="0" w:color="auto"/>
            </w:tcBorders>
            <w:vAlign w:val="center"/>
            <w:hideMark/>
          </w:tcPr>
          <w:p w14:paraId="3B20A3F5"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261 900,00</w:t>
            </w:r>
          </w:p>
        </w:tc>
        <w:tc>
          <w:tcPr>
            <w:tcW w:w="850" w:type="dxa"/>
            <w:tcBorders>
              <w:top w:val="nil"/>
              <w:left w:val="nil"/>
              <w:bottom w:val="single" w:sz="4" w:space="0" w:color="auto"/>
              <w:right w:val="single" w:sz="4" w:space="0" w:color="auto"/>
            </w:tcBorders>
            <w:vAlign w:val="center"/>
            <w:hideMark/>
          </w:tcPr>
          <w:p w14:paraId="6E3EC631"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8" w:type="dxa"/>
            <w:tcBorders>
              <w:top w:val="nil"/>
              <w:left w:val="nil"/>
              <w:bottom w:val="single" w:sz="4" w:space="0" w:color="auto"/>
              <w:right w:val="single" w:sz="4" w:space="0" w:color="auto"/>
            </w:tcBorders>
            <w:vAlign w:val="center"/>
            <w:hideMark/>
          </w:tcPr>
          <w:p w14:paraId="79463DFC"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255 613,92</w:t>
            </w:r>
          </w:p>
        </w:tc>
        <w:tc>
          <w:tcPr>
            <w:tcW w:w="1417" w:type="dxa"/>
            <w:tcBorders>
              <w:top w:val="nil"/>
              <w:left w:val="nil"/>
              <w:bottom w:val="single" w:sz="4" w:space="0" w:color="auto"/>
              <w:right w:val="single" w:sz="4" w:space="0" w:color="auto"/>
            </w:tcBorders>
            <w:vAlign w:val="center"/>
            <w:hideMark/>
          </w:tcPr>
          <w:p w14:paraId="16C4D3E0"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6 286,08</w:t>
            </w:r>
          </w:p>
        </w:tc>
        <w:tc>
          <w:tcPr>
            <w:tcW w:w="1134" w:type="dxa"/>
            <w:tcBorders>
              <w:top w:val="nil"/>
              <w:left w:val="nil"/>
              <w:bottom w:val="single" w:sz="4" w:space="0" w:color="auto"/>
              <w:right w:val="single" w:sz="4" w:space="0" w:color="auto"/>
            </w:tcBorders>
            <w:noWrap/>
            <w:vAlign w:val="center"/>
            <w:hideMark/>
          </w:tcPr>
          <w:p w14:paraId="1800FE70"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w:t>
            </w:r>
          </w:p>
        </w:tc>
        <w:tc>
          <w:tcPr>
            <w:tcW w:w="674" w:type="dxa"/>
            <w:tcBorders>
              <w:top w:val="nil"/>
              <w:left w:val="nil"/>
              <w:bottom w:val="single" w:sz="4" w:space="0" w:color="auto"/>
              <w:right w:val="single" w:sz="4" w:space="0" w:color="auto"/>
            </w:tcBorders>
            <w:noWrap/>
            <w:vAlign w:val="center"/>
            <w:hideMark/>
          </w:tcPr>
          <w:p w14:paraId="792DBBCB"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ED1C13" w14:paraId="28A973BE" w14:textId="77777777" w:rsidTr="00ED1C13">
        <w:trPr>
          <w:trHeight w:val="1740"/>
        </w:trPr>
        <w:tc>
          <w:tcPr>
            <w:tcW w:w="583" w:type="dxa"/>
            <w:tcBorders>
              <w:top w:val="nil"/>
              <w:left w:val="single" w:sz="4" w:space="0" w:color="auto"/>
              <w:bottom w:val="single" w:sz="4" w:space="0" w:color="auto"/>
              <w:right w:val="single" w:sz="4" w:space="0" w:color="auto"/>
            </w:tcBorders>
            <w:noWrap/>
            <w:vAlign w:val="center"/>
            <w:hideMark/>
          </w:tcPr>
          <w:p w14:paraId="550FD938"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969" w:type="dxa"/>
            <w:tcBorders>
              <w:top w:val="nil"/>
              <w:left w:val="nil"/>
              <w:bottom w:val="single" w:sz="4" w:space="0" w:color="auto"/>
              <w:right w:val="single" w:sz="4" w:space="0" w:color="auto"/>
            </w:tcBorders>
            <w:vAlign w:val="center"/>
            <w:hideMark/>
          </w:tcPr>
          <w:p w14:paraId="5C0D150E"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Услуги по эксплуатационному обслуживанию помещения</w:t>
            </w:r>
          </w:p>
        </w:tc>
        <w:tc>
          <w:tcPr>
            <w:tcW w:w="1134" w:type="dxa"/>
            <w:tcBorders>
              <w:top w:val="nil"/>
              <w:left w:val="nil"/>
              <w:bottom w:val="single" w:sz="4" w:space="0" w:color="auto"/>
              <w:right w:val="single" w:sz="4" w:space="0" w:color="auto"/>
            </w:tcBorders>
            <w:vAlign w:val="center"/>
            <w:hideMark/>
          </w:tcPr>
          <w:p w14:paraId="7CEDA082"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у единственного поставщика (подрядчика, исполнителя)</w:t>
            </w:r>
          </w:p>
        </w:tc>
        <w:tc>
          <w:tcPr>
            <w:tcW w:w="1276" w:type="dxa"/>
            <w:tcBorders>
              <w:top w:val="nil"/>
              <w:left w:val="nil"/>
              <w:bottom w:val="single" w:sz="4" w:space="0" w:color="auto"/>
              <w:right w:val="single" w:sz="4" w:space="0" w:color="auto"/>
            </w:tcBorders>
            <w:vAlign w:val="center"/>
            <w:hideMark/>
          </w:tcPr>
          <w:p w14:paraId="4333A70B"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636 194,45</w:t>
            </w:r>
          </w:p>
        </w:tc>
        <w:tc>
          <w:tcPr>
            <w:tcW w:w="850" w:type="dxa"/>
            <w:tcBorders>
              <w:top w:val="nil"/>
              <w:left w:val="nil"/>
              <w:bottom w:val="single" w:sz="4" w:space="0" w:color="auto"/>
              <w:right w:val="single" w:sz="4" w:space="0" w:color="auto"/>
            </w:tcBorders>
            <w:vAlign w:val="center"/>
            <w:hideMark/>
          </w:tcPr>
          <w:p w14:paraId="2F9C28BD"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vAlign w:val="center"/>
            <w:hideMark/>
          </w:tcPr>
          <w:p w14:paraId="14D3A90A"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636 194,45</w:t>
            </w:r>
          </w:p>
        </w:tc>
        <w:tc>
          <w:tcPr>
            <w:tcW w:w="1417" w:type="dxa"/>
            <w:tcBorders>
              <w:top w:val="nil"/>
              <w:left w:val="nil"/>
              <w:bottom w:val="single" w:sz="4" w:space="0" w:color="auto"/>
              <w:right w:val="single" w:sz="4" w:space="0" w:color="auto"/>
            </w:tcBorders>
            <w:vAlign w:val="center"/>
            <w:hideMark/>
          </w:tcPr>
          <w:p w14:paraId="170897F6"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noWrap/>
            <w:vAlign w:val="center"/>
            <w:hideMark/>
          </w:tcPr>
          <w:p w14:paraId="3FBA7C1A"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674" w:type="dxa"/>
            <w:tcBorders>
              <w:top w:val="nil"/>
              <w:left w:val="nil"/>
              <w:bottom w:val="single" w:sz="4" w:space="0" w:color="auto"/>
              <w:right w:val="single" w:sz="4" w:space="0" w:color="auto"/>
            </w:tcBorders>
            <w:noWrap/>
            <w:vAlign w:val="center"/>
            <w:hideMark/>
          </w:tcPr>
          <w:p w14:paraId="7037D313"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ED1C13" w14:paraId="4A8151DF" w14:textId="77777777" w:rsidTr="00ED1C13">
        <w:trPr>
          <w:trHeight w:val="1545"/>
        </w:trPr>
        <w:tc>
          <w:tcPr>
            <w:tcW w:w="583" w:type="dxa"/>
            <w:tcBorders>
              <w:top w:val="nil"/>
              <w:left w:val="single" w:sz="4" w:space="0" w:color="auto"/>
              <w:bottom w:val="single" w:sz="4" w:space="0" w:color="auto"/>
              <w:right w:val="single" w:sz="4" w:space="0" w:color="auto"/>
            </w:tcBorders>
            <w:noWrap/>
            <w:vAlign w:val="center"/>
            <w:hideMark/>
          </w:tcPr>
          <w:p w14:paraId="07CA12F9"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969" w:type="dxa"/>
            <w:tcBorders>
              <w:top w:val="nil"/>
              <w:left w:val="nil"/>
              <w:bottom w:val="single" w:sz="4" w:space="0" w:color="auto"/>
              <w:right w:val="single" w:sz="4" w:space="0" w:color="auto"/>
            </w:tcBorders>
            <w:vAlign w:val="center"/>
            <w:hideMark/>
          </w:tcPr>
          <w:p w14:paraId="6E4690DA"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Услуги информационной - технологической поддержки баз данных </w:t>
            </w:r>
            <w:proofErr w:type="spellStart"/>
            <w:r>
              <w:rPr>
                <w:rFonts w:ascii="Times New Roman" w:eastAsia="Times New Roman" w:hAnsi="Times New Roman" w:cs="Times New Roman"/>
                <w:color w:val="000000"/>
                <w:lang w:eastAsia="ru-RU"/>
              </w:rPr>
              <w:t>справочно</w:t>
            </w:r>
            <w:proofErr w:type="spellEnd"/>
            <w:r>
              <w:rPr>
                <w:rFonts w:ascii="Times New Roman" w:eastAsia="Times New Roman" w:hAnsi="Times New Roman" w:cs="Times New Roman"/>
                <w:color w:val="000000"/>
                <w:lang w:eastAsia="ru-RU"/>
              </w:rPr>
              <w:t xml:space="preserve"> правовых систем "Гарант" </w:t>
            </w:r>
          </w:p>
        </w:tc>
        <w:tc>
          <w:tcPr>
            <w:tcW w:w="1134" w:type="dxa"/>
            <w:tcBorders>
              <w:top w:val="nil"/>
              <w:left w:val="nil"/>
              <w:bottom w:val="single" w:sz="4" w:space="0" w:color="auto"/>
              <w:right w:val="single" w:sz="4" w:space="0" w:color="auto"/>
            </w:tcBorders>
            <w:vAlign w:val="center"/>
            <w:hideMark/>
          </w:tcPr>
          <w:p w14:paraId="242FF674"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Запрос котировок</w:t>
            </w:r>
          </w:p>
        </w:tc>
        <w:tc>
          <w:tcPr>
            <w:tcW w:w="1276" w:type="dxa"/>
            <w:tcBorders>
              <w:top w:val="nil"/>
              <w:left w:val="nil"/>
              <w:bottom w:val="single" w:sz="4" w:space="0" w:color="auto"/>
              <w:right w:val="single" w:sz="4" w:space="0" w:color="auto"/>
            </w:tcBorders>
            <w:vAlign w:val="center"/>
            <w:hideMark/>
          </w:tcPr>
          <w:p w14:paraId="5F0E9256"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148 523,33</w:t>
            </w:r>
          </w:p>
        </w:tc>
        <w:tc>
          <w:tcPr>
            <w:tcW w:w="850" w:type="dxa"/>
            <w:tcBorders>
              <w:top w:val="nil"/>
              <w:left w:val="nil"/>
              <w:bottom w:val="single" w:sz="4" w:space="0" w:color="auto"/>
              <w:right w:val="single" w:sz="4" w:space="0" w:color="auto"/>
            </w:tcBorders>
            <w:vAlign w:val="center"/>
            <w:hideMark/>
          </w:tcPr>
          <w:p w14:paraId="4D10D10C"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Borders>
              <w:top w:val="nil"/>
              <w:left w:val="nil"/>
              <w:bottom w:val="single" w:sz="4" w:space="0" w:color="auto"/>
              <w:right w:val="single" w:sz="4" w:space="0" w:color="auto"/>
            </w:tcBorders>
            <w:vAlign w:val="center"/>
            <w:hideMark/>
          </w:tcPr>
          <w:p w14:paraId="1930911A"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148 523,33</w:t>
            </w:r>
          </w:p>
        </w:tc>
        <w:tc>
          <w:tcPr>
            <w:tcW w:w="1417" w:type="dxa"/>
            <w:tcBorders>
              <w:top w:val="nil"/>
              <w:left w:val="nil"/>
              <w:bottom w:val="single" w:sz="4" w:space="0" w:color="auto"/>
              <w:right w:val="single" w:sz="4" w:space="0" w:color="auto"/>
            </w:tcBorders>
            <w:vAlign w:val="center"/>
            <w:hideMark/>
          </w:tcPr>
          <w:p w14:paraId="773B60D1"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noWrap/>
            <w:vAlign w:val="center"/>
            <w:hideMark/>
          </w:tcPr>
          <w:p w14:paraId="3BFE31FB"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674" w:type="dxa"/>
            <w:tcBorders>
              <w:top w:val="nil"/>
              <w:left w:val="nil"/>
              <w:bottom w:val="single" w:sz="4" w:space="0" w:color="auto"/>
              <w:right w:val="single" w:sz="4" w:space="0" w:color="auto"/>
            </w:tcBorders>
            <w:noWrap/>
            <w:vAlign w:val="center"/>
            <w:hideMark/>
          </w:tcPr>
          <w:p w14:paraId="21D02DFF"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ED1C13" w14:paraId="63B0776B" w14:textId="77777777" w:rsidTr="00ED1C13">
        <w:trPr>
          <w:trHeight w:val="1545"/>
        </w:trPr>
        <w:tc>
          <w:tcPr>
            <w:tcW w:w="583" w:type="dxa"/>
            <w:tcBorders>
              <w:top w:val="nil"/>
              <w:left w:val="single" w:sz="4" w:space="0" w:color="auto"/>
              <w:bottom w:val="single" w:sz="4" w:space="0" w:color="auto"/>
              <w:right w:val="single" w:sz="4" w:space="0" w:color="auto"/>
            </w:tcBorders>
            <w:noWrap/>
            <w:vAlign w:val="center"/>
            <w:hideMark/>
          </w:tcPr>
          <w:p w14:paraId="5E2EC7BA"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969" w:type="dxa"/>
            <w:tcBorders>
              <w:top w:val="nil"/>
              <w:left w:val="nil"/>
              <w:bottom w:val="single" w:sz="4" w:space="0" w:color="auto"/>
              <w:right w:val="single" w:sz="4" w:space="0" w:color="auto"/>
            </w:tcBorders>
            <w:vAlign w:val="center"/>
            <w:hideMark/>
          </w:tcPr>
          <w:p w14:paraId="43B1241B"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Оказание услуг по централизованной охране помещений Управления Роскомнадзора по Тверской области</w:t>
            </w:r>
          </w:p>
        </w:tc>
        <w:tc>
          <w:tcPr>
            <w:tcW w:w="1134" w:type="dxa"/>
            <w:tcBorders>
              <w:top w:val="nil"/>
              <w:left w:val="nil"/>
              <w:bottom w:val="single" w:sz="4" w:space="0" w:color="auto"/>
              <w:right w:val="single" w:sz="4" w:space="0" w:color="auto"/>
            </w:tcBorders>
            <w:vAlign w:val="center"/>
            <w:hideMark/>
          </w:tcPr>
          <w:p w14:paraId="7DC2EB1C"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Запрос котировок</w:t>
            </w:r>
          </w:p>
        </w:tc>
        <w:tc>
          <w:tcPr>
            <w:tcW w:w="1276" w:type="dxa"/>
            <w:tcBorders>
              <w:top w:val="nil"/>
              <w:left w:val="nil"/>
              <w:bottom w:val="single" w:sz="4" w:space="0" w:color="auto"/>
              <w:right w:val="single" w:sz="4" w:space="0" w:color="auto"/>
            </w:tcBorders>
            <w:vAlign w:val="center"/>
            <w:hideMark/>
          </w:tcPr>
          <w:p w14:paraId="39C28011"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242640,00</w:t>
            </w:r>
          </w:p>
        </w:tc>
        <w:tc>
          <w:tcPr>
            <w:tcW w:w="850" w:type="dxa"/>
            <w:tcBorders>
              <w:top w:val="nil"/>
              <w:left w:val="nil"/>
              <w:bottom w:val="single" w:sz="4" w:space="0" w:color="auto"/>
              <w:right w:val="single" w:sz="4" w:space="0" w:color="auto"/>
            </w:tcBorders>
            <w:vAlign w:val="center"/>
            <w:hideMark/>
          </w:tcPr>
          <w:p w14:paraId="75B7DF6B"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Borders>
              <w:top w:val="nil"/>
              <w:left w:val="nil"/>
              <w:bottom w:val="single" w:sz="4" w:space="0" w:color="auto"/>
              <w:right w:val="single" w:sz="4" w:space="0" w:color="auto"/>
            </w:tcBorders>
            <w:vAlign w:val="center"/>
            <w:hideMark/>
          </w:tcPr>
          <w:p w14:paraId="2A030482"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242440,00</w:t>
            </w:r>
          </w:p>
        </w:tc>
        <w:tc>
          <w:tcPr>
            <w:tcW w:w="1417" w:type="dxa"/>
            <w:tcBorders>
              <w:top w:val="nil"/>
              <w:left w:val="nil"/>
              <w:bottom w:val="single" w:sz="4" w:space="0" w:color="auto"/>
              <w:right w:val="single" w:sz="4" w:space="0" w:color="auto"/>
            </w:tcBorders>
            <w:vAlign w:val="center"/>
            <w:hideMark/>
          </w:tcPr>
          <w:p w14:paraId="50D0B3C9"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200,00</w:t>
            </w:r>
          </w:p>
        </w:tc>
        <w:tc>
          <w:tcPr>
            <w:tcW w:w="1134" w:type="dxa"/>
            <w:tcBorders>
              <w:top w:val="nil"/>
              <w:left w:val="nil"/>
              <w:bottom w:val="single" w:sz="4" w:space="0" w:color="auto"/>
              <w:right w:val="single" w:sz="4" w:space="0" w:color="auto"/>
            </w:tcBorders>
            <w:noWrap/>
            <w:vAlign w:val="center"/>
            <w:hideMark/>
          </w:tcPr>
          <w:p w14:paraId="718E0793"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0,08%</w:t>
            </w:r>
          </w:p>
        </w:tc>
        <w:tc>
          <w:tcPr>
            <w:tcW w:w="674" w:type="dxa"/>
            <w:tcBorders>
              <w:top w:val="nil"/>
              <w:left w:val="nil"/>
              <w:bottom w:val="single" w:sz="4" w:space="0" w:color="auto"/>
              <w:right w:val="single" w:sz="4" w:space="0" w:color="auto"/>
            </w:tcBorders>
            <w:noWrap/>
            <w:vAlign w:val="center"/>
          </w:tcPr>
          <w:p w14:paraId="70C57F45" w14:textId="77777777" w:rsidR="00ED1C13" w:rsidRDefault="00ED1C13">
            <w:pPr>
              <w:spacing w:after="0" w:line="240" w:lineRule="auto"/>
              <w:contextualSpacing/>
              <w:rPr>
                <w:rFonts w:ascii="Times New Roman" w:eastAsia="Times New Roman" w:hAnsi="Times New Roman" w:cs="Times New Roman"/>
                <w:color w:val="000000"/>
                <w:lang w:eastAsia="ru-RU"/>
              </w:rPr>
            </w:pPr>
          </w:p>
        </w:tc>
      </w:tr>
      <w:tr w:rsidR="00ED1C13" w14:paraId="222117EC" w14:textId="77777777" w:rsidTr="00ED1C13">
        <w:trPr>
          <w:trHeight w:val="1545"/>
        </w:trPr>
        <w:tc>
          <w:tcPr>
            <w:tcW w:w="583" w:type="dxa"/>
            <w:tcBorders>
              <w:top w:val="nil"/>
              <w:left w:val="single" w:sz="4" w:space="0" w:color="auto"/>
              <w:bottom w:val="single" w:sz="4" w:space="0" w:color="auto"/>
              <w:right w:val="single" w:sz="4" w:space="0" w:color="auto"/>
            </w:tcBorders>
            <w:noWrap/>
            <w:vAlign w:val="center"/>
            <w:hideMark/>
          </w:tcPr>
          <w:p w14:paraId="03E23FBB"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969" w:type="dxa"/>
            <w:tcBorders>
              <w:top w:val="nil"/>
              <w:left w:val="nil"/>
              <w:bottom w:val="single" w:sz="4" w:space="0" w:color="auto"/>
              <w:right w:val="single" w:sz="4" w:space="0" w:color="auto"/>
            </w:tcBorders>
            <w:vAlign w:val="center"/>
          </w:tcPr>
          <w:p w14:paraId="19B3A614" w14:textId="77777777" w:rsidR="00ED1C13" w:rsidRDefault="00ED1C13">
            <w:pPr>
              <w:spacing w:after="0" w:line="240" w:lineRule="auto"/>
              <w:contextualSpacing/>
              <w:rPr>
                <w:rFonts w:ascii="Times New Roman" w:eastAsia="Times New Roman" w:hAnsi="Times New Roman" w:cs="Times New Roman"/>
                <w:color w:val="000000"/>
                <w:lang w:eastAsia="ru-RU"/>
              </w:rPr>
            </w:pPr>
          </w:p>
          <w:p w14:paraId="1BF70923"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Поставка масок медицинских 3-х </w:t>
            </w:r>
            <w:proofErr w:type="spellStart"/>
            <w:r>
              <w:rPr>
                <w:rFonts w:ascii="Times New Roman" w:eastAsia="Times New Roman" w:hAnsi="Times New Roman" w:cs="Times New Roman"/>
                <w:color w:val="000000"/>
                <w:lang w:eastAsia="ru-RU"/>
              </w:rPr>
              <w:t>слойных</w:t>
            </w:r>
            <w:proofErr w:type="spellEnd"/>
            <w:r>
              <w:rPr>
                <w:rFonts w:ascii="Times New Roman" w:eastAsia="Times New Roman" w:hAnsi="Times New Roman" w:cs="Times New Roman"/>
                <w:color w:val="000000"/>
                <w:lang w:eastAsia="ru-RU"/>
              </w:rPr>
              <w:t xml:space="preserve"> одноразовых</w:t>
            </w:r>
          </w:p>
        </w:tc>
        <w:tc>
          <w:tcPr>
            <w:tcW w:w="1134" w:type="dxa"/>
            <w:tcBorders>
              <w:top w:val="nil"/>
              <w:left w:val="nil"/>
              <w:bottom w:val="single" w:sz="4" w:space="0" w:color="auto"/>
              <w:right w:val="single" w:sz="4" w:space="0" w:color="auto"/>
            </w:tcBorders>
            <w:vAlign w:val="center"/>
            <w:hideMark/>
          </w:tcPr>
          <w:p w14:paraId="6F263C35"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Электронный аукцион</w:t>
            </w:r>
          </w:p>
        </w:tc>
        <w:tc>
          <w:tcPr>
            <w:tcW w:w="1276" w:type="dxa"/>
            <w:tcBorders>
              <w:top w:val="nil"/>
              <w:left w:val="nil"/>
              <w:bottom w:val="single" w:sz="4" w:space="0" w:color="auto"/>
              <w:right w:val="single" w:sz="4" w:space="0" w:color="auto"/>
            </w:tcBorders>
            <w:vAlign w:val="center"/>
            <w:hideMark/>
          </w:tcPr>
          <w:p w14:paraId="28E0BBCF"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108000,00</w:t>
            </w:r>
          </w:p>
        </w:tc>
        <w:tc>
          <w:tcPr>
            <w:tcW w:w="850" w:type="dxa"/>
            <w:tcBorders>
              <w:top w:val="nil"/>
              <w:left w:val="nil"/>
              <w:bottom w:val="single" w:sz="4" w:space="0" w:color="auto"/>
              <w:right w:val="single" w:sz="4" w:space="0" w:color="auto"/>
            </w:tcBorders>
            <w:vAlign w:val="center"/>
            <w:hideMark/>
          </w:tcPr>
          <w:p w14:paraId="5091C618"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418" w:type="dxa"/>
            <w:tcBorders>
              <w:top w:val="nil"/>
              <w:left w:val="nil"/>
              <w:bottom w:val="single" w:sz="4" w:space="0" w:color="auto"/>
              <w:right w:val="single" w:sz="4" w:space="0" w:color="auto"/>
            </w:tcBorders>
            <w:vAlign w:val="center"/>
            <w:hideMark/>
          </w:tcPr>
          <w:p w14:paraId="03697504"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36750,00</w:t>
            </w:r>
          </w:p>
        </w:tc>
        <w:tc>
          <w:tcPr>
            <w:tcW w:w="1417" w:type="dxa"/>
            <w:tcBorders>
              <w:top w:val="nil"/>
              <w:left w:val="nil"/>
              <w:bottom w:val="single" w:sz="4" w:space="0" w:color="auto"/>
              <w:right w:val="single" w:sz="4" w:space="0" w:color="auto"/>
            </w:tcBorders>
            <w:vAlign w:val="center"/>
            <w:hideMark/>
          </w:tcPr>
          <w:p w14:paraId="7FBADC50"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71250,00</w:t>
            </w:r>
          </w:p>
        </w:tc>
        <w:tc>
          <w:tcPr>
            <w:tcW w:w="1134" w:type="dxa"/>
            <w:tcBorders>
              <w:top w:val="nil"/>
              <w:left w:val="nil"/>
              <w:bottom w:val="single" w:sz="4" w:space="0" w:color="auto"/>
              <w:right w:val="single" w:sz="4" w:space="0" w:color="auto"/>
            </w:tcBorders>
            <w:noWrap/>
            <w:vAlign w:val="center"/>
            <w:hideMark/>
          </w:tcPr>
          <w:p w14:paraId="3EA2DC4D"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65,97%</w:t>
            </w:r>
          </w:p>
        </w:tc>
        <w:tc>
          <w:tcPr>
            <w:tcW w:w="674" w:type="dxa"/>
            <w:tcBorders>
              <w:top w:val="nil"/>
              <w:left w:val="nil"/>
              <w:bottom w:val="single" w:sz="4" w:space="0" w:color="auto"/>
              <w:right w:val="single" w:sz="4" w:space="0" w:color="auto"/>
            </w:tcBorders>
            <w:noWrap/>
            <w:vAlign w:val="center"/>
          </w:tcPr>
          <w:p w14:paraId="08EA5DE7" w14:textId="77777777" w:rsidR="00ED1C13" w:rsidRDefault="00ED1C13">
            <w:pPr>
              <w:spacing w:after="0" w:line="240" w:lineRule="auto"/>
              <w:contextualSpacing/>
              <w:rPr>
                <w:rFonts w:ascii="Times New Roman" w:eastAsia="Times New Roman" w:hAnsi="Times New Roman" w:cs="Times New Roman"/>
                <w:color w:val="000000"/>
                <w:lang w:eastAsia="ru-RU"/>
              </w:rPr>
            </w:pPr>
          </w:p>
        </w:tc>
      </w:tr>
      <w:tr w:rsidR="00ED1C13" w14:paraId="310EC11D" w14:textId="77777777" w:rsidTr="00ED1C13">
        <w:trPr>
          <w:trHeight w:val="1545"/>
        </w:trPr>
        <w:tc>
          <w:tcPr>
            <w:tcW w:w="583" w:type="dxa"/>
            <w:tcBorders>
              <w:top w:val="nil"/>
              <w:left w:val="single" w:sz="4" w:space="0" w:color="auto"/>
              <w:bottom w:val="single" w:sz="4" w:space="0" w:color="auto"/>
              <w:right w:val="single" w:sz="4" w:space="0" w:color="auto"/>
            </w:tcBorders>
            <w:noWrap/>
            <w:vAlign w:val="center"/>
            <w:hideMark/>
          </w:tcPr>
          <w:p w14:paraId="6A9F8AA1"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14</w:t>
            </w:r>
          </w:p>
        </w:tc>
        <w:tc>
          <w:tcPr>
            <w:tcW w:w="1969" w:type="dxa"/>
            <w:tcBorders>
              <w:top w:val="nil"/>
              <w:left w:val="nil"/>
              <w:bottom w:val="single" w:sz="4" w:space="0" w:color="auto"/>
              <w:right w:val="single" w:sz="4" w:space="0" w:color="auto"/>
            </w:tcBorders>
            <w:vAlign w:val="center"/>
            <w:hideMark/>
          </w:tcPr>
          <w:p w14:paraId="059630C9"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Поставка средств индивидуальной защиты по предотвращению распространения </w:t>
            </w:r>
            <w:proofErr w:type="spellStart"/>
            <w:r>
              <w:rPr>
                <w:rFonts w:ascii="Times New Roman" w:eastAsia="Times New Roman" w:hAnsi="Times New Roman" w:cs="Times New Roman"/>
                <w:color w:val="000000"/>
                <w:lang w:eastAsia="ru-RU"/>
              </w:rPr>
              <w:t>коронавирусной</w:t>
            </w:r>
            <w:proofErr w:type="spellEnd"/>
            <w:r>
              <w:rPr>
                <w:rFonts w:ascii="Times New Roman" w:eastAsia="Times New Roman" w:hAnsi="Times New Roman" w:cs="Times New Roman"/>
                <w:color w:val="000000"/>
                <w:lang w:eastAsia="ru-RU"/>
              </w:rPr>
              <w:t xml:space="preserve"> инфекции (антисептики)</w:t>
            </w:r>
          </w:p>
        </w:tc>
        <w:tc>
          <w:tcPr>
            <w:tcW w:w="1134" w:type="dxa"/>
            <w:tcBorders>
              <w:top w:val="nil"/>
              <w:left w:val="nil"/>
              <w:bottom w:val="single" w:sz="4" w:space="0" w:color="auto"/>
              <w:right w:val="single" w:sz="4" w:space="0" w:color="auto"/>
            </w:tcBorders>
            <w:vAlign w:val="center"/>
            <w:hideMark/>
          </w:tcPr>
          <w:p w14:paraId="6DDA50E1"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у единственного поставщика (подрядчика, исполнителя)</w:t>
            </w:r>
          </w:p>
        </w:tc>
        <w:tc>
          <w:tcPr>
            <w:tcW w:w="1276" w:type="dxa"/>
            <w:tcBorders>
              <w:top w:val="nil"/>
              <w:left w:val="nil"/>
              <w:bottom w:val="single" w:sz="4" w:space="0" w:color="auto"/>
              <w:right w:val="single" w:sz="4" w:space="0" w:color="auto"/>
            </w:tcBorders>
            <w:vAlign w:val="center"/>
            <w:hideMark/>
          </w:tcPr>
          <w:p w14:paraId="6B5DBAFA"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26000,00</w:t>
            </w:r>
          </w:p>
        </w:tc>
        <w:tc>
          <w:tcPr>
            <w:tcW w:w="850" w:type="dxa"/>
            <w:tcBorders>
              <w:top w:val="nil"/>
              <w:left w:val="nil"/>
              <w:bottom w:val="single" w:sz="4" w:space="0" w:color="auto"/>
              <w:right w:val="single" w:sz="4" w:space="0" w:color="auto"/>
            </w:tcBorders>
            <w:vAlign w:val="center"/>
            <w:hideMark/>
          </w:tcPr>
          <w:p w14:paraId="05DAF0C0"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vAlign w:val="center"/>
            <w:hideMark/>
          </w:tcPr>
          <w:p w14:paraId="3B52A6D4"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26000,00</w:t>
            </w:r>
          </w:p>
        </w:tc>
        <w:tc>
          <w:tcPr>
            <w:tcW w:w="1417" w:type="dxa"/>
            <w:tcBorders>
              <w:top w:val="nil"/>
              <w:left w:val="nil"/>
              <w:bottom w:val="single" w:sz="4" w:space="0" w:color="auto"/>
              <w:right w:val="single" w:sz="4" w:space="0" w:color="auto"/>
            </w:tcBorders>
            <w:vAlign w:val="center"/>
            <w:hideMark/>
          </w:tcPr>
          <w:p w14:paraId="6CD6EBE1"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noWrap/>
            <w:vAlign w:val="center"/>
            <w:hideMark/>
          </w:tcPr>
          <w:p w14:paraId="0C2400EA"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674" w:type="dxa"/>
            <w:tcBorders>
              <w:top w:val="nil"/>
              <w:left w:val="nil"/>
              <w:bottom w:val="single" w:sz="4" w:space="0" w:color="auto"/>
              <w:right w:val="single" w:sz="4" w:space="0" w:color="auto"/>
            </w:tcBorders>
            <w:noWrap/>
            <w:vAlign w:val="center"/>
          </w:tcPr>
          <w:p w14:paraId="5C43D351" w14:textId="77777777" w:rsidR="00ED1C13" w:rsidRDefault="00ED1C13">
            <w:pPr>
              <w:spacing w:after="0" w:line="240" w:lineRule="auto"/>
              <w:contextualSpacing/>
              <w:rPr>
                <w:rFonts w:ascii="Times New Roman" w:eastAsia="Times New Roman" w:hAnsi="Times New Roman" w:cs="Times New Roman"/>
                <w:color w:val="000000"/>
                <w:lang w:eastAsia="ru-RU"/>
              </w:rPr>
            </w:pPr>
          </w:p>
        </w:tc>
      </w:tr>
      <w:tr w:rsidR="00ED1C13" w14:paraId="68707BFB" w14:textId="77777777" w:rsidTr="00ED1C13">
        <w:trPr>
          <w:trHeight w:val="1545"/>
        </w:trPr>
        <w:tc>
          <w:tcPr>
            <w:tcW w:w="583" w:type="dxa"/>
            <w:tcBorders>
              <w:top w:val="nil"/>
              <w:left w:val="single" w:sz="4" w:space="0" w:color="auto"/>
              <w:bottom w:val="single" w:sz="4" w:space="0" w:color="auto"/>
              <w:right w:val="single" w:sz="4" w:space="0" w:color="auto"/>
            </w:tcBorders>
            <w:noWrap/>
            <w:vAlign w:val="center"/>
            <w:hideMark/>
          </w:tcPr>
          <w:p w14:paraId="1E134496"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969" w:type="dxa"/>
            <w:tcBorders>
              <w:top w:val="nil"/>
              <w:left w:val="nil"/>
              <w:bottom w:val="single" w:sz="4" w:space="0" w:color="auto"/>
              <w:right w:val="single" w:sz="4" w:space="0" w:color="auto"/>
            </w:tcBorders>
            <w:vAlign w:val="center"/>
            <w:hideMark/>
          </w:tcPr>
          <w:p w14:paraId="643AFA2B"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Поставка средств индивидуальной защиты по предотвращению распространения </w:t>
            </w:r>
            <w:proofErr w:type="spellStart"/>
            <w:r>
              <w:rPr>
                <w:rFonts w:ascii="Times New Roman" w:eastAsia="Times New Roman" w:hAnsi="Times New Roman" w:cs="Times New Roman"/>
                <w:color w:val="000000"/>
                <w:lang w:eastAsia="ru-RU"/>
              </w:rPr>
              <w:t>коронавирусной</w:t>
            </w:r>
            <w:proofErr w:type="spellEnd"/>
            <w:r>
              <w:rPr>
                <w:rFonts w:ascii="Times New Roman" w:eastAsia="Times New Roman" w:hAnsi="Times New Roman" w:cs="Times New Roman"/>
                <w:color w:val="000000"/>
                <w:lang w:eastAsia="ru-RU"/>
              </w:rPr>
              <w:t xml:space="preserve"> инфекции (перчатки виниловые)</w:t>
            </w:r>
          </w:p>
        </w:tc>
        <w:tc>
          <w:tcPr>
            <w:tcW w:w="1134" w:type="dxa"/>
            <w:tcBorders>
              <w:top w:val="nil"/>
              <w:left w:val="nil"/>
              <w:bottom w:val="single" w:sz="4" w:space="0" w:color="auto"/>
              <w:right w:val="single" w:sz="4" w:space="0" w:color="auto"/>
            </w:tcBorders>
            <w:vAlign w:val="center"/>
            <w:hideMark/>
          </w:tcPr>
          <w:p w14:paraId="459C2EFE"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у единственного поставщика (подрядчика, исполнителя)</w:t>
            </w:r>
          </w:p>
        </w:tc>
        <w:tc>
          <w:tcPr>
            <w:tcW w:w="1276" w:type="dxa"/>
            <w:tcBorders>
              <w:top w:val="nil"/>
              <w:left w:val="nil"/>
              <w:bottom w:val="single" w:sz="4" w:space="0" w:color="auto"/>
              <w:right w:val="single" w:sz="4" w:space="0" w:color="auto"/>
            </w:tcBorders>
            <w:vAlign w:val="center"/>
            <w:hideMark/>
          </w:tcPr>
          <w:p w14:paraId="13C3AB48"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76000,00</w:t>
            </w:r>
          </w:p>
        </w:tc>
        <w:tc>
          <w:tcPr>
            <w:tcW w:w="850" w:type="dxa"/>
            <w:tcBorders>
              <w:top w:val="nil"/>
              <w:left w:val="nil"/>
              <w:bottom w:val="single" w:sz="4" w:space="0" w:color="auto"/>
              <w:right w:val="single" w:sz="4" w:space="0" w:color="auto"/>
            </w:tcBorders>
            <w:vAlign w:val="center"/>
            <w:hideMark/>
          </w:tcPr>
          <w:p w14:paraId="548E96F0"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vAlign w:val="center"/>
            <w:hideMark/>
          </w:tcPr>
          <w:p w14:paraId="7D414E59"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76000,00</w:t>
            </w:r>
          </w:p>
        </w:tc>
        <w:tc>
          <w:tcPr>
            <w:tcW w:w="1417" w:type="dxa"/>
            <w:tcBorders>
              <w:top w:val="nil"/>
              <w:left w:val="nil"/>
              <w:bottom w:val="single" w:sz="4" w:space="0" w:color="auto"/>
              <w:right w:val="single" w:sz="4" w:space="0" w:color="auto"/>
            </w:tcBorders>
            <w:vAlign w:val="center"/>
            <w:hideMark/>
          </w:tcPr>
          <w:p w14:paraId="4D67B261"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noWrap/>
            <w:vAlign w:val="center"/>
            <w:hideMark/>
          </w:tcPr>
          <w:p w14:paraId="1E330B6E"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674" w:type="dxa"/>
            <w:tcBorders>
              <w:top w:val="nil"/>
              <w:left w:val="nil"/>
              <w:bottom w:val="single" w:sz="4" w:space="0" w:color="auto"/>
              <w:right w:val="single" w:sz="4" w:space="0" w:color="auto"/>
            </w:tcBorders>
            <w:noWrap/>
            <w:vAlign w:val="center"/>
          </w:tcPr>
          <w:p w14:paraId="274A4CC9" w14:textId="77777777" w:rsidR="00ED1C13" w:rsidRDefault="00ED1C13">
            <w:pPr>
              <w:spacing w:after="0" w:line="240" w:lineRule="auto"/>
              <w:contextualSpacing/>
              <w:rPr>
                <w:rFonts w:ascii="Times New Roman" w:eastAsia="Times New Roman" w:hAnsi="Times New Roman" w:cs="Times New Roman"/>
                <w:color w:val="000000"/>
                <w:lang w:eastAsia="ru-RU"/>
              </w:rPr>
            </w:pPr>
          </w:p>
        </w:tc>
      </w:tr>
      <w:tr w:rsidR="00ED1C13" w14:paraId="60289EE7" w14:textId="77777777" w:rsidTr="00ED1C13">
        <w:trPr>
          <w:trHeight w:val="1545"/>
        </w:trPr>
        <w:tc>
          <w:tcPr>
            <w:tcW w:w="583" w:type="dxa"/>
            <w:tcBorders>
              <w:top w:val="nil"/>
              <w:left w:val="single" w:sz="4" w:space="0" w:color="auto"/>
              <w:bottom w:val="single" w:sz="4" w:space="0" w:color="auto"/>
              <w:right w:val="single" w:sz="4" w:space="0" w:color="auto"/>
            </w:tcBorders>
            <w:noWrap/>
            <w:vAlign w:val="center"/>
            <w:hideMark/>
          </w:tcPr>
          <w:p w14:paraId="3E513888"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969" w:type="dxa"/>
            <w:tcBorders>
              <w:top w:val="nil"/>
              <w:left w:val="nil"/>
              <w:bottom w:val="single" w:sz="4" w:space="0" w:color="auto"/>
              <w:right w:val="single" w:sz="4" w:space="0" w:color="auto"/>
            </w:tcBorders>
            <w:vAlign w:val="center"/>
            <w:hideMark/>
          </w:tcPr>
          <w:p w14:paraId="4CF285E8"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Поставка средств индивидуальной защиты по предотвращению распространения </w:t>
            </w:r>
            <w:proofErr w:type="spellStart"/>
            <w:r>
              <w:rPr>
                <w:rFonts w:ascii="Times New Roman" w:eastAsia="Times New Roman" w:hAnsi="Times New Roman" w:cs="Times New Roman"/>
                <w:color w:val="000000"/>
                <w:lang w:eastAsia="ru-RU"/>
              </w:rPr>
              <w:t>коронавирусной</w:t>
            </w:r>
            <w:proofErr w:type="spellEnd"/>
            <w:r>
              <w:rPr>
                <w:rFonts w:ascii="Times New Roman" w:eastAsia="Times New Roman" w:hAnsi="Times New Roman" w:cs="Times New Roman"/>
                <w:color w:val="000000"/>
                <w:lang w:eastAsia="ru-RU"/>
              </w:rPr>
              <w:t xml:space="preserve"> инфекции (перчатки виниловые)</w:t>
            </w:r>
          </w:p>
        </w:tc>
        <w:tc>
          <w:tcPr>
            <w:tcW w:w="1134" w:type="dxa"/>
            <w:tcBorders>
              <w:top w:val="nil"/>
              <w:left w:val="nil"/>
              <w:bottom w:val="single" w:sz="4" w:space="0" w:color="auto"/>
              <w:right w:val="single" w:sz="4" w:space="0" w:color="auto"/>
            </w:tcBorders>
            <w:vAlign w:val="center"/>
            <w:hideMark/>
          </w:tcPr>
          <w:p w14:paraId="0F080095"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у единственного поставщика (подрядчика, исполнителя)</w:t>
            </w:r>
          </w:p>
        </w:tc>
        <w:tc>
          <w:tcPr>
            <w:tcW w:w="1276" w:type="dxa"/>
            <w:tcBorders>
              <w:top w:val="nil"/>
              <w:left w:val="nil"/>
              <w:bottom w:val="single" w:sz="4" w:space="0" w:color="auto"/>
              <w:right w:val="single" w:sz="4" w:space="0" w:color="auto"/>
            </w:tcBorders>
            <w:vAlign w:val="center"/>
            <w:hideMark/>
          </w:tcPr>
          <w:p w14:paraId="410B0BCD"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68400,00</w:t>
            </w:r>
          </w:p>
        </w:tc>
        <w:tc>
          <w:tcPr>
            <w:tcW w:w="850" w:type="dxa"/>
            <w:tcBorders>
              <w:top w:val="nil"/>
              <w:left w:val="nil"/>
              <w:bottom w:val="single" w:sz="4" w:space="0" w:color="auto"/>
              <w:right w:val="single" w:sz="4" w:space="0" w:color="auto"/>
            </w:tcBorders>
            <w:vAlign w:val="center"/>
            <w:hideMark/>
          </w:tcPr>
          <w:p w14:paraId="5FD08FBD"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vAlign w:val="center"/>
            <w:hideMark/>
          </w:tcPr>
          <w:p w14:paraId="5F271E73"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68400,00</w:t>
            </w:r>
          </w:p>
        </w:tc>
        <w:tc>
          <w:tcPr>
            <w:tcW w:w="1417" w:type="dxa"/>
            <w:tcBorders>
              <w:top w:val="nil"/>
              <w:left w:val="nil"/>
              <w:bottom w:val="single" w:sz="4" w:space="0" w:color="auto"/>
              <w:right w:val="single" w:sz="4" w:space="0" w:color="auto"/>
            </w:tcBorders>
            <w:vAlign w:val="center"/>
            <w:hideMark/>
          </w:tcPr>
          <w:p w14:paraId="7AC804FB"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noWrap/>
            <w:vAlign w:val="center"/>
            <w:hideMark/>
          </w:tcPr>
          <w:p w14:paraId="6673FDE7"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674" w:type="dxa"/>
            <w:tcBorders>
              <w:top w:val="nil"/>
              <w:left w:val="nil"/>
              <w:bottom w:val="single" w:sz="4" w:space="0" w:color="auto"/>
              <w:right w:val="single" w:sz="4" w:space="0" w:color="auto"/>
            </w:tcBorders>
            <w:noWrap/>
            <w:vAlign w:val="center"/>
          </w:tcPr>
          <w:p w14:paraId="0AE07657" w14:textId="77777777" w:rsidR="00ED1C13" w:rsidRDefault="00ED1C13">
            <w:pPr>
              <w:spacing w:after="0" w:line="240" w:lineRule="auto"/>
              <w:contextualSpacing/>
              <w:rPr>
                <w:rFonts w:ascii="Times New Roman" w:eastAsia="Times New Roman" w:hAnsi="Times New Roman" w:cs="Times New Roman"/>
                <w:color w:val="000000"/>
                <w:lang w:eastAsia="ru-RU"/>
              </w:rPr>
            </w:pPr>
          </w:p>
        </w:tc>
      </w:tr>
      <w:tr w:rsidR="00ED1C13" w14:paraId="3F3290D7" w14:textId="77777777" w:rsidTr="00ED1C13">
        <w:trPr>
          <w:trHeight w:val="1545"/>
        </w:trPr>
        <w:tc>
          <w:tcPr>
            <w:tcW w:w="583" w:type="dxa"/>
            <w:tcBorders>
              <w:top w:val="nil"/>
              <w:left w:val="single" w:sz="4" w:space="0" w:color="auto"/>
              <w:bottom w:val="single" w:sz="4" w:space="0" w:color="auto"/>
              <w:right w:val="single" w:sz="4" w:space="0" w:color="auto"/>
            </w:tcBorders>
            <w:noWrap/>
            <w:vAlign w:val="center"/>
            <w:hideMark/>
          </w:tcPr>
          <w:p w14:paraId="1164DFB5"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969" w:type="dxa"/>
            <w:tcBorders>
              <w:top w:val="nil"/>
              <w:left w:val="nil"/>
              <w:bottom w:val="single" w:sz="4" w:space="0" w:color="auto"/>
              <w:right w:val="single" w:sz="4" w:space="0" w:color="auto"/>
            </w:tcBorders>
            <w:vAlign w:val="center"/>
            <w:hideMark/>
          </w:tcPr>
          <w:p w14:paraId="65E6E9C9"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Поставка средств индивидуальной защиты по предотвращению распространения </w:t>
            </w:r>
            <w:proofErr w:type="spellStart"/>
            <w:r>
              <w:rPr>
                <w:rFonts w:ascii="Times New Roman" w:eastAsia="Times New Roman" w:hAnsi="Times New Roman" w:cs="Times New Roman"/>
                <w:color w:val="000000"/>
                <w:lang w:eastAsia="ru-RU"/>
              </w:rPr>
              <w:t>коронавирусной</w:t>
            </w:r>
            <w:proofErr w:type="spellEnd"/>
            <w:r>
              <w:rPr>
                <w:rFonts w:ascii="Times New Roman" w:eastAsia="Times New Roman" w:hAnsi="Times New Roman" w:cs="Times New Roman"/>
                <w:color w:val="000000"/>
                <w:lang w:eastAsia="ru-RU"/>
              </w:rPr>
              <w:t xml:space="preserve"> инфекции (антисептики)</w:t>
            </w:r>
          </w:p>
        </w:tc>
        <w:tc>
          <w:tcPr>
            <w:tcW w:w="1134" w:type="dxa"/>
            <w:tcBorders>
              <w:top w:val="nil"/>
              <w:left w:val="nil"/>
              <w:bottom w:val="single" w:sz="4" w:space="0" w:color="auto"/>
              <w:right w:val="single" w:sz="4" w:space="0" w:color="auto"/>
            </w:tcBorders>
            <w:vAlign w:val="center"/>
            <w:hideMark/>
          </w:tcPr>
          <w:p w14:paraId="66A3A559"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у единственного поставщика (подрядчика, исполнителя)</w:t>
            </w:r>
          </w:p>
        </w:tc>
        <w:tc>
          <w:tcPr>
            <w:tcW w:w="1276" w:type="dxa"/>
            <w:tcBorders>
              <w:top w:val="nil"/>
              <w:left w:val="nil"/>
              <w:bottom w:val="single" w:sz="4" w:space="0" w:color="auto"/>
              <w:right w:val="single" w:sz="4" w:space="0" w:color="auto"/>
            </w:tcBorders>
            <w:vAlign w:val="center"/>
            <w:hideMark/>
          </w:tcPr>
          <w:p w14:paraId="2F0B45AA"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9800,00</w:t>
            </w:r>
          </w:p>
        </w:tc>
        <w:tc>
          <w:tcPr>
            <w:tcW w:w="850" w:type="dxa"/>
            <w:tcBorders>
              <w:top w:val="nil"/>
              <w:left w:val="nil"/>
              <w:bottom w:val="single" w:sz="4" w:space="0" w:color="auto"/>
              <w:right w:val="single" w:sz="4" w:space="0" w:color="auto"/>
            </w:tcBorders>
            <w:vAlign w:val="center"/>
            <w:hideMark/>
          </w:tcPr>
          <w:p w14:paraId="5E7C47AC"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vAlign w:val="center"/>
            <w:hideMark/>
          </w:tcPr>
          <w:p w14:paraId="60D6852C"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9800,00</w:t>
            </w:r>
          </w:p>
        </w:tc>
        <w:tc>
          <w:tcPr>
            <w:tcW w:w="1417" w:type="dxa"/>
            <w:tcBorders>
              <w:top w:val="nil"/>
              <w:left w:val="nil"/>
              <w:bottom w:val="single" w:sz="4" w:space="0" w:color="auto"/>
              <w:right w:val="single" w:sz="4" w:space="0" w:color="auto"/>
            </w:tcBorders>
            <w:vAlign w:val="center"/>
            <w:hideMark/>
          </w:tcPr>
          <w:p w14:paraId="20BFD436"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noWrap/>
            <w:vAlign w:val="center"/>
            <w:hideMark/>
          </w:tcPr>
          <w:p w14:paraId="7A3CCC51"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674" w:type="dxa"/>
            <w:tcBorders>
              <w:top w:val="nil"/>
              <w:left w:val="nil"/>
              <w:bottom w:val="single" w:sz="4" w:space="0" w:color="auto"/>
              <w:right w:val="single" w:sz="4" w:space="0" w:color="auto"/>
            </w:tcBorders>
            <w:noWrap/>
            <w:vAlign w:val="center"/>
          </w:tcPr>
          <w:p w14:paraId="0977422E" w14:textId="77777777" w:rsidR="00ED1C13" w:rsidRDefault="00ED1C13">
            <w:pPr>
              <w:spacing w:after="0" w:line="240" w:lineRule="auto"/>
              <w:contextualSpacing/>
              <w:rPr>
                <w:rFonts w:ascii="Times New Roman" w:eastAsia="Times New Roman" w:hAnsi="Times New Roman" w:cs="Times New Roman"/>
                <w:color w:val="000000"/>
                <w:lang w:eastAsia="ru-RU"/>
              </w:rPr>
            </w:pPr>
          </w:p>
        </w:tc>
      </w:tr>
      <w:tr w:rsidR="00ED1C13" w14:paraId="159B4883" w14:textId="77777777" w:rsidTr="00ED1C13">
        <w:trPr>
          <w:trHeight w:val="1545"/>
        </w:trPr>
        <w:tc>
          <w:tcPr>
            <w:tcW w:w="583" w:type="dxa"/>
            <w:tcBorders>
              <w:top w:val="nil"/>
              <w:left w:val="single" w:sz="4" w:space="0" w:color="auto"/>
              <w:bottom w:val="single" w:sz="4" w:space="0" w:color="auto"/>
              <w:right w:val="single" w:sz="4" w:space="0" w:color="auto"/>
            </w:tcBorders>
            <w:noWrap/>
            <w:vAlign w:val="center"/>
            <w:hideMark/>
          </w:tcPr>
          <w:p w14:paraId="11EB4F71"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969" w:type="dxa"/>
            <w:tcBorders>
              <w:top w:val="nil"/>
              <w:left w:val="nil"/>
              <w:bottom w:val="single" w:sz="4" w:space="0" w:color="auto"/>
              <w:right w:val="single" w:sz="4" w:space="0" w:color="auto"/>
            </w:tcBorders>
            <w:vAlign w:val="center"/>
            <w:hideMark/>
          </w:tcPr>
          <w:p w14:paraId="0B535288"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Поставка </w:t>
            </w:r>
            <w:proofErr w:type="spellStart"/>
            <w:r>
              <w:rPr>
                <w:rFonts w:ascii="Times New Roman" w:eastAsia="Times New Roman" w:hAnsi="Times New Roman" w:cs="Times New Roman"/>
                <w:color w:val="000000"/>
                <w:lang w:eastAsia="ru-RU"/>
              </w:rPr>
              <w:t>рецеркуляторов</w:t>
            </w:r>
            <w:proofErr w:type="spellEnd"/>
            <w:r>
              <w:rPr>
                <w:rFonts w:ascii="Times New Roman" w:eastAsia="Times New Roman" w:hAnsi="Times New Roman" w:cs="Times New Roman"/>
                <w:color w:val="000000"/>
                <w:lang w:eastAsia="ru-RU"/>
              </w:rPr>
              <w:t xml:space="preserve"> ВЧ-1</w:t>
            </w:r>
          </w:p>
        </w:tc>
        <w:tc>
          <w:tcPr>
            <w:tcW w:w="1134" w:type="dxa"/>
            <w:tcBorders>
              <w:top w:val="nil"/>
              <w:left w:val="nil"/>
              <w:bottom w:val="single" w:sz="4" w:space="0" w:color="auto"/>
              <w:right w:val="single" w:sz="4" w:space="0" w:color="auto"/>
            </w:tcBorders>
            <w:vAlign w:val="center"/>
            <w:hideMark/>
          </w:tcPr>
          <w:p w14:paraId="1691F2E4"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у единственного поставщика (подрядчика, исполнителя)</w:t>
            </w:r>
          </w:p>
        </w:tc>
        <w:tc>
          <w:tcPr>
            <w:tcW w:w="1276" w:type="dxa"/>
            <w:tcBorders>
              <w:top w:val="nil"/>
              <w:left w:val="nil"/>
              <w:bottom w:val="single" w:sz="4" w:space="0" w:color="auto"/>
              <w:right w:val="single" w:sz="4" w:space="0" w:color="auto"/>
            </w:tcBorders>
            <w:vAlign w:val="center"/>
            <w:hideMark/>
          </w:tcPr>
          <w:p w14:paraId="781FD33E"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148500,00</w:t>
            </w:r>
          </w:p>
        </w:tc>
        <w:tc>
          <w:tcPr>
            <w:tcW w:w="850" w:type="dxa"/>
            <w:tcBorders>
              <w:top w:val="nil"/>
              <w:left w:val="nil"/>
              <w:bottom w:val="single" w:sz="4" w:space="0" w:color="auto"/>
              <w:right w:val="single" w:sz="4" w:space="0" w:color="auto"/>
            </w:tcBorders>
            <w:vAlign w:val="center"/>
            <w:hideMark/>
          </w:tcPr>
          <w:p w14:paraId="77F7D720"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vAlign w:val="center"/>
            <w:hideMark/>
          </w:tcPr>
          <w:p w14:paraId="7A04CC26"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148500,00</w:t>
            </w:r>
          </w:p>
        </w:tc>
        <w:tc>
          <w:tcPr>
            <w:tcW w:w="1417" w:type="dxa"/>
            <w:tcBorders>
              <w:top w:val="nil"/>
              <w:left w:val="nil"/>
              <w:bottom w:val="single" w:sz="4" w:space="0" w:color="auto"/>
              <w:right w:val="single" w:sz="4" w:space="0" w:color="auto"/>
            </w:tcBorders>
            <w:vAlign w:val="center"/>
            <w:hideMark/>
          </w:tcPr>
          <w:p w14:paraId="2518D2CE"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noWrap/>
            <w:vAlign w:val="center"/>
            <w:hideMark/>
          </w:tcPr>
          <w:p w14:paraId="445BEC32"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674" w:type="dxa"/>
            <w:tcBorders>
              <w:top w:val="nil"/>
              <w:left w:val="nil"/>
              <w:bottom w:val="single" w:sz="4" w:space="0" w:color="auto"/>
              <w:right w:val="single" w:sz="4" w:space="0" w:color="auto"/>
            </w:tcBorders>
            <w:noWrap/>
            <w:vAlign w:val="center"/>
          </w:tcPr>
          <w:p w14:paraId="15811F52" w14:textId="77777777" w:rsidR="00ED1C13" w:rsidRDefault="00ED1C13">
            <w:pPr>
              <w:spacing w:after="0" w:line="240" w:lineRule="auto"/>
              <w:contextualSpacing/>
              <w:rPr>
                <w:rFonts w:ascii="Times New Roman" w:eastAsia="Times New Roman" w:hAnsi="Times New Roman" w:cs="Times New Roman"/>
                <w:color w:val="000000"/>
                <w:lang w:eastAsia="ru-RU"/>
              </w:rPr>
            </w:pPr>
          </w:p>
        </w:tc>
      </w:tr>
      <w:tr w:rsidR="00ED1C13" w14:paraId="49173DBB" w14:textId="77777777" w:rsidTr="00ED1C13">
        <w:trPr>
          <w:trHeight w:val="1545"/>
        </w:trPr>
        <w:tc>
          <w:tcPr>
            <w:tcW w:w="583" w:type="dxa"/>
            <w:tcBorders>
              <w:top w:val="nil"/>
              <w:left w:val="single" w:sz="4" w:space="0" w:color="auto"/>
              <w:bottom w:val="single" w:sz="4" w:space="0" w:color="auto"/>
              <w:right w:val="single" w:sz="4" w:space="0" w:color="auto"/>
            </w:tcBorders>
            <w:noWrap/>
            <w:vAlign w:val="center"/>
            <w:hideMark/>
          </w:tcPr>
          <w:p w14:paraId="01397427"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969" w:type="dxa"/>
            <w:tcBorders>
              <w:top w:val="nil"/>
              <w:left w:val="nil"/>
              <w:bottom w:val="single" w:sz="4" w:space="0" w:color="auto"/>
              <w:right w:val="single" w:sz="4" w:space="0" w:color="auto"/>
            </w:tcBorders>
            <w:vAlign w:val="center"/>
            <w:hideMark/>
          </w:tcPr>
          <w:p w14:paraId="1429B63E"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Услуги почтовой связи</w:t>
            </w:r>
          </w:p>
        </w:tc>
        <w:tc>
          <w:tcPr>
            <w:tcW w:w="1134" w:type="dxa"/>
            <w:tcBorders>
              <w:top w:val="nil"/>
              <w:left w:val="nil"/>
              <w:bottom w:val="single" w:sz="4" w:space="0" w:color="auto"/>
              <w:right w:val="single" w:sz="4" w:space="0" w:color="auto"/>
            </w:tcBorders>
            <w:vAlign w:val="center"/>
            <w:hideMark/>
          </w:tcPr>
          <w:p w14:paraId="1F41133C"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у единственного поставщика (подрядчика, исполнителя)</w:t>
            </w:r>
          </w:p>
        </w:tc>
        <w:tc>
          <w:tcPr>
            <w:tcW w:w="1276" w:type="dxa"/>
            <w:tcBorders>
              <w:top w:val="nil"/>
              <w:left w:val="nil"/>
              <w:bottom w:val="single" w:sz="4" w:space="0" w:color="auto"/>
              <w:right w:val="single" w:sz="4" w:space="0" w:color="auto"/>
            </w:tcBorders>
            <w:vAlign w:val="center"/>
            <w:hideMark/>
          </w:tcPr>
          <w:p w14:paraId="1E8BB84F"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283184,40</w:t>
            </w:r>
          </w:p>
        </w:tc>
        <w:tc>
          <w:tcPr>
            <w:tcW w:w="850" w:type="dxa"/>
            <w:tcBorders>
              <w:top w:val="nil"/>
              <w:left w:val="nil"/>
              <w:bottom w:val="single" w:sz="4" w:space="0" w:color="auto"/>
              <w:right w:val="single" w:sz="4" w:space="0" w:color="auto"/>
            </w:tcBorders>
            <w:vAlign w:val="center"/>
            <w:hideMark/>
          </w:tcPr>
          <w:p w14:paraId="712A5FD0"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18" w:type="dxa"/>
            <w:tcBorders>
              <w:top w:val="nil"/>
              <w:left w:val="nil"/>
              <w:bottom w:val="single" w:sz="4" w:space="0" w:color="auto"/>
              <w:right w:val="single" w:sz="4" w:space="0" w:color="auto"/>
            </w:tcBorders>
            <w:vAlign w:val="center"/>
            <w:hideMark/>
          </w:tcPr>
          <w:p w14:paraId="01AA9E19"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283184,40</w:t>
            </w:r>
          </w:p>
        </w:tc>
        <w:tc>
          <w:tcPr>
            <w:tcW w:w="1417" w:type="dxa"/>
            <w:tcBorders>
              <w:top w:val="nil"/>
              <w:left w:val="nil"/>
              <w:bottom w:val="single" w:sz="4" w:space="0" w:color="auto"/>
              <w:right w:val="single" w:sz="4" w:space="0" w:color="auto"/>
            </w:tcBorders>
            <w:vAlign w:val="center"/>
            <w:hideMark/>
          </w:tcPr>
          <w:p w14:paraId="097FD3C4"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noWrap/>
            <w:vAlign w:val="center"/>
            <w:hideMark/>
          </w:tcPr>
          <w:p w14:paraId="07EBBFE7"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674" w:type="dxa"/>
            <w:tcBorders>
              <w:top w:val="nil"/>
              <w:left w:val="nil"/>
              <w:bottom w:val="single" w:sz="4" w:space="0" w:color="auto"/>
              <w:right w:val="single" w:sz="4" w:space="0" w:color="auto"/>
            </w:tcBorders>
            <w:noWrap/>
            <w:vAlign w:val="center"/>
          </w:tcPr>
          <w:p w14:paraId="7A2DC624" w14:textId="77777777" w:rsidR="00ED1C13" w:rsidRDefault="00ED1C13">
            <w:pPr>
              <w:spacing w:after="0" w:line="240" w:lineRule="auto"/>
              <w:contextualSpacing/>
              <w:rPr>
                <w:rFonts w:ascii="Times New Roman" w:eastAsia="Times New Roman" w:hAnsi="Times New Roman" w:cs="Times New Roman"/>
                <w:color w:val="000000"/>
                <w:lang w:eastAsia="ru-RU"/>
              </w:rPr>
            </w:pPr>
          </w:p>
        </w:tc>
      </w:tr>
      <w:tr w:rsidR="00ED1C13" w14:paraId="3959979C" w14:textId="77777777" w:rsidTr="00ED1C13">
        <w:trPr>
          <w:trHeight w:val="315"/>
        </w:trPr>
        <w:tc>
          <w:tcPr>
            <w:tcW w:w="583" w:type="dxa"/>
            <w:tcBorders>
              <w:top w:val="nil"/>
              <w:left w:val="single" w:sz="4" w:space="0" w:color="auto"/>
              <w:bottom w:val="single" w:sz="4" w:space="0" w:color="auto"/>
              <w:right w:val="single" w:sz="4" w:space="0" w:color="auto"/>
            </w:tcBorders>
            <w:noWrap/>
            <w:vAlign w:val="bottom"/>
            <w:hideMark/>
          </w:tcPr>
          <w:p w14:paraId="1BA7FC0A"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69" w:type="dxa"/>
            <w:tcBorders>
              <w:top w:val="nil"/>
              <w:left w:val="nil"/>
              <w:bottom w:val="single" w:sz="4" w:space="0" w:color="auto"/>
              <w:right w:val="single" w:sz="4" w:space="0" w:color="auto"/>
            </w:tcBorders>
            <w:noWrap/>
            <w:vAlign w:val="bottom"/>
            <w:hideMark/>
          </w:tcPr>
          <w:p w14:paraId="167CBB97"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1134" w:type="dxa"/>
            <w:tcBorders>
              <w:top w:val="nil"/>
              <w:left w:val="nil"/>
              <w:bottom w:val="single" w:sz="4" w:space="0" w:color="auto"/>
              <w:right w:val="single" w:sz="4" w:space="0" w:color="auto"/>
            </w:tcBorders>
            <w:noWrap/>
            <w:vAlign w:val="bottom"/>
            <w:hideMark/>
          </w:tcPr>
          <w:p w14:paraId="4A354CEC"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noWrap/>
            <w:vAlign w:val="bottom"/>
            <w:hideMark/>
          </w:tcPr>
          <w:p w14:paraId="79D4D4FE"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3430812,64</w:t>
            </w:r>
          </w:p>
        </w:tc>
        <w:tc>
          <w:tcPr>
            <w:tcW w:w="850" w:type="dxa"/>
            <w:tcBorders>
              <w:top w:val="nil"/>
              <w:left w:val="nil"/>
              <w:bottom w:val="single" w:sz="4" w:space="0" w:color="auto"/>
              <w:right w:val="single" w:sz="4" w:space="0" w:color="auto"/>
            </w:tcBorders>
            <w:noWrap/>
            <w:vAlign w:val="bottom"/>
            <w:hideMark/>
          </w:tcPr>
          <w:p w14:paraId="74FC1D9D"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39,00</w:t>
            </w:r>
          </w:p>
        </w:tc>
        <w:tc>
          <w:tcPr>
            <w:tcW w:w="1418" w:type="dxa"/>
            <w:tcBorders>
              <w:top w:val="nil"/>
              <w:left w:val="nil"/>
              <w:bottom w:val="single" w:sz="4" w:space="0" w:color="auto"/>
              <w:right w:val="single" w:sz="4" w:space="0" w:color="auto"/>
            </w:tcBorders>
            <w:noWrap/>
            <w:vAlign w:val="bottom"/>
            <w:hideMark/>
          </w:tcPr>
          <w:p w14:paraId="07090E4B"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3149910,88</w:t>
            </w:r>
          </w:p>
        </w:tc>
        <w:tc>
          <w:tcPr>
            <w:tcW w:w="1417" w:type="dxa"/>
            <w:tcBorders>
              <w:top w:val="nil"/>
              <w:left w:val="nil"/>
              <w:bottom w:val="single" w:sz="4" w:space="0" w:color="auto"/>
              <w:right w:val="single" w:sz="4" w:space="0" w:color="auto"/>
            </w:tcBorders>
            <w:noWrap/>
            <w:vAlign w:val="bottom"/>
            <w:hideMark/>
          </w:tcPr>
          <w:p w14:paraId="01760946"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280901,76</w:t>
            </w:r>
          </w:p>
        </w:tc>
        <w:tc>
          <w:tcPr>
            <w:tcW w:w="1134" w:type="dxa"/>
            <w:tcBorders>
              <w:top w:val="nil"/>
              <w:left w:val="nil"/>
              <w:bottom w:val="single" w:sz="4" w:space="0" w:color="auto"/>
              <w:right w:val="single" w:sz="4" w:space="0" w:color="auto"/>
            </w:tcBorders>
            <w:noWrap/>
            <w:vAlign w:val="center"/>
            <w:hideMark/>
          </w:tcPr>
          <w:p w14:paraId="284E747C"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187,50%</w:t>
            </w:r>
          </w:p>
        </w:tc>
        <w:tc>
          <w:tcPr>
            <w:tcW w:w="674" w:type="dxa"/>
            <w:tcBorders>
              <w:top w:val="nil"/>
              <w:left w:val="nil"/>
              <w:bottom w:val="single" w:sz="4" w:space="0" w:color="auto"/>
              <w:right w:val="single" w:sz="4" w:space="0" w:color="auto"/>
            </w:tcBorders>
            <w:noWrap/>
            <w:vAlign w:val="bottom"/>
            <w:hideMark/>
          </w:tcPr>
          <w:p w14:paraId="64D77969"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ED1C13" w14:paraId="4EAEF266" w14:textId="77777777" w:rsidTr="00ED1C13">
        <w:trPr>
          <w:trHeight w:val="315"/>
        </w:trPr>
        <w:tc>
          <w:tcPr>
            <w:tcW w:w="583" w:type="dxa"/>
            <w:tcBorders>
              <w:top w:val="nil"/>
              <w:left w:val="single" w:sz="4" w:space="0" w:color="auto"/>
              <w:bottom w:val="single" w:sz="4" w:space="0" w:color="auto"/>
              <w:right w:val="single" w:sz="4" w:space="0" w:color="auto"/>
            </w:tcBorders>
            <w:noWrap/>
            <w:vAlign w:val="bottom"/>
            <w:hideMark/>
          </w:tcPr>
          <w:p w14:paraId="3D1A1164"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69" w:type="dxa"/>
            <w:tcBorders>
              <w:top w:val="nil"/>
              <w:left w:val="nil"/>
              <w:bottom w:val="single" w:sz="4" w:space="0" w:color="auto"/>
              <w:right w:val="single" w:sz="4" w:space="0" w:color="auto"/>
            </w:tcBorders>
            <w:noWrap/>
            <w:vAlign w:val="bottom"/>
            <w:hideMark/>
          </w:tcPr>
          <w:p w14:paraId="2C19FB60"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Средние показатели</w:t>
            </w:r>
          </w:p>
        </w:tc>
        <w:tc>
          <w:tcPr>
            <w:tcW w:w="1134" w:type="dxa"/>
            <w:tcBorders>
              <w:top w:val="nil"/>
              <w:left w:val="nil"/>
              <w:bottom w:val="single" w:sz="4" w:space="0" w:color="auto"/>
              <w:right w:val="single" w:sz="4" w:space="0" w:color="auto"/>
            </w:tcBorders>
            <w:noWrap/>
            <w:vAlign w:val="bottom"/>
            <w:hideMark/>
          </w:tcPr>
          <w:p w14:paraId="7BCD67BD"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noWrap/>
            <w:vAlign w:val="bottom"/>
            <w:hideMark/>
          </w:tcPr>
          <w:p w14:paraId="1211C402"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180569,09</w:t>
            </w:r>
          </w:p>
        </w:tc>
        <w:tc>
          <w:tcPr>
            <w:tcW w:w="850" w:type="dxa"/>
            <w:tcBorders>
              <w:top w:val="nil"/>
              <w:left w:val="nil"/>
              <w:bottom w:val="single" w:sz="4" w:space="0" w:color="auto"/>
              <w:right w:val="single" w:sz="4" w:space="0" w:color="auto"/>
            </w:tcBorders>
            <w:noWrap/>
            <w:vAlign w:val="bottom"/>
            <w:hideMark/>
          </w:tcPr>
          <w:p w14:paraId="4E994E6D"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2,05</w:t>
            </w:r>
          </w:p>
        </w:tc>
        <w:tc>
          <w:tcPr>
            <w:tcW w:w="1418" w:type="dxa"/>
            <w:tcBorders>
              <w:top w:val="nil"/>
              <w:left w:val="nil"/>
              <w:bottom w:val="single" w:sz="4" w:space="0" w:color="auto"/>
              <w:right w:val="single" w:sz="4" w:space="0" w:color="auto"/>
            </w:tcBorders>
            <w:noWrap/>
            <w:vAlign w:val="bottom"/>
            <w:hideMark/>
          </w:tcPr>
          <w:p w14:paraId="6A62934C"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165784,78</w:t>
            </w:r>
          </w:p>
        </w:tc>
        <w:tc>
          <w:tcPr>
            <w:tcW w:w="1417" w:type="dxa"/>
            <w:tcBorders>
              <w:top w:val="nil"/>
              <w:left w:val="nil"/>
              <w:bottom w:val="single" w:sz="4" w:space="0" w:color="auto"/>
              <w:right w:val="single" w:sz="4" w:space="0" w:color="auto"/>
            </w:tcBorders>
            <w:noWrap/>
            <w:vAlign w:val="bottom"/>
            <w:hideMark/>
          </w:tcPr>
          <w:p w14:paraId="62B9B36F" w14:textId="77777777" w:rsidR="00ED1C13" w:rsidRDefault="00ED1C1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14784,30</w:t>
            </w:r>
          </w:p>
        </w:tc>
        <w:tc>
          <w:tcPr>
            <w:tcW w:w="1134" w:type="dxa"/>
            <w:tcBorders>
              <w:top w:val="nil"/>
              <w:left w:val="nil"/>
              <w:bottom w:val="single" w:sz="4" w:space="0" w:color="auto"/>
              <w:right w:val="single" w:sz="4" w:space="0" w:color="auto"/>
            </w:tcBorders>
            <w:noWrap/>
            <w:vAlign w:val="center"/>
            <w:hideMark/>
          </w:tcPr>
          <w:p w14:paraId="09258796" w14:textId="77777777" w:rsidR="00ED1C13" w:rsidRDefault="00ED1C13">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9,87%</w:t>
            </w:r>
          </w:p>
        </w:tc>
        <w:tc>
          <w:tcPr>
            <w:tcW w:w="674" w:type="dxa"/>
            <w:tcBorders>
              <w:top w:val="nil"/>
              <w:left w:val="nil"/>
              <w:bottom w:val="single" w:sz="4" w:space="0" w:color="auto"/>
              <w:right w:val="single" w:sz="4" w:space="0" w:color="auto"/>
            </w:tcBorders>
            <w:noWrap/>
            <w:vAlign w:val="bottom"/>
            <w:hideMark/>
          </w:tcPr>
          <w:p w14:paraId="7FCF4C4C" w14:textId="77777777" w:rsidR="00ED1C13" w:rsidRDefault="00ED1C1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bl>
    <w:p w14:paraId="28961763" w14:textId="77777777" w:rsidR="00ED1C13" w:rsidRDefault="00ED1C13" w:rsidP="00ED1C13">
      <w:pPr>
        <w:spacing w:line="240" w:lineRule="auto"/>
        <w:rPr>
          <w:rFonts w:ascii="Times New Roman" w:hAnsi="Times New Roman" w:cs="Times New Roman"/>
          <w:b/>
          <w:color w:val="92D050"/>
          <w:sz w:val="24"/>
          <w:szCs w:val="24"/>
        </w:rPr>
      </w:pPr>
    </w:p>
    <w:p w14:paraId="34A7B3F4" w14:textId="77777777" w:rsidR="0048690D" w:rsidRDefault="0048690D"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val="en-US" w:eastAsia="ru-RU"/>
        </w:rPr>
      </w:pPr>
    </w:p>
    <w:p w14:paraId="20AF7740" w14:textId="77777777" w:rsidR="0048690D" w:rsidRDefault="0048690D"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val="en-US" w:eastAsia="ru-RU"/>
        </w:rPr>
      </w:pPr>
    </w:p>
    <w:p w14:paraId="067EA367" w14:textId="77777777" w:rsidR="0048690D" w:rsidRPr="0048690D" w:rsidRDefault="0048690D"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val="en-US" w:eastAsia="ru-RU"/>
        </w:rPr>
      </w:pPr>
    </w:p>
    <w:p w14:paraId="434F4F07" w14:textId="77777777" w:rsidR="00C23786" w:rsidRPr="00267DE0" w:rsidRDefault="00C23786"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bCs/>
          <w:i/>
          <w:color w:val="000000"/>
          <w:sz w:val="28"/>
          <w:szCs w:val="28"/>
          <w:lang w:eastAsia="ru-RU"/>
        </w:rPr>
        <w:t>5.3. Защита государственной тайны – обеспечение в пределах своей компетенции защиты сведений, составляющих государственную тайну.</w:t>
      </w:r>
    </w:p>
    <w:p w14:paraId="5497AA9D" w14:textId="77777777" w:rsidR="00960D68" w:rsidRPr="00267DE0" w:rsidRDefault="00960D68"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59793887" w14:textId="77777777" w:rsidR="007A5A35" w:rsidRPr="00267DE0" w:rsidRDefault="007A5A35" w:rsidP="00523C79">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267DE0">
        <w:rPr>
          <w:rFonts w:ascii="Times New Roman" w:eastAsia="Times New Roman" w:hAnsi="Times New Roman" w:cs="Times New Roman"/>
          <w:color w:val="000000"/>
          <w:sz w:val="28"/>
          <w:szCs w:val="28"/>
          <w:lang w:eastAsia="ru-RU"/>
        </w:rPr>
        <w:t>Защита государственной тайны – обеспечение в пределах своей компетенции защиты сведений, составляющих государственную тайну, осуществляется в Управлении в соответствии с требованиями действующих нормативных правовых актов.</w:t>
      </w:r>
    </w:p>
    <w:p w14:paraId="1A7A77AD" w14:textId="77777777" w:rsidR="00C23786" w:rsidRPr="00267DE0" w:rsidRDefault="00C23786" w:rsidP="00523C79">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sz w:val="28"/>
          <w:szCs w:val="28"/>
          <w:lang w:eastAsia="ru-RU"/>
        </w:rPr>
      </w:pPr>
    </w:p>
    <w:p w14:paraId="674DD926" w14:textId="77777777" w:rsidR="00C23786" w:rsidRPr="00267DE0" w:rsidRDefault="00C23786"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bCs/>
          <w:i/>
          <w:color w:val="000000"/>
          <w:sz w:val="28"/>
          <w:szCs w:val="28"/>
          <w:lang w:eastAsia="ru-RU"/>
        </w:rPr>
        <w:t>5.4. Организация внедрения достижений науки, техники и положительного опыта в деятельность подразделений и территориальных органов Роскомнадзора.</w:t>
      </w:r>
    </w:p>
    <w:p w14:paraId="30907493" w14:textId="77777777" w:rsidR="00960D68" w:rsidRPr="00267DE0" w:rsidRDefault="00960D68"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30D50937" w14:textId="77777777" w:rsidR="00C23786" w:rsidRPr="00267DE0" w:rsidRDefault="00C23786" w:rsidP="00523C79">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267DE0">
        <w:rPr>
          <w:rFonts w:ascii="Times New Roman" w:eastAsia="Times New Roman" w:hAnsi="Times New Roman" w:cs="Times New Roman"/>
          <w:color w:val="000000"/>
          <w:sz w:val="28"/>
          <w:szCs w:val="28"/>
          <w:lang w:eastAsia="ru-RU"/>
        </w:rPr>
        <w:t>Исполнение данного полномочия возложено на одного сотрудника. Доля полномочий составляет 0,1.</w:t>
      </w:r>
    </w:p>
    <w:p w14:paraId="77CF4657" w14:textId="77777777" w:rsidR="00C23786" w:rsidRPr="00267DE0" w:rsidRDefault="00653686" w:rsidP="00523C79">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267DE0">
        <w:rPr>
          <w:rFonts w:ascii="Times New Roman" w:eastAsia="Times New Roman" w:hAnsi="Times New Roman" w:cs="Times New Roman"/>
          <w:color w:val="000000"/>
          <w:sz w:val="28"/>
          <w:szCs w:val="28"/>
          <w:lang w:eastAsia="ru-RU"/>
        </w:rPr>
        <w:t xml:space="preserve">В отчетном периоде 2020 года </w:t>
      </w:r>
      <w:r w:rsidR="00C23786" w:rsidRPr="00267DE0">
        <w:rPr>
          <w:rFonts w:ascii="Times New Roman" w:eastAsia="Times New Roman" w:hAnsi="Times New Roman" w:cs="Times New Roman"/>
          <w:color w:val="000000"/>
          <w:sz w:val="28"/>
          <w:szCs w:val="28"/>
          <w:lang w:eastAsia="ru-RU"/>
        </w:rPr>
        <w:t>мероприятия по обмену опытом между территориальными Управлениями Роскомнадзора</w:t>
      </w:r>
      <w:r w:rsidR="00DC0F30" w:rsidRPr="00267DE0">
        <w:rPr>
          <w:rFonts w:ascii="Times New Roman" w:eastAsia="Times New Roman" w:hAnsi="Times New Roman" w:cs="Times New Roman"/>
          <w:color w:val="000000"/>
          <w:sz w:val="28"/>
          <w:szCs w:val="28"/>
          <w:lang w:eastAsia="ru-RU"/>
        </w:rPr>
        <w:t xml:space="preserve"> не планировались и не проводились</w:t>
      </w:r>
      <w:r w:rsidR="00C23786" w:rsidRPr="00267DE0">
        <w:rPr>
          <w:rFonts w:ascii="Times New Roman" w:eastAsia="Times New Roman" w:hAnsi="Times New Roman" w:cs="Times New Roman"/>
          <w:color w:val="000000"/>
          <w:sz w:val="28"/>
          <w:szCs w:val="28"/>
          <w:lang w:eastAsia="ru-RU"/>
        </w:rPr>
        <w:t>.</w:t>
      </w:r>
    </w:p>
    <w:p w14:paraId="65CA5CC2" w14:textId="77777777" w:rsidR="001E28C9" w:rsidRPr="00267DE0" w:rsidRDefault="001E28C9" w:rsidP="00523C79">
      <w:pPr>
        <w:shd w:val="clear" w:color="auto" w:fill="FFFFFF" w:themeFill="background1"/>
        <w:spacing w:after="0" w:line="240" w:lineRule="auto"/>
        <w:ind w:firstLine="706"/>
        <w:jc w:val="both"/>
        <w:rPr>
          <w:rFonts w:ascii="Times New Roman" w:eastAsia="Times New Roman" w:hAnsi="Times New Roman" w:cs="Times New Roman"/>
          <w:color w:val="000000"/>
          <w:sz w:val="28"/>
          <w:szCs w:val="28"/>
          <w:lang w:eastAsia="ru-RU"/>
        </w:rPr>
      </w:pPr>
    </w:p>
    <w:p w14:paraId="1F5560B6" w14:textId="77777777" w:rsidR="00C23786" w:rsidRPr="00267DE0" w:rsidRDefault="00C23786" w:rsidP="00523C79">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bCs/>
          <w:i/>
          <w:color w:val="000000"/>
          <w:sz w:val="28"/>
          <w:szCs w:val="28"/>
          <w:lang w:eastAsia="ru-RU"/>
        </w:rPr>
        <w:t>5.5. Осуществление организации и ведение гражданской обороны.</w:t>
      </w:r>
    </w:p>
    <w:p w14:paraId="296BDE9D" w14:textId="77777777" w:rsidR="00960D68" w:rsidRPr="00267DE0" w:rsidRDefault="00960D68" w:rsidP="00523C79">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lang w:eastAsia="ru-RU"/>
        </w:rPr>
      </w:pPr>
    </w:p>
    <w:p w14:paraId="269DC072" w14:textId="77777777" w:rsidR="004C18B4" w:rsidRDefault="004C18B4" w:rsidP="004C18B4">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и ведение гражданской обороны осуществляется в Управлении в соответствии с требованиями действующих нормативных правовых актов.</w:t>
      </w:r>
    </w:p>
    <w:p w14:paraId="0CEC993A" w14:textId="77777777" w:rsidR="004C18B4" w:rsidRDefault="004C18B4" w:rsidP="004C18B4">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Были разработаны, согласованы и утверждены:</w:t>
      </w:r>
    </w:p>
    <w:p w14:paraId="6BBF084E" w14:textId="77777777" w:rsidR="004C18B4" w:rsidRDefault="004C18B4" w:rsidP="004C18B4">
      <w:pPr>
        <w:pStyle w:val="aff7"/>
        <w:numPr>
          <w:ilvl w:val="0"/>
          <w:numId w:val="29"/>
        </w:numPr>
        <w:shd w:val="clear" w:color="auto" w:fill="FFFFFF" w:themeFill="background1"/>
        <w:spacing w:before="120"/>
        <w:jc w:val="both"/>
        <w:rPr>
          <w:color w:val="000000"/>
          <w:sz w:val="28"/>
          <w:szCs w:val="28"/>
        </w:rPr>
      </w:pPr>
      <w:r>
        <w:rPr>
          <w:color w:val="000000"/>
          <w:sz w:val="28"/>
          <w:szCs w:val="28"/>
        </w:rPr>
        <w:t>План гражданской обороны и защиты населения Управления Роскомнадзора по Тверской области</w:t>
      </w:r>
    </w:p>
    <w:p w14:paraId="1AAE880E" w14:textId="77777777" w:rsidR="004C18B4" w:rsidRDefault="004C18B4" w:rsidP="004C18B4">
      <w:pPr>
        <w:pStyle w:val="aff7"/>
        <w:numPr>
          <w:ilvl w:val="0"/>
          <w:numId w:val="29"/>
        </w:numPr>
        <w:shd w:val="clear" w:color="auto" w:fill="FFFFFF" w:themeFill="background1"/>
        <w:spacing w:before="120"/>
        <w:jc w:val="both"/>
        <w:rPr>
          <w:color w:val="000000"/>
          <w:sz w:val="28"/>
          <w:szCs w:val="28"/>
        </w:rPr>
      </w:pPr>
      <w:r>
        <w:rPr>
          <w:color w:val="000000"/>
          <w:sz w:val="28"/>
          <w:szCs w:val="28"/>
        </w:rPr>
        <w:t>План приведения в готовность гражданской обороны Управления Роскомнадзора по Тверской области</w:t>
      </w:r>
    </w:p>
    <w:p w14:paraId="34A65455" w14:textId="77777777" w:rsidR="004C18B4" w:rsidRDefault="004C18B4" w:rsidP="004C18B4">
      <w:pPr>
        <w:pStyle w:val="aff7"/>
        <w:numPr>
          <w:ilvl w:val="0"/>
          <w:numId w:val="29"/>
        </w:numPr>
        <w:shd w:val="clear" w:color="auto" w:fill="FFFFFF" w:themeFill="background1"/>
        <w:spacing w:before="120"/>
        <w:jc w:val="both"/>
        <w:rPr>
          <w:color w:val="000000"/>
          <w:sz w:val="28"/>
          <w:szCs w:val="28"/>
        </w:rPr>
      </w:pPr>
      <w:r>
        <w:rPr>
          <w:color w:val="000000"/>
          <w:sz w:val="28"/>
          <w:szCs w:val="28"/>
        </w:rPr>
        <w:t>Планы по мобилизационной подготовке Управления Роскомнадзора по Тверской области</w:t>
      </w:r>
    </w:p>
    <w:p w14:paraId="6BFE1326" w14:textId="77777777" w:rsidR="004C18B4" w:rsidRDefault="004C18B4" w:rsidP="004C18B4">
      <w:pPr>
        <w:shd w:val="clear" w:color="auto" w:fill="FFFFFF" w:themeFill="background1"/>
        <w:spacing w:before="120" w:after="0" w:line="240" w:lineRule="auto"/>
        <w:jc w:val="both"/>
        <w:rPr>
          <w:rFonts w:ascii="Times New Roman" w:eastAsia="Times New Roman" w:hAnsi="Times New Roman" w:cs="Times New Roman"/>
          <w:color w:val="000000"/>
          <w:sz w:val="28"/>
          <w:szCs w:val="28"/>
          <w:lang w:eastAsia="ru-RU"/>
        </w:rPr>
      </w:pPr>
    </w:p>
    <w:p w14:paraId="0D318395" w14:textId="77777777" w:rsidR="004C18B4" w:rsidRDefault="004C18B4" w:rsidP="004C18B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целях решения задачи, связанной с санитарной обработкой населения разработан план-график по проведению дезинфицирования помещений Управления Роскомнадзора по Тверской области.</w:t>
      </w:r>
    </w:p>
    <w:p w14:paraId="3F919876" w14:textId="77777777" w:rsidR="004C18B4" w:rsidRDefault="004C18B4" w:rsidP="004C18B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Сотрудники были обеспечены медицинскими средствами индивидуальной защиты и медицинским имуществом такими, как:</w:t>
      </w:r>
    </w:p>
    <w:p w14:paraId="4F92BC96" w14:textId="77777777" w:rsidR="004C18B4" w:rsidRDefault="004C18B4" w:rsidP="004C18B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Ультрафиолетовые облучатели-</w:t>
      </w:r>
      <w:proofErr w:type="spellStart"/>
      <w:r>
        <w:rPr>
          <w:rFonts w:ascii="Times New Roman" w:eastAsia="Times New Roman" w:hAnsi="Times New Roman" w:cs="Times New Roman"/>
          <w:color w:val="000000"/>
          <w:sz w:val="28"/>
          <w:szCs w:val="28"/>
          <w:lang w:eastAsia="ru-RU"/>
        </w:rPr>
        <w:t>рециркуляторы</w:t>
      </w:r>
      <w:proofErr w:type="spellEnd"/>
    </w:p>
    <w:p w14:paraId="4B59988A" w14:textId="77777777" w:rsidR="004C18B4" w:rsidRDefault="004C18B4" w:rsidP="004C18B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КИМГЗ</w:t>
      </w:r>
    </w:p>
    <w:p w14:paraId="473DBC00" w14:textId="77777777" w:rsidR="004C18B4" w:rsidRDefault="004C18B4" w:rsidP="004C18B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Индивидуальный перевязочный пакет ИПП-1</w:t>
      </w:r>
    </w:p>
    <w:p w14:paraId="26622BFC" w14:textId="77777777" w:rsidR="004C18B4" w:rsidRDefault="004C18B4" w:rsidP="004C18B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Индивидуальный противохимический пакет ИПП-11</w:t>
      </w:r>
    </w:p>
    <w:p w14:paraId="1F3E302D" w14:textId="77777777" w:rsidR="004C18B4" w:rsidRDefault="004C18B4" w:rsidP="004C18B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Комплект индивидуальный противоожоговый КИМ</w:t>
      </w:r>
    </w:p>
    <w:p w14:paraId="2FCAE8B8" w14:textId="77777777" w:rsidR="004C18B4" w:rsidRDefault="004C18B4" w:rsidP="004C18B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Противогаз гражданский ПГ-7</w:t>
      </w:r>
    </w:p>
    <w:p w14:paraId="164EA16E" w14:textId="77777777" w:rsidR="004C18B4" w:rsidRDefault="004C18B4" w:rsidP="004C18B4">
      <w:pPr>
        <w:spacing w:after="0" w:line="240" w:lineRule="auto"/>
        <w:jc w:val="both"/>
        <w:rPr>
          <w:rFonts w:ascii="Times New Roman" w:eastAsia="Times New Roman" w:hAnsi="Times New Roman" w:cs="Times New Roman"/>
          <w:color w:val="000000"/>
          <w:sz w:val="28"/>
          <w:szCs w:val="28"/>
          <w:lang w:eastAsia="ru-RU"/>
        </w:rPr>
      </w:pPr>
    </w:p>
    <w:p w14:paraId="6193B07B" w14:textId="77777777" w:rsidR="004C18B4" w:rsidRDefault="004C18B4" w:rsidP="004C18B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Заключено соглашение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Тверской области.</w:t>
      </w:r>
    </w:p>
    <w:p w14:paraId="79E64F5F" w14:textId="77777777" w:rsidR="004C18B4" w:rsidRDefault="004C18B4" w:rsidP="004C18B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Обучение сотрудников по подготовке</w:t>
      </w:r>
      <w:proofErr w:type="gramEnd"/>
      <w:r>
        <w:rPr>
          <w:rFonts w:ascii="Times New Roman" w:eastAsia="Times New Roman" w:hAnsi="Times New Roman" w:cs="Times New Roman"/>
          <w:color w:val="000000"/>
          <w:sz w:val="28"/>
          <w:szCs w:val="28"/>
          <w:lang w:eastAsia="ru-RU"/>
        </w:rPr>
        <w:t xml:space="preserve"> к действиям в чрезвычайных ситуациях проводилось в соответствии с планом на 2020 год.</w:t>
      </w:r>
    </w:p>
    <w:p w14:paraId="137FF6E9" w14:textId="77777777" w:rsidR="004C18B4" w:rsidRDefault="004C18B4" w:rsidP="004C18B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Принято участие в штабной тренировке по гражданской обороне, проводимой под руководством Роскомнадзора в период с 01.10.2020 по 02.10.2020, по теме «Организация выполнения мероприятий по гражданской обороне на территории Российской Федерации».</w:t>
      </w:r>
    </w:p>
    <w:p w14:paraId="2A48053A" w14:textId="2F3004D0" w:rsidR="00C23786" w:rsidRPr="00267DE0" w:rsidRDefault="004C18B4" w:rsidP="004C18B4">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Проведено две объектовые тренировки, по действиям должностных лиц и сотрудников Управления при возникновении пожара и других ЧС на объектах Управления (22.05.2020 и 02.10.2020).</w:t>
      </w:r>
    </w:p>
    <w:p w14:paraId="27FD53E5" w14:textId="77777777" w:rsidR="00C23786" w:rsidRPr="00267DE0" w:rsidRDefault="00C23786" w:rsidP="00523C79">
      <w:pPr>
        <w:shd w:val="clear" w:color="auto" w:fill="FFFFFF" w:themeFill="background1"/>
        <w:spacing w:after="0" w:line="240" w:lineRule="auto"/>
        <w:ind w:firstLine="706"/>
        <w:jc w:val="both"/>
        <w:rPr>
          <w:rFonts w:ascii="Times New Roman" w:eastAsia="Times New Roman" w:hAnsi="Times New Roman" w:cs="Times New Roman"/>
          <w:color w:val="000000"/>
          <w:sz w:val="28"/>
          <w:szCs w:val="28"/>
          <w:lang w:eastAsia="ru-RU"/>
        </w:rPr>
      </w:pPr>
    </w:p>
    <w:p w14:paraId="3C883928" w14:textId="77777777" w:rsidR="00C23786" w:rsidRPr="00267DE0" w:rsidRDefault="00C23786" w:rsidP="00523C79">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lang w:eastAsia="ru-RU"/>
        </w:rPr>
      </w:pPr>
      <w:r w:rsidRPr="00267DE0">
        <w:rPr>
          <w:rFonts w:ascii="Times New Roman" w:eastAsia="Times New Roman" w:hAnsi="Times New Roman" w:cs="Times New Roman"/>
          <w:bCs/>
          <w:i/>
          <w:color w:val="000000"/>
          <w:sz w:val="28"/>
          <w:szCs w:val="28"/>
          <w:lang w:eastAsia="ru-RU"/>
        </w:rPr>
        <w:t>5.6. Работа по охране труда.</w:t>
      </w:r>
    </w:p>
    <w:p w14:paraId="0A7DA915" w14:textId="77777777" w:rsidR="004C18B4" w:rsidRDefault="004C18B4" w:rsidP="004C18B4">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Исполнение полномочия по организации работ по охране труда возложено на одного сотрудника. Доля полномочий составляет 0,1.</w:t>
      </w:r>
    </w:p>
    <w:p w14:paraId="11CC37AA" w14:textId="77777777" w:rsidR="004C18B4" w:rsidRDefault="004C18B4" w:rsidP="004C18B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Работа по охране труда в Управлении за 12 месяцев 2020 года была организована в соответствии с требованиями ст. 218 Трудового кодекса Российской Федерации, Порядка обучения по охране труда и проверки знаний требований охраны труда работников организаций, утвержден постановлением  Минтруда РФ и Минобразования РФ от 13.01.2003 №1/29, Положением о системе управления охраной труда в Федеральной службе по надзору в сфере</w:t>
      </w:r>
      <w:proofErr w:type="gramEnd"/>
      <w:r>
        <w:rPr>
          <w:rFonts w:ascii="Times New Roman" w:eastAsia="Times New Roman" w:hAnsi="Times New Roman" w:cs="Times New Roman"/>
          <w:color w:val="000000"/>
          <w:sz w:val="28"/>
          <w:szCs w:val="28"/>
          <w:lang w:eastAsia="ru-RU"/>
        </w:rPr>
        <w:t xml:space="preserve"> связи, информационных технологий и массовых коммуникаций, утвержденным приказом Роскомнадзора от 21.07.2017 №142.</w:t>
      </w:r>
    </w:p>
    <w:p w14:paraId="62802E9A" w14:textId="77777777" w:rsidR="004C18B4" w:rsidRDefault="004C18B4" w:rsidP="004C18B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 целью проведения систематической работы с персоналом, направленной на повышение уровня знаний правил и инструкций по охране труда и технике безопасности, обеспечения безопасных условий работы, предупреждения травматизма, а также с целью установки единого порядка обучения и проверки знаний по охране труда и технике безопасности государственных служащих и работников в Управлении создана постоянно действующая комиссия по проверке знаний требований охраны труда.</w:t>
      </w:r>
      <w:proofErr w:type="gramEnd"/>
    </w:p>
    <w:p w14:paraId="6A88AC79" w14:textId="77777777" w:rsidR="004C18B4" w:rsidRDefault="004C18B4" w:rsidP="004C18B4">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28.02.2020 комиссией по проверке </w:t>
      </w:r>
      <w:proofErr w:type="gramStart"/>
      <w:r>
        <w:rPr>
          <w:rFonts w:ascii="Times New Roman" w:eastAsia="Times New Roman" w:hAnsi="Times New Roman" w:cs="Times New Roman"/>
          <w:sz w:val="28"/>
          <w:szCs w:val="28"/>
          <w:lang w:eastAsia="ru-RU"/>
        </w:rPr>
        <w:t>знаний требований охраны труда Управления</w:t>
      </w:r>
      <w:proofErr w:type="gramEnd"/>
      <w:r>
        <w:rPr>
          <w:rFonts w:ascii="Times New Roman" w:eastAsia="Times New Roman" w:hAnsi="Times New Roman" w:cs="Times New Roman"/>
          <w:sz w:val="28"/>
          <w:szCs w:val="28"/>
          <w:lang w:eastAsia="ru-RU"/>
        </w:rPr>
        <w:t xml:space="preserve"> проведена </w:t>
      </w:r>
      <w:r>
        <w:rPr>
          <w:rFonts w:ascii="Times New Roman" w:hAnsi="Times New Roman" w:cs="Times New Roman"/>
          <w:sz w:val="28"/>
          <w:szCs w:val="28"/>
        </w:rPr>
        <w:t xml:space="preserve">очередная проверка знаний требований охраны труда </w:t>
      </w:r>
      <w:r>
        <w:rPr>
          <w:rFonts w:ascii="Times New Roman" w:eastAsia="Times New Roman" w:hAnsi="Times New Roman" w:cs="Times New Roman"/>
          <w:sz w:val="28"/>
          <w:szCs w:val="28"/>
          <w:lang w:eastAsia="ru-RU"/>
        </w:rPr>
        <w:t>государственных служащих и работников Управления</w:t>
      </w:r>
      <w:r>
        <w:rPr>
          <w:rFonts w:ascii="Times New Roman" w:hAnsi="Times New Roman" w:cs="Times New Roman"/>
          <w:sz w:val="28"/>
          <w:szCs w:val="28"/>
        </w:rPr>
        <w:t>, а также в течение 12 месяцев 2020 года у 13 вновь принятых сотрудников.</w:t>
      </w:r>
    </w:p>
    <w:p w14:paraId="184D98B1" w14:textId="77777777" w:rsidR="004C18B4" w:rsidRDefault="004C18B4" w:rsidP="004C18B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государственные служащие и работники Управления, прошедшие обучение в объеме соответствующем должностным обязанностям и проверку знаний требований охраны труда, имеют удостоверения о проверке знаний по охране труда.</w:t>
      </w:r>
    </w:p>
    <w:p w14:paraId="73E78601" w14:textId="77777777" w:rsidR="004C18B4" w:rsidRDefault="004C18B4" w:rsidP="004C18B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Эксплуатация автомобильного транспорта в Управлении организована в соответствии с требованиями «Межотраслевых правил по охране труда на автомобильном транспорте» утверждённых Министерством труда и социального развития Российской Федерации приказом от 13 мая 2003 года №28 и приказом о транспортном обслуживании федеральных государственных гражданских служащих Роскомнадзора. Водители проходят ежедневные </w:t>
      </w:r>
      <w:proofErr w:type="spellStart"/>
      <w:r>
        <w:rPr>
          <w:rFonts w:ascii="Times New Roman" w:eastAsia="Times New Roman" w:hAnsi="Times New Roman" w:cs="Times New Roman"/>
          <w:sz w:val="28"/>
          <w:szCs w:val="28"/>
          <w:lang w:eastAsia="ru-RU"/>
        </w:rPr>
        <w:t>предрейсовые</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послерейсовые</w:t>
      </w:r>
      <w:proofErr w:type="spellEnd"/>
      <w:r>
        <w:rPr>
          <w:rFonts w:ascii="Times New Roman" w:eastAsia="Times New Roman" w:hAnsi="Times New Roman" w:cs="Times New Roman"/>
          <w:sz w:val="28"/>
          <w:szCs w:val="28"/>
          <w:lang w:eastAsia="ru-RU"/>
        </w:rPr>
        <w:t xml:space="preserve"> медосмотры. Автотранспорт и структурные подразделения Управления укомплектованы медицинскими аптечками и средствами пожаротушения.</w:t>
      </w:r>
    </w:p>
    <w:p w14:paraId="140CCE0D" w14:textId="77777777" w:rsidR="004C18B4" w:rsidRDefault="004C18B4" w:rsidP="004C18B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Организовано проведение инструктажей сотрудников по охране труда и регистрация в соответствующих журналах проведения инструктажей. </w:t>
      </w:r>
    </w:p>
    <w:p w14:paraId="2C931A15" w14:textId="4A497B99" w:rsidR="000C2BA6" w:rsidRPr="001036BB" w:rsidRDefault="004C18B4" w:rsidP="004C18B4">
      <w:pPr>
        <w:shd w:val="clear" w:color="auto" w:fill="FFFFFF" w:themeFill="background1"/>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Случаев производственного травматизма в отчетном периоде 2020 года не было.</w:t>
      </w:r>
    </w:p>
    <w:p w14:paraId="225C512D" w14:textId="77777777" w:rsidR="00D16AAC" w:rsidRPr="008B556E" w:rsidRDefault="00D16AAC" w:rsidP="00523C79">
      <w:pPr>
        <w:shd w:val="clear" w:color="auto" w:fill="FFFFFF" w:themeFill="background1"/>
        <w:spacing w:after="120" w:line="240" w:lineRule="auto"/>
        <w:ind w:firstLine="708"/>
        <w:jc w:val="both"/>
        <w:rPr>
          <w:rFonts w:ascii="Times New Roman" w:eastAsia="Times New Roman" w:hAnsi="Times New Roman" w:cs="Times New Roman"/>
          <w:b/>
          <w:color w:val="000000"/>
          <w:sz w:val="28"/>
          <w:szCs w:val="28"/>
          <w:lang w:eastAsia="ru-RU"/>
        </w:rPr>
      </w:pPr>
    </w:p>
    <w:p w14:paraId="1CB2E353" w14:textId="77777777" w:rsidR="00E612EE" w:rsidRPr="00F62EE4" w:rsidRDefault="00E612EE" w:rsidP="00E612EE">
      <w:pPr>
        <w:numPr>
          <w:ilvl w:val="1"/>
          <w:numId w:val="2"/>
        </w:numPr>
        <w:shd w:val="clear" w:color="auto" w:fill="FFFFFF" w:themeFill="background1"/>
        <w:tabs>
          <w:tab w:val="left" w:pos="1178"/>
          <w:tab w:val="left" w:pos="9053"/>
        </w:tabs>
        <w:spacing w:after="0" w:line="240" w:lineRule="auto"/>
        <w:ind w:left="0" w:right="-109"/>
        <w:contextualSpacing/>
        <w:jc w:val="center"/>
        <w:rPr>
          <w:rFonts w:ascii="Times New Roman" w:eastAsia="Times New Roman" w:hAnsi="Times New Roman" w:cs="Times New Roman"/>
          <w:i/>
          <w:sz w:val="28"/>
          <w:szCs w:val="28"/>
          <w:lang w:eastAsia="ru-RU"/>
        </w:rPr>
      </w:pPr>
      <w:r w:rsidRPr="00F62EE4">
        <w:rPr>
          <w:rFonts w:ascii="Times New Roman" w:eastAsia="Times New Roman" w:hAnsi="Times New Roman" w:cs="Times New Roman"/>
          <w:bCs/>
          <w:i/>
          <w:color w:val="000000"/>
          <w:sz w:val="28"/>
          <w:szCs w:val="28"/>
          <w:lang w:eastAsia="ru-RU"/>
        </w:rPr>
        <w:t>Документационное сопровождение кадровой работы.</w:t>
      </w:r>
    </w:p>
    <w:p w14:paraId="00E99983" w14:textId="77777777" w:rsidR="00E612EE" w:rsidRPr="00E612EE" w:rsidRDefault="00E612EE" w:rsidP="00523C79">
      <w:pPr>
        <w:shd w:val="clear" w:color="auto" w:fill="FFFFFF" w:themeFill="background1"/>
        <w:spacing w:after="120" w:line="240" w:lineRule="auto"/>
        <w:ind w:firstLine="708"/>
        <w:jc w:val="both"/>
        <w:rPr>
          <w:rFonts w:ascii="Times New Roman" w:eastAsia="Times New Roman" w:hAnsi="Times New Roman" w:cs="Times New Roman"/>
          <w:b/>
          <w:color w:val="000000"/>
          <w:sz w:val="28"/>
          <w:szCs w:val="28"/>
          <w:lang w:val="en-US" w:eastAsia="ru-RU"/>
        </w:rPr>
      </w:pPr>
    </w:p>
    <w:p w14:paraId="728C92A7" w14:textId="77777777" w:rsidR="00E612EE" w:rsidRPr="001036BB" w:rsidRDefault="003E338D" w:rsidP="00E612EE">
      <w:pPr>
        <w:spacing w:after="0" w:line="240" w:lineRule="auto"/>
        <w:ind w:right="-109"/>
        <w:jc w:val="center"/>
        <w:rPr>
          <w:rFonts w:ascii="Times New Roman" w:eastAsia="Times New Roman" w:hAnsi="Times New Roman" w:cs="Times New Roman"/>
          <w:sz w:val="28"/>
          <w:szCs w:val="28"/>
          <w:lang w:eastAsia="ru-RU"/>
        </w:rPr>
      </w:pPr>
      <w:r w:rsidRPr="00F62EE4">
        <w:rPr>
          <w:rFonts w:ascii="Times New Roman" w:eastAsia="Times New Roman" w:hAnsi="Times New Roman" w:cs="Times New Roman"/>
          <w:bCs/>
          <w:i/>
          <w:color w:val="000000"/>
          <w:sz w:val="28"/>
          <w:szCs w:val="28"/>
          <w:lang w:eastAsia="ru-RU"/>
        </w:rPr>
        <w:t xml:space="preserve"> </w:t>
      </w:r>
      <w:r w:rsidR="00E612EE" w:rsidRPr="001036BB">
        <w:rPr>
          <w:rFonts w:ascii="Times New Roman" w:eastAsia="Times New Roman" w:hAnsi="Times New Roman" w:cs="Times New Roman"/>
          <w:sz w:val="28"/>
          <w:szCs w:val="28"/>
          <w:lang w:eastAsia="ru-RU"/>
        </w:rPr>
        <w:t>Сведения о кадровом составе Управления</w:t>
      </w:r>
    </w:p>
    <w:p w14:paraId="15E31645" w14:textId="77777777" w:rsidR="00E612EE" w:rsidRPr="001036BB" w:rsidRDefault="00E612EE" w:rsidP="00E612EE">
      <w:pPr>
        <w:spacing w:after="0" w:line="240" w:lineRule="auto"/>
        <w:ind w:right="-109"/>
        <w:jc w:val="center"/>
        <w:rPr>
          <w:rFonts w:ascii="Times New Roman" w:eastAsia="Times New Roman" w:hAnsi="Times New Roman" w:cs="Times New Roman"/>
          <w:sz w:val="28"/>
          <w:szCs w:val="28"/>
          <w:highlight w:val="yellow"/>
          <w:lang w:eastAsia="ru-RU"/>
        </w:rPr>
      </w:pPr>
    </w:p>
    <w:p w14:paraId="43DA0372" w14:textId="77777777" w:rsidR="00E612EE" w:rsidRPr="001036BB"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 xml:space="preserve">Должности государственной гражданской службы, в том числе: </w:t>
      </w:r>
    </w:p>
    <w:p w14:paraId="1DC316F7" w14:textId="77777777" w:rsidR="00E612EE" w:rsidRPr="001036BB"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 xml:space="preserve">Всего предельная численность государственных гражданских служащих – 34 единицы. </w:t>
      </w:r>
    </w:p>
    <w:p w14:paraId="6054C072" w14:textId="77777777" w:rsidR="00E612EE" w:rsidRPr="001036BB"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 xml:space="preserve">Фактически на отчетный период в штате состоят </w:t>
      </w:r>
      <w:r>
        <w:rPr>
          <w:rFonts w:ascii="Times New Roman" w:eastAsia="Times New Roman" w:hAnsi="Times New Roman" w:cs="Times New Roman"/>
          <w:sz w:val="28"/>
          <w:szCs w:val="28"/>
          <w:lang w:eastAsia="ru-RU"/>
        </w:rPr>
        <w:t>30</w:t>
      </w:r>
      <w:r w:rsidRPr="001036BB">
        <w:rPr>
          <w:rFonts w:ascii="Times New Roman" w:eastAsia="Times New Roman" w:hAnsi="Times New Roman" w:cs="Times New Roman"/>
          <w:sz w:val="28"/>
          <w:szCs w:val="28"/>
          <w:lang w:eastAsia="ru-RU"/>
        </w:rPr>
        <w:t xml:space="preserve"> единиц. </w:t>
      </w:r>
    </w:p>
    <w:p w14:paraId="2E67B087"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 xml:space="preserve">Из существующих </w:t>
      </w:r>
      <w:r>
        <w:rPr>
          <w:rFonts w:ascii="Times New Roman" w:eastAsia="Times New Roman" w:hAnsi="Times New Roman" w:cs="Times New Roman"/>
          <w:sz w:val="28"/>
          <w:szCs w:val="28"/>
          <w:lang w:eastAsia="ru-RU"/>
        </w:rPr>
        <w:t xml:space="preserve">30 единиц </w:t>
      </w:r>
      <w:r w:rsidRPr="00A420BA">
        <w:rPr>
          <w:rFonts w:ascii="Times New Roman" w:eastAsia="Times New Roman" w:hAnsi="Times New Roman" w:cs="Times New Roman"/>
          <w:sz w:val="28"/>
          <w:szCs w:val="28"/>
          <w:lang w:eastAsia="ru-RU"/>
        </w:rPr>
        <w:t xml:space="preserve">– 20 единиц служащих имеют полномочия по осуществлению государственного контроля и надзора. </w:t>
      </w:r>
    </w:p>
    <w:p w14:paraId="5AEC0016"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количество вакансий – 4 единицы, в т. ч. должность заместителя руководителя.</w:t>
      </w:r>
    </w:p>
    <w:p w14:paraId="2ACC2C0D"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Фактическая численность сотрудников, непосредственно занятых оказанием государственных услуг и реализацией контроля и надзора составляет 66,67% от общей численности государственных служащих.</w:t>
      </w:r>
    </w:p>
    <w:p w14:paraId="75C2C350"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 xml:space="preserve">Укомплектованность штата государственных гражданских служащих – 88,2 процента. </w:t>
      </w:r>
    </w:p>
    <w:p w14:paraId="4BCBD709"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Средний возраст государственных гражданских служащих – 39 лет.</w:t>
      </w:r>
    </w:p>
    <w:p w14:paraId="66056197"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p>
    <w:p w14:paraId="777DB837"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Должности обслуживающего персонала:</w:t>
      </w:r>
    </w:p>
    <w:p w14:paraId="2D11186F"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всего по штату - 12 единиц;</w:t>
      </w:r>
    </w:p>
    <w:p w14:paraId="03E316F2"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фактически на отчетный период - 7 единиц;</w:t>
      </w:r>
    </w:p>
    <w:p w14:paraId="39F3F35E"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количество вакансий - 5 единиц.</w:t>
      </w:r>
    </w:p>
    <w:p w14:paraId="5ECC327D"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 xml:space="preserve">Укомплектованность штата обслуживающего персонала – 58,3 процентов. </w:t>
      </w:r>
    </w:p>
    <w:p w14:paraId="5AB9E157"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Средний возраст обслуживающего персонала – 42,5 года.</w:t>
      </w:r>
    </w:p>
    <w:p w14:paraId="2806B115"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p>
    <w:p w14:paraId="23C42A61"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Сведения о назначении и увольнении  сотрудников:</w:t>
      </w:r>
    </w:p>
    <w:p w14:paraId="379A841C"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количество принятых на гражданскую службу – 12 человек (двое из кадрового резерва);</w:t>
      </w:r>
    </w:p>
    <w:p w14:paraId="3DCAFAD7"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количество уволенных с гражданской службы – 13 человек;</w:t>
      </w:r>
    </w:p>
    <w:p w14:paraId="2F05EDB0" w14:textId="77777777" w:rsidR="00E612EE" w:rsidRPr="00A420BA"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количество принятых на работу – 7 человек.</w:t>
      </w:r>
    </w:p>
    <w:p w14:paraId="117C3BC7" w14:textId="77777777" w:rsidR="00E612EE" w:rsidRPr="009D71C0" w:rsidRDefault="00E612EE" w:rsidP="00E612EE">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количество уволенных с работы – 7 человек.</w:t>
      </w:r>
    </w:p>
    <w:p w14:paraId="660DF5AA" w14:textId="77777777" w:rsidR="00E612EE" w:rsidRPr="009D71C0" w:rsidRDefault="00E612EE" w:rsidP="00E612EE">
      <w:pPr>
        <w:tabs>
          <w:tab w:val="num" w:pos="360"/>
        </w:tabs>
        <w:spacing w:after="0" w:line="240" w:lineRule="auto"/>
        <w:ind w:right="-109" w:firstLine="709"/>
        <w:jc w:val="both"/>
        <w:rPr>
          <w:rFonts w:ascii="Times New Roman" w:eastAsia="Times New Roman" w:hAnsi="Times New Roman" w:cs="Times New Roman"/>
          <w:sz w:val="28"/>
          <w:szCs w:val="28"/>
          <w:lang w:eastAsia="ru-RU"/>
        </w:rPr>
      </w:pPr>
    </w:p>
    <w:p w14:paraId="409679B0" w14:textId="77777777" w:rsidR="00E612EE" w:rsidRPr="009D71C0" w:rsidRDefault="00E612EE" w:rsidP="00E612EE">
      <w:pPr>
        <w:spacing w:after="0" w:line="240" w:lineRule="auto"/>
        <w:ind w:right="-109" w:firstLine="709"/>
        <w:jc w:val="center"/>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Сведения о проведении в Управлении конкурсов на замещение вакантных должностей государственной гражданской службы</w:t>
      </w:r>
    </w:p>
    <w:p w14:paraId="67C7233C" w14:textId="77777777" w:rsidR="00E612EE" w:rsidRPr="009D71C0" w:rsidRDefault="00E612EE" w:rsidP="00E612EE">
      <w:pPr>
        <w:spacing w:after="0" w:line="240" w:lineRule="auto"/>
        <w:ind w:right="-109" w:firstLine="709"/>
        <w:jc w:val="center"/>
        <w:rPr>
          <w:rFonts w:ascii="Times New Roman" w:eastAsia="Times New Roman" w:hAnsi="Times New Roman" w:cs="Times New Roman"/>
          <w:sz w:val="28"/>
          <w:szCs w:val="28"/>
          <w:lang w:eastAsia="ru-RU"/>
        </w:rPr>
      </w:pPr>
    </w:p>
    <w:p w14:paraId="5D9FADE1" w14:textId="77777777" w:rsidR="00E612EE" w:rsidRPr="009D71C0" w:rsidRDefault="00E612EE" w:rsidP="00E612E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В 2020 году </w:t>
      </w:r>
      <w:r w:rsidRPr="009D71C0">
        <w:rPr>
          <w:rFonts w:ascii="Times New Roman" w:eastAsia="Times New Roman" w:hAnsi="Times New Roman" w:cs="Times New Roman"/>
          <w:sz w:val="28"/>
          <w:szCs w:val="28"/>
          <w:lang w:eastAsia="ru-RU"/>
        </w:rPr>
        <w:t xml:space="preserve"> были проведены </w:t>
      </w:r>
      <w:r>
        <w:rPr>
          <w:rFonts w:ascii="Times New Roman" w:eastAsia="Times New Roman" w:hAnsi="Times New Roman" w:cs="Times New Roman"/>
          <w:bCs/>
          <w:color w:val="000000"/>
          <w:sz w:val="28"/>
          <w:szCs w:val="28"/>
          <w:lang w:eastAsia="ru-RU"/>
        </w:rPr>
        <w:t>1 конкурс на замещение вакантной должности</w:t>
      </w:r>
      <w:r>
        <w:rPr>
          <w:rFonts w:ascii="Times New Roman" w:eastAsia="Times New Roman" w:hAnsi="Times New Roman" w:cs="Times New Roman"/>
          <w:sz w:val="28"/>
          <w:szCs w:val="28"/>
          <w:lang w:eastAsia="ru-RU"/>
        </w:rPr>
        <w:t xml:space="preserve"> и 3</w:t>
      </w:r>
      <w:r w:rsidRPr="009D71C0">
        <w:rPr>
          <w:rFonts w:ascii="Times New Roman" w:eastAsia="Times New Roman" w:hAnsi="Times New Roman" w:cs="Times New Roman"/>
          <w:sz w:val="28"/>
          <w:szCs w:val="28"/>
          <w:lang w:eastAsia="ru-RU"/>
        </w:rPr>
        <w:t xml:space="preserve"> конкурса </w:t>
      </w:r>
      <w:r w:rsidRPr="009D71C0">
        <w:rPr>
          <w:rFonts w:ascii="Times New Roman" w:eastAsia="Times New Roman" w:hAnsi="Times New Roman" w:cs="Times New Roman"/>
          <w:bCs/>
          <w:color w:val="000000"/>
          <w:sz w:val="28"/>
          <w:szCs w:val="28"/>
          <w:lang w:eastAsia="ru-RU"/>
        </w:rPr>
        <w:t>на включение в кадровый резерв старшей групп</w:t>
      </w:r>
      <w:r>
        <w:rPr>
          <w:rFonts w:ascii="Times New Roman" w:eastAsia="Times New Roman" w:hAnsi="Times New Roman" w:cs="Times New Roman"/>
          <w:bCs/>
          <w:color w:val="000000"/>
          <w:sz w:val="28"/>
          <w:szCs w:val="28"/>
          <w:lang w:eastAsia="ru-RU"/>
        </w:rPr>
        <w:t>ы</w:t>
      </w:r>
      <w:r w:rsidRPr="009D71C0">
        <w:rPr>
          <w:rFonts w:ascii="Times New Roman" w:eastAsia="Times New Roman" w:hAnsi="Times New Roman" w:cs="Times New Roman"/>
          <w:bCs/>
          <w:color w:val="000000"/>
          <w:sz w:val="28"/>
          <w:szCs w:val="28"/>
          <w:lang w:eastAsia="ru-RU"/>
        </w:rPr>
        <w:t xml:space="preserve"> должностей</w:t>
      </w:r>
      <w:r w:rsidRPr="009D71C0">
        <w:rPr>
          <w:rFonts w:ascii="Times New Roman" w:eastAsia="Times New Roman" w:hAnsi="Times New Roman" w:cs="Times New Roman"/>
          <w:color w:val="000000"/>
          <w:sz w:val="28"/>
          <w:szCs w:val="28"/>
          <w:lang w:eastAsia="ru-RU"/>
        </w:rPr>
        <w:t xml:space="preserve">. </w:t>
      </w:r>
    </w:p>
    <w:p w14:paraId="51DE7EF5" w14:textId="77777777" w:rsidR="00E612EE" w:rsidRDefault="00E612EE" w:rsidP="00E612E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итогам конкурсов</w:t>
      </w:r>
      <w:r w:rsidRPr="009D71C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 претендента назначены на вакантные должности, 9 претендентов переведены на вышестоящие должности, остальные </w:t>
      </w:r>
      <w:r w:rsidRPr="009D71C0">
        <w:rPr>
          <w:rFonts w:ascii="Times New Roman" w:eastAsia="Times New Roman" w:hAnsi="Times New Roman" w:cs="Times New Roman"/>
          <w:color w:val="000000"/>
          <w:sz w:val="28"/>
          <w:szCs w:val="28"/>
          <w:lang w:eastAsia="ru-RU"/>
        </w:rPr>
        <w:t xml:space="preserve"> претенденты включены в кадровый резерв. </w:t>
      </w:r>
    </w:p>
    <w:p w14:paraId="5FB95E42" w14:textId="77777777" w:rsidR="00E612EE" w:rsidRPr="009D71C0" w:rsidRDefault="00E612EE" w:rsidP="00E612EE">
      <w:pPr>
        <w:spacing w:after="0" w:line="240" w:lineRule="auto"/>
        <w:ind w:firstLine="709"/>
        <w:jc w:val="both"/>
        <w:rPr>
          <w:rFonts w:ascii="Times New Roman" w:eastAsia="Times New Roman" w:hAnsi="Times New Roman" w:cs="Times New Roman"/>
          <w:color w:val="000000"/>
          <w:sz w:val="28"/>
          <w:szCs w:val="28"/>
          <w:lang w:eastAsia="ru-RU"/>
        </w:rPr>
      </w:pPr>
    </w:p>
    <w:p w14:paraId="65620156" w14:textId="77777777" w:rsidR="00E612EE" w:rsidRPr="009D71C0" w:rsidRDefault="00E612EE" w:rsidP="00E612EE">
      <w:pPr>
        <w:spacing w:after="0" w:line="240" w:lineRule="auto"/>
        <w:ind w:firstLine="709"/>
        <w:jc w:val="both"/>
        <w:rPr>
          <w:rFonts w:ascii="Times New Roman" w:eastAsia="Times New Roman" w:hAnsi="Times New Roman" w:cs="Times New Roman"/>
          <w:sz w:val="28"/>
          <w:szCs w:val="28"/>
          <w:lang w:eastAsia="ru-RU"/>
        </w:rPr>
      </w:pPr>
    </w:p>
    <w:p w14:paraId="7BDA27A4" w14:textId="77777777" w:rsidR="00E612EE" w:rsidRDefault="00E612EE" w:rsidP="00E612EE">
      <w:pPr>
        <w:spacing w:after="0" w:line="240" w:lineRule="auto"/>
        <w:ind w:right="-108" w:firstLine="709"/>
        <w:jc w:val="center"/>
        <w:rPr>
          <w:rFonts w:ascii="Times New Roman" w:eastAsia="Times New Roman" w:hAnsi="Times New Roman" w:cs="Times New Roman"/>
          <w:sz w:val="28"/>
          <w:szCs w:val="28"/>
          <w:lang w:eastAsia="ru-RU"/>
        </w:rPr>
      </w:pPr>
    </w:p>
    <w:p w14:paraId="7B2FB1E4" w14:textId="77777777" w:rsidR="00E612EE" w:rsidRPr="009D71C0" w:rsidRDefault="00E612EE" w:rsidP="00E612EE">
      <w:pPr>
        <w:spacing w:after="0" w:line="240" w:lineRule="auto"/>
        <w:ind w:right="-108" w:firstLine="709"/>
        <w:jc w:val="center"/>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Сведения о присвоении классных чинов, проведении аттестации и служебных проверок</w:t>
      </w:r>
    </w:p>
    <w:p w14:paraId="6FC866A5" w14:textId="77777777" w:rsidR="00E612EE" w:rsidRPr="009D71C0" w:rsidRDefault="00E612EE" w:rsidP="00E612EE">
      <w:pPr>
        <w:spacing w:after="0" w:line="240" w:lineRule="auto"/>
        <w:ind w:right="-108" w:firstLine="709"/>
        <w:jc w:val="center"/>
        <w:rPr>
          <w:rFonts w:ascii="Times New Roman" w:eastAsia="Times New Roman" w:hAnsi="Times New Roman" w:cs="Times New Roman"/>
          <w:sz w:val="28"/>
          <w:szCs w:val="28"/>
          <w:lang w:eastAsia="ru-RU"/>
        </w:rPr>
      </w:pPr>
    </w:p>
    <w:p w14:paraId="7616BAA7" w14:textId="77777777" w:rsidR="00E612EE" w:rsidRPr="009D71C0" w:rsidRDefault="00E612EE" w:rsidP="00E612EE">
      <w:pPr>
        <w:spacing w:after="0" w:line="240" w:lineRule="auto"/>
        <w:ind w:right="-109" w:firstLine="709"/>
        <w:jc w:val="both"/>
        <w:rPr>
          <w:rFonts w:ascii="Times New Roman" w:hAnsi="Times New Roman" w:cs="Times New Roman"/>
          <w:sz w:val="28"/>
          <w:szCs w:val="28"/>
        </w:rPr>
      </w:pPr>
      <w:proofErr w:type="gramStart"/>
      <w:r w:rsidRPr="00CE10D2">
        <w:rPr>
          <w:rFonts w:ascii="Times New Roman" w:hAnsi="Times New Roman" w:cs="Times New Roman"/>
          <w:sz w:val="28"/>
          <w:szCs w:val="28"/>
        </w:rPr>
        <w:t xml:space="preserve">В соответствии со ст. 11 Федерального закона от 27 июля </w:t>
      </w:r>
      <w:smartTag w:uri="urn:schemas-microsoft-com:office:smarttags" w:element="metricconverter">
        <w:smartTagPr>
          <w:attr w:name="ProductID" w:val="2004 г"/>
        </w:smartTagPr>
        <w:r w:rsidRPr="00CE10D2">
          <w:rPr>
            <w:rFonts w:ascii="Times New Roman" w:hAnsi="Times New Roman" w:cs="Times New Roman"/>
            <w:sz w:val="28"/>
            <w:szCs w:val="28"/>
          </w:rPr>
          <w:t>2004 г</w:t>
        </w:r>
      </w:smartTag>
      <w:r w:rsidRPr="00CE10D2">
        <w:rPr>
          <w:rFonts w:ascii="Times New Roman" w:hAnsi="Times New Roman" w:cs="Times New Roman"/>
          <w:sz w:val="28"/>
          <w:szCs w:val="28"/>
        </w:rPr>
        <w:t xml:space="preserve">. № 79-ФЗ «О государственной гражданской службе Российской Федерации», Указом Президента Российской Федерации от 1 февраля </w:t>
      </w:r>
      <w:smartTag w:uri="urn:schemas-microsoft-com:office:smarttags" w:element="metricconverter">
        <w:smartTagPr>
          <w:attr w:name="ProductID" w:val="2005 г"/>
        </w:smartTagPr>
        <w:r w:rsidRPr="00CE10D2">
          <w:rPr>
            <w:rFonts w:ascii="Times New Roman" w:hAnsi="Times New Roman" w:cs="Times New Roman"/>
            <w:sz w:val="28"/>
            <w:szCs w:val="28"/>
          </w:rPr>
          <w:t>2005 г</w:t>
        </w:r>
      </w:smartTag>
      <w:r w:rsidRPr="00CE10D2">
        <w:rPr>
          <w:rFonts w:ascii="Times New Roman" w:hAnsi="Times New Roman" w:cs="Times New Roman"/>
          <w:sz w:val="28"/>
          <w:szCs w:val="28"/>
        </w:rPr>
        <w:t>.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r>
        <w:rPr>
          <w:rFonts w:ascii="Times New Roman" w:hAnsi="Times New Roman" w:cs="Times New Roman"/>
          <w:sz w:val="28"/>
          <w:szCs w:val="28"/>
        </w:rPr>
        <w:t xml:space="preserve"> в</w:t>
      </w:r>
      <w:r w:rsidRPr="00CE10D2">
        <w:rPr>
          <w:rFonts w:ascii="Times New Roman" w:eastAsia="Times New Roman" w:hAnsi="Times New Roman" w:cs="Times New Roman"/>
          <w:sz w:val="28"/>
          <w:szCs w:val="28"/>
          <w:lang w:eastAsia="ru-RU"/>
        </w:rPr>
        <w:t xml:space="preserve"> 2020 году классные чины были присвоены четырнадцати государственным</w:t>
      </w:r>
      <w:r w:rsidRPr="009D71C0">
        <w:rPr>
          <w:rFonts w:ascii="Times New Roman" w:eastAsia="Times New Roman" w:hAnsi="Times New Roman" w:cs="Times New Roman"/>
          <w:sz w:val="28"/>
          <w:szCs w:val="28"/>
          <w:lang w:eastAsia="ru-RU"/>
        </w:rPr>
        <w:t xml:space="preserve"> гражданским служащим.</w:t>
      </w:r>
      <w:r w:rsidRPr="009D71C0">
        <w:rPr>
          <w:rFonts w:ascii="Times New Roman" w:hAnsi="Times New Roman" w:cs="Times New Roman"/>
          <w:sz w:val="28"/>
          <w:szCs w:val="28"/>
        </w:rPr>
        <w:t xml:space="preserve"> </w:t>
      </w:r>
      <w:proofErr w:type="gramEnd"/>
    </w:p>
    <w:p w14:paraId="61039C77" w14:textId="77777777" w:rsidR="00E612EE" w:rsidRPr="009D71C0" w:rsidRDefault="00E612EE" w:rsidP="00E612EE">
      <w:pPr>
        <w:spacing w:after="0" w:line="240" w:lineRule="auto"/>
        <w:ind w:right="-109" w:firstLine="709"/>
        <w:jc w:val="both"/>
        <w:rPr>
          <w:rFonts w:ascii="Times New Roman" w:hAnsi="Times New Roman" w:cs="Times New Roman"/>
          <w:sz w:val="28"/>
          <w:szCs w:val="28"/>
        </w:rPr>
      </w:pPr>
      <w:r w:rsidRPr="009D71C0">
        <w:rPr>
          <w:rFonts w:ascii="Times New Roman" w:hAnsi="Times New Roman" w:cs="Times New Roman"/>
          <w:sz w:val="28"/>
          <w:szCs w:val="28"/>
        </w:rPr>
        <w:t>На конец отчетного периода 2</w:t>
      </w:r>
      <w:r>
        <w:rPr>
          <w:rFonts w:ascii="Times New Roman" w:hAnsi="Times New Roman" w:cs="Times New Roman"/>
          <w:sz w:val="28"/>
          <w:szCs w:val="28"/>
        </w:rPr>
        <w:t>7</w:t>
      </w:r>
      <w:r w:rsidRPr="009D71C0">
        <w:rPr>
          <w:rFonts w:ascii="Times New Roman" w:hAnsi="Times New Roman" w:cs="Times New Roman"/>
          <w:sz w:val="28"/>
          <w:szCs w:val="28"/>
        </w:rPr>
        <w:t xml:space="preserve"> государственны</w:t>
      </w:r>
      <w:r>
        <w:rPr>
          <w:rFonts w:ascii="Times New Roman" w:hAnsi="Times New Roman" w:cs="Times New Roman"/>
          <w:sz w:val="28"/>
          <w:szCs w:val="28"/>
        </w:rPr>
        <w:t>х служащих имеют классный чин, 3 – не имею</w:t>
      </w:r>
      <w:r w:rsidRPr="009D71C0">
        <w:rPr>
          <w:rFonts w:ascii="Times New Roman" w:hAnsi="Times New Roman" w:cs="Times New Roman"/>
          <w:sz w:val="28"/>
          <w:szCs w:val="28"/>
        </w:rPr>
        <w:t>т.</w:t>
      </w:r>
    </w:p>
    <w:p w14:paraId="62966E8D" w14:textId="77777777" w:rsidR="00E612EE" w:rsidRPr="009D71C0" w:rsidRDefault="00E612EE" w:rsidP="00E612EE">
      <w:pPr>
        <w:spacing w:after="0"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w:t>
      </w:r>
      <w:r w:rsidRPr="004E3E84">
        <w:rPr>
          <w:sz w:val="28"/>
          <w:szCs w:val="28"/>
        </w:rPr>
        <w:t xml:space="preserve"> </w:t>
      </w:r>
      <w:r w:rsidRPr="00CE10D2">
        <w:rPr>
          <w:rFonts w:ascii="Times New Roman" w:hAnsi="Times New Roman" w:cs="Times New Roman"/>
          <w:sz w:val="28"/>
          <w:szCs w:val="28"/>
        </w:rPr>
        <w:t>в соответствии с Планом аттестации</w:t>
      </w:r>
      <w:r>
        <w:rPr>
          <w:sz w:val="28"/>
          <w:szCs w:val="28"/>
        </w:rPr>
        <w:t xml:space="preserve"> </w:t>
      </w:r>
      <w:r>
        <w:rPr>
          <w:rFonts w:ascii="Times New Roman" w:hAnsi="Times New Roman" w:cs="Times New Roman"/>
          <w:sz w:val="28"/>
          <w:szCs w:val="28"/>
        </w:rPr>
        <w:t xml:space="preserve">проведена аттестация девяти государственных служащих. По результатам аттестации трое госслужащих </w:t>
      </w:r>
      <w:r w:rsidRPr="00CE10D2">
        <w:rPr>
          <w:rFonts w:ascii="Times New Roman" w:hAnsi="Times New Roman" w:cs="Times New Roman"/>
          <w:sz w:val="28"/>
          <w:szCs w:val="28"/>
        </w:rPr>
        <w:t>признаны, что соответствуют замещаемым должностям</w:t>
      </w:r>
      <w:r>
        <w:rPr>
          <w:rFonts w:ascii="Times New Roman" w:hAnsi="Times New Roman" w:cs="Times New Roman"/>
          <w:sz w:val="28"/>
          <w:szCs w:val="28"/>
        </w:rPr>
        <w:t xml:space="preserve">, 6- </w:t>
      </w:r>
      <w:r w:rsidRPr="00301222">
        <w:rPr>
          <w:rFonts w:ascii="Times New Roman" w:hAnsi="Times New Roman" w:cs="Times New Roman"/>
          <w:sz w:val="28"/>
          <w:szCs w:val="28"/>
        </w:rPr>
        <w:t>рекомендовано для включения в резерв в порядке должностного роста</w:t>
      </w:r>
      <w:r>
        <w:rPr>
          <w:rFonts w:ascii="Times New Roman" w:hAnsi="Times New Roman" w:cs="Times New Roman"/>
          <w:sz w:val="28"/>
          <w:szCs w:val="28"/>
        </w:rPr>
        <w:t xml:space="preserve">. </w:t>
      </w:r>
    </w:p>
    <w:p w14:paraId="401BF196" w14:textId="77777777" w:rsidR="00E612EE" w:rsidRPr="009D71C0" w:rsidRDefault="00E612EE" w:rsidP="00E612EE">
      <w:pPr>
        <w:spacing w:after="0" w:line="240" w:lineRule="auto"/>
        <w:ind w:right="-109" w:firstLine="709"/>
        <w:jc w:val="both"/>
        <w:rPr>
          <w:rFonts w:ascii="Times New Roman" w:eastAsia="Times New Roman" w:hAnsi="Times New Roman" w:cs="Times New Roman"/>
          <w:sz w:val="28"/>
          <w:szCs w:val="28"/>
          <w:lang w:eastAsia="ru-RU"/>
        </w:rPr>
      </w:pPr>
    </w:p>
    <w:p w14:paraId="0B0FE395" w14:textId="77777777" w:rsidR="00E612EE" w:rsidRPr="009D71C0" w:rsidRDefault="00E612EE" w:rsidP="00E612EE">
      <w:pPr>
        <w:spacing w:after="0" w:line="240" w:lineRule="auto"/>
        <w:ind w:right="-109" w:firstLine="709"/>
        <w:jc w:val="center"/>
        <w:rPr>
          <w:rFonts w:ascii="Times New Roman" w:eastAsia="Times New Roman" w:hAnsi="Times New Roman" w:cs="Times New Roman"/>
          <w:sz w:val="28"/>
          <w:szCs w:val="28"/>
          <w:u w:val="single"/>
          <w:lang w:eastAsia="ru-RU"/>
        </w:rPr>
      </w:pPr>
      <w:r w:rsidRPr="009D71C0">
        <w:rPr>
          <w:rFonts w:ascii="Times New Roman" w:eastAsia="Times New Roman" w:hAnsi="Times New Roman" w:cs="Times New Roman"/>
          <w:sz w:val="28"/>
          <w:szCs w:val="28"/>
          <w:u w:val="single"/>
          <w:lang w:eastAsia="ru-RU"/>
        </w:rPr>
        <w:t>Сведения о работе Комиссии по соблюдению требований к служебному поведению государственных гражданских служащих и урегулированию конфликта интересов.</w:t>
      </w:r>
    </w:p>
    <w:p w14:paraId="7B9A87AB" w14:textId="77777777" w:rsidR="00E612EE" w:rsidRPr="009D71C0" w:rsidRDefault="00E612EE" w:rsidP="00E612EE">
      <w:pPr>
        <w:spacing w:after="0" w:line="240" w:lineRule="auto"/>
        <w:ind w:right="-109" w:firstLine="709"/>
        <w:jc w:val="center"/>
        <w:rPr>
          <w:rFonts w:ascii="Times New Roman" w:eastAsia="Times New Roman" w:hAnsi="Times New Roman" w:cs="Times New Roman"/>
          <w:sz w:val="28"/>
          <w:szCs w:val="28"/>
          <w:u w:val="single"/>
          <w:lang w:eastAsia="ru-RU"/>
        </w:rPr>
      </w:pPr>
    </w:p>
    <w:p w14:paraId="7253A254" w14:textId="77777777" w:rsidR="00E612EE" w:rsidRDefault="00E612EE" w:rsidP="00E612EE">
      <w:pPr>
        <w:spacing w:after="0" w:line="240" w:lineRule="auto"/>
        <w:ind w:firstLine="709"/>
        <w:jc w:val="both"/>
        <w:rPr>
          <w:rFonts w:ascii="Times New Roman" w:hAnsi="Times New Roman"/>
          <w:sz w:val="28"/>
          <w:szCs w:val="28"/>
        </w:rPr>
      </w:pPr>
      <w:r w:rsidRPr="009D71C0">
        <w:rPr>
          <w:rFonts w:ascii="Times New Roman" w:eastAsia="Times New Roman" w:hAnsi="Times New Roman" w:cs="Times New Roman"/>
          <w:sz w:val="28"/>
          <w:szCs w:val="28"/>
          <w:lang w:eastAsia="ru-RU"/>
        </w:rPr>
        <w:t>В 2020 год</w:t>
      </w:r>
      <w:r>
        <w:rPr>
          <w:rFonts w:ascii="Times New Roman" w:eastAsia="Times New Roman" w:hAnsi="Times New Roman" w:cs="Times New Roman"/>
          <w:sz w:val="28"/>
          <w:szCs w:val="28"/>
          <w:lang w:eastAsia="ru-RU"/>
        </w:rPr>
        <w:t>у</w:t>
      </w:r>
      <w:r w:rsidRPr="009D71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проведено два </w:t>
      </w:r>
      <w:r w:rsidRPr="009D71C0">
        <w:rPr>
          <w:rFonts w:ascii="Times New Roman" w:eastAsia="Times New Roman" w:hAnsi="Times New Roman" w:cs="Times New Roman"/>
          <w:sz w:val="28"/>
          <w:szCs w:val="28"/>
          <w:lang w:eastAsia="ru-RU"/>
        </w:rPr>
        <w:t>заседани</w:t>
      </w:r>
      <w:r>
        <w:rPr>
          <w:rFonts w:ascii="Times New Roman" w:eastAsia="Times New Roman" w:hAnsi="Times New Roman" w:cs="Times New Roman"/>
          <w:sz w:val="28"/>
          <w:szCs w:val="28"/>
          <w:lang w:eastAsia="ru-RU"/>
        </w:rPr>
        <w:t>я</w:t>
      </w:r>
      <w:r w:rsidRPr="009D71C0">
        <w:rPr>
          <w:rFonts w:ascii="Times New Roman" w:eastAsia="Times New Roman" w:hAnsi="Times New Roman" w:cs="Times New Roman"/>
          <w:sz w:val="28"/>
          <w:szCs w:val="28"/>
          <w:lang w:eastAsia="ru-RU"/>
        </w:rPr>
        <w:t xml:space="preserve"> Комиссии Управления по соблюдению требований к служебному поведению федеральных государственных служащих и урегулированию конфликта интересов.</w:t>
      </w:r>
      <w:r>
        <w:rPr>
          <w:rFonts w:ascii="Times New Roman" w:eastAsia="Times New Roman" w:hAnsi="Times New Roman" w:cs="Times New Roman"/>
          <w:sz w:val="28"/>
          <w:szCs w:val="28"/>
          <w:lang w:eastAsia="ru-RU"/>
        </w:rPr>
        <w:t xml:space="preserve"> </w:t>
      </w:r>
    </w:p>
    <w:p w14:paraId="0D87706C" w14:textId="77777777" w:rsidR="00E612EE" w:rsidRDefault="00E612EE" w:rsidP="00E612EE">
      <w:pPr>
        <w:spacing w:line="240" w:lineRule="auto"/>
        <w:ind w:left="-57" w:right="-108" w:firstLine="454"/>
        <w:contextualSpacing/>
        <w:jc w:val="both"/>
        <w:rPr>
          <w:rFonts w:ascii="Times New Roman" w:hAnsi="Times New Roman" w:cs="Times New Roman"/>
          <w:sz w:val="28"/>
          <w:szCs w:val="28"/>
        </w:rPr>
      </w:pPr>
      <w:r w:rsidRPr="00006353">
        <w:rPr>
          <w:rFonts w:ascii="Times New Roman" w:hAnsi="Times New Roman" w:cs="Times New Roman"/>
          <w:sz w:val="28"/>
          <w:szCs w:val="28"/>
        </w:rPr>
        <w:t xml:space="preserve">Проведен анализ представленных служащими сведений о доходах,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супругов и несовершеннолетних детей за предшествующие периоды в </w:t>
      </w:r>
      <w:r>
        <w:rPr>
          <w:rFonts w:ascii="Times New Roman" w:hAnsi="Times New Roman" w:cs="Times New Roman"/>
          <w:sz w:val="28"/>
          <w:szCs w:val="28"/>
        </w:rPr>
        <w:t>отношении двадцати</w:t>
      </w:r>
      <w:r w:rsidRPr="00006353">
        <w:rPr>
          <w:rFonts w:ascii="Times New Roman" w:hAnsi="Times New Roman" w:cs="Times New Roman"/>
          <w:sz w:val="28"/>
          <w:szCs w:val="28"/>
        </w:rPr>
        <w:t xml:space="preserve"> государственных гражданских служащих. </w:t>
      </w:r>
    </w:p>
    <w:p w14:paraId="1FF0951C" w14:textId="77777777" w:rsidR="00E612EE" w:rsidRPr="00006353" w:rsidRDefault="00E612EE" w:rsidP="00E612EE">
      <w:pPr>
        <w:spacing w:line="240" w:lineRule="auto"/>
        <w:ind w:left="-57" w:right="-108"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Информация по объяснительным запискам сотрудников </w:t>
      </w:r>
      <w:r w:rsidRPr="00006353">
        <w:rPr>
          <w:rFonts w:ascii="Times New Roman" w:hAnsi="Times New Roman" w:cs="Times New Roman"/>
          <w:sz w:val="28"/>
          <w:szCs w:val="28"/>
        </w:rPr>
        <w:t xml:space="preserve"> был</w:t>
      </w:r>
      <w:r>
        <w:rPr>
          <w:rFonts w:ascii="Times New Roman" w:hAnsi="Times New Roman" w:cs="Times New Roman"/>
          <w:sz w:val="28"/>
          <w:szCs w:val="28"/>
        </w:rPr>
        <w:t>а рассмотрена</w:t>
      </w:r>
      <w:r w:rsidRPr="00006353">
        <w:rPr>
          <w:rFonts w:ascii="Times New Roman" w:hAnsi="Times New Roman" w:cs="Times New Roman"/>
          <w:sz w:val="28"/>
          <w:szCs w:val="28"/>
        </w:rPr>
        <w:t xml:space="preserve"> на Комиссии по соблюдению требований к служебному поведению федеральных государственных служащих и урегулированию конфликта интересов.</w:t>
      </w:r>
    </w:p>
    <w:p w14:paraId="529F5846" w14:textId="77777777" w:rsidR="00E612EE" w:rsidRPr="009D71C0" w:rsidRDefault="00E612EE" w:rsidP="00E612EE">
      <w:pPr>
        <w:spacing w:after="0" w:line="240" w:lineRule="auto"/>
        <w:ind w:firstLine="709"/>
        <w:jc w:val="both"/>
        <w:rPr>
          <w:rFonts w:ascii="Times New Roman" w:hAnsi="Times New Roman" w:cs="Times New Roman"/>
          <w:sz w:val="28"/>
          <w:szCs w:val="28"/>
        </w:rPr>
      </w:pPr>
    </w:p>
    <w:p w14:paraId="460A4FB8" w14:textId="77777777" w:rsidR="00E612EE" w:rsidRPr="009D71C0" w:rsidRDefault="00E612EE" w:rsidP="00E612EE">
      <w:pPr>
        <w:numPr>
          <w:ilvl w:val="1"/>
          <w:numId w:val="2"/>
        </w:numPr>
        <w:shd w:val="clear" w:color="auto" w:fill="FFFFFF" w:themeFill="background1"/>
        <w:tabs>
          <w:tab w:val="left" w:pos="1178"/>
          <w:tab w:val="left" w:pos="9053"/>
        </w:tabs>
        <w:spacing w:after="0" w:line="240" w:lineRule="auto"/>
        <w:ind w:left="0"/>
        <w:contextualSpacing/>
        <w:jc w:val="center"/>
        <w:rPr>
          <w:rFonts w:ascii="Times New Roman" w:eastAsia="Times New Roman" w:hAnsi="Times New Roman" w:cs="Times New Roman"/>
          <w:bCs/>
          <w:i/>
          <w:color w:val="000000"/>
          <w:sz w:val="28"/>
          <w:szCs w:val="28"/>
          <w:lang w:eastAsia="ru-RU"/>
        </w:rPr>
      </w:pPr>
      <w:r w:rsidRPr="009D71C0">
        <w:rPr>
          <w:rFonts w:ascii="Times New Roman" w:eastAsia="Times New Roman" w:hAnsi="Times New Roman" w:cs="Times New Roman"/>
          <w:bCs/>
          <w:i/>
          <w:color w:val="000000"/>
          <w:sz w:val="28"/>
          <w:szCs w:val="28"/>
          <w:lang w:eastAsia="ru-RU"/>
        </w:rPr>
        <w:t>Организация мероприятий по борьбе с коррупцией.</w:t>
      </w:r>
    </w:p>
    <w:p w14:paraId="14A11AF7" w14:textId="77777777" w:rsidR="00E612EE" w:rsidRPr="009D71C0" w:rsidRDefault="00E612EE" w:rsidP="00E612EE">
      <w:pPr>
        <w:shd w:val="clear" w:color="auto" w:fill="FFFFFF" w:themeFill="background1"/>
        <w:tabs>
          <w:tab w:val="left" w:pos="1178"/>
          <w:tab w:val="left" w:pos="9053"/>
        </w:tabs>
        <w:spacing w:after="0" w:line="240" w:lineRule="auto"/>
        <w:contextualSpacing/>
        <w:rPr>
          <w:rFonts w:ascii="Times New Roman" w:eastAsia="Times New Roman" w:hAnsi="Times New Roman" w:cs="Times New Roman"/>
          <w:bCs/>
          <w:i/>
          <w:color w:val="000000"/>
          <w:sz w:val="28"/>
          <w:szCs w:val="28"/>
          <w:lang w:eastAsia="ru-RU"/>
        </w:rPr>
      </w:pPr>
    </w:p>
    <w:p w14:paraId="03943666" w14:textId="77777777" w:rsidR="00E612EE" w:rsidRPr="009D71C0" w:rsidRDefault="00E612EE" w:rsidP="00E612EE">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Полномочие исполнялось в отношении 29 государственных служащих.</w:t>
      </w:r>
    </w:p>
    <w:p w14:paraId="67F7912A" w14:textId="77777777" w:rsidR="00E612EE" w:rsidRPr="009D71C0" w:rsidRDefault="00E612EE" w:rsidP="00E612EE">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 xml:space="preserve">Исполнение полномочия установлено в должностном регламенте </w:t>
      </w:r>
      <w:r w:rsidRPr="00EE1334">
        <w:rPr>
          <w:rFonts w:ascii="Times New Roman" w:eastAsia="Times New Roman" w:hAnsi="Times New Roman" w:cs="Times New Roman"/>
          <w:sz w:val="28"/>
          <w:szCs w:val="28"/>
          <w:lang w:eastAsia="ru-RU"/>
        </w:rPr>
        <w:t>четырем</w:t>
      </w:r>
      <w:r>
        <w:rPr>
          <w:rFonts w:ascii="Times New Roman" w:eastAsia="Times New Roman" w:hAnsi="Times New Roman" w:cs="Times New Roman"/>
          <w:sz w:val="28"/>
          <w:szCs w:val="28"/>
          <w:lang w:eastAsia="ru-RU"/>
        </w:rPr>
        <w:t xml:space="preserve"> сотрудникам</w:t>
      </w:r>
      <w:r w:rsidRPr="009D71C0">
        <w:rPr>
          <w:rFonts w:ascii="Times New Roman" w:eastAsia="Times New Roman" w:hAnsi="Times New Roman" w:cs="Times New Roman"/>
          <w:sz w:val="28"/>
          <w:szCs w:val="28"/>
          <w:lang w:eastAsia="ru-RU"/>
        </w:rPr>
        <w:t>.</w:t>
      </w:r>
    </w:p>
    <w:p w14:paraId="1F88D53F" w14:textId="77777777" w:rsidR="00E612EE" w:rsidRPr="009D71C0" w:rsidRDefault="00E612EE" w:rsidP="00E612EE">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В соответствии с Планом деятельности Управления Роскомнадзора по Тверской области, а также указаниями Центрального аппарата Роскомнадзора в 2020 года проведено:</w:t>
      </w:r>
    </w:p>
    <w:p w14:paraId="5F699552" w14:textId="77777777" w:rsidR="00E612EE" w:rsidRPr="009D71C0" w:rsidRDefault="00E612EE" w:rsidP="00E612EE">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 xml:space="preserve">занятий с государственными служащими </w:t>
      </w:r>
      <w:r w:rsidRPr="00437B3A">
        <w:rPr>
          <w:rFonts w:ascii="Times New Roman" w:eastAsia="Times New Roman" w:hAnsi="Times New Roman" w:cs="Times New Roman"/>
          <w:sz w:val="28"/>
          <w:szCs w:val="28"/>
          <w:lang w:eastAsia="ru-RU"/>
        </w:rPr>
        <w:t>Управления – 4;</w:t>
      </w:r>
    </w:p>
    <w:p w14:paraId="709256E8" w14:textId="77777777" w:rsidR="00E612EE" w:rsidRPr="009D71C0" w:rsidRDefault="00E612EE" w:rsidP="00E612EE">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 xml:space="preserve">консультаций с государственными служащими Управления – </w:t>
      </w:r>
      <w:r>
        <w:rPr>
          <w:rFonts w:ascii="Times New Roman" w:eastAsia="Times New Roman" w:hAnsi="Times New Roman" w:cs="Times New Roman"/>
          <w:sz w:val="28"/>
          <w:szCs w:val="28"/>
          <w:lang w:eastAsia="ru-RU"/>
        </w:rPr>
        <w:t>12</w:t>
      </w:r>
      <w:r w:rsidRPr="009D71C0">
        <w:rPr>
          <w:rFonts w:ascii="Times New Roman" w:eastAsia="Times New Roman" w:hAnsi="Times New Roman" w:cs="Times New Roman"/>
          <w:sz w:val="28"/>
          <w:szCs w:val="28"/>
          <w:lang w:eastAsia="ru-RU"/>
        </w:rPr>
        <w:t>;</w:t>
      </w:r>
    </w:p>
    <w:p w14:paraId="391D069B" w14:textId="77777777" w:rsidR="00E612EE" w:rsidRPr="009D71C0" w:rsidRDefault="00E612EE" w:rsidP="00E612EE">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анализ и оценка результатов рассмотрения обращений граждан по вопросам действия (бездействия) Управления – 0.</w:t>
      </w:r>
    </w:p>
    <w:p w14:paraId="299339C2" w14:textId="77777777" w:rsidR="00E612EE" w:rsidRPr="009D71C0" w:rsidRDefault="00E612EE" w:rsidP="00E612EE">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lastRenderedPageBreak/>
        <w:t>Мониторинг публикаций в средствах массовой информации о фактах проявления коррупции в Управлении и организация проверки таких фактов – постоянно.</w:t>
      </w:r>
    </w:p>
    <w:p w14:paraId="101B8BF7" w14:textId="77777777" w:rsidR="00E612EE" w:rsidRPr="009D71C0" w:rsidRDefault="00E612EE" w:rsidP="00E612EE">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bCs/>
          <w:i/>
          <w:color w:val="000000"/>
          <w:sz w:val="28"/>
          <w:szCs w:val="28"/>
          <w:lang w:eastAsia="ru-RU"/>
        </w:rPr>
      </w:pPr>
    </w:p>
    <w:p w14:paraId="0BD536F6" w14:textId="77777777" w:rsidR="00E612EE" w:rsidRPr="009D71C0" w:rsidRDefault="00E612EE" w:rsidP="00E612EE">
      <w:pPr>
        <w:pStyle w:val="aff7"/>
        <w:numPr>
          <w:ilvl w:val="1"/>
          <w:numId w:val="2"/>
        </w:numPr>
        <w:shd w:val="clear" w:color="auto" w:fill="FFFFFF" w:themeFill="background1"/>
        <w:tabs>
          <w:tab w:val="left" w:pos="851"/>
          <w:tab w:val="left" w:pos="9053"/>
        </w:tabs>
        <w:ind w:left="0" w:firstLine="0"/>
        <w:jc w:val="center"/>
        <w:rPr>
          <w:bCs/>
          <w:i/>
          <w:color w:val="000000"/>
          <w:sz w:val="28"/>
          <w:szCs w:val="28"/>
        </w:rPr>
      </w:pPr>
      <w:r w:rsidRPr="009D71C0">
        <w:rPr>
          <w:bCs/>
          <w:i/>
          <w:color w:val="000000"/>
          <w:sz w:val="28"/>
          <w:szCs w:val="28"/>
        </w:rPr>
        <w:t>Организация профессиональной подготовки государственных служащих, их переподготовка, повышение квалификации и стажировка.</w:t>
      </w:r>
    </w:p>
    <w:p w14:paraId="0DAA1FA3" w14:textId="77777777" w:rsidR="00E612EE" w:rsidRPr="009D71C0" w:rsidRDefault="00E612EE" w:rsidP="00E612EE">
      <w:pPr>
        <w:shd w:val="clear" w:color="auto" w:fill="FFFFFF" w:themeFill="background1"/>
        <w:tabs>
          <w:tab w:val="left" w:pos="0"/>
          <w:tab w:val="left" w:pos="9053"/>
        </w:tabs>
        <w:spacing w:after="0" w:line="240" w:lineRule="auto"/>
        <w:ind w:firstLine="426"/>
        <w:jc w:val="center"/>
        <w:rPr>
          <w:rFonts w:ascii="Times New Roman" w:eastAsia="Times New Roman" w:hAnsi="Times New Roman" w:cs="Times New Roman"/>
          <w:bCs/>
          <w:i/>
          <w:color w:val="000000"/>
          <w:sz w:val="28"/>
          <w:szCs w:val="28"/>
          <w:lang w:eastAsia="ru-RU"/>
        </w:rPr>
      </w:pPr>
    </w:p>
    <w:p w14:paraId="528C6065" w14:textId="77777777" w:rsidR="00E612EE" w:rsidRPr="009D71C0" w:rsidRDefault="00E612EE" w:rsidP="00E612EE">
      <w:pPr>
        <w:spacing w:after="0" w:line="240" w:lineRule="auto"/>
        <w:ind w:firstLine="567"/>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0,2.</w:t>
      </w:r>
    </w:p>
    <w:p w14:paraId="6E5AD4A9" w14:textId="77777777" w:rsidR="00E612EE" w:rsidRDefault="00E612EE" w:rsidP="00E612EE">
      <w:pPr>
        <w:spacing w:after="0" w:line="240" w:lineRule="auto"/>
        <w:ind w:firstLine="573"/>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Все государственные гражданские служащие, состоящие в штате, по уровню образования, профессиональной подготовке и личностным качествам соответствуют квалификационным требованиям по замещаемым должностям, исполняют свои обязанности в соответствии с требованиями должностного регламента и выполняют задачи, поставленные перед Управлением.</w:t>
      </w:r>
    </w:p>
    <w:p w14:paraId="6E7C6FFB" w14:textId="5DCD6973" w:rsidR="006F5C69" w:rsidRPr="009D71C0" w:rsidRDefault="00E612EE" w:rsidP="00E612EE">
      <w:pPr>
        <w:shd w:val="clear" w:color="auto" w:fill="FFFFFF" w:themeFill="background1"/>
        <w:tabs>
          <w:tab w:val="left" w:pos="1178"/>
          <w:tab w:val="left" w:pos="9053"/>
        </w:tabs>
        <w:spacing w:after="0" w:line="240" w:lineRule="auto"/>
        <w:ind w:right="-109" w:firstLine="709"/>
        <w:contextualSpacing/>
        <w:rPr>
          <w:rFonts w:ascii="Times New Roman" w:hAnsi="Times New Roman" w:cs="Times New Roman"/>
          <w:sz w:val="28"/>
          <w:szCs w:val="28"/>
        </w:rPr>
      </w:pPr>
      <w:r w:rsidRPr="009D71C0">
        <w:rPr>
          <w:rFonts w:ascii="Times New Roman" w:hAnsi="Times New Roman" w:cs="Times New Roman"/>
          <w:sz w:val="28"/>
          <w:szCs w:val="28"/>
        </w:rPr>
        <w:t>В  2020 год</w:t>
      </w:r>
      <w:r>
        <w:rPr>
          <w:rFonts w:ascii="Times New Roman" w:hAnsi="Times New Roman" w:cs="Times New Roman"/>
          <w:sz w:val="28"/>
          <w:szCs w:val="28"/>
        </w:rPr>
        <w:t>у  повышение квалификации прошли 5</w:t>
      </w:r>
      <w:r w:rsidRPr="009D71C0">
        <w:rPr>
          <w:rFonts w:ascii="Times New Roman" w:hAnsi="Times New Roman" w:cs="Times New Roman"/>
          <w:sz w:val="28"/>
          <w:szCs w:val="28"/>
        </w:rPr>
        <w:t xml:space="preserve"> сотрудник</w:t>
      </w:r>
      <w:r>
        <w:rPr>
          <w:rFonts w:ascii="Times New Roman" w:hAnsi="Times New Roman" w:cs="Times New Roman"/>
          <w:sz w:val="28"/>
          <w:szCs w:val="28"/>
        </w:rPr>
        <w:t>ов</w:t>
      </w:r>
      <w:r w:rsidRPr="009D71C0">
        <w:rPr>
          <w:rFonts w:ascii="Times New Roman" w:hAnsi="Times New Roman" w:cs="Times New Roman"/>
          <w:sz w:val="28"/>
          <w:szCs w:val="28"/>
        </w:rPr>
        <w:t>.</w:t>
      </w:r>
    </w:p>
    <w:p w14:paraId="6EFCD180" w14:textId="77777777" w:rsidR="00DE2B49" w:rsidRPr="001036BB" w:rsidRDefault="00DE2B49" w:rsidP="00523C79">
      <w:pPr>
        <w:shd w:val="clear" w:color="auto" w:fill="FFFFFF" w:themeFill="background1"/>
        <w:spacing w:after="0" w:line="240" w:lineRule="auto"/>
        <w:ind w:firstLine="720"/>
        <w:jc w:val="both"/>
        <w:rPr>
          <w:rFonts w:ascii="Times New Roman" w:eastAsia="Times New Roman" w:hAnsi="Times New Roman" w:cs="Times New Roman"/>
          <w:sz w:val="28"/>
          <w:szCs w:val="28"/>
          <w:highlight w:val="yellow"/>
          <w:lang w:eastAsia="ru-RU"/>
        </w:rPr>
      </w:pPr>
    </w:p>
    <w:p w14:paraId="73FE1C39" w14:textId="77777777" w:rsidR="00C23786" w:rsidRPr="006F5C69" w:rsidRDefault="00C23786" w:rsidP="00B70977">
      <w:pPr>
        <w:pStyle w:val="aff7"/>
        <w:numPr>
          <w:ilvl w:val="1"/>
          <w:numId w:val="2"/>
        </w:numPr>
        <w:shd w:val="clear" w:color="auto" w:fill="FFFFFF" w:themeFill="background1"/>
        <w:tabs>
          <w:tab w:val="left" w:pos="1178"/>
          <w:tab w:val="left" w:pos="9053"/>
        </w:tabs>
        <w:ind w:left="0" w:firstLine="0"/>
        <w:jc w:val="center"/>
        <w:rPr>
          <w:bCs/>
          <w:i/>
          <w:color w:val="000000"/>
          <w:sz w:val="28"/>
          <w:szCs w:val="28"/>
        </w:rPr>
      </w:pPr>
      <w:r w:rsidRPr="006F5C69">
        <w:rPr>
          <w:bCs/>
          <w:i/>
          <w:color w:val="000000"/>
          <w:sz w:val="28"/>
          <w:szCs w:val="28"/>
        </w:rPr>
        <w:t>Контроль исполнения планов деятельности.</w:t>
      </w:r>
    </w:p>
    <w:p w14:paraId="768DB94E" w14:textId="77777777" w:rsidR="00C23786" w:rsidRPr="006F5C69" w:rsidRDefault="00C23786" w:rsidP="00523C79">
      <w:pPr>
        <w:shd w:val="clear" w:color="auto" w:fill="FFFFFF" w:themeFill="background1"/>
        <w:spacing w:before="120" w:after="0" w:line="240" w:lineRule="auto"/>
        <w:ind w:firstLine="709"/>
        <w:jc w:val="both"/>
        <w:rPr>
          <w:rFonts w:ascii="Times New Roman" w:eastAsia="Times New Roman" w:hAnsi="Times New Roman" w:cs="Times New Roman"/>
          <w:sz w:val="28"/>
          <w:szCs w:val="28"/>
          <w:lang w:eastAsia="ru-RU"/>
        </w:rPr>
      </w:pPr>
      <w:r w:rsidRPr="006F5C69">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0,2.</w:t>
      </w:r>
    </w:p>
    <w:p w14:paraId="360AD641" w14:textId="3CC40AE4" w:rsidR="00C23786" w:rsidRPr="006F5C69" w:rsidRDefault="00653686"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6F5C69">
        <w:rPr>
          <w:rFonts w:ascii="Times New Roman" w:eastAsia="Times New Roman" w:hAnsi="Times New Roman" w:cs="Times New Roman"/>
          <w:sz w:val="28"/>
          <w:szCs w:val="28"/>
          <w:lang w:eastAsia="ru-RU"/>
        </w:rPr>
        <w:t>В 2020 год</w:t>
      </w:r>
      <w:r w:rsidR="004C18B4">
        <w:rPr>
          <w:rFonts w:ascii="Times New Roman" w:eastAsia="Times New Roman" w:hAnsi="Times New Roman" w:cs="Times New Roman"/>
          <w:sz w:val="28"/>
          <w:szCs w:val="28"/>
          <w:lang w:eastAsia="ru-RU"/>
        </w:rPr>
        <w:t>у</w:t>
      </w:r>
      <w:r w:rsidRPr="006F5C69">
        <w:rPr>
          <w:rFonts w:ascii="Times New Roman" w:eastAsia="Times New Roman" w:hAnsi="Times New Roman" w:cs="Times New Roman"/>
          <w:sz w:val="28"/>
          <w:szCs w:val="28"/>
          <w:lang w:eastAsia="ru-RU"/>
        </w:rPr>
        <w:t xml:space="preserve"> </w:t>
      </w:r>
      <w:r w:rsidR="00C23786" w:rsidRPr="006F5C69">
        <w:rPr>
          <w:rFonts w:ascii="Times New Roman" w:eastAsia="Times New Roman" w:hAnsi="Times New Roman" w:cs="Times New Roman"/>
          <w:sz w:val="28"/>
          <w:szCs w:val="28"/>
          <w:lang w:eastAsia="ru-RU"/>
        </w:rPr>
        <w:t>мероприятия Плана деятельности, запланированные к проведению</w:t>
      </w:r>
      <w:r w:rsidR="00B54CDF" w:rsidRPr="006F5C69">
        <w:rPr>
          <w:rFonts w:ascii="Times New Roman" w:eastAsia="Times New Roman" w:hAnsi="Times New Roman" w:cs="Times New Roman"/>
          <w:sz w:val="28"/>
          <w:szCs w:val="28"/>
          <w:lang w:eastAsia="ru-RU"/>
        </w:rPr>
        <w:t>,</w:t>
      </w:r>
      <w:r w:rsidR="00C23786" w:rsidRPr="006F5C69">
        <w:rPr>
          <w:rFonts w:ascii="Times New Roman" w:eastAsia="Times New Roman" w:hAnsi="Times New Roman" w:cs="Times New Roman"/>
          <w:sz w:val="28"/>
          <w:szCs w:val="28"/>
          <w:lang w:eastAsia="ru-RU"/>
        </w:rPr>
        <w:t xml:space="preserve"> и внеплановые мероприятия, исполнены в полном объеме. Отчетные материалы по </w:t>
      </w:r>
      <w:r w:rsidR="00ED34FE" w:rsidRPr="00ED34FE">
        <w:rPr>
          <w:rFonts w:ascii="Times New Roman" w:eastAsia="Times New Roman" w:hAnsi="Times New Roman" w:cs="Times New Roman"/>
          <w:b/>
          <w:sz w:val="28"/>
          <w:szCs w:val="28"/>
          <w:lang w:eastAsia="ru-RU"/>
        </w:rPr>
        <w:t>1</w:t>
      </w:r>
      <w:r w:rsidR="004C18B4" w:rsidRPr="004C18B4">
        <w:rPr>
          <w:rFonts w:ascii="Times New Roman" w:eastAsia="Times New Roman" w:hAnsi="Times New Roman" w:cs="Times New Roman"/>
          <w:b/>
          <w:sz w:val="28"/>
          <w:szCs w:val="28"/>
          <w:lang w:eastAsia="ru-RU"/>
        </w:rPr>
        <w:t>76</w:t>
      </w:r>
      <w:r w:rsidR="00C23786" w:rsidRPr="006F5C69">
        <w:rPr>
          <w:rFonts w:ascii="Times New Roman" w:eastAsia="Times New Roman" w:hAnsi="Times New Roman" w:cs="Times New Roman"/>
          <w:sz w:val="28"/>
          <w:szCs w:val="28"/>
          <w:lang w:eastAsia="ru-RU"/>
        </w:rPr>
        <w:t xml:space="preserve"> проведенным контрольно-надзорным мероприятиям размещены и завершены своевременно в ЕИС установленным порядком.</w:t>
      </w:r>
      <w:r w:rsidR="00390E89" w:rsidRPr="006F5C69">
        <w:rPr>
          <w:rFonts w:ascii="Times New Roman" w:eastAsia="Times New Roman" w:hAnsi="Times New Roman" w:cs="Times New Roman"/>
          <w:sz w:val="28"/>
          <w:szCs w:val="28"/>
          <w:lang w:eastAsia="ru-RU"/>
        </w:rPr>
        <w:t xml:space="preserve"> Отменено установленным порядком проведение </w:t>
      </w:r>
      <w:r w:rsidR="004C18B4" w:rsidRPr="004C18B4">
        <w:rPr>
          <w:rFonts w:ascii="Times New Roman" w:eastAsia="Times New Roman" w:hAnsi="Times New Roman" w:cs="Times New Roman"/>
          <w:b/>
          <w:sz w:val="28"/>
          <w:szCs w:val="28"/>
          <w:lang w:eastAsia="ru-RU"/>
        </w:rPr>
        <w:t>75</w:t>
      </w:r>
      <w:r w:rsidR="00390E89" w:rsidRPr="006F5C69">
        <w:rPr>
          <w:rFonts w:ascii="Times New Roman" w:eastAsia="Times New Roman" w:hAnsi="Times New Roman" w:cs="Times New Roman"/>
          <w:sz w:val="28"/>
          <w:szCs w:val="28"/>
          <w:lang w:eastAsia="ru-RU"/>
        </w:rPr>
        <w:t xml:space="preserve"> контрольно-надзорных</w:t>
      </w:r>
      <w:r w:rsidR="00D3419E" w:rsidRPr="006F5C69">
        <w:rPr>
          <w:rFonts w:ascii="Times New Roman" w:eastAsia="Times New Roman" w:hAnsi="Times New Roman" w:cs="Times New Roman"/>
          <w:sz w:val="28"/>
          <w:szCs w:val="28"/>
          <w:lang w:eastAsia="ru-RU"/>
        </w:rPr>
        <w:t xml:space="preserve"> </w:t>
      </w:r>
      <w:r w:rsidR="00390E89" w:rsidRPr="006F5C69">
        <w:rPr>
          <w:rFonts w:ascii="Times New Roman" w:eastAsia="Times New Roman" w:hAnsi="Times New Roman" w:cs="Times New Roman"/>
          <w:sz w:val="28"/>
          <w:szCs w:val="28"/>
          <w:lang w:eastAsia="ru-RU"/>
        </w:rPr>
        <w:t>мероприятий</w:t>
      </w:r>
      <w:r w:rsidR="006F5C69" w:rsidRPr="006F5C69">
        <w:rPr>
          <w:rFonts w:ascii="Times New Roman" w:eastAsia="Times New Roman" w:hAnsi="Times New Roman" w:cs="Times New Roman"/>
          <w:sz w:val="28"/>
          <w:szCs w:val="28"/>
          <w:lang w:eastAsia="ru-RU"/>
        </w:rPr>
        <w:t xml:space="preserve">, статус «не проведено» имеют </w:t>
      </w:r>
      <w:r w:rsidR="004C18B4" w:rsidRPr="004C18B4">
        <w:rPr>
          <w:rFonts w:ascii="Times New Roman" w:eastAsia="Times New Roman" w:hAnsi="Times New Roman" w:cs="Times New Roman"/>
          <w:b/>
          <w:sz w:val="28"/>
          <w:szCs w:val="28"/>
          <w:lang w:eastAsia="ru-RU"/>
        </w:rPr>
        <w:t>4</w:t>
      </w:r>
      <w:r w:rsidR="006F5C69" w:rsidRPr="006F5C69">
        <w:rPr>
          <w:rFonts w:ascii="Times New Roman" w:eastAsia="Times New Roman" w:hAnsi="Times New Roman" w:cs="Times New Roman"/>
          <w:sz w:val="28"/>
          <w:szCs w:val="28"/>
          <w:lang w:eastAsia="ru-RU"/>
        </w:rPr>
        <w:t xml:space="preserve"> мероприятия.</w:t>
      </w:r>
    </w:p>
    <w:p w14:paraId="58CA4B43" w14:textId="77777777" w:rsidR="00C23786" w:rsidRPr="001036BB" w:rsidRDefault="00C23786" w:rsidP="00523C79">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Cs/>
          <w:i/>
          <w:color w:val="000000"/>
          <w:sz w:val="28"/>
          <w:szCs w:val="28"/>
          <w:highlight w:val="yellow"/>
          <w:lang w:eastAsia="ru-RU"/>
        </w:rPr>
      </w:pPr>
    </w:p>
    <w:p w14:paraId="63B62666" w14:textId="77777777" w:rsidR="00C23786" w:rsidRPr="00E0685B" w:rsidRDefault="00C23786" w:rsidP="00523C79">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lang w:eastAsia="ru-RU"/>
        </w:rPr>
      </w:pPr>
      <w:r w:rsidRPr="00E0685B">
        <w:rPr>
          <w:rFonts w:ascii="Times New Roman" w:eastAsia="Times New Roman" w:hAnsi="Times New Roman" w:cs="Times New Roman"/>
          <w:bCs/>
          <w:i/>
          <w:color w:val="000000"/>
          <w:sz w:val="28"/>
          <w:szCs w:val="28"/>
          <w:lang w:eastAsia="ru-RU"/>
        </w:rPr>
        <w:t>5.11. Контроль исполнения поручений.</w:t>
      </w:r>
    </w:p>
    <w:p w14:paraId="5DEC07D2" w14:textId="77777777" w:rsidR="00C23786" w:rsidRPr="009D71C0" w:rsidRDefault="00C23786" w:rsidP="00523C79">
      <w:pPr>
        <w:shd w:val="clear" w:color="auto" w:fill="FFFFFF" w:themeFill="background1"/>
        <w:spacing w:before="120" w:after="0" w:line="240" w:lineRule="auto"/>
        <w:ind w:firstLine="709"/>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Исполнение данного полномочия возложено на трех сотрудников. Доля полномочий составляет 0,25.</w:t>
      </w:r>
    </w:p>
    <w:p w14:paraId="42F4EB4A" w14:textId="0A4C8F7C" w:rsidR="00C23786" w:rsidRPr="00E0685B" w:rsidRDefault="00653686" w:rsidP="00523C79">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sidRPr="009D71C0">
        <w:rPr>
          <w:rFonts w:ascii="Times New Roman" w:eastAsia="Times New Roman" w:hAnsi="Times New Roman" w:cs="Times New Roman"/>
          <w:color w:val="000000"/>
          <w:sz w:val="28"/>
          <w:szCs w:val="28"/>
          <w:lang w:eastAsia="ru-RU"/>
        </w:rPr>
        <w:t xml:space="preserve">В </w:t>
      </w:r>
      <w:r w:rsidR="004C18B4" w:rsidRPr="004C18B4">
        <w:rPr>
          <w:rFonts w:ascii="Times New Roman" w:eastAsia="Times New Roman" w:hAnsi="Times New Roman" w:cs="Times New Roman"/>
          <w:color w:val="000000"/>
          <w:sz w:val="28"/>
          <w:szCs w:val="28"/>
          <w:lang w:eastAsia="ru-RU"/>
        </w:rPr>
        <w:t xml:space="preserve">2020 </w:t>
      </w:r>
      <w:r w:rsidRPr="009D71C0">
        <w:rPr>
          <w:rFonts w:ascii="Times New Roman" w:eastAsia="Times New Roman" w:hAnsi="Times New Roman" w:cs="Times New Roman"/>
          <w:color w:val="000000"/>
          <w:sz w:val="28"/>
          <w:szCs w:val="28"/>
          <w:lang w:eastAsia="ru-RU"/>
        </w:rPr>
        <w:t>год</w:t>
      </w:r>
      <w:r w:rsidR="004C18B4">
        <w:rPr>
          <w:rFonts w:ascii="Times New Roman" w:eastAsia="Times New Roman" w:hAnsi="Times New Roman" w:cs="Times New Roman"/>
          <w:color w:val="000000"/>
          <w:sz w:val="28"/>
          <w:szCs w:val="28"/>
          <w:lang w:val="en-US" w:eastAsia="ru-RU"/>
        </w:rPr>
        <w:t>e</w:t>
      </w:r>
      <w:r w:rsidRPr="009D71C0">
        <w:rPr>
          <w:rFonts w:ascii="Times New Roman" w:eastAsia="Times New Roman" w:hAnsi="Times New Roman" w:cs="Times New Roman"/>
          <w:color w:val="000000"/>
          <w:sz w:val="28"/>
          <w:szCs w:val="28"/>
          <w:lang w:eastAsia="ru-RU"/>
        </w:rPr>
        <w:t xml:space="preserve"> </w:t>
      </w:r>
      <w:r w:rsidR="00C23786" w:rsidRPr="009D71C0">
        <w:rPr>
          <w:rFonts w:ascii="Times New Roman" w:eastAsia="Times New Roman" w:hAnsi="Times New Roman" w:cs="Times New Roman"/>
          <w:color w:val="000000"/>
          <w:sz w:val="28"/>
          <w:szCs w:val="28"/>
          <w:lang w:eastAsia="ru-RU"/>
        </w:rPr>
        <w:t xml:space="preserve">сотрудниками Управления исполнено </w:t>
      </w:r>
      <w:r w:rsidR="004C18B4">
        <w:rPr>
          <w:rFonts w:ascii="Times New Roman" w:eastAsia="Times New Roman" w:hAnsi="Times New Roman" w:cs="Times New Roman"/>
          <w:b/>
          <w:color w:val="000000"/>
          <w:sz w:val="28"/>
          <w:szCs w:val="28"/>
          <w:lang w:eastAsia="ru-RU"/>
        </w:rPr>
        <w:t>31949</w:t>
      </w:r>
      <w:r w:rsidR="00C23786" w:rsidRPr="009D71C0">
        <w:rPr>
          <w:rFonts w:ascii="Times New Roman" w:eastAsia="Times New Roman" w:hAnsi="Times New Roman" w:cs="Times New Roman"/>
          <w:b/>
          <w:color w:val="000000"/>
          <w:sz w:val="28"/>
          <w:szCs w:val="28"/>
          <w:lang w:eastAsia="ru-RU"/>
        </w:rPr>
        <w:t xml:space="preserve"> </w:t>
      </w:r>
      <w:r w:rsidR="00C23786" w:rsidRPr="009D71C0">
        <w:rPr>
          <w:rFonts w:ascii="Times New Roman" w:eastAsia="Times New Roman" w:hAnsi="Times New Roman" w:cs="Times New Roman"/>
          <w:color w:val="000000"/>
          <w:sz w:val="28"/>
          <w:szCs w:val="28"/>
          <w:lang w:eastAsia="ru-RU"/>
        </w:rPr>
        <w:t>поручени</w:t>
      </w:r>
      <w:r w:rsidR="00E0685B" w:rsidRPr="009D71C0">
        <w:rPr>
          <w:rFonts w:ascii="Times New Roman" w:eastAsia="Times New Roman" w:hAnsi="Times New Roman" w:cs="Times New Roman"/>
          <w:color w:val="000000"/>
          <w:sz w:val="28"/>
          <w:szCs w:val="28"/>
          <w:lang w:eastAsia="ru-RU"/>
        </w:rPr>
        <w:t>й</w:t>
      </w:r>
      <w:r w:rsidR="00C23786" w:rsidRPr="009D71C0">
        <w:rPr>
          <w:rFonts w:ascii="Times New Roman" w:eastAsia="Times New Roman" w:hAnsi="Times New Roman" w:cs="Times New Roman"/>
          <w:color w:val="000000"/>
          <w:sz w:val="28"/>
          <w:szCs w:val="28"/>
          <w:lang w:eastAsia="ru-RU"/>
        </w:rPr>
        <w:t xml:space="preserve">. </w:t>
      </w:r>
      <w:r w:rsidR="00E0685B" w:rsidRPr="009D71C0">
        <w:rPr>
          <w:rFonts w:ascii="Times New Roman" w:eastAsia="Times New Roman" w:hAnsi="Times New Roman" w:cs="Times New Roman"/>
          <w:color w:val="000000"/>
          <w:sz w:val="28"/>
          <w:szCs w:val="28"/>
          <w:lang w:eastAsia="ru-RU"/>
        </w:rPr>
        <w:t xml:space="preserve">В установленный срок исполнено </w:t>
      </w:r>
      <w:r w:rsidR="004C18B4">
        <w:rPr>
          <w:rFonts w:ascii="Times New Roman" w:eastAsia="Times New Roman" w:hAnsi="Times New Roman" w:cs="Times New Roman"/>
          <w:color w:val="000000"/>
          <w:sz w:val="28"/>
          <w:szCs w:val="28"/>
          <w:lang w:eastAsia="ru-RU"/>
        </w:rPr>
        <w:t>31932</w:t>
      </w:r>
      <w:r w:rsidR="00E0685B" w:rsidRPr="009D71C0">
        <w:rPr>
          <w:rFonts w:ascii="Times New Roman" w:eastAsia="Times New Roman" w:hAnsi="Times New Roman" w:cs="Times New Roman"/>
          <w:color w:val="000000"/>
          <w:sz w:val="28"/>
          <w:szCs w:val="28"/>
          <w:lang w:eastAsia="ru-RU"/>
        </w:rPr>
        <w:t xml:space="preserve"> поручени</w:t>
      </w:r>
      <w:r w:rsidR="009D71C0" w:rsidRPr="009D71C0">
        <w:rPr>
          <w:rFonts w:ascii="Times New Roman" w:eastAsia="Times New Roman" w:hAnsi="Times New Roman" w:cs="Times New Roman"/>
          <w:color w:val="000000"/>
          <w:sz w:val="28"/>
          <w:szCs w:val="28"/>
          <w:lang w:eastAsia="ru-RU"/>
        </w:rPr>
        <w:t>я</w:t>
      </w:r>
      <w:r w:rsidR="00C23786" w:rsidRPr="009D71C0">
        <w:rPr>
          <w:rFonts w:ascii="Times New Roman" w:eastAsia="Times New Roman" w:hAnsi="Times New Roman" w:cs="Times New Roman"/>
          <w:color w:val="000000"/>
          <w:sz w:val="28"/>
          <w:szCs w:val="28"/>
          <w:lang w:eastAsia="ru-RU"/>
        </w:rPr>
        <w:t>.</w:t>
      </w:r>
    </w:p>
    <w:p w14:paraId="48F35438" w14:textId="77777777" w:rsidR="00FD1C1A" w:rsidRPr="001036BB" w:rsidRDefault="00FD1C1A" w:rsidP="00523C79">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color w:val="000000"/>
          <w:sz w:val="28"/>
          <w:szCs w:val="28"/>
          <w:highlight w:val="yellow"/>
          <w:lang w:eastAsia="ru-RU"/>
        </w:rPr>
      </w:pPr>
    </w:p>
    <w:p w14:paraId="39F2B61F" w14:textId="77777777" w:rsidR="00C23786" w:rsidRPr="008955FC" w:rsidRDefault="00C23786"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8955FC">
        <w:rPr>
          <w:rFonts w:ascii="Times New Roman" w:eastAsia="Times New Roman" w:hAnsi="Times New Roman" w:cs="Times New Roman"/>
          <w:bCs/>
          <w:i/>
          <w:color w:val="000000"/>
          <w:sz w:val="28"/>
          <w:szCs w:val="28"/>
          <w:lang w:eastAsia="ru-RU"/>
        </w:rPr>
        <w:t>5.12. 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14:paraId="2F418B92" w14:textId="77777777" w:rsidR="00877EC4" w:rsidRPr="008955FC" w:rsidRDefault="00877EC4"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00941E62" w14:textId="77777777" w:rsidR="00C23786" w:rsidRPr="008955FC" w:rsidRDefault="00C23786" w:rsidP="00523C79">
      <w:pPr>
        <w:shd w:val="clear" w:color="auto" w:fill="FFFFFF" w:themeFill="background1"/>
        <w:spacing w:before="120" w:after="0" w:line="240" w:lineRule="auto"/>
        <w:ind w:firstLine="720"/>
        <w:jc w:val="both"/>
        <w:rPr>
          <w:rFonts w:ascii="Times New Roman" w:eastAsia="Times New Roman" w:hAnsi="Times New Roman" w:cs="Times New Roman"/>
          <w:sz w:val="28"/>
          <w:szCs w:val="28"/>
          <w:lang w:eastAsia="ru-RU"/>
        </w:rPr>
      </w:pPr>
      <w:r w:rsidRPr="008955FC">
        <w:rPr>
          <w:rFonts w:ascii="Times New Roman" w:eastAsia="Times New Roman" w:hAnsi="Times New Roman" w:cs="Times New Roman"/>
          <w:sz w:val="28"/>
          <w:szCs w:val="28"/>
          <w:lang w:eastAsia="ru-RU"/>
        </w:rPr>
        <w:t>Обеспечение мобилизационной подготовки, а также контроль и координация деятельности подразделений Управления по их мобилизационной подготовке осуществляется в соответствии с требованиями действующих нормативных правовых актов.</w:t>
      </w:r>
    </w:p>
    <w:p w14:paraId="4D5E4DDF" w14:textId="77777777" w:rsidR="00C23786" w:rsidRPr="001036BB" w:rsidRDefault="00C23786" w:rsidP="00523C79">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b/>
          <w:color w:val="000000"/>
          <w:sz w:val="28"/>
          <w:szCs w:val="28"/>
          <w:highlight w:val="yellow"/>
          <w:lang w:eastAsia="ru-RU"/>
        </w:rPr>
      </w:pPr>
    </w:p>
    <w:p w14:paraId="35DE4DAA" w14:textId="77777777" w:rsidR="00C23786" w:rsidRPr="00221ED7" w:rsidRDefault="00C23786"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221ED7">
        <w:rPr>
          <w:rFonts w:ascii="Times New Roman" w:eastAsia="Times New Roman" w:hAnsi="Times New Roman" w:cs="Times New Roman"/>
          <w:bCs/>
          <w:i/>
          <w:color w:val="000000"/>
          <w:sz w:val="28"/>
          <w:szCs w:val="28"/>
          <w:lang w:eastAsia="ru-RU"/>
        </w:rPr>
        <w:t>5.13. Организация делопроизводства – организация работы по комплектованию, хранению, учету и использованию архивных документов.</w:t>
      </w:r>
    </w:p>
    <w:p w14:paraId="2C56360C" w14:textId="77777777" w:rsidR="0076420A" w:rsidRPr="00221ED7" w:rsidRDefault="0076420A"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0264222F" w14:textId="77777777" w:rsidR="00C23786" w:rsidRPr="00221ED7" w:rsidRDefault="00C23786" w:rsidP="00523C79">
      <w:pPr>
        <w:shd w:val="clear" w:color="auto" w:fill="FFFFFF" w:themeFill="background1"/>
        <w:spacing w:before="120" w:after="0" w:line="240" w:lineRule="auto"/>
        <w:ind w:firstLine="720"/>
        <w:jc w:val="both"/>
        <w:rPr>
          <w:rFonts w:ascii="Times New Roman" w:eastAsia="Times New Roman" w:hAnsi="Times New Roman" w:cs="Times New Roman"/>
          <w:sz w:val="28"/>
          <w:szCs w:val="28"/>
          <w:lang w:eastAsia="ru-RU"/>
        </w:rPr>
      </w:pPr>
      <w:r w:rsidRPr="00221ED7">
        <w:rPr>
          <w:rFonts w:ascii="Times New Roman" w:eastAsia="Times New Roman" w:hAnsi="Times New Roman" w:cs="Times New Roman"/>
          <w:sz w:val="28"/>
          <w:szCs w:val="28"/>
          <w:lang w:eastAsia="ru-RU"/>
        </w:rPr>
        <w:lastRenderedPageBreak/>
        <w:t xml:space="preserve">Исполнение данного полномочия возложено на </w:t>
      </w:r>
      <w:r w:rsidR="006A2745" w:rsidRPr="00221ED7">
        <w:rPr>
          <w:rFonts w:ascii="Times New Roman" w:eastAsia="Times New Roman" w:hAnsi="Times New Roman" w:cs="Times New Roman"/>
          <w:sz w:val="28"/>
          <w:szCs w:val="28"/>
          <w:lang w:eastAsia="ru-RU"/>
        </w:rPr>
        <w:t>2</w:t>
      </w:r>
      <w:r w:rsidRPr="00221ED7">
        <w:rPr>
          <w:rFonts w:ascii="Times New Roman" w:eastAsia="Times New Roman" w:hAnsi="Times New Roman" w:cs="Times New Roman"/>
          <w:sz w:val="28"/>
          <w:szCs w:val="28"/>
          <w:lang w:eastAsia="ru-RU"/>
        </w:rPr>
        <w:t xml:space="preserve"> сотрудников. Доля полномочий составляет 0,95.</w:t>
      </w:r>
    </w:p>
    <w:p w14:paraId="568024E9" w14:textId="77777777" w:rsidR="00C23786" w:rsidRPr="00221ED7" w:rsidRDefault="00C23786" w:rsidP="00523C79">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21ED7">
        <w:rPr>
          <w:rFonts w:ascii="Times New Roman" w:eastAsia="Times New Roman" w:hAnsi="Times New Roman" w:cs="Times New Roman"/>
          <w:sz w:val="28"/>
          <w:szCs w:val="28"/>
          <w:lang w:eastAsia="ru-RU"/>
        </w:rPr>
        <w:t>Делопроизводство в Управлении организовано и ведется на основе:</w:t>
      </w:r>
    </w:p>
    <w:p w14:paraId="0D14F590" w14:textId="77777777" w:rsidR="00C23786" w:rsidRPr="00221ED7" w:rsidRDefault="00C23786" w:rsidP="00523C79">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21ED7">
        <w:rPr>
          <w:rFonts w:ascii="Times New Roman" w:eastAsia="Times New Roman" w:hAnsi="Times New Roman" w:cs="Times New Roman"/>
          <w:sz w:val="28"/>
          <w:szCs w:val="28"/>
          <w:lang w:eastAsia="ru-RU"/>
        </w:rPr>
        <w:t>- Правил делопроизводства в федеральных органах исполнительной власти, утвержденных постановлением Правительства Российской Федерации от 15.06.2009 № 477;</w:t>
      </w:r>
    </w:p>
    <w:p w14:paraId="781D438A" w14:textId="77777777" w:rsidR="00C23786" w:rsidRPr="00221ED7" w:rsidRDefault="00C23786" w:rsidP="00523C79">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21ED7">
        <w:rPr>
          <w:rFonts w:ascii="Times New Roman" w:eastAsia="Times New Roman" w:hAnsi="Times New Roman" w:cs="Times New Roman"/>
          <w:sz w:val="28"/>
          <w:szCs w:val="28"/>
          <w:lang w:eastAsia="ru-RU"/>
        </w:rPr>
        <w:t xml:space="preserve">- Инструкции по делопроизводству в Федеральной службе по надзору в сфере связи, информационных технологий и массовых коммуникаций, утвержденной приказом Федеральной службы по надзору в сфере связи, информационных технологий и массовых коммуникаций от </w:t>
      </w:r>
      <w:r w:rsidR="00DA4175" w:rsidRPr="00221ED7">
        <w:rPr>
          <w:rFonts w:ascii="Times New Roman" w:eastAsia="Times New Roman" w:hAnsi="Times New Roman" w:cs="Times New Roman"/>
          <w:sz w:val="28"/>
          <w:szCs w:val="28"/>
          <w:lang w:eastAsia="ru-RU"/>
        </w:rPr>
        <w:t>31</w:t>
      </w:r>
      <w:r w:rsidRPr="00221ED7">
        <w:rPr>
          <w:rFonts w:ascii="Times New Roman" w:eastAsia="Times New Roman" w:hAnsi="Times New Roman" w:cs="Times New Roman"/>
          <w:sz w:val="28"/>
          <w:szCs w:val="28"/>
          <w:lang w:eastAsia="ru-RU"/>
        </w:rPr>
        <w:t>.0</w:t>
      </w:r>
      <w:r w:rsidR="00DA4175" w:rsidRPr="00221ED7">
        <w:rPr>
          <w:rFonts w:ascii="Times New Roman" w:eastAsia="Times New Roman" w:hAnsi="Times New Roman" w:cs="Times New Roman"/>
          <w:sz w:val="28"/>
          <w:szCs w:val="28"/>
          <w:lang w:eastAsia="ru-RU"/>
        </w:rPr>
        <w:t>3</w:t>
      </w:r>
      <w:r w:rsidRPr="00221ED7">
        <w:rPr>
          <w:rFonts w:ascii="Times New Roman" w:eastAsia="Times New Roman" w:hAnsi="Times New Roman" w:cs="Times New Roman"/>
          <w:sz w:val="28"/>
          <w:szCs w:val="28"/>
          <w:lang w:eastAsia="ru-RU"/>
        </w:rPr>
        <w:t>.20</w:t>
      </w:r>
      <w:r w:rsidR="00DA4175" w:rsidRPr="00221ED7">
        <w:rPr>
          <w:rFonts w:ascii="Times New Roman" w:eastAsia="Times New Roman" w:hAnsi="Times New Roman" w:cs="Times New Roman"/>
          <w:sz w:val="28"/>
          <w:szCs w:val="28"/>
          <w:lang w:eastAsia="ru-RU"/>
        </w:rPr>
        <w:t>14</w:t>
      </w:r>
      <w:r w:rsidRPr="00221ED7">
        <w:rPr>
          <w:rFonts w:ascii="Times New Roman" w:eastAsia="Times New Roman" w:hAnsi="Times New Roman" w:cs="Times New Roman"/>
          <w:sz w:val="28"/>
          <w:szCs w:val="28"/>
          <w:lang w:eastAsia="ru-RU"/>
        </w:rPr>
        <w:t xml:space="preserve"> № </w:t>
      </w:r>
      <w:r w:rsidR="00DA4175" w:rsidRPr="00221ED7">
        <w:rPr>
          <w:rFonts w:ascii="Times New Roman" w:eastAsia="Times New Roman" w:hAnsi="Times New Roman" w:cs="Times New Roman"/>
          <w:sz w:val="28"/>
          <w:szCs w:val="28"/>
          <w:lang w:eastAsia="ru-RU"/>
        </w:rPr>
        <w:t>49</w:t>
      </w:r>
      <w:r w:rsidRPr="00221ED7">
        <w:rPr>
          <w:rFonts w:ascii="Times New Roman" w:eastAsia="Times New Roman" w:hAnsi="Times New Roman" w:cs="Times New Roman"/>
          <w:sz w:val="28"/>
          <w:szCs w:val="28"/>
          <w:lang w:eastAsia="ru-RU"/>
        </w:rPr>
        <w:t>;</w:t>
      </w:r>
    </w:p>
    <w:p w14:paraId="15B5081C" w14:textId="77777777" w:rsidR="00C23786" w:rsidRPr="00221ED7" w:rsidRDefault="00C23786" w:rsidP="00523C79">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21ED7">
        <w:rPr>
          <w:rFonts w:ascii="Times New Roman" w:eastAsia="Times New Roman" w:hAnsi="Times New Roman" w:cs="Times New Roman"/>
          <w:sz w:val="28"/>
          <w:szCs w:val="28"/>
          <w:lang w:eastAsia="ru-RU"/>
        </w:rPr>
        <w:t>- ГОСТ Р 6.30-2003 «Унифицированные системы организационно-распорядительной документации. Требования к оформлению документов», принятого и введенного в действие постановлением Госстандарта России от 03.03.2003 №65-ст (признан не нуждающимся в государственной регистрации, письмо Министерства юстиции от 04.04.2004 №07/3276-ЮД);</w:t>
      </w:r>
    </w:p>
    <w:p w14:paraId="5D04E121" w14:textId="77777777" w:rsidR="00C23786" w:rsidRPr="00221ED7" w:rsidRDefault="00C23786" w:rsidP="00523C79">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21ED7">
        <w:rPr>
          <w:rFonts w:ascii="Times New Roman" w:eastAsia="Times New Roman" w:hAnsi="Times New Roman" w:cs="Times New Roman"/>
          <w:sz w:val="28"/>
          <w:szCs w:val="28"/>
          <w:lang w:eastAsia="ru-RU"/>
        </w:rPr>
        <w:t>- других нормативных правовых актов и нормативных методических документов.</w:t>
      </w:r>
    </w:p>
    <w:p w14:paraId="1F3D895B" w14:textId="7F36B7B9" w:rsidR="00C23786" w:rsidRPr="00221ED7" w:rsidRDefault="00653686" w:rsidP="00523C79">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21ED7">
        <w:rPr>
          <w:rFonts w:ascii="Times New Roman" w:eastAsia="Times New Roman" w:hAnsi="Times New Roman" w:cs="Times New Roman"/>
          <w:sz w:val="28"/>
          <w:szCs w:val="28"/>
          <w:lang w:eastAsia="ru-RU"/>
        </w:rPr>
        <w:t>В 2020 год</w:t>
      </w:r>
      <w:r w:rsidR="004C18B4">
        <w:rPr>
          <w:rFonts w:ascii="Times New Roman" w:eastAsia="Times New Roman" w:hAnsi="Times New Roman" w:cs="Times New Roman"/>
          <w:sz w:val="28"/>
          <w:szCs w:val="28"/>
          <w:lang w:eastAsia="ru-RU"/>
        </w:rPr>
        <w:t>у</w:t>
      </w:r>
      <w:r w:rsidRPr="00221ED7">
        <w:rPr>
          <w:rFonts w:ascii="Times New Roman" w:eastAsia="Times New Roman" w:hAnsi="Times New Roman" w:cs="Times New Roman"/>
          <w:sz w:val="28"/>
          <w:szCs w:val="28"/>
          <w:lang w:eastAsia="ru-RU"/>
        </w:rPr>
        <w:t xml:space="preserve"> </w:t>
      </w:r>
      <w:r w:rsidR="00C23786" w:rsidRPr="00221ED7">
        <w:rPr>
          <w:rFonts w:ascii="Times New Roman" w:eastAsia="Times New Roman" w:hAnsi="Times New Roman" w:cs="Times New Roman"/>
          <w:sz w:val="28"/>
          <w:szCs w:val="28"/>
          <w:lang w:eastAsia="ru-RU"/>
        </w:rPr>
        <w:t xml:space="preserve">объем документооборота составил </w:t>
      </w:r>
      <w:r w:rsidR="0030613D" w:rsidRPr="0030613D">
        <w:rPr>
          <w:rFonts w:ascii="Times New Roman" w:eastAsia="Times New Roman" w:hAnsi="Times New Roman" w:cs="Times New Roman"/>
          <w:b/>
          <w:sz w:val="28"/>
          <w:szCs w:val="28"/>
          <w:lang w:eastAsia="ru-RU"/>
        </w:rPr>
        <w:t>18537</w:t>
      </w:r>
      <w:r w:rsidR="00C23786" w:rsidRPr="00221ED7">
        <w:rPr>
          <w:rFonts w:ascii="Times New Roman" w:eastAsia="Times New Roman" w:hAnsi="Times New Roman" w:cs="Times New Roman"/>
          <w:b/>
          <w:sz w:val="28"/>
          <w:szCs w:val="28"/>
          <w:lang w:eastAsia="ru-RU"/>
        </w:rPr>
        <w:t xml:space="preserve"> </w:t>
      </w:r>
      <w:r w:rsidR="00C23786" w:rsidRPr="00221ED7">
        <w:rPr>
          <w:rFonts w:ascii="Times New Roman" w:eastAsia="Times New Roman" w:hAnsi="Times New Roman" w:cs="Times New Roman"/>
          <w:sz w:val="28"/>
          <w:szCs w:val="28"/>
          <w:lang w:eastAsia="ru-RU"/>
        </w:rPr>
        <w:t>документ</w:t>
      </w:r>
      <w:r w:rsidR="00731010" w:rsidRPr="00221ED7">
        <w:rPr>
          <w:rFonts w:ascii="Times New Roman" w:eastAsia="Times New Roman" w:hAnsi="Times New Roman" w:cs="Times New Roman"/>
          <w:sz w:val="28"/>
          <w:szCs w:val="28"/>
          <w:lang w:eastAsia="ru-RU"/>
        </w:rPr>
        <w:t>ов</w:t>
      </w:r>
      <w:r w:rsidR="001F6015" w:rsidRPr="00221ED7">
        <w:rPr>
          <w:rFonts w:ascii="Times New Roman" w:eastAsia="Times New Roman" w:hAnsi="Times New Roman" w:cs="Times New Roman"/>
          <w:sz w:val="28"/>
          <w:szCs w:val="28"/>
          <w:lang w:eastAsia="ru-RU"/>
        </w:rPr>
        <w:t>.</w:t>
      </w:r>
    </w:p>
    <w:p w14:paraId="16CB1DC9" w14:textId="14120067" w:rsidR="00C23786" w:rsidRPr="00221ED7" w:rsidRDefault="00DD4BAE" w:rsidP="00523C79">
      <w:pPr>
        <w:tabs>
          <w:tab w:val="left" w:pos="1178"/>
          <w:tab w:val="left" w:pos="9053"/>
        </w:tabs>
        <w:spacing w:after="0" w:line="240" w:lineRule="auto"/>
        <w:ind w:firstLine="709"/>
        <w:jc w:val="right"/>
        <w:rPr>
          <w:rFonts w:ascii="Times New Roman" w:eastAsia="Times New Roman" w:hAnsi="Times New Roman" w:cs="Times New Roman"/>
          <w:sz w:val="20"/>
          <w:szCs w:val="20"/>
          <w:lang w:eastAsia="ru-RU"/>
        </w:rPr>
      </w:pPr>
      <w:r w:rsidRPr="00221ED7">
        <w:rPr>
          <w:rFonts w:ascii="Times New Roman" w:eastAsia="Times New Roman" w:hAnsi="Times New Roman" w:cs="Times New Roman"/>
          <w:sz w:val="20"/>
          <w:szCs w:val="20"/>
          <w:lang w:eastAsia="ru-RU"/>
        </w:rPr>
        <w:t xml:space="preserve">Таблица </w:t>
      </w:r>
      <w:r w:rsidR="0066562A">
        <w:rPr>
          <w:rFonts w:ascii="Times New Roman" w:eastAsia="Times New Roman" w:hAnsi="Times New Roman" w:cs="Times New Roman"/>
          <w:sz w:val="20"/>
          <w:szCs w:val="20"/>
          <w:lang w:eastAsia="ru-RU"/>
        </w:rPr>
        <w:t>34</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112"/>
        <w:gridCol w:w="4252"/>
      </w:tblGrid>
      <w:tr w:rsidR="00A62125" w:rsidRPr="00221ED7" w14:paraId="5318B929" w14:textId="77777777" w:rsidTr="003B075B">
        <w:trPr>
          <w:gridAfter w:val="2"/>
          <w:wAfter w:w="4054" w:type="pct"/>
          <w:cantSplit/>
          <w:trHeight w:val="524"/>
          <w:tblHeader/>
        </w:trPr>
        <w:tc>
          <w:tcPr>
            <w:tcW w:w="946" w:type="pct"/>
            <w:shd w:val="clear" w:color="auto" w:fill="CCFFCC"/>
            <w:vAlign w:val="center"/>
          </w:tcPr>
          <w:p w14:paraId="09426491" w14:textId="77777777" w:rsidR="00A62125" w:rsidRPr="00221ED7" w:rsidRDefault="00A62125" w:rsidP="00523C79">
            <w:pPr>
              <w:shd w:val="clear" w:color="auto" w:fill="FFFFFF" w:themeFill="background1"/>
              <w:spacing w:after="0" w:line="240" w:lineRule="auto"/>
              <w:rPr>
                <w:rFonts w:ascii="Times New Roman" w:eastAsia="Times New Roman" w:hAnsi="Times New Roman" w:cs="Times New Roman"/>
                <w:sz w:val="20"/>
                <w:szCs w:val="20"/>
                <w:lang w:eastAsia="ru-RU"/>
              </w:rPr>
            </w:pPr>
            <w:r w:rsidRPr="00221ED7">
              <w:rPr>
                <w:rFonts w:ascii="Times New Roman" w:eastAsia="Times New Roman" w:hAnsi="Times New Roman" w:cs="Times New Roman"/>
                <w:sz w:val="20"/>
                <w:szCs w:val="20"/>
                <w:lang w:eastAsia="ru-RU"/>
              </w:rPr>
              <w:t>Наименование видов документов</w:t>
            </w:r>
          </w:p>
        </w:tc>
      </w:tr>
      <w:tr w:rsidR="00A62125" w:rsidRPr="00221ED7" w14:paraId="52A66D21" w14:textId="77777777" w:rsidTr="003B075B">
        <w:trPr>
          <w:cantSplit/>
          <w:trHeight w:val="274"/>
          <w:tblHeader/>
        </w:trPr>
        <w:tc>
          <w:tcPr>
            <w:tcW w:w="946" w:type="pct"/>
            <w:tcBorders>
              <w:bottom w:val="single" w:sz="4" w:space="0" w:color="auto"/>
            </w:tcBorders>
            <w:vAlign w:val="center"/>
          </w:tcPr>
          <w:p w14:paraId="7684335B" w14:textId="77777777" w:rsidR="00A62125" w:rsidRPr="00221ED7" w:rsidRDefault="00A62125" w:rsidP="00523C79">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1993" w:type="pct"/>
            <w:tcBorders>
              <w:bottom w:val="single" w:sz="4" w:space="0" w:color="auto"/>
            </w:tcBorders>
            <w:shd w:val="clear" w:color="auto" w:fill="99CC00"/>
          </w:tcPr>
          <w:p w14:paraId="48B3259D" w14:textId="1C64FE2B" w:rsidR="00A62125" w:rsidRPr="00221ED7" w:rsidRDefault="0030613D" w:rsidP="0030613D">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A62125" w:rsidRPr="00221ED7">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месяцев</w:t>
            </w:r>
            <w:r w:rsidR="00A62125" w:rsidRPr="00221ED7">
              <w:rPr>
                <w:rFonts w:ascii="Times New Roman" w:eastAsia="Times New Roman" w:hAnsi="Times New Roman" w:cs="Times New Roman"/>
                <w:b/>
                <w:sz w:val="20"/>
                <w:szCs w:val="20"/>
                <w:lang w:eastAsia="ru-RU"/>
              </w:rPr>
              <w:t xml:space="preserve"> 2019 года</w:t>
            </w:r>
          </w:p>
        </w:tc>
        <w:tc>
          <w:tcPr>
            <w:tcW w:w="2062" w:type="pct"/>
            <w:tcBorders>
              <w:bottom w:val="single" w:sz="4" w:space="0" w:color="auto"/>
            </w:tcBorders>
            <w:shd w:val="clear" w:color="auto" w:fill="99CC00"/>
          </w:tcPr>
          <w:p w14:paraId="1BB6E61B" w14:textId="50149503" w:rsidR="00A62125" w:rsidRPr="00221ED7" w:rsidRDefault="0030613D" w:rsidP="0030613D">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9</w:t>
            </w:r>
            <w:r w:rsidR="00A62125" w:rsidRPr="00221ED7">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месяцев</w:t>
            </w:r>
            <w:r w:rsidR="00A62125" w:rsidRPr="00221ED7">
              <w:rPr>
                <w:rFonts w:ascii="Times New Roman" w:eastAsia="Times New Roman" w:hAnsi="Times New Roman" w:cs="Times New Roman"/>
                <w:b/>
                <w:sz w:val="20"/>
                <w:szCs w:val="20"/>
                <w:lang w:eastAsia="ru-RU"/>
              </w:rPr>
              <w:t xml:space="preserve"> 2020 года</w:t>
            </w:r>
          </w:p>
        </w:tc>
      </w:tr>
      <w:tr w:rsidR="00A62125" w:rsidRPr="00221ED7" w14:paraId="29D7521F" w14:textId="77777777" w:rsidTr="003B075B">
        <w:trPr>
          <w:cantSplit/>
          <w:trHeight w:val="298"/>
        </w:trPr>
        <w:tc>
          <w:tcPr>
            <w:tcW w:w="946" w:type="pct"/>
            <w:vAlign w:val="center"/>
          </w:tcPr>
          <w:p w14:paraId="55B5643A" w14:textId="77777777" w:rsidR="00A62125" w:rsidRPr="00221ED7" w:rsidRDefault="00A62125" w:rsidP="00523C79">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21ED7">
              <w:rPr>
                <w:rFonts w:ascii="Times New Roman" w:eastAsia="Times New Roman" w:hAnsi="Times New Roman" w:cs="Times New Roman"/>
                <w:sz w:val="20"/>
                <w:szCs w:val="20"/>
                <w:lang w:eastAsia="ru-RU"/>
              </w:rPr>
              <w:t>Входящие, всего</w:t>
            </w:r>
          </w:p>
        </w:tc>
        <w:tc>
          <w:tcPr>
            <w:tcW w:w="1993" w:type="pct"/>
          </w:tcPr>
          <w:p w14:paraId="2AD2EBB9" w14:textId="10E559DA" w:rsidR="00A62125" w:rsidRPr="00325456" w:rsidRDefault="00325456" w:rsidP="00523C79">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3073</w:t>
            </w:r>
          </w:p>
        </w:tc>
        <w:tc>
          <w:tcPr>
            <w:tcW w:w="2062" w:type="pct"/>
          </w:tcPr>
          <w:p w14:paraId="78A9EC33" w14:textId="5359A69B" w:rsidR="00A62125" w:rsidRPr="00325456" w:rsidRDefault="00325456" w:rsidP="00523C79">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12493</w:t>
            </w:r>
          </w:p>
        </w:tc>
      </w:tr>
      <w:tr w:rsidR="00A62125" w:rsidRPr="00221ED7" w14:paraId="61717769" w14:textId="77777777" w:rsidTr="003B075B">
        <w:trPr>
          <w:cantSplit/>
          <w:trHeight w:val="317"/>
        </w:trPr>
        <w:tc>
          <w:tcPr>
            <w:tcW w:w="946" w:type="pct"/>
            <w:tcBorders>
              <w:bottom w:val="single" w:sz="4" w:space="0" w:color="auto"/>
            </w:tcBorders>
            <w:vAlign w:val="center"/>
          </w:tcPr>
          <w:p w14:paraId="447630D3" w14:textId="77777777" w:rsidR="00A62125" w:rsidRPr="00221ED7" w:rsidRDefault="00A62125" w:rsidP="00523C79">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21ED7">
              <w:rPr>
                <w:rFonts w:ascii="Times New Roman" w:eastAsia="Times New Roman" w:hAnsi="Times New Roman" w:cs="Times New Roman"/>
                <w:sz w:val="20"/>
                <w:szCs w:val="20"/>
                <w:lang w:eastAsia="ru-RU"/>
              </w:rPr>
              <w:t>Исходящие, всего</w:t>
            </w:r>
          </w:p>
        </w:tc>
        <w:tc>
          <w:tcPr>
            <w:tcW w:w="1993" w:type="pct"/>
            <w:tcBorders>
              <w:bottom w:val="single" w:sz="4" w:space="0" w:color="auto"/>
            </w:tcBorders>
          </w:tcPr>
          <w:p w14:paraId="053BE606" w14:textId="36C7A35A" w:rsidR="00A62125" w:rsidRPr="00325456" w:rsidRDefault="00325456" w:rsidP="00523C79">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11234</w:t>
            </w:r>
          </w:p>
        </w:tc>
        <w:tc>
          <w:tcPr>
            <w:tcW w:w="2062" w:type="pct"/>
            <w:tcBorders>
              <w:bottom w:val="single" w:sz="4" w:space="0" w:color="auto"/>
            </w:tcBorders>
          </w:tcPr>
          <w:p w14:paraId="65F41FB6" w14:textId="4F16C675" w:rsidR="00A62125" w:rsidRPr="00325456" w:rsidRDefault="00325456" w:rsidP="00523C79">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9944</w:t>
            </w:r>
          </w:p>
        </w:tc>
      </w:tr>
      <w:tr w:rsidR="00A62125" w:rsidRPr="00221ED7" w14:paraId="2F5C5774" w14:textId="77777777" w:rsidTr="003B075B">
        <w:trPr>
          <w:cantSplit/>
          <w:trHeight w:val="284"/>
        </w:trPr>
        <w:tc>
          <w:tcPr>
            <w:tcW w:w="946" w:type="pct"/>
            <w:tcBorders>
              <w:top w:val="single" w:sz="4" w:space="0" w:color="auto"/>
              <w:left w:val="single" w:sz="4" w:space="0" w:color="auto"/>
              <w:bottom w:val="single" w:sz="4" w:space="0" w:color="auto"/>
            </w:tcBorders>
            <w:vAlign w:val="center"/>
          </w:tcPr>
          <w:p w14:paraId="58FEDF5E" w14:textId="77777777" w:rsidR="00A62125" w:rsidRPr="00221ED7" w:rsidRDefault="00A62125" w:rsidP="00523C79">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21ED7">
              <w:rPr>
                <w:rFonts w:ascii="Times New Roman" w:eastAsia="Times New Roman" w:hAnsi="Times New Roman" w:cs="Times New Roman"/>
                <w:sz w:val="20"/>
                <w:szCs w:val="20"/>
                <w:lang w:eastAsia="ru-RU"/>
              </w:rPr>
              <w:t>Внутренние всего</w:t>
            </w:r>
          </w:p>
        </w:tc>
        <w:tc>
          <w:tcPr>
            <w:tcW w:w="1993" w:type="pct"/>
            <w:tcBorders>
              <w:top w:val="single" w:sz="4" w:space="0" w:color="auto"/>
              <w:left w:val="single" w:sz="4" w:space="0" w:color="auto"/>
              <w:bottom w:val="single" w:sz="4" w:space="0" w:color="auto"/>
              <w:right w:val="single" w:sz="4" w:space="0" w:color="auto"/>
            </w:tcBorders>
          </w:tcPr>
          <w:p w14:paraId="44CC0C63" w14:textId="5EEE798D" w:rsidR="00A62125" w:rsidRPr="00325456" w:rsidRDefault="00325456" w:rsidP="00523C79">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9605</w:t>
            </w:r>
          </w:p>
        </w:tc>
        <w:tc>
          <w:tcPr>
            <w:tcW w:w="2062" w:type="pct"/>
            <w:tcBorders>
              <w:top w:val="single" w:sz="4" w:space="0" w:color="auto"/>
              <w:left w:val="single" w:sz="4" w:space="0" w:color="auto"/>
              <w:bottom w:val="single" w:sz="4" w:space="0" w:color="auto"/>
              <w:right w:val="single" w:sz="4" w:space="0" w:color="auto"/>
            </w:tcBorders>
          </w:tcPr>
          <w:p w14:paraId="630419BD" w14:textId="19FB9A70" w:rsidR="00A62125" w:rsidRPr="00325456" w:rsidRDefault="00325456" w:rsidP="008955F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2751</w:t>
            </w:r>
          </w:p>
        </w:tc>
      </w:tr>
      <w:tr w:rsidR="00325456" w:rsidRPr="00221ED7" w14:paraId="0147554D" w14:textId="77777777" w:rsidTr="00325456">
        <w:trPr>
          <w:cantSplit/>
          <w:trHeight w:val="218"/>
        </w:trPr>
        <w:tc>
          <w:tcPr>
            <w:tcW w:w="946" w:type="pct"/>
            <w:shd w:val="clear" w:color="auto" w:fill="CCFFCC"/>
            <w:vAlign w:val="center"/>
          </w:tcPr>
          <w:p w14:paraId="557530D6" w14:textId="28A01FB9" w:rsidR="00325456" w:rsidRPr="00221ED7" w:rsidRDefault="00325456" w:rsidP="00523C79">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обращениям граждан</w:t>
            </w:r>
          </w:p>
        </w:tc>
        <w:tc>
          <w:tcPr>
            <w:tcW w:w="1993" w:type="pct"/>
            <w:shd w:val="clear" w:color="auto" w:fill="CCFFCC"/>
            <w:vAlign w:val="center"/>
          </w:tcPr>
          <w:p w14:paraId="0BDF567D" w14:textId="773DB553" w:rsidR="00325456" w:rsidRPr="00325456" w:rsidRDefault="00325456" w:rsidP="00325456">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2622</w:t>
            </w:r>
          </w:p>
        </w:tc>
        <w:tc>
          <w:tcPr>
            <w:tcW w:w="2062" w:type="pct"/>
            <w:shd w:val="clear" w:color="auto" w:fill="CCFFCC"/>
            <w:vAlign w:val="center"/>
          </w:tcPr>
          <w:p w14:paraId="1205BD99" w14:textId="21EDD141" w:rsidR="00325456" w:rsidRDefault="00325456" w:rsidP="00325456">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2385</w:t>
            </w:r>
          </w:p>
        </w:tc>
      </w:tr>
      <w:tr w:rsidR="00A62125" w:rsidRPr="00221ED7" w14:paraId="6F16C750" w14:textId="77777777" w:rsidTr="003B075B">
        <w:trPr>
          <w:cantSplit/>
          <w:trHeight w:val="218"/>
        </w:trPr>
        <w:tc>
          <w:tcPr>
            <w:tcW w:w="946" w:type="pct"/>
            <w:shd w:val="clear" w:color="auto" w:fill="CCFFCC"/>
            <w:vAlign w:val="center"/>
          </w:tcPr>
          <w:p w14:paraId="0493D749" w14:textId="77777777" w:rsidR="00A62125" w:rsidRPr="00221ED7" w:rsidRDefault="00A62125" w:rsidP="00523C79">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21ED7">
              <w:rPr>
                <w:rFonts w:ascii="Times New Roman" w:eastAsia="Times New Roman" w:hAnsi="Times New Roman" w:cs="Times New Roman"/>
                <w:sz w:val="20"/>
                <w:szCs w:val="20"/>
                <w:lang w:eastAsia="ru-RU"/>
              </w:rPr>
              <w:t>ИТОГО:</w:t>
            </w:r>
          </w:p>
        </w:tc>
        <w:tc>
          <w:tcPr>
            <w:tcW w:w="1993" w:type="pct"/>
            <w:shd w:val="clear" w:color="auto" w:fill="CCFFCC"/>
          </w:tcPr>
          <w:p w14:paraId="36B6AC57" w14:textId="6662CC1F" w:rsidR="00A62125" w:rsidRPr="00325456" w:rsidRDefault="00325456" w:rsidP="00523C7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26534</w:t>
            </w:r>
          </w:p>
        </w:tc>
        <w:tc>
          <w:tcPr>
            <w:tcW w:w="2062" w:type="pct"/>
            <w:shd w:val="clear" w:color="auto" w:fill="CCFFCC"/>
          </w:tcPr>
          <w:p w14:paraId="18FE4E83" w14:textId="7F9111C9" w:rsidR="00A62125" w:rsidRPr="00325456" w:rsidRDefault="00325456" w:rsidP="00523C7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27573</w:t>
            </w:r>
          </w:p>
        </w:tc>
      </w:tr>
    </w:tbl>
    <w:p w14:paraId="57E92C17" w14:textId="77777777" w:rsidR="00C23786" w:rsidRPr="00221ED7" w:rsidRDefault="00C23786" w:rsidP="00523C79">
      <w:pPr>
        <w:shd w:val="clear" w:color="auto" w:fill="FFFFFF" w:themeFill="background1"/>
        <w:spacing w:after="0" w:line="240" w:lineRule="auto"/>
        <w:ind w:firstLine="720"/>
        <w:jc w:val="both"/>
        <w:rPr>
          <w:rFonts w:ascii="Times New Roman" w:eastAsia="Times New Roman" w:hAnsi="Times New Roman" w:cs="Times New Roman"/>
          <w:sz w:val="16"/>
          <w:szCs w:val="16"/>
          <w:lang w:eastAsia="ru-RU"/>
        </w:rPr>
      </w:pPr>
    </w:p>
    <w:p w14:paraId="274D5B14" w14:textId="77777777" w:rsidR="00F65B7C" w:rsidRPr="00221ED7" w:rsidRDefault="00F65B7C"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5DABD73F" w14:textId="77777777" w:rsidR="00C23786" w:rsidRPr="00221ED7" w:rsidRDefault="00C23786"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221ED7">
        <w:rPr>
          <w:rFonts w:ascii="Times New Roman" w:eastAsia="Times New Roman" w:hAnsi="Times New Roman" w:cs="Times New Roman"/>
          <w:sz w:val="28"/>
          <w:szCs w:val="28"/>
          <w:lang w:eastAsia="ru-RU"/>
        </w:rPr>
        <w:t xml:space="preserve">В течение </w:t>
      </w:r>
      <w:r w:rsidR="00B447DD" w:rsidRPr="00221ED7">
        <w:rPr>
          <w:rFonts w:ascii="Times New Roman" w:eastAsia="Times New Roman" w:hAnsi="Times New Roman" w:cs="Times New Roman"/>
          <w:sz w:val="28"/>
          <w:szCs w:val="28"/>
          <w:lang w:eastAsia="ru-RU"/>
        </w:rPr>
        <w:t xml:space="preserve">отчетного периода </w:t>
      </w:r>
      <w:r w:rsidRPr="00221ED7">
        <w:rPr>
          <w:rFonts w:ascii="Times New Roman" w:eastAsia="Times New Roman" w:hAnsi="Times New Roman" w:cs="Times New Roman"/>
          <w:sz w:val="28"/>
          <w:szCs w:val="28"/>
          <w:lang w:eastAsia="ru-RU"/>
        </w:rPr>
        <w:t>20</w:t>
      </w:r>
      <w:r w:rsidR="00B447DD" w:rsidRPr="00221ED7">
        <w:rPr>
          <w:rFonts w:ascii="Times New Roman" w:eastAsia="Times New Roman" w:hAnsi="Times New Roman" w:cs="Times New Roman"/>
          <w:sz w:val="28"/>
          <w:szCs w:val="28"/>
          <w:lang w:eastAsia="ru-RU"/>
        </w:rPr>
        <w:t>20</w:t>
      </w:r>
      <w:r w:rsidRPr="00221ED7">
        <w:rPr>
          <w:rFonts w:ascii="Times New Roman" w:eastAsia="Times New Roman" w:hAnsi="Times New Roman" w:cs="Times New Roman"/>
          <w:sz w:val="28"/>
          <w:szCs w:val="28"/>
          <w:lang w:eastAsia="ru-RU"/>
        </w:rPr>
        <w:t xml:space="preserve"> года в соответствии с Приказом Роскомнадзора от 29.12.2012 г. № 1472 активно использовалась Система единого электронного документооборота (СЭД). В Управлении автоматизированные рабочие места всех сотрудников подключены к СЭД ЕИС Роскомнадзора.</w:t>
      </w:r>
    </w:p>
    <w:p w14:paraId="246D6295" w14:textId="77777777" w:rsidR="00C23786" w:rsidRPr="00221ED7" w:rsidRDefault="00C23786"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221ED7">
        <w:rPr>
          <w:rFonts w:ascii="Times New Roman" w:eastAsia="Times New Roman" w:hAnsi="Times New Roman" w:cs="Times New Roman"/>
          <w:sz w:val="28"/>
          <w:szCs w:val="28"/>
          <w:lang w:eastAsia="ru-RU"/>
        </w:rPr>
        <w:t>Также используются все программные подсистемы Единой Информационной Системы (ЕИС).</w:t>
      </w:r>
    </w:p>
    <w:p w14:paraId="136BA7AD" w14:textId="77777777" w:rsidR="00C23786" w:rsidRPr="00221ED7" w:rsidRDefault="00C23786" w:rsidP="00523C79">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21ED7">
        <w:rPr>
          <w:rFonts w:ascii="Times New Roman" w:eastAsia="Times New Roman" w:hAnsi="Times New Roman" w:cs="Times New Roman"/>
          <w:bCs/>
          <w:sz w:val="28"/>
          <w:szCs w:val="28"/>
          <w:lang w:eastAsia="ru-RU"/>
        </w:rPr>
        <w:t>Доставка и отправка документов Управлением осуществляется средствами почтовой, фельдъегерской и электрической связи (факс и электронная почта).</w:t>
      </w:r>
    </w:p>
    <w:p w14:paraId="240C5E82" w14:textId="77777777" w:rsidR="00C23786" w:rsidRPr="00221ED7" w:rsidRDefault="00C23786"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221ED7">
        <w:rPr>
          <w:rFonts w:ascii="Times New Roman" w:eastAsia="Times New Roman" w:hAnsi="Times New Roman" w:cs="Times New Roman"/>
          <w:sz w:val="28"/>
          <w:szCs w:val="28"/>
          <w:lang w:eastAsia="ru-RU"/>
        </w:rPr>
        <w:t xml:space="preserve">Работа с документами осуществляется с применением автоматизированных технологий обработки документов. </w:t>
      </w:r>
    </w:p>
    <w:p w14:paraId="09925FB8" w14:textId="77777777" w:rsidR="00C23786" w:rsidRPr="00221ED7" w:rsidRDefault="00C23786" w:rsidP="00523C79">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21ED7">
        <w:rPr>
          <w:rFonts w:ascii="Times New Roman" w:eastAsia="Times New Roman" w:hAnsi="Times New Roman" w:cs="Times New Roman"/>
          <w:bCs/>
          <w:sz w:val="28"/>
          <w:szCs w:val="28"/>
          <w:lang w:eastAsia="ru-RU"/>
        </w:rPr>
        <w:t>Организация работы с документами обеспечивает сохранность, учёт, систематизацию документов, формирование и оформление дел для передачи в архив.</w:t>
      </w:r>
    </w:p>
    <w:p w14:paraId="4F6EDC0D" w14:textId="77777777" w:rsidR="00C23786" w:rsidRPr="00221ED7" w:rsidRDefault="00C23786" w:rsidP="00523C79">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21ED7">
        <w:rPr>
          <w:rFonts w:ascii="Times New Roman" w:eastAsia="Times New Roman" w:hAnsi="Times New Roman" w:cs="Times New Roman"/>
          <w:bCs/>
          <w:sz w:val="28"/>
          <w:szCs w:val="28"/>
          <w:lang w:eastAsia="ru-RU"/>
        </w:rPr>
        <w:t>Сотрудниками Управления нарушений административных процедур и требований нормативных правовых актов, указаний руководства Роскомнадзора при выполнении полномочия, не допущено.</w:t>
      </w:r>
    </w:p>
    <w:p w14:paraId="6AFCC021" w14:textId="77777777" w:rsidR="00C23786" w:rsidRDefault="00C23786" w:rsidP="00523C79">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b/>
          <w:color w:val="008080"/>
          <w:sz w:val="28"/>
          <w:szCs w:val="28"/>
          <w:highlight w:val="yellow"/>
          <w:lang w:eastAsia="ru-RU"/>
        </w:rPr>
      </w:pPr>
    </w:p>
    <w:p w14:paraId="474C6C03" w14:textId="77777777" w:rsidR="005F04D8" w:rsidRPr="001036BB" w:rsidRDefault="005F04D8" w:rsidP="00523C79">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b/>
          <w:color w:val="008080"/>
          <w:sz w:val="28"/>
          <w:szCs w:val="28"/>
          <w:highlight w:val="yellow"/>
          <w:lang w:eastAsia="ru-RU"/>
        </w:rPr>
      </w:pPr>
    </w:p>
    <w:p w14:paraId="7D6390EB" w14:textId="77777777" w:rsidR="00C23786" w:rsidRPr="00221ED7" w:rsidRDefault="00C23786" w:rsidP="00523C79">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lang w:eastAsia="ru-RU"/>
        </w:rPr>
      </w:pPr>
      <w:r w:rsidRPr="00221ED7">
        <w:rPr>
          <w:rFonts w:ascii="Times New Roman" w:eastAsia="Times New Roman" w:hAnsi="Times New Roman" w:cs="Times New Roman"/>
          <w:bCs/>
          <w:i/>
          <w:color w:val="000000"/>
          <w:sz w:val="28"/>
          <w:szCs w:val="28"/>
          <w:lang w:eastAsia="ru-RU"/>
        </w:rPr>
        <w:t>5.14. Организация прогнозирования и планирования деятельности.</w:t>
      </w:r>
    </w:p>
    <w:p w14:paraId="6FBB8CF7" w14:textId="77777777" w:rsidR="0076420A" w:rsidRPr="00221ED7" w:rsidRDefault="0076420A" w:rsidP="00523C79">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lang w:eastAsia="ru-RU"/>
        </w:rPr>
      </w:pPr>
    </w:p>
    <w:p w14:paraId="091BDAD7" w14:textId="332DD839" w:rsidR="00C23786" w:rsidRPr="00221ED7" w:rsidRDefault="00C23786" w:rsidP="00523C79">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sz w:val="28"/>
          <w:szCs w:val="28"/>
          <w:lang w:eastAsia="ru-RU"/>
        </w:rPr>
      </w:pPr>
      <w:r w:rsidRPr="00221ED7">
        <w:rPr>
          <w:rFonts w:ascii="Times New Roman" w:eastAsia="Times New Roman" w:hAnsi="Times New Roman" w:cs="Times New Roman"/>
          <w:bCs/>
          <w:sz w:val="28"/>
          <w:szCs w:val="28"/>
          <w:lang w:eastAsia="ru-RU"/>
        </w:rPr>
        <w:t xml:space="preserve">Полномочие исполняется в отношении </w:t>
      </w:r>
      <w:r w:rsidR="00325456" w:rsidRPr="009628F2">
        <w:rPr>
          <w:rFonts w:ascii="Times New Roman" w:eastAsia="Times New Roman" w:hAnsi="Times New Roman" w:cs="Times New Roman"/>
          <w:b/>
          <w:sz w:val="28"/>
          <w:szCs w:val="28"/>
          <w:lang w:eastAsia="ru-RU"/>
        </w:rPr>
        <w:t>34</w:t>
      </w:r>
      <w:r w:rsidR="00325456" w:rsidRPr="00107F6F">
        <w:rPr>
          <w:rFonts w:ascii="Times New Roman" w:eastAsia="Times New Roman" w:hAnsi="Times New Roman" w:cs="Times New Roman"/>
          <w:b/>
          <w:sz w:val="28"/>
          <w:szCs w:val="28"/>
          <w:lang w:eastAsia="ru-RU"/>
        </w:rPr>
        <w:t>784</w:t>
      </w:r>
      <w:r w:rsidRPr="00221ED7">
        <w:rPr>
          <w:rFonts w:ascii="Times New Roman" w:eastAsia="Times New Roman" w:hAnsi="Times New Roman" w:cs="Times New Roman"/>
          <w:b/>
          <w:bCs/>
          <w:sz w:val="28"/>
          <w:szCs w:val="28"/>
          <w:lang w:eastAsia="ru-RU"/>
        </w:rPr>
        <w:t xml:space="preserve"> </w:t>
      </w:r>
      <w:r w:rsidR="00556A5F" w:rsidRPr="00221ED7">
        <w:rPr>
          <w:rFonts w:ascii="Times New Roman" w:eastAsia="Times New Roman" w:hAnsi="Times New Roman" w:cs="Times New Roman"/>
          <w:bCs/>
          <w:sz w:val="28"/>
          <w:szCs w:val="28"/>
          <w:lang w:eastAsia="ru-RU"/>
        </w:rPr>
        <w:t>о</w:t>
      </w:r>
      <w:r w:rsidR="00EC2E58" w:rsidRPr="00221ED7">
        <w:rPr>
          <w:rFonts w:ascii="Times New Roman" w:eastAsia="Times New Roman" w:hAnsi="Times New Roman" w:cs="Times New Roman"/>
          <w:bCs/>
          <w:sz w:val="28"/>
          <w:szCs w:val="28"/>
          <w:lang w:eastAsia="ru-RU"/>
        </w:rPr>
        <w:t>бъектов</w:t>
      </w:r>
      <w:r w:rsidRPr="00221ED7">
        <w:rPr>
          <w:rFonts w:ascii="Times New Roman" w:eastAsia="Times New Roman" w:hAnsi="Times New Roman" w:cs="Times New Roman"/>
          <w:bCs/>
          <w:sz w:val="28"/>
          <w:szCs w:val="28"/>
          <w:lang w:eastAsia="ru-RU"/>
        </w:rPr>
        <w:t xml:space="preserve"> надзора.</w:t>
      </w:r>
    </w:p>
    <w:p w14:paraId="0CA72E5E" w14:textId="00CCDD13" w:rsidR="00194FC6" w:rsidRPr="00E0685B" w:rsidRDefault="00C23786" w:rsidP="00523C7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21ED7">
        <w:rPr>
          <w:rFonts w:ascii="Times New Roman" w:eastAsia="Times New Roman" w:hAnsi="Times New Roman" w:cs="Times New Roman"/>
          <w:bCs/>
          <w:sz w:val="28"/>
          <w:szCs w:val="28"/>
          <w:lang w:eastAsia="ru-RU"/>
        </w:rPr>
        <w:t xml:space="preserve">В должностных регламентах 4 сотрудников Управления установлено исполнение данного полномочия. </w:t>
      </w:r>
      <w:r w:rsidR="00194FC6" w:rsidRPr="00221ED7">
        <w:rPr>
          <w:rFonts w:ascii="Times New Roman" w:eastAsia="Times New Roman" w:hAnsi="Times New Roman" w:cs="Times New Roman"/>
          <w:bCs/>
          <w:sz w:val="28"/>
          <w:szCs w:val="28"/>
          <w:lang w:eastAsia="ru-RU"/>
        </w:rPr>
        <w:t>В течение 20</w:t>
      </w:r>
      <w:r w:rsidR="00F32C3C" w:rsidRPr="00221ED7">
        <w:rPr>
          <w:rFonts w:ascii="Times New Roman" w:eastAsia="Times New Roman" w:hAnsi="Times New Roman" w:cs="Times New Roman"/>
          <w:bCs/>
          <w:sz w:val="28"/>
          <w:szCs w:val="28"/>
          <w:lang w:eastAsia="ru-RU"/>
        </w:rPr>
        <w:t>20</w:t>
      </w:r>
      <w:r w:rsidR="00194FC6" w:rsidRPr="00221ED7">
        <w:rPr>
          <w:rFonts w:ascii="Times New Roman" w:eastAsia="Times New Roman" w:hAnsi="Times New Roman" w:cs="Times New Roman"/>
          <w:bCs/>
          <w:sz w:val="28"/>
          <w:szCs w:val="28"/>
          <w:lang w:eastAsia="ru-RU"/>
        </w:rPr>
        <w:t xml:space="preserve"> года осуществлялся контроль исполнения Плана деятельности Управления на 20</w:t>
      </w:r>
      <w:r w:rsidR="00F32C3C" w:rsidRPr="00221ED7">
        <w:rPr>
          <w:rFonts w:ascii="Times New Roman" w:eastAsia="Times New Roman" w:hAnsi="Times New Roman" w:cs="Times New Roman"/>
          <w:bCs/>
          <w:sz w:val="28"/>
          <w:szCs w:val="28"/>
          <w:lang w:eastAsia="ru-RU"/>
        </w:rPr>
        <w:t>20</w:t>
      </w:r>
      <w:r w:rsidR="00194FC6" w:rsidRPr="00221ED7">
        <w:rPr>
          <w:rFonts w:ascii="Times New Roman" w:eastAsia="Times New Roman" w:hAnsi="Times New Roman" w:cs="Times New Roman"/>
          <w:bCs/>
          <w:sz w:val="28"/>
          <w:szCs w:val="28"/>
          <w:lang w:eastAsia="ru-RU"/>
        </w:rPr>
        <w:t xml:space="preserve"> год и Плана-графика профилактических мероприятий Управления на 20</w:t>
      </w:r>
      <w:r w:rsidR="00F32C3C" w:rsidRPr="00221ED7">
        <w:rPr>
          <w:rFonts w:ascii="Times New Roman" w:eastAsia="Times New Roman" w:hAnsi="Times New Roman" w:cs="Times New Roman"/>
          <w:bCs/>
          <w:sz w:val="28"/>
          <w:szCs w:val="28"/>
          <w:lang w:eastAsia="ru-RU"/>
        </w:rPr>
        <w:t>20</w:t>
      </w:r>
      <w:r w:rsidR="00194FC6" w:rsidRPr="00221ED7">
        <w:rPr>
          <w:rFonts w:ascii="Times New Roman" w:eastAsia="Times New Roman" w:hAnsi="Times New Roman" w:cs="Times New Roman"/>
          <w:bCs/>
          <w:sz w:val="28"/>
          <w:szCs w:val="28"/>
          <w:lang w:eastAsia="ru-RU"/>
        </w:rPr>
        <w:t xml:space="preserve"> год. </w:t>
      </w:r>
      <w:r w:rsidR="00194FC6" w:rsidRPr="00E0685B">
        <w:rPr>
          <w:rFonts w:ascii="Times New Roman" w:eastAsia="Times New Roman" w:hAnsi="Times New Roman" w:cs="Times New Roman"/>
          <w:bCs/>
          <w:sz w:val="28"/>
          <w:szCs w:val="28"/>
          <w:lang w:eastAsia="ru-RU"/>
        </w:rPr>
        <w:t xml:space="preserve">Мероприятия, запланированные к проведению </w:t>
      </w:r>
      <w:r w:rsidR="00BA1DFD" w:rsidRPr="00E0685B">
        <w:rPr>
          <w:rFonts w:ascii="Times New Roman" w:eastAsia="Times New Roman" w:hAnsi="Times New Roman" w:cs="Times New Roman"/>
          <w:bCs/>
          <w:sz w:val="28"/>
          <w:szCs w:val="28"/>
          <w:lang w:eastAsia="ru-RU"/>
        </w:rPr>
        <w:t xml:space="preserve">в </w:t>
      </w:r>
      <w:r w:rsidR="00C773EE" w:rsidRPr="00E0685B">
        <w:rPr>
          <w:rFonts w:ascii="Times New Roman" w:eastAsia="Times New Roman" w:hAnsi="Times New Roman" w:cs="Times New Roman"/>
          <w:bCs/>
          <w:sz w:val="28"/>
          <w:szCs w:val="28"/>
          <w:lang w:eastAsia="ru-RU"/>
        </w:rPr>
        <w:t xml:space="preserve">отчетном периоде </w:t>
      </w:r>
      <w:r w:rsidR="00BA1DFD" w:rsidRPr="00E0685B">
        <w:rPr>
          <w:rFonts w:ascii="Times New Roman" w:eastAsia="Times New Roman" w:hAnsi="Times New Roman" w:cs="Times New Roman"/>
          <w:bCs/>
          <w:sz w:val="28"/>
          <w:szCs w:val="28"/>
          <w:lang w:eastAsia="ru-RU"/>
        </w:rPr>
        <w:t>20</w:t>
      </w:r>
      <w:r w:rsidR="003D0EB9" w:rsidRPr="00E0685B">
        <w:rPr>
          <w:rFonts w:ascii="Times New Roman" w:eastAsia="Times New Roman" w:hAnsi="Times New Roman" w:cs="Times New Roman"/>
          <w:bCs/>
          <w:sz w:val="28"/>
          <w:szCs w:val="28"/>
          <w:lang w:eastAsia="ru-RU"/>
        </w:rPr>
        <w:t>20</w:t>
      </w:r>
      <w:r w:rsidR="00834DFB" w:rsidRPr="00E0685B">
        <w:rPr>
          <w:rFonts w:ascii="Times New Roman" w:eastAsia="Times New Roman" w:hAnsi="Times New Roman" w:cs="Times New Roman"/>
          <w:bCs/>
          <w:sz w:val="28"/>
          <w:szCs w:val="28"/>
          <w:lang w:eastAsia="ru-RU"/>
        </w:rPr>
        <w:t xml:space="preserve"> </w:t>
      </w:r>
      <w:r w:rsidR="00194FC6" w:rsidRPr="00E0685B">
        <w:rPr>
          <w:rFonts w:ascii="Times New Roman" w:eastAsia="Times New Roman" w:hAnsi="Times New Roman" w:cs="Times New Roman"/>
          <w:bCs/>
          <w:sz w:val="28"/>
          <w:szCs w:val="28"/>
          <w:lang w:eastAsia="ru-RU"/>
        </w:rPr>
        <w:t>год</w:t>
      </w:r>
      <w:r w:rsidR="003D0EB9" w:rsidRPr="00E0685B">
        <w:rPr>
          <w:rFonts w:ascii="Times New Roman" w:eastAsia="Times New Roman" w:hAnsi="Times New Roman" w:cs="Times New Roman"/>
          <w:bCs/>
          <w:sz w:val="28"/>
          <w:szCs w:val="28"/>
          <w:lang w:eastAsia="ru-RU"/>
        </w:rPr>
        <w:t>а</w:t>
      </w:r>
      <w:r w:rsidR="00194FC6" w:rsidRPr="00E0685B">
        <w:rPr>
          <w:rFonts w:ascii="Times New Roman" w:eastAsia="Times New Roman" w:hAnsi="Times New Roman" w:cs="Times New Roman"/>
          <w:bCs/>
          <w:sz w:val="28"/>
          <w:szCs w:val="28"/>
          <w:lang w:eastAsia="ru-RU"/>
        </w:rPr>
        <w:t>, исполнены в полном объеме.</w:t>
      </w:r>
    </w:p>
    <w:p w14:paraId="04AA91D6" w14:textId="77777777" w:rsidR="00C23786" w:rsidRPr="001036BB" w:rsidRDefault="00C23786" w:rsidP="00523C79">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
          <w:color w:val="000000"/>
          <w:sz w:val="28"/>
          <w:szCs w:val="28"/>
          <w:highlight w:val="yellow"/>
          <w:lang w:eastAsia="ru-RU"/>
        </w:rPr>
      </w:pPr>
    </w:p>
    <w:p w14:paraId="1EA96F5F" w14:textId="77777777" w:rsidR="00C23786" w:rsidRPr="00221ED7" w:rsidRDefault="00C23786" w:rsidP="00523C79">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lang w:eastAsia="ru-RU"/>
        </w:rPr>
      </w:pPr>
      <w:r w:rsidRPr="00221ED7">
        <w:rPr>
          <w:rFonts w:ascii="Times New Roman" w:eastAsia="Times New Roman" w:hAnsi="Times New Roman" w:cs="Times New Roman"/>
          <w:bCs/>
          <w:i/>
          <w:color w:val="000000"/>
          <w:sz w:val="28"/>
          <w:szCs w:val="28"/>
          <w:lang w:eastAsia="ru-RU"/>
        </w:rPr>
        <w:t>5.15. Организация работы по организационному развитию.</w:t>
      </w:r>
    </w:p>
    <w:p w14:paraId="652264EE" w14:textId="77777777" w:rsidR="0076420A" w:rsidRPr="00221ED7" w:rsidRDefault="0076420A" w:rsidP="00523C79">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lang w:eastAsia="ru-RU"/>
        </w:rPr>
      </w:pPr>
    </w:p>
    <w:p w14:paraId="7386DAFF" w14:textId="54F52738" w:rsidR="002366FF" w:rsidRPr="00221ED7" w:rsidRDefault="00C23786" w:rsidP="00523C79">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sz w:val="28"/>
          <w:szCs w:val="28"/>
          <w:lang w:eastAsia="ru-RU"/>
        </w:rPr>
      </w:pPr>
      <w:r w:rsidRPr="00221ED7">
        <w:rPr>
          <w:rFonts w:ascii="Times New Roman" w:eastAsia="Times New Roman" w:hAnsi="Times New Roman" w:cs="Times New Roman"/>
          <w:bCs/>
          <w:sz w:val="28"/>
          <w:szCs w:val="28"/>
          <w:lang w:eastAsia="ru-RU"/>
        </w:rPr>
        <w:t>Исполнение данного полномочия возложено на одного сотрудника. Доля полномочий составляет 0,05.</w:t>
      </w:r>
      <w:r w:rsidR="003F2094" w:rsidRPr="00221ED7">
        <w:rPr>
          <w:rFonts w:ascii="Times New Roman" w:eastAsia="Times New Roman" w:hAnsi="Times New Roman" w:cs="Times New Roman"/>
          <w:bCs/>
          <w:sz w:val="28"/>
          <w:szCs w:val="28"/>
          <w:lang w:eastAsia="ru-RU"/>
        </w:rPr>
        <w:t xml:space="preserve"> В </w:t>
      </w:r>
      <w:r w:rsidR="003F3987" w:rsidRPr="00221ED7">
        <w:rPr>
          <w:rFonts w:ascii="Times New Roman" w:eastAsia="Times New Roman" w:hAnsi="Times New Roman" w:cs="Times New Roman"/>
          <w:bCs/>
          <w:sz w:val="28"/>
          <w:szCs w:val="28"/>
          <w:lang w:eastAsia="ru-RU"/>
        </w:rPr>
        <w:t>20</w:t>
      </w:r>
      <w:r w:rsidR="007F5937" w:rsidRPr="00221ED7">
        <w:rPr>
          <w:rFonts w:ascii="Times New Roman" w:eastAsia="Times New Roman" w:hAnsi="Times New Roman" w:cs="Times New Roman"/>
          <w:bCs/>
          <w:sz w:val="28"/>
          <w:szCs w:val="28"/>
          <w:lang w:eastAsia="ru-RU"/>
        </w:rPr>
        <w:t>20</w:t>
      </w:r>
      <w:r w:rsidR="003F3987" w:rsidRPr="00221ED7">
        <w:rPr>
          <w:rFonts w:ascii="Times New Roman" w:eastAsia="Times New Roman" w:hAnsi="Times New Roman" w:cs="Times New Roman"/>
          <w:bCs/>
          <w:sz w:val="28"/>
          <w:szCs w:val="28"/>
          <w:lang w:eastAsia="ru-RU"/>
        </w:rPr>
        <w:t xml:space="preserve"> год</w:t>
      </w:r>
      <w:r w:rsidR="00325456">
        <w:rPr>
          <w:rFonts w:ascii="Times New Roman" w:eastAsia="Times New Roman" w:hAnsi="Times New Roman" w:cs="Times New Roman"/>
          <w:bCs/>
          <w:sz w:val="28"/>
          <w:szCs w:val="28"/>
          <w:lang w:eastAsia="ru-RU"/>
        </w:rPr>
        <w:t>у</w:t>
      </w:r>
      <w:r w:rsidR="003F3987" w:rsidRPr="00221ED7">
        <w:rPr>
          <w:rFonts w:ascii="Times New Roman" w:eastAsia="Times New Roman" w:hAnsi="Times New Roman" w:cs="Times New Roman"/>
          <w:bCs/>
          <w:sz w:val="28"/>
          <w:szCs w:val="28"/>
          <w:lang w:eastAsia="ru-RU"/>
        </w:rPr>
        <w:t xml:space="preserve"> осуществля</w:t>
      </w:r>
      <w:r w:rsidR="000419A2" w:rsidRPr="00221ED7">
        <w:rPr>
          <w:rFonts w:ascii="Times New Roman" w:eastAsia="Times New Roman" w:hAnsi="Times New Roman" w:cs="Times New Roman"/>
          <w:bCs/>
          <w:sz w:val="28"/>
          <w:szCs w:val="28"/>
          <w:lang w:eastAsia="ru-RU"/>
        </w:rPr>
        <w:t>лись</w:t>
      </w:r>
      <w:r w:rsidR="003F3987" w:rsidRPr="00221ED7">
        <w:rPr>
          <w:rFonts w:ascii="Times New Roman" w:eastAsia="Times New Roman" w:hAnsi="Times New Roman" w:cs="Times New Roman"/>
          <w:bCs/>
          <w:sz w:val="28"/>
          <w:szCs w:val="28"/>
          <w:lang w:eastAsia="ru-RU"/>
        </w:rPr>
        <w:t xml:space="preserve"> </w:t>
      </w:r>
      <w:r w:rsidR="000764BB" w:rsidRPr="00221ED7">
        <w:rPr>
          <w:rFonts w:ascii="Times New Roman" w:eastAsia="Times New Roman" w:hAnsi="Times New Roman" w:cs="Times New Roman"/>
          <w:bCs/>
          <w:sz w:val="28"/>
          <w:szCs w:val="28"/>
          <w:lang w:eastAsia="ru-RU"/>
        </w:rPr>
        <w:t xml:space="preserve">конкурсные процедуры по </w:t>
      </w:r>
      <w:r w:rsidR="003F3987" w:rsidRPr="00221ED7">
        <w:rPr>
          <w:rFonts w:ascii="Times New Roman" w:eastAsia="Times New Roman" w:hAnsi="Times New Roman" w:cs="Times New Roman"/>
          <w:bCs/>
          <w:sz w:val="28"/>
          <w:szCs w:val="28"/>
          <w:lang w:eastAsia="ru-RU"/>
        </w:rPr>
        <w:t>закупк</w:t>
      </w:r>
      <w:r w:rsidR="000764BB" w:rsidRPr="00221ED7">
        <w:rPr>
          <w:rFonts w:ascii="Times New Roman" w:eastAsia="Times New Roman" w:hAnsi="Times New Roman" w:cs="Times New Roman"/>
          <w:bCs/>
          <w:sz w:val="28"/>
          <w:szCs w:val="28"/>
          <w:lang w:eastAsia="ru-RU"/>
        </w:rPr>
        <w:t>е</w:t>
      </w:r>
      <w:r w:rsidR="003F3987" w:rsidRPr="00221ED7">
        <w:rPr>
          <w:rFonts w:ascii="Times New Roman" w:eastAsia="Times New Roman" w:hAnsi="Times New Roman" w:cs="Times New Roman"/>
          <w:bCs/>
          <w:sz w:val="28"/>
          <w:szCs w:val="28"/>
          <w:lang w:eastAsia="ru-RU"/>
        </w:rPr>
        <w:t xml:space="preserve"> новой оргтехники и расходных материалов в рамках выделенных бюджетных ассигнований. </w:t>
      </w:r>
    </w:p>
    <w:p w14:paraId="178C4EFE" w14:textId="77777777" w:rsidR="00C23786" w:rsidRPr="001036BB" w:rsidRDefault="00C23786"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highlight w:val="yellow"/>
          <w:lang w:eastAsia="ru-RU"/>
        </w:rPr>
      </w:pPr>
    </w:p>
    <w:p w14:paraId="7CBF1E8B" w14:textId="77777777" w:rsidR="00C23786" w:rsidRPr="00221ED7" w:rsidRDefault="00C23786"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221ED7">
        <w:rPr>
          <w:rFonts w:ascii="Times New Roman" w:eastAsia="Times New Roman" w:hAnsi="Times New Roman" w:cs="Times New Roman"/>
          <w:bCs/>
          <w:i/>
          <w:color w:val="000000"/>
          <w:sz w:val="28"/>
          <w:szCs w:val="28"/>
          <w:lang w:eastAsia="ru-RU"/>
        </w:rPr>
        <w:t>5.16. Организация работы по реализации мер, направленных на повышение эффективности деятельности.</w:t>
      </w:r>
    </w:p>
    <w:p w14:paraId="4B03A425" w14:textId="77777777" w:rsidR="00877EC4" w:rsidRPr="00221ED7" w:rsidRDefault="00877EC4"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65BCFDC6" w14:textId="16CCE73F" w:rsidR="00E93B14" w:rsidRPr="00221ED7" w:rsidRDefault="00C23786" w:rsidP="00523C79">
      <w:pPr>
        <w:spacing w:line="240" w:lineRule="auto"/>
        <w:ind w:right="-1" w:firstLine="539"/>
        <w:jc w:val="both"/>
        <w:rPr>
          <w:rFonts w:ascii="Times New Roman" w:eastAsia="Times New Roman" w:hAnsi="Times New Roman" w:cs="Times New Roman"/>
          <w:bCs/>
          <w:sz w:val="28"/>
          <w:szCs w:val="28"/>
          <w:lang w:eastAsia="ru-RU"/>
        </w:rPr>
      </w:pPr>
      <w:r w:rsidRPr="00221ED7">
        <w:rPr>
          <w:rFonts w:ascii="Times New Roman" w:eastAsia="Times New Roman" w:hAnsi="Times New Roman" w:cs="Times New Roman"/>
          <w:bCs/>
          <w:sz w:val="28"/>
          <w:szCs w:val="28"/>
          <w:lang w:eastAsia="ru-RU"/>
        </w:rPr>
        <w:t>Исполнение данного полномочия возложено на одного сотрудника. Доля полномочий составляет 0,05.</w:t>
      </w:r>
      <w:r w:rsidR="000C0167" w:rsidRPr="00221ED7">
        <w:rPr>
          <w:rFonts w:ascii="Times New Roman" w:eastAsia="Times New Roman" w:hAnsi="Times New Roman" w:cs="Times New Roman"/>
          <w:bCs/>
          <w:sz w:val="28"/>
          <w:szCs w:val="28"/>
          <w:lang w:eastAsia="ru-RU"/>
        </w:rPr>
        <w:t xml:space="preserve"> </w:t>
      </w:r>
      <w:r w:rsidR="00B7494E" w:rsidRPr="00221ED7">
        <w:rPr>
          <w:rFonts w:ascii="Times New Roman" w:eastAsia="Times New Roman" w:hAnsi="Times New Roman" w:cs="Times New Roman"/>
          <w:bCs/>
          <w:sz w:val="28"/>
          <w:szCs w:val="28"/>
          <w:lang w:eastAsia="ru-RU"/>
        </w:rPr>
        <w:t xml:space="preserve">В соответствии с указаниями Роскомнадзора </w:t>
      </w:r>
      <w:r w:rsidR="00325456">
        <w:rPr>
          <w:rFonts w:ascii="Times New Roman" w:eastAsia="Times New Roman" w:hAnsi="Times New Roman" w:cs="Times New Roman"/>
          <w:bCs/>
          <w:sz w:val="28"/>
          <w:szCs w:val="28"/>
          <w:lang w:eastAsia="ru-RU"/>
        </w:rPr>
        <w:br/>
      </w:r>
      <w:r w:rsidR="004C6A17" w:rsidRPr="00221ED7">
        <w:rPr>
          <w:rFonts w:ascii="Times New Roman" w:eastAsia="Times New Roman" w:hAnsi="Times New Roman" w:cs="Times New Roman"/>
          <w:bCs/>
          <w:sz w:val="28"/>
          <w:szCs w:val="28"/>
          <w:lang w:eastAsia="ru-RU"/>
        </w:rPr>
        <w:t>в</w:t>
      </w:r>
      <w:r w:rsidR="00653686" w:rsidRPr="00221ED7">
        <w:rPr>
          <w:rFonts w:ascii="Times New Roman" w:eastAsia="Times New Roman" w:hAnsi="Times New Roman" w:cs="Times New Roman"/>
          <w:bCs/>
          <w:sz w:val="28"/>
          <w:szCs w:val="28"/>
          <w:lang w:eastAsia="ru-RU"/>
        </w:rPr>
        <w:t xml:space="preserve"> 2020 год</w:t>
      </w:r>
      <w:r w:rsidR="00325456">
        <w:rPr>
          <w:rFonts w:ascii="Times New Roman" w:eastAsia="Times New Roman" w:hAnsi="Times New Roman" w:cs="Times New Roman"/>
          <w:bCs/>
          <w:sz w:val="28"/>
          <w:szCs w:val="28"/>
          <w:lang w:eastAsia="ru-RU"/>
        </w:rPr>
        <w:t>у</w:t>
      </w:r>
      <w:r w:rsidR="00653686" w:rsidRPr="00221ED7">
        <w:rPr>
          <w:rFonts w:ascii="Times New Roman" w:eastAsia="Times New Roman" w:hAnsi="Times New Roman" w:cs="Times New Roman"/>
          <w:bCs/>
          <w:sz w:val="28"/>
          <w:szCs w:val="28"/>
          <w:lang w:eastAsia="ru-RU"/>
        </w:rPr>
        <w:t xml:space="preserve"> </w:t>
      </w:r>
      <w:r w:rsidR="00B7494E" w:rsidRPr="00221ED7">
        <w:rPr>
          <w:rFonts w:ascii="Times New Roman" w:eastAsia="Times New Roman" w:hAnsi="Times New Roman" w:cs="Times New Roman"/>
          <w:bCs/>
          <w:sz w:val="28"/>
          <w:szCs w:val="28"/>
          <w:lang w:eastAsia="ru-RU"/>
        </w:rPr>
        <w:t>контрольно-надзорная деятельность была организована с применением ЕИС 2</w:t>
      </w:r>
      <w:r w:rsidR="00E93B14" w:rsidRPr="00221ED7">
        <w:rPr>
          <w:rFonts w:ascii="Times New Roman" w:eastAsia="Times New Roman" w:hAnsi="Times New Roman" w:cs="Times New Roman"/>
          <w:bCs/>
          <w:sz w:val="28"/>
          <w:szCs w:val="28"/>
          <w:lang w:eastAsia="ru-RU"/>
        </w:rPr>
        <w:t>.0</w:t>
      </w:r>
      <w:r w:rsidR="00B7494E" w:rsidRPr="00221ED7">
        <w:rPr>
          <w:rFonts w:ascii="Times New Roman" w:eastAsia="Times New Roman" w:hAnsi="Times New Roman" w:cs="Times New Roman"/>
          <w:bCs/>
          <w:sz w:val="28"/>
          <w:szCs w:val="28"/>
          <w:lang w:eastAsia="ru-RU"/>
        </w:rPr>
        <w:t xml:space="preserve"> Роскомнадзора.</w:t>
      </w:r>
      <w:r w:rsidR="00E93B14" w:rsidRPr="00221ED7">
        <w:rPr>
          <w:rFonts w:ascii="Times New Roman" w:eastAsia="Times New Roman" w:hAnsi="Times New Roman" w:cs="Times New Roman"/>
          <w:bCs/>
          <w:sz w:val="28"/>
          <w:szCs w:val="28"/>
          <w:lang w:eastAsia="ru-RU"/>
        </w:rPr>
        <w:t xml:space="preserve"> В течение </w:t>
      </w:r>
      <w:r w:rsidR="006B38B9" w:rsidRPr="00221ED7">
        <w:rPr>
          <w:rFonts w:ascii="Times New Roman" w:eastAsia="Times New Roman" w:hAnsi="Times New Roman" w:cs="Times New Roman"/>
          <w:bCs/>
          <w:sz w:val="28"/>
          <w:szCs w:val="28"/>
          <w:lang w:eastAsia="ru-RU"/>
        </w:rPr>
        <w:t>отчетного периода</w:t>
      </w:r>
      <w:r w:rsidR="00E93B14" w:rsidRPr="00221ED7">
        <w:rPr>
          <w:rFonts w:ascii="Times New Roman" w:eastAsia="Times New Roman" w:hAnsi="Times New Roman" w:cs="Times New Roman"/>
          <w:bCs/>
          <w:sz w:val="28"/>
          <w:szCs w:val="28"/>
          <w:lang w:eastAsia="ru-RU"/>
        </w:rPr>
        <w:t xml:space="preserve"> проводились занятия с сотрудниками</w:t>
      </w:r>
      <w:r w:rsidR="00B7494E" w:rsidRPr="00221ED7">
        <w:rPr>
          <w:rFonts w:ascii="Times New Roman" w:eastAsia="Times New Roman" w:hAnsi="Times New Roman" w:cs="Times New Roman"/>
          <w:bCs/>
          <w:sz w:val="28"/>
          <w:szCs w:val="28"/>
          <w:lang w:eastAsia="ru-RU"/>
        </w:rPr>
        <w:t xml:space="preserve"> </w:t>
      </w:r>
      <w:r w:rsidR="006F7952" w:rsidRPr="00221ED7">
        <w:rPr>
          <w:rFonts w:ascii="Times New Roman" w:eastAsia="Times New Roman" w:hAnsi="Times New Roman" w:cs="Times New Roman"/>
          <w:bCs/>
          <w:sz w:val="28"/>
          <w:szCs w:val="28"/>
          <w:lang w:eastAsia="ru-RU"/>
        </w:rPr>
        <w:t>Управлени</w:t>
      </w:r>
      <w:r w:rsidR="00E93B14" w:rsidRPr="00221ED7">
        <w:rPr>
          <w:rFonts w:ascii="Times New Roman" w:eastAsia="Times New Roman" w:hAnsi="Times New Roman" w:cs="Times New Roman"/>
          <w:bCs/>
          <w:sz w:val="28"/>
          <w:szCs w:val="28"/>
          <w:lang w:eastAsia="ru-RU"/>
        </w:rPr>
        <w:t>я по изучению и работе в ЕИС 2.0.</w:t>
      </w:r>
      <w:r w:rsidR="006F7952" w:rsidRPr="00221ED7">
        <w:rPr>
          <w:rFonts w:ascii="Times New Roman" w:eastAsia="Times New Roman" w:hAnsi="Times New Roman" w:cs="Times New Roman"/>
          <w:bCs/>
          <w:sz w:val="28"/>
          <w:szCs w:val="28"/>
          <w:lang w:eastAsia="ru-RU"/>
        </w:rPr>
        <w:t xml:space="preserve"> </w:t>
      </w:r>
      <w:r w:rsidR="00E93B14" w:rsidRPr="00221ED7">
        <w:rPr>
          <w:rFonts w:ascii="Times New Roman" w:eastAsia="Times New Roman" w:hAnsi="Times New Roman" w:cs="Times New Roman"/>
          <w:bCs/>
          <w:sz w:val="28"/>
          <w:szCs w:val="28"/>
          <w:lang w:eastAsia="ru-RU"/>
        </w:rPr>
        <w:t>Было налажено активное взаимодействие с «техподдержкой» ЕИС и сотрудниками Управления по надзору в сфере информационных технологий Роскомнадзора.</w:t>
      </w:r>
    </w:p>
    <w:p w14:paraId="1E608912" w14:textId="77777777" w:rsidR="00E93B14" w:rsidRPr="00221ED7" w:rsidRDefault="00E93B14" w:rsidP="00523C79">
      <w:pPr>
        <w:shd w:val="clear" w:color="auto" w:fill="FFFFFF" w:themeFill="background1"/>
        <w:spacing w:before="120" w:after="0" w:line="240" w:lineRule="auto"/>
        <w:ind w:firstLine="709"/>
        <w:jc w:val="both"/>
        <w:rPr>
          <w:rFonts w:ascii="Times New Roman" w:eastAsia="Times New Roman" w:hAnsi="Times New Roman" w:cs="Times New Roman"/>
          <w:bCs/>
          <w:sz w:val="28"/>
          <w:szCs w:val="28"/>
          <w:lang w:eastAsia="ru-RU"/>
        </w:rPr>
      </w:pPr>
      <w:r w:rsidRPr="00221ED7">
        <w:rPr>
          <w:rFonts w:ascii="Times New Roman" w:eastAsia="Times New Roman" w:hAnsi="Times New Roman" w:cs="Times New Roman"/>
          <w:bCs/>
          <w:sz w:val="28"/>
          <w:szCs w:val="28"/>
          <w:lang w:eastAsia="ru-RU"/>
        </w:rPr>
        <w:t>С</w:t>
      </w:r>
      <w:r w:rsidR="006F7952" w:rsidRPr="00221ED7">
        <w:rPr>
          <w:rFonts w:ascii="Times New Roman" w:eastAsia="Times New Roman" w:hAnsi="Times New Roman" w:cs="Times New Roman"/>
          <w:bCs/>
          <w:sz w:val="28"/>
          <w:szCs w:val="28"/>
          <w:lang w:eastAsia="ru-RU"/>
        </w:rPr>
        <w:t>отрудникам, осуществляющим контрольно-надзорные мероприятия</w:t>
      </w:r>
      <w:r w:rsidRPr="00221ED7">
        <w:rPr>
          <w:rFonts w:ascii="Times New Roman" w:eastAsia="Times New Roman" w:hAnsi="Times New Roman" w:cs="Times New Roman"/>
          <w:bCs/>
          <w:sz w:val="28"/>
          <w:szCs w:val="28"/>
          <w:lang w:eastAsia="ru-RU"/>
        </w:rPr>
        <w:t xml:space="preserve">, оформлены </w:t>
      </w:r>
      <w:r w:rsidR="006F7952" w:rsidRPr="00221ED7">
        <w:rPr>
          <w:rFonts w:ascii="Times New Roman" w:eastAsia="Times New Roman" w:hAnsi="Times New Roman" w:cs="Times New Roman"/>
          <w:bCs/>
          <w:sz w:val="28"/>
          <w:szCs w:val="28"/>
          <w:lang w:eastAsia="ru-RU"/>
        </w:rPr>
        <w:t>ключ</w:t>
      </w:r>
      <w:r w:rsidRPr="00221ED7">
        <w:rPr>
          <w:rFonts w:ascii="Times New Roman" w:eastAsia="Times New Roman" w:hAnsi="Times New Roman" w:cs="Times New Roman"/>
          <w:bCs/>
          <w:sz w:val="28"/>
          <w:szCs w:val="28"/>
          <w:lang w:eastAsia="ru-RU"/>
        </w:rPr>
        <w:t>и</w:t>
      </w:r>
      <w:r w:rsidR="006F7952" w:rsidRPr="00221ED7">
        <w:rPr>
          <w:rFonts w:ascii="Times New Roman" w:eastAsia="Times New Roman" w:hAnsi="Times New Roman" w:cs="Times New Roman"/>
          <w:bCs/>
          <w:sz w:val="28"/>
          <w:szCs w:val="28"/>
          <w:lang w:eastAsia="ru-RU"/>
        </w:rPr>
        <w:t xml:space="preserve"> электронной подписи</w:t>
      </w:r>
      <w:r w:rsidRPr="00221ED7">
        <w:rPr>
          <w:rFonts w:ascii="Times New Roman" w:eastAsia="Times New Roman" w:hAnsi="Times New Roman" w:cs="Times New Roman"/>
          <w:bCs/>
          <w:sz w:val="28"/>
          <w:szCs w:val="28"/>
          <w:lang w:eastAsia="ru-RU"/>
        </w:rPr>
        <w:t xml:space="preserve">. По итогам </w:t>
      </w:r>
      <w:r w:rsidR="006B4A03" w:rsidRPr="00221ED7">
        <w:rPr>
          <w:rFonts w:ascii="Times New Roman" w:eastAsia="Times New Roman" w:hAnsi="Times New Roman" w:cs="Times New Roman"/>
          <w:bCs/>
          <w:sz w:val="28"/>
          <w:szCs w:val="28"/>
          <w:lang w:eastAsia="ru-RU"/>
        </w:rPr>
        <w:t xml:space="preserve">отчетного периода </w:t>
      </w:r>
      <w:r w:rsidRPr="00221ED7">
        <w:rPr>
          <w:rFonts w:ascii="Times New Roman" w:eastAsia="Times New Roman" w:hAnsi="Times New Roman" w:cs="Times New Roman"/>
          <w:bCs/>
          <w:sz w:val="28"/>
          <w:szCs w:val="28"/>
          <w:lang w:eastAsia="ru-RU"/>
        </w:rPr>
        <w:t>20</w:t>
      </w:r>
      <w:r w:rsidR="0097053D" w:rsidRPr="00221ED7">
        <w:rPr>
          <w:rFonts w:ascii="Times New Roman" w:eastAsia="Times New Roman" w:hAnsi="Times New Roman" w:cs="Times New Roman"/>
          <w:bCs/>
          <w:sz w:val="28"/>
          <w:szCs w:val="28"/>
          <w:lang w:eastAsia="ru-RU"/>
        </w:rPr>
        <w:t>20</w:t>
      </w:r>
      <w:r w:rsidRPr="00221ED7">
        <w:rPr>
          <w:rFonts w:ascii="Times New Roman" w:eastAsia="Times New Roman" w:hAnsi="Times New Roman" w:cs="Times New Roman"/>
          <w:bCs/>
          <w:sz w:val="28"/>
          <w:szCs w:val="28"/>
          <w:lang w:eastAsia="ru-RU"/>
        </w:rPr>
        <w:t xml:space="preserve"> года </w:t>
      </w:r>
      <w:r w:rsidR="00D15B51" w:rsidRPr="00221ED7">
        <w:rPr>
          <w:rFonts w:ascii="Times New Roman" w:eastAsia="Times New Roman" w:hAnsi="Times New Roman" w:cs="Times New Roman"/>
          <w:bCs/>
          <w:sz w:val="28"/>
          <w:szCs w:val="28"/>
          <w:lang w:eastAsia="ru-RU"/>
        </w:rPr>
        <w:t>100</w:t>
      </w:r>
      <w:r w:rsidRPr="00221ED7">
        <w:rPr>
          <w:rFonts w:ascii="Times New Roman" w:eastAsia="Times New Roman" w:hAnsi="Times New Roman" w:cs="Times New Roman"/>
          <w:bCs/>
          <w:sz w:val="28"/>
          <w:szCs w:val="28"/>
          <w:lang w:eastAsia="ru-RU"/>
        </w:rPr>
        <w:t>% проведенных мероприятий сформирован</w:t>
      </w:r>
      <w:r w:rsidR="001428EB" w:rsidRPr="00221ED7">
        <w:rPr>
          <w:rFonts w:ascii="Times New Roman" w:eastAsia="Times New Roman" w:hAnsi="Times New Roman" w:cs="Times New Roman"/>
          <w:bCs/>
          <w:sz w:val="28"/>
          <w:szCs w:val="28"/>
          <w:lang w:eastAsia="ru-RU"/>
        </w:rPr>
        <w:t>о</w:t>
      </w:r>
      <w:r w:rsidRPr="00221ED7">
        <w:rPr>
          <w:rFonts w:ascii="Times New Roman" w:eastAsia="Times New Roman" w:hAnsi="Times New Roman" w:cs="Times New Roman"/>
          <w:bCs/>
          <w:sz w:val="28"/>
          <w:szCs w:val="28"/>
          <w:lang w:eastAsia="ru-RU"/>
        </w:rPr>
        <w:t xml:space="preserve"> в ЕИС 2.0.</w:t>
      </w:r>
    </w:p>
    <w:p w14:paraId="78773FD7" w14:textId="77777777" w:rsidR="00F903E7" w:rsidRPr="00221ED7" w:rsidRDefault="00F903E7" w:rsidP="00523C79">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11D9262D" w14:textId="77777777" w:rsidR="00C23786" w:rsidRPr="00221ED7" w:rsidRDefault="00C23786" w:rsidP="00523C79">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221ED7">
        <w:rPr>
          <w:rFonts w:ascii="Times New Roman" w:eastAsia="Times New Roman" w:hAnsi="Times New Roman" w:cs="Times New Roman"/>
          <w:bCs/>
          <w:i/>
          <w:color w:val="000000"/>
          <w:sz w:val="28"/>
          <w:szCs w:val="28"/>
          <w:lang w:eastAsia="ru-RU"/>
        </w:rPr>
        <w:t>5.17. Правовое обеспечение – организация законодательной поддержки и судебной работы в установленной сфере в целях обеспечения нужд Роскомнадзора.</w:t>
      </w:r>
    </w:p>
    <w:p w14:paraId="529A449E" w14:textId="77777777" w:rsidR="0076420A" w:rsidRPr="00221ED7" w:rsidRDefault="0076420A" w:rsidP="00221ED7">
      <w:pPr>
        <w:shd w:val="clear" w:color="auto" w:fill="FFFFFF" w:themeFill="background1"/>
        <w:tabs>
          <w:tab w:val="left" w:pos="1178"/>
          <w:tab w:val="left" w:pos="9053"/>
        </w:tabs>
        <w:spacing w:after="0" w:line="240" w:lineRule="auto"/>
        <w:ind w:firstLine="709"/>
        <w:contextualSpacing/>
        <w:jc w:val="center"/>
        <w:rPr>
          <w:rFonts w:ascii="Times New Roman" w:eastAsia="Times New Roman" w:hAnsi="Times New Roman" w:cs="Times New Roman"/>
          <w:bCs/>
          <w:i/>
          <w:color w:val="000000"/>
          <w:sz w:val="28"/>
          <w:szCs w:val="28"/>
          <w:highlight w:val="yellow"/>
          <w:lang w:eastAsia="ru-RU"/>
        </w:rPr>
      </w:pPr>
    </w:p>
    <w:p w14:paraId="6A16F531"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xml:space="preserve">В 2020 году возбуждено </w:t>
      </w:r>
      <w:r w:rsidRPr="00325456">
        <w:rPr>
          <w:rFonts w:ascii="Times New Roman" w:hAnsi="Times New Roman" w:cs="Times New Roman"/>
          <w:sz w:val="28"/>
          <w:szCs w:val="28"/>
          <w:u w:val="single"/>
        </w:rPr>
        <w:t>597 дела</w:t>
      </w:r>
      <w:r w:rsidRPr="00325456">
        <w:rPr>
          <w:rFonts w:ascii="Times New Roman" w:hAnsi="Times New Roman" w:cs="Times New Roman"/>
          <w:b/>
          <w:sz w:val="28"/>
          <w:szCs w:val="28"/>
        </w:rPr>
        <w:t xml:space="preserve"> </w:t>
      </w:r>
      <w:r w:rsidRPr="00325456">
        <w:rPr>
          <w:rFonts w:ascii="Times New Roman" w:hAnsi="Times New Roman" w:cs="Times New Roman"/>
          <w:sz w:val="28"/>
          <w:szCs w:val="28"/>
        </w:rPr>
        <w:t>об</w:t>
      </w:r>
      <w:r w:rsidRPr="00325456">
        <w:rPr>
          <w:rFonts w:ascii="Times New Roman" w:hAnsi="Times New Roman" w:cs="Times New Roman"/>
          <w:b/>
          <w:sz w:val="28"/>
          <w:szCs w:val="28"/>
        </w:rPr>
        <w:t xml:space="preserve"> </w:t>
      </w:r>
      <w:r w:rsidRPr="00325456">
        <w:rPr>
          <w:rFonts w:ascii="Times New Roman" w:hAnsi="Times New Roman" w:cs="Times New Roman"/>
          <w:sz w:val="28"/>
          <w:szCs w:val="28"/>
        </w:rPr>
        <w:t xml:space="preserve">административных правонарушениях, уполномоченными лицами Управления – 590, сотрудниками МВД - 7. За 2019 год – </w:t>
      </w:r>
      <w:r w:rsidRPr="00325456">
        <w:rPr>
          <w:rFonts w:ascii="Times New Roman" w:hAnsi="Times New Roman" w:cs="Times New Roman"/>
          <w:sz w:val="28"/>
          <w:szCs w:val="28"/>
          <w:u w:val="single"/>
        </w:rPr>
        <w:t>642 дела</w:t>
      </w:r>
      <w:r w:rsidRPr="00325456">
        <w:rPr>
          <w:rFonts w:ascii="Times New Roman" w:hAnsi="Times New Roman" w:cs="Times New Roman"/>
          <w:sz w:val="28"/>
          <w:szCs w:val="28"/>
        </w:rPr>
        <w:t xml:space="preserve"> об административных правонарушениях, уполномоченными лицами Управления – 639, сотрудниками МВД – 3. </w:t>
      </w:r>
      <w:r w:rsidRPr="00325456">
        <w:rPr>
          <w:rFonts w:ascii="Times New Roman" w:hAnsi="Times New Roman" w:cs="Times New Roman"/>
          <w:sz w:val="28"/>
          <w:szCs w:val="28"/>
          <w:u w:val="single"/>
        </w:rPr>
        <w:t xml:space="preserve">Уменьшение составило </w:t>
      </w:r>
      <w:r w:rsidRPr="00325456">
        <w:rPr>
          <w:rFonts w:ascii="Times New Roman" w:hAnsi="Times New Roman" w:cs="Times New Roman"/>
          <w:b/>
          <w:sz w:val="28"/>
          <w:szCs w:val="28"/>
        </w:rPr>
        <w:t xml:space="preserve">7,2% </w:t>
      </w:r>
      <w:r w:rsidRPr="00325456">
        <w:rPr>
          <w:rFonts w:ascii="Times New Roman" w:hAnsi="Times New Roman" w:cs="Times New Roman"/>
          <w:sz w:val="28"/>
          <w:szCs w:val="28"/>
        </w:rPr>
        <w:t xml:space="preserve">в связи с пандемией </w:t>
      </w:r>
      <w:proofErr w:type="spellStart"/>
      <w:r w:rsidRPr="00325456">
        <w:rPr>
          <w:rFonts w:ascii="Times New Roman" w:hAnsi="Times New Roman" w:cs="Times New Roman"/>
          <w:sz w:val="28"/>
          <w:szCs w:val="28"/>
        </w:rPr>
        <w:t>коронавирусной</w:t>
      </w:r>
      <w:proofErr w:type="spellEnd"/>
      <w:r w:rsidRPr="00325456">
        <w:rPr>
          <w:rFonts w:ascii="Times New Roman" w:hAnsi="Times New Roman" w:cs="Times New Roman"/>
          <w:sz w:val="28"/>
          <w:szCs w:val="28"/>
        </w:rPr>
        <w:t xml:space="preserve"> инфекции.</w:t>
      </w:r>
    </w:p>
    <w:p w14:paraId="0DC959C1"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В 4 кварталах 2020 года возбуждено 185 дел, сотрудниками Управления – 185 (за 2019 год - 155).</w:t>
      </w:r>
    </w:p>
    <w:p w14:paraId="00850BBF"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Количество возбужденных Управлением в 2020 году административных дел по сферам деятельности:</w:t>
      </w:r>
    </w:p>
    <w:p w14:paraId="0B204E92" w14:textId="77777777" w:rsidR="00325456" w:rsidRPr="00325456" w:rsidRDefault="00325456" w:rsidP="00325456">
      <w:pPr>
        <w:numPr>
          <w:ilvl w:val="0"/>
          <w:numId w:val="30"/>
        </w:numPr>
        <w:tabs>
          <w:tab w:val="num" w:pos="0"/>
          <w:tab w:val="left" w:pos="1134"/>
        </w:tabs>
        <w:spacing w:after="0" w:line="240" w:lineRule="auto"/>
        <w:ind w:left="0" w:firstLine="709"/>
        <w:contextualSpacing/>
        <w:jc w:val="both"/>
        <w:rPr>
          <w:rFonts w:ascii="Times New Roman" w:hAnsi="Times New Roman" w:cs="Times New Roman"/>
          <w:sz w:val="28"/>
          <w:szCs w:val="28"/>
        </w:rPr>
      </w:pPr>
      <w:r w:rsidRPr="00325456">
        <w:rPr>
          <w:rFonts w:ascii="Times New Roman" w:hAnsi="Times New Roman" w:cs="Times New Roman"/>
          <w:sz w:val="28"/>
          <w:szCs w:val="28"/>
          <w:u w:val="single"/>
        </w:rPr>
        <w:t>В сфере связи</w:t>
      </w:r>
      <w:r w:rsidRPr="00325456">
        <w:rPr>
          <w:rFonts w:ascii="Times New Roman" w:hAnsi="Times New Roman" w:cs="Times New Roman"/>
          <w:sz w:val="28"/>
          <w:szCs w:val="28"/>
        </w:rPr>
        <w:t xml:space="preserve"> в 2020 году возбуждено 494 дела об административных правонарушениях (за 2019 год – 532). </w:t>
      </w:r>
    </w:p>
    <w:p w14:paraId="7172E2A5"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lastRenderedPageBreak/>
        <w:t>- 2 дела об административных правонарушениях, предусмотренных ч. 2 ст. 6.17 Кодекса Российской Федерации об административных правонарушениях;</w:t>
      </w:r>
    </w:p>
    <w:p w14:paraId="5F6DD4B4"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- 22 дела об административном правонарушении, предусмотренном ст. 9.13 Кодекса Российской Федерации об административных правонарушениях;</w:t>
      </w:r>
    </w:p>
    <w:p w14:paraId="1385F042"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- 371 дело об административных правонарушениях, предусмотренных ч. 1, ч. 2, ч. 3 ст. 13.4 Кодекса Российской Федерации об административных правонарушениях;</w:t>
      </w:r>
    </w:p>
    <w:p w14:paraId="145ED8EA"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- 3 дела об административных правонарушениях, предусмотренных ч. 2 ст. 13.5 Кодекса Российской Федерации об административных правонарушениях;</w:t>
      </w:r>
    </w:p>
    <w:p w14:paraId="15B440AF"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- 6 дел об административных правонарушениях, предусмотренных ст. 13.34 Кодекса Российской Федерации об административных правонарушениях;</w:t>
      </w:r>
    </w:p>
    <w:p w14:paraId="3F222B7A"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- 3 дела об административных правонарушениях, предусмотренных ст. 13.38 Кодекса Российской Федерации об административных правонарушениях;</w:t>
      </w:r>
    </w:p>
    <w:p w14:paraId="1CEAC01D"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- 86 дел об административных правонарушениях, предусмотренных ч. 3 ст. 14.1 Кодекса Российской Федерации об административных правонарушениях;</w:t>
      </w:r>
    </w:p>
    <w:p w14:paraId="74D8D560"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- 1 дело об административном правонарушении, предусмотренном ч. ст. 20.25 Кодекса Российской Федерации об административных правонарушениях;</w:t>
      </w:r>
    </w:p>
    <w:p w14:paraId="3D7EB099" w14:textId="77777777" w:rsidR="00325456" w:rsidRPr="00325456" w:rsidRDefault="00325456" w:rsidP="00325456">
      <w:pPr>
        <w:pStyle w:val="aff7"/>
        <w:numPr>
          <w:ilvl w:val="0"/>
          <w:numId w:val="30"/>
        </w:numPr>
        <w:tabs>
          <w:tab w:val="num" w:pos="0"/>
        </w:tabs>
        <w:ind w:left="0" w:firstLine="709"/>
        <w:jc w:val="both"/>
        <w:rPr>
          <w:sz w:val="28"/>
          <w:szCs w:val="28"/>
        </w:rPr>
      </w:pPr>
      <w:r w:rsidRPr="00325456">
        <w:rPr>
          <w:sz w:val="28"/>
          <w:szCs w:val="28"/>
          <w:u w:val="single"/>
        </w:rPr>
        <w:t>В сфере СМИ</w:t>
      </w:r>
      <w:r w:rsidRPr="00325456">
        <w:rPr>
          <w:sz w:val="28"/>
          <w:szCs w:val="28"/>
        </w:rPr>
        <w:t xml:space="preserve"> должностными лицами Управления в 2020 году возбуждено 48 административных дел (за 2019 год– 50):</w:t>
      </w:r>
    </w:p>
    <w:p w14:paraId="4049A6A3" w14:textId="77777777" w:rsidR="00325456" w:rsidRPr="00325456" w:rsidRDefault="00325456" w:rsidP="00325456">
      <w:pPr>
        <w:tabs>
          <w:tab w:val="num" w:pos="0"/>
        </w:tabs>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- 3 дела об административных правонарушениях, предусмотренных ч. 2 ст. 13.15 Кодекса Российской Федерации об административных правонарушениях;</w:t>
      </w:r>
    </w:p>
    <w:p w14:paraId="648A98E0" w14:textId="77777777" w:rsidR="00325456" w:rsidRPr="00325456" w:rsidRDefault="00325456" w:rsidP="00325456">
      <w:pPr>
        <w:tabs>
          <w:tab w:val="num" w:pos="0"/>
        </w:tabs>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- 2 дела об административном правонарушении, предусмотренном ч. 1 ст. 13.21 Кодекса Российской Федерации об административных правонарушениях;</w:t>
      </w:r>
    </w:p>
    <w:p w14:paraId="3417A52A" w14:textId="77777777" w:rsidR="00325456" w:rsidRPr="00325456" w:rsidRDefault="00325456" w:rsidP="00325456">
      <w:pPr>
        <w:tabs>
          <w:tab w:val="num" w:pos="0"/>
        </w:tabs>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- 4 дела об административном правонарушении, предусмотренном ч. 2 ст. 13.21 Кодекса Российской Федерации об административных правонарушениях.</w:t>
      </w:r>
    </w:p>
    <w:p w14:paraId="0A28034B" w14:textId="77777777" w:rsidR="00325456" w:rsidRPr="00325456" w:rsidRDefault="00325456" w:rsidP="00325456">
      <w:pPr>
        <w:tabs>
          <w:tab w:val="num" w:pos="0"/>
        </w:tabs>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- 1 дело об административных правонарушениях, предусмотренных ч. 3 ст. 13.21 Кодекса Российской Федерации об административных правонарушениях;</w:t>
      </w:r>
    </w:p>
    <w:p w14:paraId="3C130F37" w14:textId="77777777" w:rsidR="00325456" w:rsidRPr="00325456" w:rsidRDefault="00325456" w:rsidP="00325456">
      <w:pPr>
        <w:tabs>
          <w:tab w:val="num" w:pos="0"/>
        </w:tabs>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- 10 дел об административных правонарушениях, предусмотренных ст. 13.22 Кодекса Российской Федерации об административных правонарушениях;</w:t>
      </w:r>
    </w:p>
    <w:p w14:paraId="423B88F2" w14:textId="77777777" w:rsidR="00325456" w:rsidRPr="00325456" w:rsidRDefault="00325456" w:rsidP="00325456">
      <w:pPr>
        <w:tabs>
          <w:tab w:val="num" w:pos="0"/>
        </w:tabs>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- 28 дел об административных правонарушениях, предусмотренных ст. 13.23 Кодекса Российской Федерации об административных правонарушениях.</w:t>
      </w:r>
    </w:p>
    <w:p w14:paraId="01018F33" w14:textId="77777777" w:rsidR="00325456" w:rsidRPr="00325456" w:rsidRDefault="00325456" w:rsidP="00325456">
      <w:pPr>
        <w:pStyle w:val="aff7"/>
        <w:numPr>
          <w:ilvl w:val="0"/>
          <w:numId w:val="30"/>
        </w:numPr>
        <w:ind w:left="0" w:firstLine="709"/>
        <w:jc w:val="both"/>
        <w:rPr>
          <w:sz w:val="28"/>
          <w:szCs w:val="28"/>
        </w:rPr>
      </w:pPr>
      <w:r w:rsidRPr="00325456">
        <w:rPr>
          <w:sz w:val="28"/>
          <w:szCs w:val="28"/>
          <w:u w:val="single"/>
        </w:rPr>
        <w:t>В сфере вещания</w:t>
      </w:r>
      <w:r w:rsidRPr="00325456">
        <w:rPr>
          <w:sz w:val="28"/>
          <w:szCs w:val="28"/>
        </w:rPr>
        <w:t xml:space="preserve"> должностными лицами Управления в 2020 году возбуждено 33 дела об административных правонарушениях (за 2019 год – 49), из них:</w:t>
      </w:r>
    </w:p>
    <w:p w14:paraId="33DF3E7E"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- 2 дела об административных правонарушениях, предусмотренных ч. 2 ст. 13.21 Кодекса Российской Федерации об административных правонарушениях;</w:t>
      </w:r>
    </w:p>
    <w:p w14:paraId="166D2CA3"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- 15 дел об административных правонарушениях, предусмотренных ст. 13.23 Кодекса Российской Федерации об административных правонарушениях;</w:t>
      </w:r>
    </w:p>
    <w:p w14:paraId="7556256B"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- 16 дел об административных правонарушениях, предусмотренных ч. 3 ст. 14.1 Кодекса Российской Федерации об административных правонарушениях.</w:t>
      </w:r>
    </w:p>
    <w:p w14:paraId="04E664E9" w14:textId="77777777" w:rsidR="00325456" w:rsidRPr="00325456" w:rsidRDefault="00325456" w:rsidP="00325456">
      <w:pPr>
        <w:pStyle w:val="aff7"/>
        <w:numPr>
          <w:ilvl w:val="0"/>
          <w:numId w:val="30"/>
        </w:numPr>
        <w:ind w:left="0" w:firstLine="709"/>
        <w:jc w:val="both"/>
        <w:rPr>
          <w:sz w:val="28"/>
          <w:szCs w:val="28"/>
        </w:rPr>
      </w:pPr>
      <w:r w:rsidRPr="00325456">
        <w:rPr>
          <w:sz w:val="28"/>
          <w:szCs w:val="28"/>
          <w:u w:val="single"/>
        </w:rPr>
        <w:t>В сфере персональных данных</w:t>
      </w:r>
      <w:r w:rsidRPr="00325456">
        <w:rPr>
          <w:sz w:val="28"/>
          <w:szCs w:val="28"/>
        </w:rPr>
        <w:t xml:space="preserve"> в  2020 году возбуждено 15 дел об административных правонарушениях (за 2019 год – 8): </w:t>
      </w:r>
    </w:p>
    <w:p w14:paraId="15B9F139"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- 2 дела об административных правонарушениях, предусмотренных ч. 1 ст. 13.11 Кодекса Российской Федерации об административных правонарушениях;</w:t>
      </w:r>
    </w:p>
    <w:p w14:paraId="1967E27D"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- 13 дел об административных правонарушениях, предусмотренных и ст. 19.7 Кодекса Российской Федерации об административных правонарушениях.</w:t>
      </w:r>
    </w:p>
    <w:p w14:paraId="41689387"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lastRenderedPageBreak/>
        <w:t>За 2020 год наложено административных наказаний в виде административного штрафа на сумму 2 796 600,00 рублей, взыскано административных штрафов на сумму 2 357 600,00 рублей (взыскано 84%). За аналогичный период 2019 года наложено штрафов – 2 071 200,00 рублей, взыскано – 2 071 200,00 рубля.</w:t>
      </w:r>
    </w:p>
    <w:p w14:paraId="63F06BC5"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В 4 квартале 2020 года наложено административных штрафов 851 000,00 руб., взыскано – 422 000,00 руб.</w:t>
      </w:r>
    </w:p>
    <w:p w14:paraId="19635A95"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Увеличение суммы наложенных штрафов связано с внесением изменений в 2019 г. в КоАП РФ в ст. 13. 4: введена дополнительная статья, а также увеличились размеры налагаемых штрафов. Срок добровольной оплаты истек по 1 делу (материалы на исполнения судебным приставам направлены, протокол по ст. 20.25 КоАП РФ составлен).</w:t>
      </w:r>
    </w:p>
    <w:p w14:paraId="3BE05E6F"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p>
    <w:p w14:paraId="18D6DB6C" w14:textId="77777777" w:rsidR="00325456" w:rsidRPr="00325456" w:rsidRDefault="00325456" w:rsidP="00325456">
      <w:pPr>
        <w:spacing w:after="0" w:line="240" w:lineRule="auto"/>
        <w:ind w:firstLine="709"/>
        <w:contextualSpacing/>
        <w:jc w:val="center"/>
        <w:rPr>
          <w:rFonts w:ascii="Times New Roman" w:hAnsi="Times New Roman" w:cs="Times New Roman"/>
          <w:i/>
          <w:sz w:val="28"/>
          <w:szCs w:val="28"/>
        </w:rPr>
      </w:pPr>
      <w:r w:rsidRPr="00325456">
        <w:rPr>
          <w:rFonts w:ascii="Times New Roman" w:hAnsi="Times New Roman" w:cs="Times New Roman"/>
          <w:i/>
          <w:sz w:val="28"/>
          <w:szCs w:val="28"/>
        </w:rPr>
        <w:t>Сумма наложенных и взысканных административных штрафов за 2020 год в сравнении с 2019 годом</w:t>
      </w:r>
    </w:p>
    <w:p w14:paraId="05AC7FE0" w14:textId="0349DD22" w:rsidR="00325456" w:rsidRPr="00325456" w:rsidRDefault="00325456" w:rsidP="00325456">
      <w:pPr>
        <w:spacing w:after="0" w:line="240" w:lineRule="auto"/>
        <w:ind w:firstLine="709"/>
        <w:contextualSpacing/>
        <w:jc w:val="center"/>
        <w:rPr>
          <w:rFonts w:ascii="Times New Roman" w:hAnsi="Times New Roman" w:cs="Times New Roman"/>
          <w:i/>
          <w:sz w:val="28"/>
          <w:szCs w:val="28"/>
        </w:rPr>
      </w:pPr>
      <w:r w:rsidRPr="00325456">
        <w:rPr>
          <w:rFonts w:ascii="Times New Roman" w:hAnsi="Times New Roman" w:cs="Times New Roman"/>
          <w:i/>
          <w:noProof/>
          <w:sz w:val="28"/>
          <w:szCs w:val="28"/>
          <w:lang w:eastAsia="ru-RU"/>
        </w:rPr>
        <w:drawing>
          <wp:inline distT="0" distB="0" distL="0" distR="0" wp14:anchorId="42C3BC2D" wp14:editId="2993AADB">
            <wp:extent cx="6086475" cy="3209925"/>
            <wp:effectExtent l="0" t="0" r="95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5B26C59" w14:textId="77777777" w:rsidR="00325456" w:rsidRPr="00325456" w:rsidRDefault="00325456" w:rsidP="00325456">
      <w:pPr>
        <w:spacing w:after="0" w:line="240" w:lineRule="auto"/>
        <w:ind w:firstLine="709"/>
        <w:contextualSpacing/>
        <w:jc w:val="center"/>
        <w:rPr>
          <w:rFonts w:ascii="Times New Roman" w:hAnsi="Times New Roman" w:cs="Times New Roman"/>
          <w:i/>
          <w:sz w:val="28"/>
          <w:szCs w:val="28"/>
        </w:rPr>
      </w:pPr>
    </w:p>
    <w:p w14:paraId="68F3601B" w14:textId="77777777" w:rsidR="00325456" w:rsidRPr="00325456" w:rsidRDefault="00325456" w:rsidP="00325456">
      <w:pPr>
        <w:spacing w:after="0" w:line="240" w:lineRule="auto"/>
        <w:ind w:firstLine="709"/>
        <w:contextualSpacing/>
        <w:jc w:val="both"/>
        <w:rPr>
          <w:rFonts w:ascii="Times New Roman" w:hAnsi="Times New Roman" w:cs="Times New Roman"/>
          <w:b/>
          <w:sz w:val="28"/>
          <w:szCs w:val="28"/>
        </w:rPr>
      </w:pPr>
      <w:r w:rsidRPr="00325456">
        <w:rPr>
          <w:rFonts w:ascii="Times New Roman" w:hAnsi="Times New Roman" w:cs="Times New Roman"/>
          <w:sz w:val="28"/>
          <w:szCs w:val="28"/>
        </w:rPr>
        <w:t xml:space="preserve">Всего в 2020 году рассмотрено и вынесено </w:t>
      </w:r>
      <w:r w:rsidRPr="00325456">
        <w:rPr>
          <w:rFonts w:ascii="Times New Roman" w:hAnsi="Times New Roman" w:cs="Times New Roman"/>
          <w:sz w:val="28"/>
          <w:szCs w:val="28"/>
          <w:u w:val="single"/>
        </w:rPr>
        <w:t>457 решений/постановлений</w:t>
      </w:r>
      <w:r w:rsidRPr="00325456">
        <w:rPr>
          <w:rFonts w:ascii="Times New Roman" w:hAnsi="Times New Roman" w:cs="Times New Roman"/>
          <w:sz w:val="28"/>
          <w:szCs w:val="28"/>
        </w:rPr>
        <w:t>: Управлением Роскомнадзора по Тверской области – 264, судами – 193. За 2019 год вынесено</w:t>
      </w:r>
      <w:r w:rsidRPr="00325456">
        <w:rPr>
          <w:rFonts w:ascii="Times New Roman" w:hAnsi="Times New Roman" w:cs="Times New Roman"/>
          <w:b/>
          <w:sz w:val="28"/>
          <w:szCs w:val="28"/>
        </w:rPr>
        <w:t xml:space="preserve"> </w:t>
      </w:r>
      <w:r w:rsidRPr="00325456">
        <w:rPr>
          <w:rFonts w:ascii="Times New Roman" w:hAnsi="Times New Roman" w:cs="Times New Roman"/>
          <w:sz w:val="28"/>
          <w:szCs w:val="28"/>
          <w:u w:val="single"/>
        </w:rPr>
        <w:t>523 решения/постановления</w:t>
      </w:r>
      <w:r w:rsidRPr="00325456">
        <w:rPr>
          <w:rFonts w:ascii="Times New Roman" w:hAnsi="Times New Roman" w:cs="Times New Roman"/>
          <w:sz w:val="28"/>
          <w:szCs w:val="28"/>
        </w:rPr>
        <w:t xml:space="preserve">: Управлением Роскомнадзора по Тверской области – 333, судами – 190. Уменьшение количества вынесенных </w:t>
      </w:r>
      <w:r w:rsidRPr="00325456">
        <w:rPr>
          <w:rFonts w:ascii="Times New Roman" w:hAnsi="Times New Roman" w:cs="Times New Roman"/>
          <w:sz w:val="28"/>
          <w:szCs w:val="28"/>
          <w:u w:val="single"/>
        </w:rPr>
        <w:t>решений/постановлений</w:t>
      </w:r>
      <w:r w:rsidRPr="00325456">
        <w:rPr>
          <w:rFonts w:ascii="Times New Roman" w:hAnsi="Times New Roman" w:cs="Times New Roman"/>
          <w:sz w:val="28"/>
          <w:szCs w:val="28"/>
        </w:rPr>
        <w:t xml:space="preserve"> составило </w:t>
      </w:r>
      <w:r w:rsidRPr="00325456">
        <w:rPr>
          <w:rFonts w:ascii="Times New Roman" w:hAnsi="Times New Roman" w:cs="Times New Roman"/>
          <w:b/>
          <w:sz w:val="28"/>
          <w:szCs w:val="28"/>
        </w:rPr>
        <w:t xml:space="preserve">12,6% </w:t>
      </w:r>
      <w:r w:rsidRPr="00325456">
        <w:rPr>
          <w:rFonts w:ascii="Times New Roman" w:hAnsi="Times New Roman" w:cs="Times New Roman"/>
          <w:sz w:val="28"/>
          <w:szCs w:val="28"/>
        </w:rPr>
        <w:t xml:space="preserve">в связи с пандемией </w:t>
      </w:r>
      <w:proofErr w:type="spellStart"/>
      <w:r w:rsidRPr="00325456">
        <w:rPr>
          <w:rFonts w:ascii="Times New Roman" w:hAnsi="Times New Roman" w:cs="Times New Roman"/>
          <w:sz w:val="28"/>
          <w:szCs w:val="28"/>
        </w:rPr>
        <w:t>коронавирусной</w:t>
      </w:r>
      <w:proofErr w:type="spellEnd"/>
      <w:r w:rsidRPr="00325456">
        <w:rPr>
          <w:rFonts w:ascii="Times New Roman" w:hAnsi="Times New Roman" w:cs="Times New Roman"/>
          <w:sz w:val="28"/>
          <w:szCs w:val="28"/>
        </w:rPr>
        <w:t xml:space="preserve"> инфекции.</w:t>
      </w:r>
    </w:p>
    <w:p w14:paraId="5BBADA7A"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В 4 квартале 2020 года</w:t>
      </w:r>
      <w:r w:rsidRPr="00325456">
        <w:rPr>
          <w:rFonts w:ascii="Times New Roman" w:hAnsi="Times New Roman" w:cs="Times New Roman"/>
          <w:b/>
          <w:sz w:val="28"/>
          <w:szCs w:val="28"/>
        </w:rPr>
        <w:t xml:space="preserve"> </w:t>
      </w:r>
      <w:r w:rsidRPr="00325456">
        <w:rPr>
          <w:rFonts w:ascii="Times New Roman" w:hAnsi="Times New Roman" w:cs="Times New Roman"/>
          <w:sz w:val="28"/>
          <w:szCs w:val="28"/>
        </w:rPr>
        <w:t xml:space="preserve">рассмотрено и вынесено </w:t>
      </w:r>
      <w:r w:rsidRPr="00325456">
        <w:rPr>
          <w:rFonts w:ascii="Times New Roman" w:hAnsi="Times New Roman" w:cs="Times New Roman"/>
          <w:sz w:val="28"/>
          <w:szCs w:val="28"/>
          <w:u w:val="single"/>
        </w:rPr>
        <w:t>127 решений/постановлений</w:t>
      </w:r>
      <w:r w:rsidRPr="00325456">
        <w:rPr>
          <w:rFonts w:ascii="Times New Roman" w:hAnsi="Times New Roman" w:cs="Times New Roman"/>
          <w:sz w:val="28"/>
          <w:szCs w:val="28"/>
        </w:rPr>
        <w:t>: Управлением Роскомнадзора по Тверской области – 77, судами – 50.</w:t>
      </w:r>
    </w:p>
    <w:p w14:paraId="2A5C5F07"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xml:space="preserve">Управлением Роскомнадзора по Тверской области за 2020 год самостоятельно рассмотрено и вынесено 264 постановления по делам об административных правонарушениях, из них: </w:t>
      </w:r>
    </w:p>
    <w:p w14:paraId="34B647D1"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- 71 постановление о наложении административного наказания в виде предупреждения;</w:t>
      </w:r>
    </w:p>
    <w:p w14:paraId="4FEDE036"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- 184 постановления о наложении административного наказания в виде штрафа на сумму 2 796 600,00 рублей. Взыскано – 2 357 600,00 рублей. Процент взысканных штрафов составляет 84 %;</w:t>
      </w:r>
    </w:p>
    <w:p w14:paraId="73BF55CD"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lastRenderedPageBreak/>
        <w:t>- 9 постановлений о прекращении производства по делу об административном правонарушении (7 в связи с истечением срока давности, 2 в связи с малозначительностью совершенного правонарушения).</w:t>
      </w:r>
    </w:p>
    <w:p w14:paraId="0E4B7FAE"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При рассмотрении административных дел самостоятельно, Управлением согласно ст. 29.13 КоАП РФ вносятся представления о принятии мер по устранению указанных причин и условий.</w:t>
      </w:r>
    </w:p>
    <w:p w14:paraId="016DE066"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Всего за 2020 год Управлением внесено соответствующим организациям и соответствующим должностным лицам 235 представлений (за 4 квартал 2020 год - 68), за 2019 год – 315.</w:t>
      </w:r>
    </w:p>
    <w:p w14:paraId="6F4666A5" w14:textId="77777777" w:rsidR="00325456" w:rsidRPr="00325456" w:rsidRDefault="00325456" w:rsidP="00325456">
      <w:pPr>
        <w:pStyle w:val="ConsNormal"/>
        <w:widowControl/>
        <w:ind w:right="0"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Судами за 2020 год вынесено 193 решений/постановлений по делам об административных правонарушениях, из них:</w:t>
      </w:r>
    </w:p>
    <w:p w14:paraId="7ADCAD9E" w14:textId="77777777" w:rsidR="00325456" w:rsidRPr="00325456" w:rsidRDefault="00325456" w:rsidP="00325456">
      <w:pPr>
        <w:pStyle w:val="ConsNormal"/>
        <w:widowControl/>
        <w:ind w:right="0"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- 90 решений/постановлений о наложении административного наказания в виде предупреждения;</w:t>
      </w:r>
    </w:p>
    <w:p w14:paraId="7EFD7E81" w14:textId="77777777" w:rsidR="00325456" w:rsidRPr="00325456" w:rsidRDefault="00325456" w:rsidP="00325456">
      <w:pPr>
        <w:pStyle w:val="ConsNormal"/>
        <w:widowControl/>
        <w:ind w:right="0"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- 77 решений/постановлений о наложении административного наказания в виде административного штрафа на сумму 86 5800,00 рублей.</w:t>
      </w:r>
    </w:p>
    <w:p w14:paraId="5DEB21A8" w14:textId="77777777" w:rsidR="00325456" w:rsidRPr="00325456" w:rsidRDefault="00325456" w:rsidP="00325456">
      <w:pPr>
        <w:pStyle w:val="ConsNormal"/>
        <w:widowControl/>
        <w:ind w:right="0"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- 2 решения/постановления об объявлении устного замечания;</w:t>
      </w:r>
    </w:p>
    <w:p w14:paraId="2077218B" w14:textId="77777777" w:rsidR="00325456" w:rsidRPr="00325456" w:rsidRDefault="00325456" w:rsidP="00325456">
      <w:pPr>
        <w:pStyle w:val="ConsNormal"/>
        <w:widowControl/>
        <w:ind w:right="0"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xml:space="preserve">- 21 решений/постановлений о прекращении производства по делу об административном правонарушении (11 - в связи с истечением срока давности, 8 – в связи с отсутствием состава, 2 – в связи с отсутствием события); </w:t>
      </w:r>
    </w:p>
    <w:p w14:paraId="154EA079" w14:textId="77777777" w:rsidR="00325456" w:rsidRPr="00325456" w:rsidRDefault="00325456" w:rsidP="00325456">
      <w:pPr>
        <w:pStyle w:val="ConsNormal"/>
        <w:widowControl/>
        <w:ind w:right="0"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- 3 протокола возвращены для самостоятельно прекращения производства по делу. Соответствующие постановления вынесены.</w:t>
      </w:r>
    </w:p>
    <w:p w14:paraId="046F06AC"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Сведения о наложенных Управлением Роскомнадзора по Тверской области штрафах и состоянии их взыскания, по состоянию на дату окончания 4 квартала 2020 года и за 2020 года представлены в приложении к отчету о деятельности Управления за 4 квартал 2020 года в установленной форме.</w:t>
      </w:r>
    </w:p>
    <w:p w14:paraId="325F9741"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highlight w:val="yellow"/>
        </w:rPr>
      </w:pPr>
      <w:r w:rsidRPr="00325456">
        <w:rPr>
          <w:rFonts w:ascii="Times New Roman" w:hAnsi="Times New Roman" w:cs="Times New Roman"/>
          <w:sz w:val="28"/>
          <w:szCs w:val="28"/>
        </w:rPr>
        <w:t xml:space="preserve">В </w:t>
      </w:r>
      <w:r w:rsidRPr="00325456">
        <w:rPr>
          <w:rFonts w:ascii="Times New Roman" w:hAnsi="Times New Roman" w:cs="Times New Roman"/>
          <w:sz w:val="28"/>
          <w:szCs w:val="28"/>
          <w:u w:val="single"/>
        </w:rPr>
        <w:t>сфере связи</w:t>
      </w:r>
      <w:r w:rsidRPr="00325456">
        <w:rPr>
          <w:rFonts w:ascii="Times New Roman" w:hAnsi="Times New Roman" w:cs="Times New Roman"/>
          <w:sz w:val="28"/>
          <w:szCs w:val="28"/>
        </w:rPr>
        <w:t xml:space="preserve"> за 2020 год судами рассмотрено 103 административных дела (в 4 квартале - 23), из них вынесено решений: </w:t>
      </w:r>
    </w:p>
    <w:p w14:paraId="183A56E2" w14:textId="77777777" w:rsidR="00325456" w:rsidRPr="00325456" w:rsidRDefault="00325456" w:rsidP="00325456">
      <w:pPr>
        <w:numPr>
          <w:ilvl w:val="0"/>
          <w:numId w:val="31"/>
        </w:numPr>
        <w:tabs>
          <w:tab w:val="num" w:pos="993"/>
        </w:tabs>
        <w:spacing w:after="0" w:line="240" w:lineRule="auto"/>
        <w:ind w:left="0"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о назначении административного наказания в виде штрафа – 38</w:t>
      </w:r>
    </w:p>
    <w:p w14:paraId="1123CD68" w14:textId="77777777" w:rsidR="00325456" w:rsidRPr="00325456" w:rsidRDefault="00325456" w:rsidP="00325456">
      <w:pPr>
        <w:numPr>
          <w:ilvl w:val="0"/>
          <w:numId w:val="31"/>
        </w:numPr>
        <w:tabs>
          <w:tab w:val="num" w:pos="993"/>
        </w:tabs>
        <w:spacing w:after="0" w:line="240" w:lineRule="auto"/>
        <w:ind w:left="0"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о прекращении производства по делу – 11 (10 - в связи с истечением срока давности, 1 – в связи с отсутствием состава);</w:t>
      </w:r>
    </w:p>
    <w:p w14:paraId="258BD631" w14:textId="77777777" w:rsidR="00325456" w:rsidRPr="00325456" w:rsidRDefault="00325456" w:rsidP="00325456">
      <w:pPr>
        <w:numPr>
          <w:ilvl w:val="0"/>
          <w:numId w:val="31"/>
        </w:numPr>
        <w:tabs>
          <w:tab w:val="num" w:pos="993"/>
        </w:tabs>
        <w:spacing w:after="0" w:line="240" w:lineRule="auto"/>
        <w:ind w:left="0"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о назначении административного наказания в виде предупреждения – 54.</w:t>
      </w:r>
    </w:p>
    <w:p w14:paraId="00A4CD40"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highlight w:val="yellow"/>
        </w:rPr>
      </w:pPr>
      <w:r w:rsidRPr="00325456">
        <w:rPr>
          <w:rFonts w:ascii="Times New Roman" w:hAnsi="Times New Roman" w:cs="Times New Roman"/>
          <w:sz w:val="28"/>
          <w:szCs w:val="28"/>
        </w:rPr>
        <w:t xml:space="preserve">В </w:t>
      </w:r>
      <w:r w:rsidRPr="00325456">
        <w:rPr>
          <w:rFonts w:ascii="Times New Roman" w:hAnsi="Times New Roman" w:cs="Times New Roman"/>
          <w:sz w:val="28"/>
          <w:szCs w:val="28"/>
          <w:u w:val="single"/>
        </w:rPr>
        <w:t>сфере СМИ</w:t>
      </w:r>
      <w:r w:rsidRPr="00325456">
        <w:rPr>
          <w:rFonts w:ascii="Times New Roman" w:hAnsi="Times New Roman" w:cs="Times New Roman"/>
          <w:sz w:val="28"/>
          <w:szCs w:val="28"/>
        </w:rPr>
        <w:t xml:space="preserve"> судами за 2020 год рассмотрено 29 дел (в 4 квартале 2020 – 14):</w:t>
      </w:r>
    </w:p>
    <w:p w14:paraId="4D62D39C" w14:textId="77777777" w:rsidR="00325456" w:rsidRPr="00325456" w:rsidRDefault="00325456" w:rsidP="00325456">
      <w:pPr>
        <w:pStyle w:val="aff7"/>
        <w:numPr>
          <w:ilvl w:val="0"/>
          <w:numId w:val="32"/>
        </w:numPr>
        <w:tabs>
          <w:tab w:val="left" w:pos="993"/>
        </w:tabs>
        <w:ind w:left="0" w:firstLine="709"/>
        <w:jc w:val="both"/>
        <w:rPr>
          <w:sz w:val="28"/>
          <w:szCs w:val="28"/>
        </w:rPr>
      </w:pPr>
      <w:r w:rsidRPr="00325456">
        <w:rPr>
          <w:sz w:val="28"/>
          <w:szCs w:val="28"/>
        </w:rPr>
        <w:t>решение о назначении административного наказания в виде штрафа – 25;</w:t>
      </w:r>
    </w:p>
    <w:p w14:paraId="635CECD3" w14:textId="77777777" w:rsidR="00325456" w:rsidRPr="00325456" w:rsidRDefault="00325456" w:rsidP="00325456">
      <w:pPr>
        <w:pStyle w:val="aff7"/>
        <w:numPr>
          <w:ilvl w:val="0"/>
          <w:numId w:val="32"/>
        </w:numPr>
        <w:tabs>
          <w:tab w:val="left" w:pos="993"/>
        </w:tabs>
        <w:ind w:left="0" w:firstLine="709"/>
        <w:jc w:val="both"/>
        <w:rPr>
          <w:sz w:val="28"/>
          <w:szCs w:val="28"/>
        </w:rPr>
      </w:pPr>
      <w:r w:rsidRPr="00325456">
        <w:rPr>
          <w:sz w:val="28"/>
          <w:szCs w:val="28"/>
        </w:rPr>
        <w:t>о прекращении производства по делу – 1 (в связи с отсутствием состава);</w:t>
      </w:r>
    </w:p>
    <w:p w14:paraId="7EF64832" w14:textId="77777777" w:rsidR="00325456" w:rsidRPr="00325456" w:rsidRDefault="00325456" w:rsidP="00325456">
      <w:pPr>
        <w:numPr>
          <w:ilvl w:val="0"/>
          <w:numId w:val="31"/>
        </w:numPr>
        <w:tabs>
          <w:tab w:val="num" w:pos="993"/>
        </w:tabs>
        <w:spacing w:after="0" w:line="240" w:lineRule="auto"/>
        <w:ind w:left="0"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об объявлении устного замечания – 1;</w:t>
      </w:r>
    </w:p>
    <w:p w14:paraId="493C956F" w14:textId="77777777" w:rsidR="00325456" w:rsidRPr="00325456" w:rsidRDefault="00325456" w:rsidP="00325456">
      <w:pPr>
        <w:numPr>
          <w:ilvl w:val="0"/>
          <w:numId w:val="31"/>
        </w:numPr>
        <w:tabs>
          <w:tab w:val="num" w:pos="993"/>
        </w:tabs>
        <w:spacing w:after="0" w:line="240" w:lineRule="auto"/>
        <w:ind w:left="0" w:firstLine="709"/>
        <w:contextualSpacing/>
        <w:jc w:val="both"/>
        <w:rPr>
          <w:rFonts w:ascii="Times New Roman" w:hAnsi="Times New Roman" w:cs="Times New Roman"/>
          <w:sz w:val="28"/>
          <w:szCs w:val="28"/>
        </w:rPr>
      </w:pPr>
      <w:r w:rsidRPr="00325456">
        <w:rPr>
          <w:rFonts w:ascii="Times New Roman" w:hAnsi="Times New Roman" w:cs="Times New Roman"/>
          <w:sz w:val="28"/>
          <w:szCs w:val="28"/>
        </w:rPr>
        <w:t>о возврате материалов дела – 2.</w:t>
      </w:r>
    </w:p>
    <w:p w14:paraId="343D9320"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highlight w:val="yellow"/>
        </w:rPr>
      </w:pPr>
      <w:r w:rsidRPr="00325456">
        <w:rPr>
          <w:rFonts w:ascii="Times New Roman" w:hAnsi="Times New Roman" w:cs="Times New Roman"/>
          <w:sz w:val="28"/>
          <w:szCs w:val="28"/>
        </w:rPr>
        <w:t xml:space="preserve">В </w:t>
      </w:r>
      <w:r w:rsidRPr="00325456">
        <w:rPr>
          <w:rFonts w:ascii="Times New Roman" w:hAnsi="Times New Roman" w:cs="Times New Roman"/>
          <w:sz w:val="28"/>
          <w:szCs w:val="28"/>
          <w:u w:val="single"/>
        </w:rPr>
        <w:t>сфере вещания</w:t>
      </w:r>
      <w:r w:rsidRPr="00325456">
        <w:rPr>
          <w:rFonts w:ascii="Times New Roman" w:hAnsi="Times New Roman" w:cs="Times New Roman"/>
          <w:sz w:val="28"/>
          <w:szCs w:val="28"/>
        </w:rPr>
        <w:t xml:space="preserve"> за 2020 год судами рассмотрено 44 дела об административных правонарушениях (в 4 квартале 2020 - 7):</w:t>
      </w:r>
    </w:p>
    <w:p w14:paraId="3941F743" w14:textId="77777777" w:rsidR="00325456" w:rsidRPr="00325456" w:rsidRDefault="00325456" w:rsidP="00325456">
      <w:pPr>
        <w:pStyle w:val="aff7"/>
        <w:numPr>
          <w:ilvl w:val="0"/>
          <w:numId w:val="32"/>
        </w:numPr>
        <w:tabs>
          <w:tab w:val="left" w:pos="993"/>
        </w:tabs>
        <w:ind w:left="0" w:firstLine="709"/>
        <w:jc w:val="both"/>
        <w:rPr>
          <w:sz w:val="28"/>
          <w:szCs w:val="28"/>
        </w:rPr>
      </w:pPr>
      <w:r w:rsidRPr="00325456">
        <w:rPr>
          <w:sz w:val="28"/>
          <w:szCs w:val="28"/>
        </w:rPr>
        <w:t>о назначении административного наказания в виде предупреждения – 26;</w:t>
      </w:r>
    </w:p>
    <w:p w14:paraId="32B78781" w14:textId="77777777" w:rsidR="00325456" w:rsidRPr="00325456" w:rsidRDefault="00325456" w:rsidP="00325456">
      <w:pPr>
        <w:pStyle w:val="aff7"/>
        <w:numPr>
          <w:ilvl w:val="0"/>
          <w:numId w:val="32"/>
        </w:numPr>
        <w:tabs>
          <w:tab w:val="left" w:pos="993"/>
        </w:tabs>
        <w:ind w:left="0" w:firstLine="709"/>
        <w:jc w:val="both"/>
        <w:rPr>
          <w:sz w:val="28"/>
          <w:szCs w:val="28"/>
        </w:rPr>
      </w:pPr>
      <w:r w:rsidRPr="00325456">
        <w:rPr>
          <w:sz w:val="28"/>
          <w:szCs w:val="28"/>
        </w:rPr>
        <w:t>решение о назначении административного наказания в виде штрафа – 13;</w:t>
      </w:r>
    </w:p>
    <w:p w14:paraId="45D62240" w14:textId="77777777" w:rsidR="00325456" w:rsidRPr="00325456" w:rsidRDefault="00325456" w:rsidP="00325456">
      <w:pPr>
        <w:pStyle w:val="aff7"/>
        <w:numPr>
          <w:ilvl w:val="0"/>
          <w:numId w:val="32"/>
        </w:numPr>
        <w:tabs>
          <w:tab w:val="left" w:pos="993"/>
        </w:tabs>
        <w:ind w:left="0" w:firstLine="709"/>
        <w:jc w:val="both"/>
        <w:rPr>
          <w:sz w:val="28"/>
          <w:szCs w:val="28"/>
        </w:rPr>
      </w:pPr>
      <w:r w:rsidRPr="00325456">
        <w:rPr>
          <w:sz w:val="28"/>
          <w:szCs w:val="28"/>
        </w:rPr>
        <w:t>об объявлении устного замечания – 1;</w:t>
      </w:r>
    </w:p>
    <w:p w14:paraId="42ECC88B" w14:textId="77777777" w:rsidR="00325456" w:rsidRPr="00325456" w:rsidRDefault="00325456" w:rsidP="00325456">
      <w:pPr>
        <w:pStyle w:val="aff7"/>
        <w:numPr>
          <w:ilvl w:val="0"/>
          <w:numId w:val="32"/>
        </w:numPr>
        <w:tabs>
          <w:tab w:val="left" w:pos="993"/>
        </w:tabs>
        <w:ind w:left="0" w:firstLine="709"/>
        <w:jc w:val="both"/>
        <w:rPr>
          <w:sz w:val="28"/>
          <w:szCs w:val="28"/>
        </w:rPr>
      </w:pPr>
      <w:r w:rsidRPr="00325456">
        <w:rPr>
          <w:sz w:val="28"/>
          <w:szCs w:val="28"/>
        </w:rPr>
        <w:t>о прекращении производства по делу – 4 (в связи с отсутствием состава).</w:t>
      </w:r>
    </w:p>
    <w:p w14:paraId="10D6476D" w14:textId="77777777" w:rsidR="00325456" w:rsidRPr="00325456" w:rsidRDefault="00325456" w:rsidP="00325456">
      <w:pPr>
        <w:spacing w:after="0" w:line="240" w:lineRule="auto"/>
        <w:ind w:firstLine="709"/>
        <w:contextualSpacing/>
        <w:jc w:val="both"/>
        <w:rPr>
          <w:rFonts w:ascii="Times New Roman" w:hAnsi="Times New Roman" w:cs="Times New Roman"/>
          <w:sz w:val="28"/>
          <w:szCs w:val="28"/>
          <w:highlight w:val="yellow"/>
        </w:rPr>
      </w:pPr>
      <w:r w:rsidRPr="00325456">
        <w:rPr>
          <w:rFonts w:ascii="Times New Roman" w:hAnsi="Times New Roman" w:cs="Times New Roman"/>
          <w:sz w:val="28"/>
          <w:szCs w:val="28"/>
          <w:u w:val="single"/>
        </w:rPr>
        <w:t>В сфере обработки персональных данных</w:t>
      </w:r>
      <w:r w:rsidRPr="00325456">
        <w:rPr>
          <w:rFonts w:ascii="Times New Roman" w:hAnsi="Times New Roman" w:cs="Times New Roman"/>
          <w:sz w:val="28"/>
          <w:szCs w:val="28"/>
        </w:rPr>
        <w:t xml:space="preserve"> судами за 2020 год рассмотрено 17 административных дел (в 4 квартале 2020 – 6):</w:t>
      </w:r>
    </w:p>
    <w:p w14:paraId="077EECA7" w14:textId="77777777" w:rsidR="00325456" w:rsidRPr="00325456" w:rsidRDefault="00325456" w:rsidP="00325456">
      <w:pPr>
        <w:pStyle w:val="aff7"/>
        <w:numPr>
          <w:ilvl w:val="0"/>
          <w:numId w:val="32"/>
        </w:numPr>
        <w:tabs>
          <w:tab w:val="left" w:pos="993"/>
        </w:tabs>
        <w:ind w:left="0" w:firstLine="709"/>
        <w:jc w:val="both"/>
        <w:rPr>
          <w:sz w:val="28"/>
          <w:szCs w:val="28"/>
        </w:rPr>
      </w:pPr>
      <w:r w:rsidRPr="00325456">
        <w:rPr>
          <w:sz w:val="28"/>
          <w:szCs w:val="28"/>
        </w:rPr>
        <w:t>о назначении административного наказания в виде предупреждения – 10;</w:t>
      </w:r>
    </w:p>
    <w:p w14:paraId="2B498428" w14:textId="77777777" w:rsidR="00325456" w:rsidRPr="00325456" w:rsidRDefault="00325456" w:rsidP="00325456">
      <w:pPr>
        <w:pStyle w:val="aff7"/>
        <w:numPr>
          <w:ilvl w:val="0"/>
          <w:numId w:val="32"/>
        </w:numPr>
        <w:tabs>
          <w:tab w:val="left" w:pos="993"/>
        </w:tabs>
        <w:ind w:left="0" w:firstLine="709"/>
        <w:jc w:val="both"/>
        <w:rPr>
          <w:sz w:val="28"/>
          <w:szCs w:val="28"/>
        </w:rPr>
      </w:pPr>
      <w:r w:rsidRPr="00325456">
        <w:rPr>
          <w:sz w:val="28"/>
          <w:szCs w:val="28"/>
        </w:rPr>
        <w:t>решение о назначении административного наказания в виде штрафа – 1;</w:t>
      </w:r>
    </w:p>
    <w:p w14:paraId="3E5FC2EE" w14:textId="77777777" w:rsidR="00325456" w:rsidRPr="00325456" w:rsidRDefault="00325456" w:rsidP="00325456">
      <w:pPr>
        <w:pStyle w:val="aff7"/>
        <w:numPr>
          <w:ilvl w:val="0"/>
          <w:numId w:val="32"/>
        </w:numPr>
        <w:tabs>
          <w:tab w:val="left" w:pos="993"/>
        </w:tabs>
        <w:ind w:left="0" w:firstLine="709"/>
        <w:jc w:val="both"/>
        <w:rPr>
          <w:sz w:val="28"/>
          <w:szCs w:val="28"/>
        </w:rPr>
      </w:pPr>
      <w:r w:rsidRPr="00325456">
        <w:rPr>
          <w:sz w:val="28"/>
          <w:szCs w:val="28"/>
        </w:rPr>
        <w:lastRenderedPageBreak/>
        <w:t>о возврате материалов дела – 1;</w:t>
      </w:r>
    </w:p>
    <w:p w14:paraId="7AC5FA7A" w14:textId="77777777" w:rsidR="00325456" w:rsidRPr="00325456" w:rsidRDefault="00325456" w:rsidP="00325456">
      <w:pPr>
        <w:pStyle w:val="aff7"/>
        <w:numPr>
          <w:ilvl w:val="0"/>
          <w:numId w:val="32"/>
        </w:numPr>
        <w:tabs>
          <w:tab w:val="left" w:pos="993"/>
        </w:tabs>
        <w:ind w:left="0" w:firstLine="709"/>
        <w:jc w:val="both"/>
        <w:rPr>
          <w:sz w:val="28"/>
          <w:szCs w:val="28"/>
        </w:rPr>
      </w:pPr>
      <w:r w:rsidRPr="00325456">
        <w:rPr>
          <w:sz w:val="28"/>
          <w:szCs w:val="28"/>
        </w:rPr>
        <w:t>о прекращении производства по делу – 5 (1 - в связи с истечением срока давности, 2 – в связи с отсутствием состава, 2 – в связи с отсутствием события).</w:t>
      </w:r>
    </w:p>
    <w:p w14:paraId="37E6536F" w14:textId="1827083E" w:rsidR="00A463E2" w:rsidRPr="00C1077B" w:rsidRDefault="00325456" w:rsidP="00325456">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325456">
        <w:rPr>
          <w:rFonts w:ascii="Times New Roman" w:hAnsi="Times New Roman" w:cs="Times New Roman"/>
          <w:sz w:val="28"/>
          <w:szCs w:val="28"/>
        </w:rPr>
        <w:t>За 2020 год Управлением принято участие в рассмотрении 1273 дела (за 4 квартал 2020 – 219 дел) по заявлениям органов прокуратуры о признании информации, размещенной на сайте в сети Интернет, запрещенной к распространению на территории РФ.</w:t>
      </w:r>
    </w:p>
    <w:p w14:paraId="795BD7DC" w14:textId="77777777" w:rsidR="00A314BB" w:rsidRPr="001036BB" w:rsidRDefault="00A314BB" w:rsidP="00523C79">
      <w:pPr>
        <w:shd w:val="clear" w:color="auto" w:fill="FFFFFF" w:themeFill="background1"/>
        <w:spacing w:after="0" w:line="240" w:lineRule="auto"/>
        <w:ind w:firstLine="709"/>
        <w:jc w:val="center"/>
        <w:rPr>
          <w:rFonts w:ascii="Times New Roman" w:eastAsia="Times New Roman" w:hAnsi="Times New Roman" w:cs="Times New Roman"/>
          <w:i/>
          <w:sz w:val="28"/>
          <w:szCs w:val="28"/>
          <w:highlight w:val="yellow"/>
          <w:lang w:eastAsia="ru-RU"/>
        </w:rPr>
      </w:pPr>
    </w:p>
    <w:p w14:paraId="2D7B2008" w14:textId="77777777" w:rsidR="007E5471" w:rsidRPr="00221ED7" w:rsidRDefault="007E5471" w:rsidP="00523C79">
      <w:pPr>
        <w:shd w:val="clear" w:color="auto" w:fill="FFFFFF" w:themeFill="background1"/>
        <w:spacing w:after="0" w:line="240" w:lineRule="auto"/>
        <w:ind w:firstLine="709"/>
        <w:jc w:val="center"/>
        <w:rPr>
          <w:rFonts w:ascii="Times New Roman" w:eastAsia="Times New Roman" w:hAnsi="Times New Roman" w:cs="Times New Roman"/>
          <w:i/>
          <w:sz w:val="28"/>
          <w:szCs w:val="28"/>
          <w:lang w:eastAsia="ru-RU"/>
        </w:rPr>
      </w:pPr>
      <w:r w:rsidRPr="00221ED7">
        <w:rPr>
          <w:rFonts w:ascii="Times New Roman" w:eastAsia="Times New Roman" w:hAnsi="Times New Roman" w:cs="Times New Roman"/>
          <w:i/>
          <w:sz w:val="28"/>
          <w:szCs w:val="28"/>
          <w:lang w:eastAsia="ru-RU"/>
        </w:rPr>
        <w:t>5.18. Обеспечение информационной безопасности и защиты персональных данных в сфере деятельности Роскомнадзора.</w:t>
      </w:r>
    </w:p>
    <w:p w14:paraId="67889E22" w14:textId="77777777" w:rsidR="0076420A" w:rsidRPr="00221ED7" w:rsidRDefault="0076420A" w:rsidP="00523C79">
      <w:pPr>
        <w:shd w:val="clear" w:color="auto" w:fill="FFFFFF" w:themeFill="background1"/>
        <w:spacing w:after="0" w:line="240" w:lineRule="auto"/>
        <w:ind w:firstLine="709"/>
        <w:jc w:val="center"/>
        <w:rPr>
          <w:rFonts w:ascii="Times New Roman" w:eastAsia="Times New Roman" w:hAnsi="Times New Roman" w:cs="Times New Roman"/>
          <w:i/>
          <w:sz w:val="28"/>
          <w:szCs w:val="28"/>
          <w:lang w:eastAsia="ru-RU"/>
        </w:rPr>
      </w:pPr>
    </w:p>
    <w:p w14:paraId="7F276646" w14:textId="77777777" w:rsidR="001A403B" w:rsidRPr="00221ED7" w:rsidRDefault="001A403B" w:rsidP="00523C79">
      <w:pPr>
        <w:spacing w:before="120" w:after="0" w:line="240" w:lineRule="auto"/>
        <w:ind w:firstLine="709"/>
        <w:jc w:val="both"/>
        <w:rPr>
          <w:rFonts w:ascii="Times New Roman" w:eastAsia="Times New Roman" w:hAnsi="Times New Roman" w:cs="Times New Roman"/>
          <w:sz w:val="28"/>
          <w:szCs w:val="28"/>
          <w:lang w:eastAsia="ru-RU"/>
        </w:rPr>
      </w:pPr>
      <w:r w:rsidRPr="00221ED7">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0,7.</w:t>
      </w:r>
    </w:p>
    <w:p w14:paraId="258B8929" w14:textId="40B5DD2B" w:rsidR="001A403B" w:rsidRPr="00221ED7" w:rsidRDefault="001A403B" w:rsidP="00523C79">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221ED7">
        <w:rPr>
          <w:rFonts w:ascii="Times New Roman" w:eastAsia="Times New Roman" w:hAnsi="Times New Roman" w:cs="Times New Roman"/>
          <w:bCs/>
          <w:sz w:val="28"/>
          <w:szCs w:val="28"/>
          <w:lang w:eastAsia="ru-RU"/>
        </w:rPr>
        <w:t xml:space="preserve">Обеспечение информационной безопасности и защиты персональных данных в сфере деятельности Роскомнадзора в отчетном периоде осуществлялась в соответствии с приказом руководителя Управления от 23.01.2015 № 18 и Планом </w:t>
      </w:r>
      <w:r w:rsidRPr="00221ED7">
        <w:rPr>
          <w:rFonts w:ascii="Times New Roman" w:eastAsia="Times New Roman" w:hAnsi="Times New Roman" w:cs="Times New Roman"/>
          <w:sz w:val="28"/>
          <w:szCs w:val="28"/>
          <w:lang w:eastAsia="ru-RU"/>
        </w:rPr>
        <w:t>мероприятий по организации защиты персональных данных в Управлении Роскомнадзора по Тверской области на 20</w:t>
      </w:r>
      <w:r w:rsidR="002C107C" w:rsidRPr="00221ED7">
        <w:rPr>
          <w:rFonts w:ascii="Times New Roman" w:eastAsia="Times New Roman" w:hAnsi="Times New Roman" w:cs="Times New Roman"/>
          <w:sz w:val="28"/>
          <w:szCs w:val="28"/>
          <w:lang w:eastAsia="ru-RU"/>
        </w:rPr>
        <w:t>20</w:t>
      </w:r>
      <w:r w:rsidRPr="00221ED7">
        <w:rPr>
          <w:rFonts w:ascii="Times New Roman" w:eastAsia="Times New Roman" w:hAnsi="Times New Roman" w:cs="Times New Roman"/>
          <w:sz w:val="28"/>
          <w:szCs w:val="28"/>
          <w:lang w:eastAsia="ru-RU"/>
        </w:rPr>
        <w:t xml:space="preserve"> год проведена проверка функционирования средств защиты информации на рабочих местах </w:t>
      </w:r>
      <w:proofErr w:type="spellStart"/>
      <w:r w:rsidRPr="00221ED7">
        <w:rPr>
          <w:rFonts w:ascii="Times New Roman" w:eastAsia="Times New Roman" w:hAnsi="Times New Roman" w:cs="Times New Roman"/>
          <w:sz w:val="28"/>
          <w:szCs w:val="28"/>
          <w:lang w:eastAsia="ru-RU"/>
        </w:rPr>
        <w:t>ИСПДн</w:t>
      </w:r>
      <w:proofErr w:type="spellEnd"/>
      <w:r w:rsidRPr="00221ED7">
        <w:rPr>
          <w:rFonts w:ascii="Times New Roman" w:eastAsia="Times New Roman" w:hAnsi="Times New Roman" w:cs="Times New Roman"/>
          <w:sz w:val="28"/>
          <w:szCs w:val="28"/>
          <w:lang w:eastAsia="ru-RU"/>
        </w:rPr>
        <w:t xml:space="preserve"> «Бухгалтерия», </w:t>
      </w:r>
      <w:proofErr w:type="spellStart"/>
      <w:r w:rsidRPr="00221ED7">
        <w:rPr>
          <w:rFonts w:ascii="Times New Roman" w:eastAsia="Times New Roman" w:hAnsi="Times New Roman" w:cs="Times New Roman"/>
          <w:sz w:val="28"/>
          <w:szCs w:val="28"/>
          <w:lang w:eastAsia="ru-RU"/>
        </w:rPr>
        <w:t>ИСПДн</w:t>
      </w:r>
      <w:proofErr w:type="spellEnd"/>
      <w:r w:rsidRPr="00221ED7">
        <w:rPr>
          <w:rFonts w:ascii="Times New Roman" w:eastAsia="Times New Roman" w:hAnsi="Times New Roman" w:cs="Times New Roman"/>
          <w:sz w:val="28"/>
          <w:szCs w:val="28"/>
          <w:lang w:eastAsia="ru-RU"/>
        </w:rPr>
        <w:t xml:space="preserve">  «Кадры». У</w:t>
      </w:r>
      <w:r w:rsidRPr="00221ED7">
        <w:rPr>
          <w:rFonts w:ascii="Times New Roman" w:eastAsia="Times New Roman" w:hAnsi="Times New Roman" w:cs="Times New Roman"/>
          <w:sz w:val="28"/>
          <w:szCs w:val="28"/>
          <w:lang w:eastAsia="ar-SA"/>
        </w:rPr>
        <w:t xml:space="preserve">словия использования </w:t>
      </w:r>
      <w:proofErr w:type="spellStart"/>
      <w:r w:rsidRPr="00221ED7">
        <w:rPr>
          <w:rFonts w:ascii="Times New Roman" w:eastAsia="Times New Roman" w:hAnsi="Times New Roman" w:cs="Times New Roman"/>
          <w:sz w:val="28"/>
          <w:szCs w:val="28"/>
          <w:lang w:eastAsia="ar-SA"/>
        </w:rPr>
        <w:t>криптосредств</w:t>
      </w:r>
      <w:proofErr w:type="spellEnd"/>
      <w:r w:rsidRPr="00221ED7">
        <w:rPr>
          <w:rFonts w:ascii="Times New Roman" w:eastAsia="Times New Roman" w:hAnsi="Times New Roman" w:cs="Times New Roman"/>
          <w:sz w:val="28"/>
          <w:szCs w:val="28"/>
          <w:lang w:eastAsia="ar-SA"/>
        </w:rPr>
        <w:t>, предусмотренные эксплуатационной и технической документацией к ним соблюдаются,</w:t>
      </w:r>
      <w:r w:rsidRPr="00221ED7">
        <w:rPr>
          <w:rFonts w:ascii="Times New Roman" w:eastAsia="Times New Roman" w:hAnsi="Times New Roman" w:cs="Times New Roman"/>
          <w:sz w:val="24"/>
          <w:szCs w:val="28"/>
          <w:lang w:eastAsia="ar-SA"/>
        </w:rPr>
        <w:t xml:space="preserve"> </w:t>
      </w:r>
      <w:r w:rsidRPr="00221ED7">
        <w:rPr>
          <w:rFonts w:ascii="Times New Roman" w:eastAsia="Times New Roman" w:hAnsi="Times New Roman" w:cs="Times New Roman"/>
          <w:sz w:val="28"/>
          <w:szCs w:val="28"/>
          <w:lang w:eastAsia="ar-SA"/>
        </w:rPr>
        <w:t xml:space="preserve">Проведено </w:t>
      </w:r>
      <w:r w:rsidRPr="00221ED7">
        <w:rPr>
          <w:rFonts w:ascii="Times New Roman" w:eastAsia="Times New Roman" w:hAnsi="Times New Roman" w:cs="Times New Roman"/>
          <w:sz w:val="28"/>
          <w:szCs w:val="28"/>
          <w:lang w:eastAsia="ru-RU"/>
        </w:rPr>
        <w:t>занятие с сотрудниками, непосредственно осуществляющими обработку персональных</w:t>
      </w:r>
      <w:r w:rsidR="001F1ABC" w:rsidRPr="00221ED7">
        <w:rPr>
          <w:rFonts w:ascii="Times New Roman" w:eastAsia="Times New Roman" w:hAnsi="Times New Roman" w:cs="Times New Roman"/>
          <w:sz w:val="28"/>
          <w:szCs w:val="28"/>
          <w:lang w:eastAsia="ru-RU"/>
        </w:rPr>
        <w:t xml:space="preserve"> данных</w:t>
      </w:r>
      <w:r w:rsidRPr="00221ED7">
        <w:rPr>
          <w:rFonts w:ascii="Times New Roman" w:eastAsia="Times New Roman" w:hAnsi="Times New Roman" w:cs="Times New Roman"/>
          <w:sz w:val="28"/>
          <w:szCs w:val="28"/>
          <w:lang w:eastAsia="ru-RU"/>
        </w:rPr>
        <w:t>. Мероприятия, з</w:t>
      </w:r>
      <w:r w:rsidR="00182D09" w:rsidRPr="00221ED7">
        <w:rPr>
          <w:rFonts w:ascii="Times New Roman" w:eastAsia="Times New Roman" w:hAnsi="Times New Roman" w:cs="Times New Roman"/>
          <w:sz w:val="28"/>
          <w:szCs w:val="28"/>
          <w:lang w:eastAsia="ru-RU"/>
        </w:rPr>
        <w:t xml:space="preserve">апланированные к проведению </w:t>
      </w:r>
      <w:r w:rsidR="00325456">
        <w:rPr>
          <w:rFonts w:ascii="Times New Roman" w:eastAsia="Times New Roman" w:hAnsi="Times New Roman" w:cs="Times New Roman"/>
          <w:sz w:val="28"/>
          <w:szCs w:val="28"/>
          <w:lang w:eastAsia="ru-RU"/>
        </w:rPr>
        <w:t>в</w:t>
      </w:r>
      <w:r w:rsidR="002C107C" w:rsidRPr="00221ED7">
        <w:rPr>
          <w:rFonts w:ascii="Times New Roman" w:eastAsia="Times New Roman" w:hAnsi="Times New Roman" w:cs="Times New Roman"/>
          <w:sz w:val="28"/>
          <w:szCs w:val="28"/>
          <w:lang w:eastAsia="ru-RU"/>
        </w:rPr>
        <w:t xml:space="preserve"> </w:t>
      </w:r>
      <w:r w:rsidRPr="00221ED7">
        <w:rPr>
          <w:rFonts w:ascii="Times New Roman" w:eastAsia="Times New Roman" w:hAnsi="Times New Roman" w:cs="Times New Roman"/>
          <w:sz w:val="28"/>
          <w:szCs w:val="28"/>
          <w:lang w:eastAsia="ru-RU"/>
        </w:rPr>
        <w:t>20</w:t>
      </w:r>
      <w:r w:rsidR="002C107C" w:rsidRPr="00221ED7">
        <w:rPr>
          <w:rFonts w:ascii="Times New Roman" w:eastAsia="Times New Roman" w:hAnsi="Times New Roman" w:cs="Times New Roman"/>
          <w:sz w:val="28"/>
          <w:szCs w:val="28"/>
          <w:lang w:eastAsia="ru-RU"/>
        </w:rPr>
        <w:t>20</w:t>
      </w:r>
      <w:r w:rsidRPr="00221ED7">
        <w:rPr>
          <w:rFonts w:ascii="Times New Roman" w:eastAsia="Times New Roman" w:hAnsi="Times New Roman" w:cs="Times New Roman"/>
          <w:sz w:val="28"/>
          <w:szCs w:val="28"/>
          <w:lang w:eastAsia="ru-RU"/>
        </w:rPr>
        <w:t xml:space="preserve"> года, исполнены в полном объеме.</w:t>
      </w:r>
    </w:p>
    <w:p w14:paraId="7519BBF0" w14:textId="77777777" w:rsidR="0072057A" w:rsidRPr="001036BB" w:rsidRDefault="0072057A" w:rsidP="00523C79">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highlight w:val="yellow"/>
          <w:lang w:eastAsia="ru-RU"/>
        </w:rPr>
      </w:pPr>
    </w:p>
    <w:p w14:paraId="774BE26A" w14:textId="77777777" w:rsidR="00C23786" w:rsidRPr="00221ED7" w:rsidRDefault="00C23786"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221ED7">
        <w:rPr>
          <w:rFonts w:ascii="Times New Roman" w:eastAsia="Times New Roman" w:hAnsi="Times New Roman" w:cs="Times New Roman"/>
          <w:bCs/>
          <w:i/>
          <w:color w:val="000000"/>
          <w:sz w:val="28"/>
          <w:szCs w:val="28"/>
          <w:lang w:eastAsia="ru-RU"/>
        </w:rPr>
        <w:t>5.19. Обеспечение поддержки информационно-коммуникационной технологической инфраструктуры структурных подразделений Роскомнадзора.</w:t>
      </w:r>
    </w:p>
    <w:p w14:paraId="5D283635" w14:textId="77777777" w:rsidR="00F2433B" w:rsidRDefault="00F2433B" w:rsidP="00F2433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0,7.</w:t>
      </w:r>
    </w:p>
    <w:p w14:paraId="6AB486B0" w14:textId="77777777" w:rsidR="00F2433B" w:rsidRDefault="00F2433B" w:rsidP="00F2433B">
      <w:pPr>
        <w:shd w:val="clear" w:color="auto" w:fill="FFFFFF" w:themeFill="background1"/>
        <w:spacing w:after="0" w:line="240" w:lineRule="auto"/>
        <w:ind w:firstLine="709"/>
        <w:jc w:val="both"/>
        <w:rPr>
          <w:rFonts w:ascii="Times New Roman" w:eastAsia="Times New Roman" w:hAnsi="Times New Roman" w:cs="Times New Roman"/>
          <w:sz w:val="28"/>
          <w:szCs w:val="28"/>
          <w:highlight w:val="yellow"/>
          <w:lang w:eastAsia="ru-RU"/>
        </w:rPr>
      </w:pPr>
    </w:p>
    <w:p w14:paraId="2A9FFC4F" w14:textId="77777777" w:rsidR="00F2433B" w:rsidRDefault="00F2433B" w:rsidP="00F2433B">
      <w:pPr>
        <w:shd w:val="clear" w:color="auto" w:fill="FFFFFF" w:themeFill="background1"/>
        <w:tabs>
          <w:tab w:val="left" w:pos="1012"/>
        </w:tabs>
        <w:spacing w:after="0" w:line="240" w:lineRule="auto"/>
        <w:ind w:firstLine="709"/>
        <w:jc w:val="both"/>
        <w:rPr>
          <w:rFonts w:ascii="Times New Roman" w:eastAsia="Times New Roman" w:hAnsi="Times New Roman" w:cs="Times New Roman"/>
          <w:i/>
          <w:sz w:val="28"/>
          <w:szCs w:val="28"/>
          <w:lang w:eastAsia="x-none"/>
        </w:rPr>
      </w:pPr>
      <w:r>
        <w:rPr>
          <w:rFonts w:ascii="Times New Roman" w:eastAsia="Times New Roman" w:hAnsi="Times New Roman" w:cs="Times New Roman"/>
          <w:i/>
          <w:sz w:val="28"/>
          <w:szCs w:val="28"/>
          <w:lang w:val="x-none" w:eastAsia="x-none"/>
        </w:rPr>
        <w:t>Информационное обеспечение деятельности, в том числе сведения об обеспечении информационной открытости деятельности Управления</w:t>
      </w:r>
    </w:p>
    <w:p w14:paraId="569F2B87" w14:textId="77777777" w:rsidR="00F2433B" w:rsidRDefault="00F2433B" w:rsidP="00F2433B">
      <w:pPr>
        <w:shd w:val="clear" w:color="auto" w:fill="FFFFFF" w:themeFill="background1"/>
        <w:tabs>
          <w:tab w:val="left" w:pos="1012"/>
        </w:tabs>
        <w:spacing w:after="0" w:line="240" w:lineRule="auto"/>
        <w:ind w:firstLine="709"/>
        <w:jc w:val="both"/>
        <w:rPr>
          <w:rFonts w:ascii="Times New Roman" w:eastAsia="Times New Roman" w:hAnsi="Times New Roman" w:cs="Times New Roman"/>
          <w:i/>
          <w:sz w:val="28"/>
          <w:szCs w:val="28"/>
          <w:lang w:eastAsia="x-none"/>
        </w:rPr>
      </w:pPr>
    </w:p>
    <w:p w14:paraId="3355C92A" w14:textId="77777777" w:rsidR="00F2433B" w:rsidRDefault="00F2433B" w:rsidP="00F243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выполнения производственных задач в Управлении используются 77 автоматизированных рабочих места на базе ПЭВМ, функционирующих под управлением операционных систем семейства </w:t>
      </w:r>
      <w:proofErr w:type="spellStart"/>
      <w:r>
        <w:rPr>
          <w:rFonts w:ascii="Times New Roman" w:eastAsia="Times New Roman" w:hAnsi="Times New Roman" w:cs="Times New Roman"/>
          <w:sz w:val="28"/>
          <w:szCs w:val="28"/>
          <w:lang w:eastAsia="ru-RU"/>
        </w:rPr>
        <w:t>Windows</w:t>
      </w:r>
      <w:proofErr w:type="spellEnd"/>
      <w:r>
        <w:rPr>
          <w:rFonts w:ascii="Times New Roman" w:eastAsia="Times New Roman" w:hAnsi="Times New Roman" w:cs="Times New Roman"/>
          <w:sz w:val="28"/>
          <w:szCs w:val="28"/>
          <w:lang w:eastAsia="ru-RU"/>
        </w:rPr>
        <w:t xml:space="preserve">, из которых: </w:t>
      </w:r>
    </w:p>
    <w:p w14:paraId="7D13120B" w14:textId="77777777" w:rsidR="00F2433B" w:rsidRDefault="00F2433B" w:rsidP="00F2433B">
      <w:pPr>
        <w:pStyle w:val="aff7"/>
        <w:numPr>
          <w:ilvl w:val="0"/>
          <w:numId w:val="33"/>
        </w:numPr>
        <w:tabs>
          <w:tab w:val="left" w:pos="1134"/>
        </w:tabs>
        <w:ind w:left="0" w:firstLine="709"/>
        <w:jc w:val="both"/>
        <w:rPr>
          <w:rFonts w:eastAsiaTheme="minorHAnsi"/>
          <w:sz w:val="28"/>
          <w:szCs w:val="22"/>
          <w:lang w:eastAsia="en-US"/>
        </w:rPr>
      </w:pPr>
      <w:r>
        <w:rPr>
          <w:sz w:val="28"/>
        </w:rPr>
        <w:t xml:space="preserve">38 персональный компьютер и 1 сервер подключены к региональному сегменту сети ЕИС Управления, </w:t>
      </w:r>
      <w:r>
        <w:rPr>
          <w:sz w:val="28"/>
          <w:szCs w:val="28"/>
        </w:rPr>
        <w:t>физически отделенные от информационно-телекоммуникационной сети Интернет</w:t>
      </w:r>
      <w:r>
        <w:rPr>
          <w:sz w:val="28"/>
        </w:rPr>
        <w:t>;</w:t>
      </w:r>
    </w:p>
    <w:p w14:paraId="5FA81C44" w14:textId="77777777" w:rsidR="00F2433B" w:rsidRDefault="00F2433B" w:rsidP="00F2433B">
      <w:pPr>
        <w:pStyle w:val="aff7"/>
        <w:numPr>
          <w:ilvl w:val="0"/>
          <w:numId w:val="33"/>
        </w:numPr>
        <w:tabs>
          <w:tab w:val="left" w:pos="1134"/>
        </w:tabs>
        <w:ind w:left="0" w:firstLine="709"/>
        <w:jc w:val="both"/>
        <w:rPr>
          <w:sz w:val="28"/>
        </w:rPr>
      </w:pPr>
      <w:r>
        <w:rPr>
          <w:sz w:val="28"/>
        </w:rPr>
        <w:t xml:space="preserve">25 персональных компьютеров, 2 сервера и 9 ноутбуков подключены к ЛВС Управления с возможностью доступа в </w:t>
      </w:r>
      <w:r>
        <w:rPr>
          <w:sz w:val="28"/>
          <w:szCs w:val="28"/>
        </w:rPr>
        <w:t>информационно-телекоммуникационную сеть Интернет;</w:t>
      </w:r>
    </w:p>
    <w:p w14:paraId="4F5148AD" w14:textId="77777777" w:rsidR="00F2433B" w:rsidRDefault="00F2433B" w:rsidP="00F2433B">
      <w:pPr>
        <w:pStyle w:val="aff7"/>
        <w:numPr>
          <w:ilvl w:val="0"/>
          <w:numId w:val="33"/>
        </w:numPr>
        <w:tabs>
          <w:tab w:val="left" w:pos="1134"/>
        </w:tabs>
        <w:ind w:left="0" w:firstLine="709"/>
        <w:jc w:val="both"/>
        <w:rPr>
          <w:sz w:val="28"/>
        </w:rPr>
      </w:pPr>
      <w:r>
        <w:rPr>
          <w:sz w:val="28"/>
          <w:szCs w:val="28"/>
        </w:rPr>
        <w:t xml:space="preserve">1 </w:t>
      </w:r>
      <w:r>
        <w:rPr>
          <w:sz w:val="28"/>
        </w:rPr>
        <w:t xml:space="preserve">персональный компьютер </w:t>
      </w:r>
      <w:r>
        <w:rPr>
          <w:sz w:val="28"/>
          <w:szCs w:val="28"/>
        </w:rPr>
        <w:t>физически отделен от сетей связи общего доступа и информационно-телекоммуникационной сети Интернет.</w:t>
      </w:r>
    </w:p>
    <w:p w14:paraId="7C5DE4DE" w14:textId="77777777" w:rsidR="00F2433B" w:rsidRDefault="00F2433B" w:rsidP="00F243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Управлении организовано 1 автоматизированное рабочее место для работы сотрудников на Федеральном Интернет-портале управленческих кадров, рабочее </w:t>
      </w:r>
      <w:r>
        <w:rPr>
          <w:rFonts w:ascii="Times New Roman" w:eastAsia="Times New Roman" w:hAnsi="Times New Roman" w:cs="Times New Roman"/>
          <w:sz w:val="28"/>
          <w:szCs w:val="28"/>
          <w:lang w:eastAsia="ru-RU"/>
        </w:rPr>
        <w:lastRenderedPageBreak/>
        <w:t>место для работы с базами данных Федеральной налоговой службы, автоматизированное рабочее место для записи сообщений с телефона доверия.</w:t>
      </w:r>
    </w:p>
    <w:p w14:paraId="3922188D" w14:textId="77777777" w:rsidR="00F2433B" w:rsidRDefault="00F2433B" w:rsidP="00F243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организации сетей связи используется следующее коммутационное оборудование: АПКШ «Континент» 3.9, маршрутизаторы </w:t>
      </w:r>
      <w:r>
        <w:rPr>
          <w:rFonts w:ascii="Times New Roman" w:eastAsia="Times New Roman" w:hAnsi="Times New Roman" w:cs="Times New Roman"/>
          <w:sz w:val="28"/>
          <w:szCs w:val="28"/>
          <w:lang w:val="en-US" w:eastAsia="ru-RU"/>
        </w:rPr>
        <w:t>Cisco</w:t>
      </w:r>
      <w:r>
        <w:rPr>
          <w:rFonts w:ascii="Times New Roman" w:eastAsia="Times New Roman" w:hAnsi="Times New Roman" w:cs="Times New Roman"/>
          <w:sz w:val="28"/>
          <w:szCs w:val="28"/>
          <w:lang w:eastAsia="ru-RU"/>
        </w:rPr>
        <w:t xml:space="preserve"> 1800, </w:t>
      </w:r>
      <w:r>
        <w:rPr>
          <w:rFonts w:ascii="Times New Roman" w:eastAsia="Times New Roman" w:hAnsi="Times New Roman" w:cs="Times New Roman"/>
          <w:sz w:val="28"/>
          <w:szCs w:val="28"/>
          <w:lang w:val="en-US" w:eastAsia="ru-RU"/>
        </w:rPr>
        <w:t>ASUS</w:t>
      </w:r>
      <w:r w:rsidRPr="00F243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RT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val="en-US" w:eastAsia="ru-RU"/>
        </w:rPr>
        <w:t>U</w:t>
      </w:r>
      <w:r>
        <w:rPr>
          <w:rFonts w:ascii="Times New Roman" w:eastAsia="Times New Roman" w:hAnsi="Times New Roman" w:cs="Times New Roman"/>
          <w:sz w:val="28"/>
          <w:szCs w:val="28"/>
          <w:lang w:eastAsia="ru-RU"/>
        </w:rPr>
        <w:t xml:space="preserve"> и коммутаторы </w:t>
      </w:r>
      <w:proofErr w:type="spellStart"/>
      <w:r>
        <w:rPr>
          <w:rFonts w:ascii="Times New Roman" w:eastAsia="Times New Roman" w:hAnsi="Times New Roman" w:cs="Times New Roman"/>
          <w:sz w:val="28"/>
          <w:szCs w:val="28"/>
          <w:lang w:val="en-US" w:eastAsia="ru-RU"/>
        </w:rPr>
        <w:t>Catalist</w:t>
      </w:r>
      <w:proofErr w:type="spellEnd"/>
      <w:r>
        <w:rPr>
          <w:rFonts w:ascii="Times New Roman" w:eastAsia="Times New Roman" w:hAnsi="Times New Roman" w:cs="Times New Roman"/>
          <w:sz w:val="28"/>
          <w:szCs w:val="28"/>
          <w:lang w:eastAsia="ru-RU"/>
        </w:rPr>
        <w:t xml:space="preserve"> 2950, </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Link</w:t>
      </w:r>
      <w:r w:rsidRPr="00F243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DGS</w:t>
      </w:r>
      <w:r>
        <w:rPr>
          <w:rFonts w:ascii="Times New Roman" w:eastAsia="Times New Roman" w:hAnsi="Times New Roman" w:cs="Times New Roman"/>
          <w:sz w:val="28"/>
          <w:szCs w:val="28"/>
          <w:lang w:eastAsia="ru-RU"/>
        </w:rPr>
        <w:t>-1016</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val="en-US" w:eastAsia="ru-RU"/>
        </w:rPr>
        <w:t>COM</w:t>
      </w:r>
      <w:r w:rsidRPr="00F2433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SuperStack</w:t>
      </w:r>
      <w:proofErr w:type="spellEnd"/>
      <w:r>
        <w:rPr>
          <w:rFonts w:ascii="Times New Roman" w:eastAsia="Times New Roman" w:hAnsi="Times New Roman" w:cs="Times New Roman"/>
          <w:sz w:val="28"/>
          <w:szCs w:val="28"/>
          <w:lang w:eastAsia="ru-RU"/>
        </w:rPr>
        <w:t xml:space="preserve"> 3 </w:t>
      </w:r>
      <w:r>
        <w:rPr>
          <w:rFonts w:ascii="Times New Roman" w:eastAsia="Times New Roman" w:hAnsi="Times New Roman" w:cs="Times New Roman"/>
          <w:sz w:val="28"/>
          <w:szCs w:val="28"/>
          <w:lang w:val="en-US" w:eastAsia="ru-RU"/>
        </w:rPr>
        <w:t>Switch</w:t>
      </w:r>
      <w:r>
        <w:rPr>
          <w:rFonts w:ascii="Times New Roman" w:eastAsia="Times New Roman" w:hAnsi="Times New Roman" w:cs="Times New Roman"/>
          <w:sz w:val="28"/>
          <w:szCs w:val="28"/>
          <w:lang w:eastAsia="ru-RU"/>
        </w:rPr>
        <w:t xml:space="preserve"> 4200, </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link</w:t>
      </w:r>
      <w:r w:rsidRPr="00F243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DES</w:t>
      </w:r>
      <w:r>
        <w:rPr>
          <w:rFonts w:ascii="Times New Roman" w:eastAsia="Times New Roman" w:hAnsi="Times New Roman" w:cs="Times New Roman"/>
          <w:sz w:val="28"/>
          <w:szCs w:val="28"/>
          <w:lang w:eastAsia="ru-RU"/>
        </w:rPr>
        <w:t xml:space="preserve"> 1210-52, </w:t>
      </w:r>
      <w:proofErr w:type="spellStart"/>
      <w:r>
        <w:rPr>
          <w:rFonts w:ascii="Times New Roman" w:eastAsia="Times New Roman" w:hAnsi="Times New Roman" w:cs="Times New Roman"/>
          <w:sz w:val="28"/>
          <w:szCs w:val="28"/>
          <w:lang w:val="en-US" w:eastAsia="ru-RU"/>
        </w:rPr>
        <w:t>Zyxel</w:t>
      </w:r>
      <w:proofErr w:type="spellEnd"/>
      <w:r w:rsidRPr="00F2433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keenetic</w:t>
      </w:r>
      <w:proofErr w:type="spellEnd"/>
      <w:r w:rsidRPr="00F2433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giga</w:t>
      </w:r>
      <w:proofErr w:type="spellEnd"/>
      <w:r w:rsidRPr="00F243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w:t>
      </w:r>
    </w:p>
    <w:p w14:paraId="6C14B575" w14:textId="77777777" w:rsidR="00F2433B" w:rsidRDefault="00F2433B" w:rsidP="00F2433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Доступ к сети Интернет обеспечивается посредством подключения к сети ПАО «Ростелеком» по технологии </w:t>
      </w:r>
      <w:r>
        <w:rPr>
          <w:rFonts w:ascii="Times New Roman" w:eastAsia="Times New Roman" w:hAnsi="Times New Roman" w:cs="Times New Roman"/>
          <w:sz w:val="28"/>
          <w:szCs w:val="28"/>
          <w:lang w:val="en-US" w:eastAsia="ru-RU"/>
        </w:rPr>
        <w:t>Ethernet</w:t>
      </w:r>
      <w:r>
        <w:rPr>
          <w:rFonts w:ascii="Times New Roman" w:eastAsia="Times New Roman" w:hAnsi="Times New Roman" w:cs="Times New Roman"/>
          <w:sz w:val="28"/>
          <w:szCs w:val="28"/>
          <w:lang w:eastAsia="ru-RU"/>
        </w:rPr>
        <w:t xml:space="preserve"> 1000 </w:t>
      </w:r>
      <w:proofErr w:type="spellStart"/>
      <w:r>
        <w:rPr>
          <w:rFonts w:ascii="Times New Roman" w:eastAsia="Times New Roman" w:hAnsi="Times New Roman" w:cs="Times New Roman"/>
          <w:sz w:val="28"/>
          <w:szCs w:val="28"/>
          <w:lang w:val="en-US" w:eastAsia="ru-RU"/>
        </w:rPr>
        <w:t>BaseT</w:t>
      </w:r>
      <w:proofErr w:type="spellEnd"/>
      <w:r>
        <w:rPr>
          <w:rFonts w:ascii="Times New Roman" w:eastAsia="Times New Roman" w:hAnsi="Times New Roman" w:cs="Times New Roman"/>
          <w:sz w:val="28"/>
          <w:szCs w:val="28"/>
          <w:lang w:eastAsia="ru-RU"/>
        </w:rPr>
        <w:t>.</w:t>
      </w:r>
    </w:p>
    <w:p w14:paraId="71823A58" w14:textId="77777777" w:rsidR="00F2433B" w:rsidRDefault="00F2433B" w:rsidP="00F2433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Маршрутизатор </w:t>
      </w:r>
      <w:proofErr w:type="spellStart"/>
      <w:r>
        <w:rPr>
          <w:rFonts w:ascii="Times New Roman" w:eastAsia="Times New Roman" w:hAnsi="Times New Roman" w:cs="Times New Roman"/>
          <w:sz w:val="28"/>
          <w:szCs w:val="28"/>
          <w:lang w:val="en-US" w:eastAsia="ru-RU"/>
        </w:rPr>
        <w:t>Zyxel</w:t>
      </w:r>
      <w:proofErr w:type="spellEnd"/>
      <w:r w:rsidRPr="00F2433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keenetic</w:t>
      </w:r>
      <w:proofErr w:type="spellEnd"/>
      <w:r w:rsidRPr="00F2433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giga</w:t>
      </w:r>
      <w:proofErr w:type="spellEnd"/>
      <w:r w:rsidRPr="00F243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со встроенным программным брандмауэром обеспечивает требуемую защиту персональных компьютеров ИВС от несанкционированного доступа.</w:t>
      </w:r>
    </w:p>
    <w:p w14:paraId="2C053117" w14:textId="77777777" w:rsidR="00F2433B" w:rsidRDefault="00F2433B" w:rsidP="00F2433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Управлении установлено 3 многофункциональных устройства (МФУ), обеспечивающих сканирование, печать и копирование документов, 2 копировальных аппарата и 19 сканер. Для печати используются 18 принтеров. </w:t>
      </w:r>
    </w:p>
    <w:p w14:paraId="5E390137" w14:textId="77777777" w:rsidR="00F2433B" w:rsidRDefault="00F2433B" w:rsidP="00F2433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работе Управления используется следующее программное обеспечение:</w:t>
      </w:r>
    </w:p>
    <w:p w14:paraId="4BF08E38" w14:textId="77777777" w:rsidR="00F2433B" w:rsidRDefault="00F2433B" w:rsidP="00F2433B">
      <w:pPr>
        <w:pStyle w:val="aff7"/>
        <w:numPr>
          <w:ilvl w:val="0"/>
          <w:numId w:val="33"/>
        </w:numPr>
        <w:tabs>
          <w:tab w:val="left" w:pos="1134"/>
        </w:tabs>
        <w:ind w:left="0" w:firstLine="709"/>
        <w:jc w:val="both"/>
        <w:rPr>
          <w:rFonts w:eastAsiaTheme="minorHAnsi"/>
          <w:sz w:val="28"/>
          <w:szCs w:val="28"/>
          <w:lang w:val="en-US" w:eastAsia="en-US"/>
        </w:rPr>
      </w:pPr>
      <w:r>
        <w:rPr>
          <w:sz w:val="28"/>
          <w:szCs w:val="28"/>
        </w:rPr>
        <w:t>Операционные</w:t>
      </w:r>
      <w:r>
        <w:rPr>
          <w:sz w:val="28"/>
          <w:szCs w:val="28"/>
          <w:lang w:val="en-US"/>
        </w:rPr>
        <w:t xml:space="preserve"> </w:t>
      </w:r>
      <w:r>
        <w:rPr>
          <w:sz w:val="28"/>
          <w:szCs w:val="28"/>
        </w:rPr>
        <w:t>системы</w:t>
      </w:r>
      <w:r>
        <w:rPr>
          <w:sz w:val="28"/>
          <w:szCs w:val="28"/>
          <w:lang w:val="en-US"/>
        </w:rPr>
        <w:t xml:space="preserve">: Microsoft Windows Server 2008 R2 </w:t>
      </w:r>
      <w:proofErr w:type="spellStart"/>
      <w:r>
        <w:rPr>
          <w:sz w:val="28"/>
          <w:szCs w:val="28"/>
          <w:lang w:val="en-US"/>
        </w:rPr>
        <w:t>Std</w:t>
      </w:r>
      <w:proofErr w:type="spellEnd"/>
      <w:r>
        <w:rPr>
          <w:sz w:val="28"/>
          <w:szCs w:val="28"/>
          <w:lang w:val="en-US"/>
        </w:rPr>
        <w:t xml:space="preserve">, Microsoft Windows Server 2012 R2 </w:t>
      </w:r>
      <w:proofErr w:type="spellStart"/>
      <w:r>
        <w:rPr>
          <w:sz w:val="28"/>
          <w:szCs w:val="28"/>
          <w:lang w:val="en-US"/>
        </w:rPr>
        <w:t>Std</w:t>
      </w:r>
      <w:proofErr w:type="spellEnd"/>
      <w:r>
        <w:rPr>
          <w:sz w:val="28"/>
          <w:szCs w:val="28"/>
          <w:lang w:val="en-US"/>
        </w:rPr>
        <w:t>, Microsoft Windows 7 Pro, Microsoft Windows 8.1 Pro, Microsoft Windows 10 Pro.</w:t>
      </w:r>
    </w:p>
    <w:p w14:paraId="668CE21E" w14:textId="77777777" w:rsidR="00F2433B" w:rsidRDefault="00F2433B" w:rsidP="00F2433B">
      <w:pPr>
        <w:pStyle w:val="aff7"/>
        <w:numPr>
          <w:ilvl w:val="0"/>
          <w:numId w:val="33"/>
        </w:numPr>
        <w:tabs>
          <w:tab w:val="left" w:pos="1134"/>
        </w:tabs>
        <w:ind w:left="0" w:firstLine="709"/>
        <w:jc w:val="both"/>
        <w:rPr>
          <w:sz w:val="28"/>
          <w:szCs w:val="28"/>
          <w:lang w:val="en-US"/>
        </w:rPr>
      </w:pPr>
      <w:r>
        <w:rPr>
          <w:sz w:val="28"/>
          <w:szCs w:val="28"/>
        </w:rPr>
        <w:t>Офисное</w:t>
      </w:r>
      <w:r>
        <w:rPr>
          <w:sz w:val="28"/>
          <w:szCs w:val="28"/>
          <w:lang w:val="en-US"/>
        </w:rPr>
        <w:t xml:space="preserve"> </w:t>
      </w:r>
      <w:r>
        <w:rPr>
          <w:sz w:val="28"/>
          <w:szCs w:val="28"/>
        </w:rPr>
        <w:t>программное</w:t>
      </w:r>
      <w:r>
        <w:rPr>
          <w:sz w:val="28"/>
          <w:szCs w:val="28"/>
          <w:lang w:val="en-US"/>
        </w:rPr>
        <w:t xml:space="preserve"> </w:t>
      </w:r>
      <w:r>
        <w:rPr>
          <w:sz w:val="28"/>
          <w:szCs w:val="28"/>
        </w:rPr>
        <w:t>обеспечение</w:t>
      </w:r>
      <w:r>
        <w:rPr>
          <w:sz w:val="28"/>
          <w:szCs w:val="28"/>
          <w:lang w:val="en-US"/>
        </w:rPr>
        <w:t xml:space="preserve">: Microsoft Office 2007, Microsoft Office 2010, Microsoft Office 2010 Pro, Microsoft Office </w:t>
      </w:r>
      <w:r>
        <w:rPr>
          <w:sz w:val="28"/>
          <w:szCs w:val="28"/>
        </w:rPr>
        <w:t>для</w:t>
      </w:r>
      <w:r>
        <w:rPr>
          <w:sz w:val="28"/>
          <w:szCs w:val="28"/>
          <w:lang w:val="en-US"/>
        </w:rPr>
        <w:t xml:space="preserve"> </w:t>
      </w:r>
      <w:r>
        <w:rPr>
          <w:sz w:val="28"/>
          <w:szCs w:val="28"/>
        </w:rPr>
        <w:t>дома</w:t>
      </w:r>
      <w:r>
        <w:rPr>
          <w:sz w:val="28"/>
          <w:szCs w:val="28"/>
          <w:lang w:val="en-US"/>
        </w:rPr>
        <w:t xml:space="preserve"> </w:t>
      </w:r>
      <w:r>
        <w:rPr>
          <w:sz w:val="28"/>
          <w:szCs w:val="28"/>
        </w:rPr>
        <w:t>и</w:t>
      </w:r>
      <w:r>
        <w:rPr>
          <w:sz w:val="28"/>
          <w:szCs w:val="28"/>
          <w:lang w:val="en-US"/>
        </w:rPr>
        <w:t xml:space="preserve"> </w:t>
      </w:r>
      <w:r>
        <w:rPr>
          <w:sz w:val="28"/>
          <w:szCs w:val="28"/>
        </w:rPr>
        <w:t>бизнеса</w:t>
      </w:r>
      <w:r>
        <w:rPr>
          <w:sz w:val="28"/>
          <w:szCs w:val="28"/>
          <w:lang w:val="en-US"/>
        </w:rPr>
        <w:t xml:space="preserve"> 2010, Microsoft Office </w:t>
      </w:r>
      <w:r>
        <w:rPr>
          <w:sz w:val="28"/>
          <w:szCs w:val="28"/>
        </w:rPr>
        <w:t>для</w:t>
      </w:r>
      <w:r>
        <w:rPr>
          <w:sz w:val="28"/>
          <w:szCs w:val="28"/>
          <w:lang w:val="en-US"/>
        </w:rPr>
        <w:t xml:space="preserve"> </w:t>
      </w:r>
      <w:r>
        <w:rPr>
          <w:sz w:val="28"/>
          <w:szCs w:val="28"/>
        </w:rPr>
        <w:t>дома</w:t>
      </w:r>
      <w:r>
        <w:rPr>
          <w:sz w:val="28"/>
          <w:szCs w:val="28"/>
          <w:lang w:val="en-US"/>
        </w:rPr>
        <w:t xml:space="preserve"> </w:t>
      </w:r>
      <w:r>
        <w:rPr>
          <w:sz w:val="28"/>
          <w:szCs w:val="28"/>
        </w:rPr>
        <w:t>и</w:t>
      </w:r>
      <w:r>
        <w:rPr>
          <w:sz w:val="28"/>
          <w:szCs w:val="28"/>
          <w:lang w:val="en-US"/>
        </w:rPr>
        <w:t xml:space="preserve"> </w:t>
      </w:r>
      <w:r>
        <w:rPr>
          <w:sz w:val="28"/>
          <w:szCs w:val="28"/>
        </w:rPr>
        <w:t>бизнеса</w:t>
      </w:r>
      <w:r>
        <w:rPr>
          <w:sz w:val="28"/>
          <w:szCs w:val="28"/>
          <w:lang w:val="en-US"/>
        </w:rPr>
        <w:t xml:space="preserve"> 2013, Microsoft Office </w:t>
      </w:r>
      <w:r>
        <w:rPr>
          <w:sz w:val="28"/>
          <w:szCs w:val="28"/>
        </w:rPr>
        <w:t>для</w:t>
      </w:r>
      <w:r>
        <w:rPr>
          <w:sz w:val="28"/>
          <w:szCs w:val="28"/>
          <w:lang w:val="en-US"/>
        </w:rPr>
        <w:t xml:space="preserve"> </w:t>
      </w:r>
      <w:r>
        <w:rPr>
          <w:sz w:val="28"/>
          <w:szCs w:val="28"/>
        </w:rPr>
        <w:t>дома</w:t>
      </w:r>
      <w:r>
        <w:rPr>
          <w:sz w:val="28"/>
          <w:szCs w:val="28"/>
          <w:lang w:val="en-US"/>
        </w:rPr>
        <w:t xml:space="preserve"> </w:t>
      </w:r>
      <w:r>
        <w:rPr>
          <w:sz w:val="28"/>
          <w:szCs w:val="28"/>
        </w:rPr>
        <w:t>и</w:t>
      </w:r>
      <w:r>
        <w:rPr>
          <w:sz w:val="28"/>
          <w:szCs w:val="28"/>
          <w:lang w:val="en-US"/>
        </w:rPr>
        <w:t xml:space="preserve"> </w:t>
      </w:r>
      <w:r>
        <w:rPr>
          <w:sz w:val="28"/>
          <w:szCs w:val="28"/>
        </w:rPr>
        <w:t>бизнеса</w:t>
      </w:r>
      <w:r>
        <w:rPr>
          <w:sz w:val="28"/>
          <w:szCs w:val="28"/>
          <w:lang w:val="en-US"/>
        </w:rPr>
        <w:t xml:space="preserve"> 2016.</w:t>
      </w:r>
    </w:p>
    <w:p w14:paraId="45CB88B1" w14:textId="77777777" w:rsidR="00F2433B" w:rsidRDefault="00F2433B" w:rsidP="00F2433B">
      <w:pPr>
        <w:pStyle w:val="aff7"/>
        <w:numPr>
          <w:ilvl w:val="0"/>
          <w:numId w:val="33"/>
        </w:numPr>
        <w:tabs>
          <w:tab w:val="left" w:pos="1134"/>
        </w:tabs>
        <w:ind w:left="0" w:firstLine="709"/>
        <w:jc w:val="both"/>
        <w:rPr>
          <w:sz w:val="28"/>
          <w:szCs w:val="28"/>
          <w:lang w:val="en-US"/>
        </w:rPr>
      </w:pPr>
      <w:r>
        <w:rPr>
          <w:sz w:val="28"/>
          <w:szCs w:val="28"/>
        </w:rPr>
        <w:t>Специальное</w:t>
      </w:r>
      <w:r>
        <w:rPr>
          <w:sz w:val="28"/>
          <w:szCs w:val="28"/>
          <w:lang w:val="en-US"/>
        </w:rPr>
        <w:t xml:space="preserve"> </w:t>
      </w:r>
      <w:r>
        <w:rPr>
          <w:sz w:val="28"/>
          <w:szCs w:val="28"/>
        </w:rPr>
        <w:t>программное</w:t>
      </w:r>
      <w:r>
        <w:rPr>
          <w:sz w:val="28"/>
          <w:szCs w:val="28"/>
          <w:lang w:val="en-US"/>
        </w:rPr>
        <w:t xml:space="preserve"> </w:t>
      </w:r>
      <w:r>
        <w:rPr>
          <w:sz w:val="28"/>
          <w:szCs w:val="28"/>
        </w:rPr>
        <w:t>обеспечение</w:t>
      </w:r>
      <w:r>
        <w:rPr>
          <w:sz w:val="28"/>
          <w:szCs w:val="28"/>
          <w:lang w:val="en-US"/>
        </w:rPr>
        <w:t xml:space="preserve">: </w:t>
      </w:r>
      <w:r>
        <w:rPr>
          <w:sz w:val="28"/>
          <w:szCs w:val="28"/>
        </w:rPr>
        <w:t>архиватор</w:t>
      </w:r>
      <w:r>
        <w:rPr>
          <w:sz w:val="28"/>
          <w:szCs w:val="28"/>
          <w:lang w:val="en-US"/>
        </w:rPr>
        <w:t xml:space="preserve"> WinRAR </w:t>
      </w:r>
      <w:r>
        <w:rPr>
          <w:sz w:val="28"/>
          <w:szCs w:val="28"/>
        </w:rPr>
        <w:t>Корпоративная</w:t>
      </w:r>
      <w:r>
        <w:rPr>
          <w:sz w:val="28"/>
          <w:szCs w:val="28"/>
          <w:lang w:val="en-US"/>
        </w:rPr>
        <w:t xml:space="preserve"> </w:t>
      </w:r>
      <w:r>
        <w:rPr>
          <w:sz w:val="28"/>
          <w:szCs w:val="28"/>
        </w:rPr>
        <w:t>лицензия</w:t>
      </w:r>
      <w:r>
        <w:rPr>
          <w:sz w:val="28"/>
          <w:szCs w:val="28"/>
          <w:lang w:val="en-US"/>
        </w:rPr>
        <w:t xml:space="preserve">, </w:t>
      </w:r>
      <w:proofErr w:type="spellStart"/>
      <w:r>
        <w:rPr>
          <w:sz w:val="28"/>
          <w:szCs w:val="28"/>
          <w:lang w:val="en-US"/>
        </w:rPr>
        <w:t>Irfan</w:t>
      </w:r>
      <w:proofErr w:type="spellEnd"/>
      <w:r>
        <w:rPr>
          <w:sz w:val="28"/>
          <w:szCs w:val="28"/>
          <w:lang w:val="en-US"/>
        </w:rPr>
        <w:t xml:space="preserve"> </w:t>
      </w:r>
      <w:proofErr w:type="spellStart"/>
      <w:r>
        <w:rPr>
          <w:sz w:val="28"/>
          <w:szCs w:val="28"/>
          <w:lang w:val="en-US"/>
        </w:rPr>
        <w:t>Veiw</w:t>
      </w:r>
      <w:proofErr w:type="spellEnd"/>
      <w:r>
        <w:rPr>
          <w:sz w:val="28"/>
          <w:szCs w:val="28"/>
          <w:lang w:val="en-US"/>
        </w:rPr>
        <w:t xml:space="preserve">, Nero2014 Platinum, MS SQL Server 2008 </w:t>
      </w:r>
      <w:proofErr w:type="spellStart"/>
      <w:r>
        <w:rPr>
          <w:sz w:val="28"/>
          <w:szCs w:val="28"/>
          <w:lang w:val="en-US"/>
        </w:rPr>
        <w:t>Expess</w:t>
      </w:r>
      <w:proofErr w:type="spellEnd"/>
      <w:r>
        <w:rPr>
          <w:sz w:val="28"/>
          <w:szCs w:val="28"/>
          <w:lang w:val="en-US"/>
        </w:rPr>
        <w:t xml:space="preserve"> Edition, ABBY Fine Reader 11 Professional Edition.</w:t>
      </w:r>
    </w:p>
    <w:p w14:paraId="2C47C871" w14:textId="77777777" w:rsidR="00F2433B" w:rsidRDefault="00F2433B" w:rsidP="00F2433B">
      <w:pPr>
        <w:pStyle w:val="aff7"/>
        <w:numPr>
          <w:ilvl w:val="0"/>
          <w:numId w:val="33"/>
        </w:numPr>
        <w:tabs>
          <w:tab w:val="left" w:pos="1134"/>
        </w:tabs>
        <w:ind w:left="0" w:firstLine="709"/>
        <w:jc w:val="both"/>
        <w:rPr>
          <w:sz w:val="28"/>
          <w:szCs w:val="28"/>
        </w:rPr>
      </w:pPr>
      <w:r>
        <w:rPr>
          <w:sz w:val="28"/>
          <w:szCs w:val="28"/>
        </w:rPr>
        <w:t xml:space="preserve">Бухгалтерское программное обеспечение: 1С 8: Бухгалтерия для бюджетных предприятий, 1С 8: Зарплата и кадры, 1С 7.7: Бухгалтерия для бюджетных предприятий, 1С 7.7: Зарплата и кадры, </w:t>
      </w:r>
      <w:proofErr w:type="spellStart"/>
      <w:r>
        <w:rPr>
          <w:sz w:val="28"/>
          <w:szCs w:val="28"/>
        </w:rPr>
        <w:t>Финконтроль</w:t>
      </w:r>
      <w:proofErr w:type="spellEnd"/>
      <w:r>
        <w:rPr>
          <w:sz w:val="28"/>
          <w:szCs w:val="28"/>
        </w:rPr>
        <w:t xml:space="preserve"> 8.</w:t>
      </w:r>
    </w:p>
    <w:p w14:paraId="58E15E3B" w14:textId="77777777" w:rsidR="00F2433B" w:rsidRDefault="00F2433B" w:rsidP="00F2433B">
      <w:pPr>
        <w:pStyle w:val="aff7"/>
        <w:numPr>
          <w:ilvl w:val="0"/>
          <w:numId w:val="33"/>
        </w:numPr>
        <w:tabs>
          <w:tab w:val="left" w:pos="1134"/>
        </w:tabs>
        <w:ind w:left="0" w:firstLine="709"/>
        <w:jc w:val="both"/>
        <w:rPr>
          <w:sz w:val="28"/>
          <w:szCs w:val="28"/>
        </w:rPr>
      </w:pPr>
      <w:r>
        <w:rPr>
          <w:sz w:val="28"/>
          <w:szCs w:val="28"/>
        </w:rPr>
        <w:t xml:space="preserve">Система резервного копирования информации </w:t>
      </w:r>
      <w:proofErr w:type="spellStart"/>
      <w:r>
        <w:rPr>
          <w:sz w:val="28"/>
          <w:szCs w:val="28"/>
        </w:rPr>
        <w:t>Acronis</w:t>
      </w:r>
      <w:proofErr w:type="spellEnd"/>
      <w:r>
        <w:rPr>
          <w:sz w:val="28"/>
          <w:szCs w:val="28"/>
        </w:rPr>
        <w:t xml:space="preserve"> </w:t>
      </w:r>
      <w:proofErr w:type="spellStart"/>
      <w:r>
        <w:rPr>
          <w:sz w:val="28"/>
          <w:szCs w:val="28"/>
        </w:rPr>
        <w:t>Backup</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Windows</w:t>
      </w:r>
      <w:proofErr w:type="spellEnd"/>
      <w:r>
        <w:rPr>
          <w:sz w:val="28"/>
          <w:szCs w:val="28"/>
        </w:rPr>
        <w:t xml:space="preserve"> </w:t>
      </w:r>
      <w:proofErr w:type="spellStart"/>
      <w:r>
        <w:rPr>
          <w:sz w:val="28"/>
          <w:szCs w:val="28"/>
        </w:rPr>
        <w:t>Server</w:t>
      </w:r>
      <w:proofErr w:type="spellEnd"/>
      <w:r>
        <w:rPr>
          <w:sz w:val="28"/>
          <w:szCs w:val="28"/>
        </w:rPr>
        <w:t xml:space="preserve"> 11.5.</w:t>
      </w:r>
    </w:p>
    <w:p w14:paraId="58E8ECB3" w14:textId="77777777" w:rsidR="00F2433B" w:rsidRDefault="00F2433B" w:rsidP="00F2433B">
      <w:pPr>
        <w:pStyle w:val="aff7"/>
        <w:numPr>
          <w:ilvl w:val="0"/>
          <w:numId w:val="33"/>
        </w:numPr>
        <w:tabs>
          <w:tab w:val="left" w:pos="1134"/>
        </w:tabs>
        <w:ind w:left="0" w:firstLine="709"/>
        <w:jc w:val="both"/>
        <w:rPr>
          <w:sz w:val="28"/>
          <w:szCs w:val="28"/>
        </w:rPr>
      </w:pPr>
      <w:r>
        <w:rPr>
          <w:sz w:val="28"/>
          <w:szCs w:val="28"/>
        </w:rPr>
        <w:t xml:space="preserve">Средства защиты информации от несанкционированного доступа </w:t>
      </w:r>
      <w:r>
        <w:rPr>
          <w:sz w:val="28"/>
          <w:szCs w:val="28"/>
          <w:lang w:val="en-US"/>
        </w:rPr>
        <w:t>Se</w:t>
      </w:r>
      <w:r>
        <w:rPr>
          <w:sz w:val="28"/>
          <w:szCs w:val="28"/>
        </w:rPr>
        <w:t>с</w:t>
      </w:r>
      <w:r>
        <w:rPr>
          <w:sz w:val="28"/>
          <w:szCs w:val="28"/>
          <w:lang w:val="en-US"/>
        </w:rPr>
        <w:t>ret</w:t>
      </w:r>
      <w:r w:rsidRPr="00F2433B">
        <w:rPr>
          <w:sz w:val="28"/>
          <w:szCs w:val="28"/>
        </w:rPr>
        <w:t xml:space="preserve"> </w:t>
      </w:r>
      <w:r>
        <w:rPr>
          <w:sz w:val="28"/>
          <w:szCs w:val="28"/>
          <w:lang w:val="en-US"/>
        </w:rPr>
        <w:t>Net</w:t>
      </w:r>
      <w:r w:rsidRPr="00F2433B">
        <w:rPr>
          <w:sz w:val="28"/>
          <w:szCs w:val="28"/>
        </w:rPr>
        <w:t xml:space="preserve"> </w:t>
      </w:r>
      <w:r>
        <w:rPr>
          <w:sz w:val="28"/>
          <w:szCs w:val="28"/>
          <w:lang w:val="en-US"/>
        </w:rPr>
        <w:t>Studio</w:t>
      </w:r>
      <w:r>
        <w:rPr>
          <w:sz w:val="28"/>
          <w:szCs w:val="28"/>
        </w:rPr>
        <w:t>.</w:t>
      </w:r>
    </w:p>
    <w:p w14:paraId="7ACD851C" w14:textId="77777777" w:rsidR="00F2433B" w:rsidRDefault="00F2433B" w:rsidP="00F2433B">
      <w:pPr>
        <w:pStyle w:val="aff7"/>
        <w:numPr>
          <w:ilvl w:val="0"/>
          <w:numId w:val="33"/>
        </w:numPr>
        <w:tabs>
          <w:tab w:val="left" w:pos="1134"/>
        </w:tabs>
        <w:ind w:left="0" w:firstLine="709"/>
        <w:jc w:val="both"/>
        <w:rPr>
          <w:sz w:val="28"/>
          <w:szCs w:val="28"/>
        </w:rPr>
      </w:pPr>
      <w:r>
        <w:rPr>
          <w:sz w:val="28"/>
          <w:szCs w:val="28"/>
        </w:rPr>
        <w:t xml:space="preserve">Средства антивирусной защиты информации: </w:t>
      </w:r>
      <w:proofErr w:type="spellStart"/>
      <w:r>
        <w:rPr>
          <w:sz w:val="28"/>
          <w:szCs w:val="28"/>
          <w:lang w:val="en-US"/>
        </w:rPr>
        <w:t>Dr</w:t>
      </w:r>
      <w:proofErr w:type="spellEnd"/>
      <w:r>
        <w:rPr>
          <w:sz w:val="28"/>
          <w:szCs w:val="28"/>
        </w:rPr>
        <w:t>.</w:t>
      </w:r>
      <w:r>
        <w:rPr>
          <w:sz w:val="28"/>
          <w:szCs w:val="28"/>
          <w:lang w:val="en-US"/>
        </w:rPr>
        <w:t>Web</w:t>
      </w:r>
      <w:r w:rsidRPr="00F2433B">
        <w:rPr>
          <w:sz w:val="28"/>
          <w:szCs w:val="28"/>
        </w:rPr>
        <w:t xml:space="preserve"> </w:t>
      </w:r>
      <w:r>
        <w:rPr>
          <w:sz w:val="28"/>
          <w:szCs w:val="28"/>
          <w:lang w:val="en-US"/>
        </w:rPr>
        <w:t>Enterprise</w:t>
      </w:r>
      <w:r w:rsidRPr="00F2433B">
        <w:rPr>
          <w:sz w:val="28"/>
          <w:szCs w:val="28"/>
        </w:rPr>
        <w:t xml:space="preserve"> </w:t>
      </w:r>
      <w:r>
        <w:rPr>
          <w:sz w:val="28"/>
          <w:szCs w:val="28"/>
          <w:lang w:val="en-US"/>
        </w:rPr>
        <w:t>Security</w:t>
      </w:r>
      <w:r w:rsidRPr="00F2433B">
        <w:rPr>
          <w:sz w:val="28"/>
          <w:szCs w:val="28"/>
        </w:rPr>
        <w:t xml:space="preserve"> </w:t>
      </w:r>
      <w:r>
        <w:rPr>
          <w:sz w:val="28"/>
          <w:szCs w:val="28"/>
          <w:lang w:val="en-US"/>
        </w:rPr>
        <w:t>Suite</w:t>
      </w:r>
      <w:r>
        <w:rPr>
          <w:sz w:val="28"/>
          <w:szCs w:val="28"/>
        </w:rPr>
        <w:t xml:space="preserve"> 11, </w:t>
      </w:r>
      <w:r>
        <w:rPr>
          <w:sz w:val="28"/>
          <w:szCs w:val="28"/>
          <w:lang w:val="en-US"/>
        </w:rPr>
        <w:t>Kaspersky</w:t>
      </w:r>
      <w:r w:rsidRPr="00F2433B">
        <w:rPr>
          <w:sz w:val="28"/>
          <w:szCs w:val="28"/>
        </w:rPr>
        <w:t xml:space="preserve"> </w:t>
      </w:r>
      <w:r>
        <w:rPr>
          <w:sz w:val="28"/>
          <w:szCs w:val="28"/>
          <w:lang w:val="en-US"/>
        </w:rPr>
        <w:t>Endpoint</w:t>
      </w:r>
      <w:r w:rsidRPr="00F2433B">
        <w:rPr>
          <w:sz w:val="28"/>
          <w:szCs w:val="28"/>
        </w:rPr>
        <w:t xml:space="preserve"> </w:t>
      </w:r>
      <w:r>
        <w:rPr>
          <w:sz w:val="28"/>
          <w:szCs w:val="28"/>
          <w:lang w:val="en-US"/>
        </w:rPr>
        <w:t>Security</w:t>
      </w:r>
      <w:r w:rsidRPr="00F2433B">
        <w:rPr>
          <w:sz w:val="28"/>
          <w:szCs w:val="28"/>
        </w:rPr>
        <w:t xml:space="preserve"> </w:t>
      </w:r>
      <w:r>
        <w:rPr>
          <w:sz w:val="28"/>
          <w:szCs w:val="28"/>
        </w:rPr>
        <w:t xml:space="preserve">для </w:t>
      </w:r>
      <w:r>
        <w:rPr>
          <w:sz w:val="28"/>
          <w:szCs w:val="28"/>
          <w:lang w:val="en-US"/>
        </w:rPr>
        <w:t>Windows</w:t>
      </w:r>
      <w:r>
        <w:rPr>
          <w:sz w:val="28"/>
          <w:szCs w:val="28"/>
        </w:rPr>
        <w:t xml:space="preserve"> 11.3.</w:t>
      </w:r>
    </w:p>
    <w:p w14:paraId="39788D91" w14:textId="77777777" w:rsidR="00F2433B" w:rsidRDefault="00F2433B" w:rsidP="00F2433B">
      <w:pPr>
        <w:pStyle w:val="aff7"/>
        <w:numPr>
          <w:ilvl w:val="0"/>
          <w:numId w:val="33"/>
        </w:numPr>
        <w:tabs>
          <w:tab w:val="left" w:pos="1134"/>
        </w:tabs>
        <w:ind w:left="0" w:firstLine="709"/>
        <w:jc w:val="both"/>
        <w:rPr>
          <w:sz w:val="28"/>
          <w:szCs w:val="28"/>
        </w:rPr>
      </w:pPr>
      <w:r>
        <w:rPr>
          <w:sz w:val="28"/>
          <w:szCs w:val="28"/>
        </w:rPr>
        <w:t xml:space="preserve">Средства криптографической защиты информации: </w:t>
      </w:r>
      <w:proofErr w:type="spellStart"/>
      <w:r>
        <w:rPr>
          <w:sz w:val="28"/>
          <w:szCs w:val="28"/>
        </w:rPr>
        <w:t>КриптоПро</w:t>
      </w:r>
      <w:proofErr w:type="spellEnd"/>
      <w:r>
        <w:rPr>
          <w:sz w:val="28"/>
          <w:szCs w:val="28"/>
        </w:rPr>
        <w:t xml:space="preserve"> CSP 4.0, </w:t>
      </w:r>
      <w:proofErr w:type="spellStart"/>
      <w:r>
        <w:rPr>
          <w:sz w:val="28"/>
          <w:szCs w:val="28"/>
        </w:rPr>
        <w:t>КриптоПро</w:t>
      </w:r>
      <w:proofErr w:type="spellEnd"/>
      <w:r>
        <w:rPr>
          <w:sz w:val="28"/>
          <w:szCs w:val="28"/>
        </w:rPr>
        <w:t xml:space="preserve"> JCP, </w:t>
      </w:r>
      <w:proofErr w:type="spellStart"/>
      <w:r>
        <w:rPr>
          <w:sz w:val="28"/>
          <w:szCs w:val="28"/>
        </w:rPr>
        <w:t>Vi</w:t>
      </w:r>
      <w:proofErr w:type="spellEnd"/>
      <w:r>
        <w:rPr>
          <w:sz w:val="28"/>
          <w:szCs w:val="28"/>
          <w:lang w:val="en-US"/>
        </w:rPr>
        <w:t>P</w:t>
      </w:r>
      <w:proofErr w:type="spellStart"/>
      <w:r>
        <w:rPr>
          <w:sz w:val="28"/>
          <w:szCs w:val="28"/>
        </w:rPr>
        <w:t>Net</w:t>
      </w:r>
      <w:proofErr w:type="spellEnd"/>
      <w:r>
        <w:rPr>
          <w:sz w:val="28"/>
          <w:szCs w:val="28"/>
        </w:rPr>
        <w:t xml:space="preserve"> </w:t>
      </w:r>
      <w:proofErr w:type="spellStart"/>
      <w:r>
        <w:rPr>
          <w:sz w:val="28"/>
          <w:szCs w:val="28"/>
        </w:rPr>
        <w:t>Client</w:t>
      </w:r>
      <w:proofErr w:type="spellEnd"/>
      <w:r>
        <w:rPr>
          <w:sz w:val="28"/>
          <w:szCs w:val="28"/>
        </w:rPr>
        <w:t xml:space="preserve"> 3.2, </w:t>
      </w:r>
      <w:proofErr w:type="spellStart"/>
      <w:r>
        <w:rPr>
          <w:sz w:val="28"/>
          <w:szCs w:val="28"/>
        </w:rPr>
        <w:t>Vi</w:t>
      </w:r>
      <w:proofErr w:type="spellEnd"/>
      <w:r>
        <w:rPr>
          <w:sz w:val="28"/>
          <w:szCs w:val="28"/>
          <w:lang w:val="en-US"/>
        </w:rPr>
        <w:t>P</w:t>
      </w:r>
      <w:proofErr w:type="spellStart"/>
      <w:r>
        <w:rPr>
          <w:sz w:val="28"/>
          <w:szCs w:val="28"/>
        </w:rPr>
        <w:t>Net</w:t>
      </w:r>
      <w:proofErr w:type="spellEnd"/>
      <w:r>
        <w:rPr>
          <w:sz w:val="28"/>
          <w:szCs w:val="28"/>
        </w:rPr>
        <w:t xml:space="preserve"> </w:t>
      </w:r>
      <w:proofErr w:type="spellStart"/>
      <w:r>
        <w:rPr>
          <w:sz w:val="28"/>
          <w:szCs w:val="28"/>
        </w:rPr>
        <w:t>Client</w:t>
      </w:r>
      <w:proofErr w:type="spellEnd"/>
      <w:r>
        <w:rPr>
          <w:sz w:val="28"/>
          <w:szCs w:val="28"/>
        </w:rPr>
        <w:t xml:space="preserve"> 4, Континент-АП, Континент </w:t>
      </w:r>
      <w:r>
        <w:rPr>
          <w:sz w:val="28"/>
          <w:szCs w:val="28"/>
          <w:lang w:val="en-US"/>
        </w:rPr>
        <w:t>TLS</w:t>
      </w:r>
      <w:r w:rsidRPr="00F2433B">
        <w:rPr>
          <w:sz w:val="28"/>
          <w:szCs w:val="28"/>
        </w:rPr>
        <w:t xml:space="preserve"> </w:t>
      </w:r>
      <w:r>
        <w:rPr>
          <w:sz w:val="28"/>
          <w:szCs w:val="28"/>
          <w:lang w:val="en-US"/>
        </w:rPr>
        <w:t>VPN</w:t>
      </w:r>
      <w:r w:rsidRPr="00F2433B">
        <w:rPr>
          <w:sz w:val="28"/>
          <w:szCs w:val="28"/>
        </w:rPr>
        <w:t xml:space="preserve"> </w:t>
      </w:r>
      <w:r>
        <w:rPr>
          <w:sz w:val="28"/>
          <w:szCs w:val="28"/>
          <w:lang w:val="en-US"/>
        </w:rPr>
        <w:t>Client</w:t>
      </w:r>
      <w:r>
        <w:rPr>
          <w:sz w:val="28"/>
          <w:szCs w:val="28"/>
        </w:rPr>
        <w:t xml:space="preserve">, </w:t>
      </w:r>
      <w:r>
        <w:rPr>
          <w:sz w:val="28"/>
          <w:szCs w:val="28"/>
          <w:lang w:val="en-US"/>
        </w:rPr>
        <w:t>Jinn</w:t>
      </w:r>
      <w:r w:rsidRPr="00F2433B">
        <w:rPr>
          <w:sz w:val="28"/>
          <w:szCs w:val="28"/>
        </w:rPr>
        <w:t xml:space="preserve"> </w:t>
      </w:r>
      <w:r>
        <w:rPr>
          <w:sz w:val="28"/>
          <w:szCs w:val="28"/>
          <w:lang w:val="en-US"/>
        </w:rPr>
        <w:t>Client</w:t>
      </w:r>
      <w:r>
        <w:rPr>
          <w:sz w:val="28"/>
          <w:szCs w:val="28"/>
        </w:rPr>
        <w:t>.</w:t>
      </w:r>
    </w:p>
    <w:p w14:paraId="60DBBA08" w14:textId="77777777" w:rsidR="00F2433B" w:rsidRDefault="00F2433B" w:rsidP="00F2433B">
      <w:pPr>
        <w:pStyle w:val="aff7"/>
        <w:numPr>
          <w:ilvl w:val="0"/>
          <w:numId w:val="33"/>
        </w:numPr>
        <w:tabs>
          <w:tab w:val="left" w:pos="1134"/>
        </w:tabs>
        <w:ind w:left="0" w:firstLine="709"/>
        <w:jc w:val="both"/>
        <w:rPr>
          <w:sz w:val="28"/>
          <w:szCs w:val="28"/>
        </w:rPr>
      </w:pPr>
      <w:r>
        <w:rPr>
          <w:sz w:val="28"/>
          <w:szCs w:val="28"/>
        </w:rPr>
        <w:t xml:space="preserve">Программное обеспечение, предназначенное для шифрования и формирования электронной подписи документов и файлов </w:t>
      </w:r>
      <w:proofErr w:type="spellStart"/>
      <w:r>
        <w:rPr>
          <w:sz w:val="28"/>
          <w:szCs w:val="28"/>
        </w:rPr>
        <w:t>КриптоАРМ</w:t>
      </w:r>
      <w:proofErr w:type="spellEnd"/>
      <w:r>
        <w:rPr>
          <w:sz w:val="28"/>
          <w:szCs w:val="28"/>
        </w:rPr>
        <w:t xml:space="preserve"> 5.</w:t>
      </w:r>
    </w:p>
    <w:p w14:paraId="687CB43F" w14:textId="77777777" w:rsidR="00F2433B" w:rsidRDefault="00F2433B" w:rsidP="00F2433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Информационно-справочные системы: СИСТЕМА ГАРАНТ ЭКСПЕРТ 2010.</w:t>
      </w:r>
    </w:p>
    <w:p w14:paraId="131BD1F2" w14:textId="77777777" w:rsidR="00F2433B" w:rsidRDefault="00F2433B" w:rsidP="00F243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Закупки производятся в рамках, согласованных и выделенных Центральным аппаратом средств на ИКТ. </w:t>
      </w:r>
    </w:p>
    <w:p w14:paraId="2D51EA76" w14:textId="77777777" w:rsidR="00F2433B" w:rsidRDefault="00F2433B" w:rsidP="00F243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В соответствии с Приказом </w:t>
      </w:r>
      <w:r>
        <w:rPr>
          <w:rFonts w:ascii="Times New Roman" w:eastAsia="Times New Roman" w:hAnsi="Times New Roman" w:cs="Times New Roman"/>
          <w:sz w:val="28"/>
          <w:szCs w:val="28"/>
          <w:lang w:eastAsia="ru-RU"/>
        </w:rPr>
        <w:t xml:space="preserve">руководителя Управления от 16.08.2013 № 234 </w:t>
      </w:r>
      <w:r>
        <w:rPr>
          <w:rFonts w:ascii="Times New Roman" w:eastAsia="Times New Roman" w:hAnsi="Times New Roman" w:cs="Times New Roman"/>
          <w:bCs/>
          <w:sz w:val="28"/>
          <w:szCs w:val="28"/>
          <w:lang w:eastAsia="ru-RU"/>
        </w:rPr>
        <w:t xml:space="preserve">ответственными за обеспечение полноты, достоверности и актуальности подсистемы «Финансы» в ЕИС Роскомнадзора назначен </w:t>
      </w:r>
      <w:r>
        <w:rPr>
          <w:rFonts w:ascii="Times New Roman" w:eastAsia="Times New Roman" w:hAnsi="Times New Roman" w:cs="Times New Roman"/>
          <w:sz w:val="28"/>
          <w:szCs w:val="28"/>
          <w:lang w:eastAsia="ru-RU"/>
        </w:rPr>
        <w:t>начальник отдела административного и финансового обеспечения – главный бухгалтер Волкова Елена Владимировна</w:t>
      </w:r>
      <w:r>
        <w:rPr>
          <w:rFonts w:ascii="Times New Roman" w:eastAsia="Times New Roman" w:hAnsi="Times New Roman" w:cs="Times New Roman"/>
          <w:bCs/>
          <w:sz w:val="28"/>
          <w:szCs w:val="28"/>
          <w:lang w:eastAsia="ru-RU"/>
        </w:rPr>
        <w:t xml:space="preserve">. </w:t>
      </w:r>
    </w:p>
    <w:p w14:paraId="3A9C7786" w14:textId="77777777" w:rsidR="00F2433B" w:rsidRDefault="00F2433B" w:rsidP="00F243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Информация о закупленном оборудовании и программном обеспечении в подразделы «Обеспеченность вычислительной и оргтехникой» и «Обеспеченность лицензионным ПО» прикладной программной подсистемы «Финансы» ЕИС Роскомнадзора вносится своевременно. </w:t>
      </w:r>
    </w:p>
    <w:p w14:paraId="6FB6CC0C" w14:textId="1FA23489" w:rsidR="003B4DF1" w:rsidRPr="00221ED7" w:rsidRDefault="00F2433B" w:rsidP="00F243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полей подразделов «Обеспеченность вычислительной и оргтехникой» и «Обеспеченность лицензионным ПО» прикладной программной подсистемы «Финансы» ЕИС Роскомнадзора находится в актуальном состоянии.</w:t>
      </w:r>
    </w:p>
    <w:p w14:paraId="52BEE2DE" w14:textId="77777777" w:rsidR="002C2C4B" w:rsidRPr="00221ED7" w:rsidRDefault="00B05641" w:rsidP="00523C79">
      <w:pPr>
        <w:shd w:val="clear" w:color="auto" w:fill="FFFFFF" w:themeFill="background1"/>
        <w:tabs>
          <w:tab w:val="left" w:pos="1012"/>
        </w:tabs>
        <w:spacing w:after="0" w:line="240" w:lineRule="auto"/>
        <w:ind w:firstLine="709"/>
        <w:jc w:val="both"/>
        <w:rPr>
          <w:rFonts w:ascii="Times New Roman" w:eastAsia="Times New Roman" w:hAnsi="Times New Roman" w:cs="Times New Roman"/>
          <w:i/>
          <w:sz w:val="28"/>
          <w:szCs w:val="28"/>
          <w:lang w:eastAsia="x-none"/>
        </w:rPr>
      </w:pPr>
      <w:r w:rsidRPr="00221ED7">
        <w:rPr>
          <w:rFonts w:ascii="Times New Roman" w:eastAsia="Times New Roman" w:hAnsi="Times New Roman" w:cs="Times New Roman"/>
          <w:i/>
          <w:sz w:val="28"/>
          <w:szCs w:val="28"/>
          <w:lang w:val="x-none" w:eastAsia="x-none"/>
        </w:rPr>
        <w:t>Информационное обеспечение деятельности, в том числе сведения об обеспечении информационной открытости деятельности Управления</w:t>
      </w:r>
    </w:p>
    <w:p w14:paraId="001237E4" w14:textId="77777777" w:rsidR="0076420A" w:rsidRPr="001036BB" w:rsidRDefault="0076420A" w:rsidP="00523C79">
      <w:pPr>
        <w:shd w:val="clear" w:color="auto" w:fill="FFFFFF" w:themeFill="background1"/>
        <w:tabs>
          <w:tab w:val="left" w:pos="1012"/>
        </w:tabs>
        <w:spacing w:after="0" w:line="240" w:lineRule="auto"/>
        <w:ind w:firstLine="709"/>
        <w:jc w:val="both"/>
        <w:rPr>
          <w:rFonts w:ascii="Times New Roman" w:eastAsia="Times New Roman" w:hAnsi="Times New Roman" w:cs="Times New Roman"/>
          <w:i/>
          <w:sz w:val="28"/>
          <w:szCs w:val="28"/>
          <w:highlight w:val="yellow"/>
          <w:lang w:eastAsia="x-none"/>
        </w:rPr>
      </w:pPr>
    </w:p>
    <w:p w14:paraId="55F6E61E" w14:textId="77777777" w:rsidR="00B05641" w:rsidRPr="00443536" w:rsidRDefault="00B05641"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43536">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0,2.</w:t>
      </w:r>
    </w:p>
    <w:p w14:paraId="7BE6E0E4" w14:textId="23201415" w:rsidR="00B05641" w:rsidRPr="00443536" w:rsidRDefault="00A85F7E" w:rsidP="00523C79">
      <w:pPr>
        <w:shd w:val="clear" w:color="auto" w:fill="FFFFFF" w:themeFill="background1"/>
        <w:tabs>
          <w:tab w:val="left" w:pos="540"/>
        </w:tabs>
        <w:spacing w:after="0" w:line="240" w:lineRule="auto"/>
        <w:ind w:firstLine="709"/>
        <w:jc w:val="both"/>
        <w:rPr>
          <w:rFonts w:ascii="Times New Roman" w:eastAsia="Times New Roman" w:hAnsi="Times New Roman" w:cs="Times New Roman"/>
          <w:sz w:val="28"/>
          <w:szCs w:val="28"/>
          <w:lang w:eastAsia="ru-RU"/>
        </w:rPr>
      </w:pPr>
      <w:r w:rsidRPr="00423591">
        <w:rPr>
          <w:rFonts w:ascii="Times New Roman" w:eastAsia="Times New Roman" w:hAnsi="Times New Roman" w:cs="Times New Roman"/>
          <w:sz w:val="28"/>
          <w:szCs w:val="28"/>
          <w:lang w:eastAsia="ru-RU"/>
        </w:rPr>
        <w:t>В 2020</w:t>
      </w:r>
      <w:r w:rsidR="005921C8" w:rsidRPr="00423591">
        <w:rPr>
          <w:rFonts w:ascii="Times New Roman" w:eastAsia="Times New Roman" w:hAnsi="Times New Roman" w:cs="Times New Roman"/>
          <w:sz w:val="28"/>
          <w:szCs w:val="28"/>
          <w:lang w:eastAsia="ru-RU"/>
        </w:rPr>
        <w:t xml:space="preserve"> </w:t>
      </w:r>
      <w:r w:rsidR="00B31178" w:rsidRPr="00423591">
        <w:rPr>
          <w:rFonts w:ascii="Times New Roman" w:eastAsia="Times New Roman" w:hAnsi="Times New Roman" w:cs="Times New Roman"/>
          <w:sz w:val="28"/>
          <w:szCs w:val="28"/>
          <w:lang w:eastAsia="ru-RU"/>
        </w:rPr>
        <w:t>год</w:t>
      </w:r>
      <w:r w:rsidRPr="00423591">
        <w:rPr>
          <w:rFonts w:ascii="Times New Roman" w:eastAsia="Times New Roman" w:hAnsi="Times New Roman" w:cs="Times New Roman"/>
          <w:sz w:val="28"/>
          <w:szCs w:val="28"/>
          <w:lang w:eastAsia="ru-RU"/>
        </w:rPr>
        <w:t>у</w:t>
      </w:r>
      <w:r w:rsidR="00B31178" w:rsidRPr="00423591">
        <w:rPr>
          <w:rFonts w:ascii="Times New Roman" w:eastAsia="Times New Roman" w:hAnsi="Times New Roman" w:cs="Times New Roman"/>
          <w:sz w:val="28"/>
          <w:szCs w:val="28"/>
          <w:lang w:eastAsia="ru-RU"/>
        </w:rPr>
        <w:t xml:space="preserve"> </w:t>
      </w:r>
      <w:r w:rsidR="00B05641" w:rsidRPr="00423591">
        <w:rPr>
          <w:rFonts w:ascii="Times New Roman" w:eastAsia="Times New Roman" w:hAnsi="Times New Roman" w:cs="Times New Roman"/>
          <w:sz w:val="28"/>
          <w:szCs w:val="28"/>
          <w:lang w:eastAsia="ru-RU"/>
        </w:rPr>
        <w:t xml:space="preserve">на Интернет–странице Управления размещено </w:t>
      </w:r>
      <w:r w:rsidRPr="00423591">
        <w:rPr>
          <w:rFonts w:ascii="Times New Roman" w:eastAsia="Times New Roman" w:hAnsi="Times New Roman" w:cs="Times New Roman"/>
          <w:sz w:val="28"/>
          <w:szCs w:val="28"/>
          <w:lang w:eastAsia="ru-RU"/>
        </w:rPr>
        <w:t>218</w:t>
      </w:r>
      <w:r w:rsidR="00B05641" w:rsidRPr="00423591">
        <w:rPr>
          <w:rFonts w:ascii="Times New Roman" w:eastAsia="Times New Roman" w:hAnsi="Times New Roman" w:cs="Times New Roman"/>
          <w:b/>
          <w:sz w:val="28"/>
          <w:szCs w:val="28"/>
          <w:lang w:eastAsia="ru-RU"/>
        </w:rPr>
        <w:t xml:space="preserve"> </w:t>
      </w:r>
      <w:r w:rsidR="00B05641" w:rsidRPr="00423591">
        <w:rPr>
          <w:rFonts w:ascii="Times New Roman" w:eastAsia="Times New Roman" w:hAnsi="Times New Roman" w:cs="Times New Roman"/>
          <w:sz w:val="28"/>
          <w:szCs w:val="28"/>
          <w:lang w:eastAsia="ru-RU"/>
        </w:rPr>
        <w:t>информационных сообщени</w:t>
      </w:r>
      <w:r w:rsidRPr="00423591">
        <w:rPr>
          <w:rFonts w:ascii="Times New Roman" w:eastAsia="Times New Roman" w:hAnsi="Times New Roman" w:cs="Times New Roman"/>
          <w:sz w:val="28"/>
          <w:szCs w:val="28"/>
          <w:lang w:eastAsia="ru-RU"/>
        </w:rPr>
        <w:t>й</w:t>
      </w:r>
      <w:r w:rsidR="00B05641" w:rsidRPr="00423591">
        <w:rPr>
          <w:rFonts w:ascii="Times New Roman" w:eastAsia="Times New Roman" w:hAnsi="Times New Roman" w:cs="Times New Roman"/>
          <w:sz w:val="28"/>
          <w:szCs w:val="28"/>
          <w:lang w:eastAsia="ru-RU"/>
        </w:rPr>
        <w:t>, из них:</w:t>
      </w:r>
    </w:p>
    <w:p w14:paraId="634E8A0E" w14:textId="7D719322" w:rsidR="00B05641" w:rsidRPr="00443536" w:rsidRDefault="00B05641"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43536">
        <w:rPr>
          <w:rFonts w:ascii="Times New Roman" w:eastAsia="Times New Roman" w:hAnsi="Times New Roman" w:cs="Times New Roman"/>
          <w:sz w:val="28"/>
          <w:szCs w:val="28"/>
          <w:lang w:eastAsia="ru-RU"/>
        </w:rPr>
        <w:t xml:space="preserve">о нарушениях, выявленных в ходе проведения мероприятий по контролю (надзору) – </w:t>
      </w:r>
      <w:r w:rsidR="006D6D6A">
        <w:rPr>
          <w:rFonts w:ascii="Times New Roman" w:eastAsia="Times New Roman" w:hAnsi="Times New Roman" w:cs="Times New Roman"/>
          <w:sz w:val="28"/>
          <w:szCs w:val="28"/>
          <w:lang w:eastAsia="ru-RU"/>
        </w:rPr>
        <w:t>2</w:t>
      </w:r>
      <w:r w:rsidR="00A85F7E">
        <w:rPr>
          <w:rFonts w:ascii="Times New Roman" w:eastAsia="Times New Roman" w:hAnsi="Times New Roman" w:cs="Times New Roman"/>
          <w:sz w:val="28"/>
          <w:szCs w:val="28"/>
          <w:lang w:eastAsia="ru-RU"/>
        </w:rPr>
        <w:t>5</w:t>
      </w:r>
      <w:r w:rsidRPr="00443536">
        <w:rPr>
          <w:rFonts w:ascii="Times New Roman" w:eastAsia="Times New Roman" w:hAnsi="Times New Roman" w:cs="Times New Roman"/>
          <w:sz w:val="28"/>
          <w:szCs w:val="28"/>
          <w:lang w:eastAsia="ru-RU"/>
        </w:rPr>
        <w:t>;</w:t>
      </w:r>
    </w:p>
    <w:p w14:paraId="57132568" w14:textId="75D100A2" w:rsidR="00B05641" w:rsidRPr="00443536" w:rsidRDefault="00B05641"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43536">
        <w:rPr>
          <w:rFonts w:ascii="Times New Roman" w:eastAsia="Times New Roman" w:hAnsi="Times New Roman" w:cs="Times New Roman"/>
          <w:sz w:val="28"/>
          <w:szCs w:val="28"/>
          <w:lang w:eastAsia="ru-RU"/>
        </w:rPr>
        <w:t xml:space="preserve">о результатах проведения мероприятий по контролю </w:t>
      </w:r>
      <w:r w:rsidR="00443536" w:rsidRPr="00443536">
        <w:rPr>
          <w:rFonts w:ascii="Times New Roman" w:eastAsia="Times New Roman" w:hAnsi="Times New Roman" w:cs="Times New Roman"/>
          <w:sz w:val="28"/>
          <w:szCs w:val="28"/>
          <w:lang w:eastAsia="ru-RU"/>
        </w:rPr>
        <w:t>и надзору</w:t>
      </w:r>
      <w:r w:rsidRPr="00443536">
        <w:rPr>
          <w:rFonts w:ascii="Times New Roman" w:eastAsia="Times New Roman" w:hAnsi="Times New Roman" w:cs="Times New Roman"/>
          <w:sz w:val="28"/>
          <w:szCs w:val="28"/>
          <w:lang w:eastAsia="ru-RU"/>
        </w:rPr>
        <w:t xml:space="preserve"> –</w:t>
      </w:r>
      <w:r w:rsidR="00BF314F" w:rsidRPr="00443536">
        <w:rPr>
          <w:rFonts w:ascii="Times New Roman" w:eastAsia="Times New Roman" w:hAnsi="Times New Roman" w:cs="Times New Roman"/>
          <w:sz w:val="28"/>
          <w:szCs w:val="28"/>
          <w:lang w:eastAsia="ru-RU"/>
        </w:rPr>
        <w:t xml:space="preserve"> </w:t>
      </w:r>
      <w:r w:rsidR="00423591">
        <w:rPr>
          <w:rFonts w:ascii="Times New Roman" w:eastAsia="Times New Roman" w:hAnsi="Times New Roman" w:cs="Times New Roman"/>
          <w:sz w:val="28"/>
          <w:szCs w:val="28"/>
          <w:lang w:eastAsia="ru-RU"/>
        </w:rPr>
        <w:t>9</w:t>
      </w:r>
      <w:r w:rsidR="006D6D6A">
        <w:rPr>
          <w:rFonts w:ascii="Times New Roman" w:eastAsia="Times New Roman" w:hAnsi="Times New Roman" w:cs="Times New Roman"/>
          <w:sz w:val="28"/>
          <w:szCs w:val="28"/>
          <w:lang w:eastAsia="ru-RU"/>
        </w:rPr>
        <w:t>5</w:t>
      </w:r>
      <w:r w:rsidR="00CC0CC2" w:rsidRPr="00443536">
        <w:rPr>
          <w:rFonts w:ascii="Times New Roman" w:eastAsia="Times New Roman" w:hAnsi="Times New Roman" w:cs="Times New Roman"/>
          <w:sz w:val="28"/>
          <w:szCs w:val="28"/>
          <w:lang w:eastAsia="ru-RU"/>
        </w:rPr>
        <w:t>;</w:t>
      </w:r>
    </w:p>
    <w:p w14:paraId="148EFD52" w14:textId="4BF80FF5" w:rsidR="00B05641" w:rsidRPr="00443536" w:rsidRDefault="00B05641"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43536">
        <w:rPr>
          <w:rFonts w:ascii="Times New Roman" w:eastAsia="Times New Roman" w:hAnsi="Times New Roman" w:cs="Times New Roman"/>
          <w:sz w:val="28"/>
          <w:szCs w:val="28"/>
          <w:lang w:eastAsia="ru-RU"/>
        </w:rPr>
        <w:t>информационные сообщения –</w:t>
      </w:r>
      <w:r w:rsidR="00BF314F" w:rsidRPr="00443536">
        <w:rPr>
          <w:rFonts w:ascii="Times New Roman" w:eastAsia="Times New Roman" w:hAnsi="Times New Roman" w:cs="Times New Roman"/>
          <w:sz w:val="28"/>
          <w:szCs w:val="28"/>
          <w:lang w:eastAsia="ru-RU"/>
        </w:rPr>
        <w:t xml:space="preserve"> </w:t>
      </w:r>
      <w:r w:rsidR="00423591">
        <w:rPr>
          <w:rFonts w:ascii="Times New Roman" w:eastAsia="Times New Roman" w:hAnsi="Times New Roman" w:cs="Times New Roman"/>
          <w:sz w:val="28"/>
          <w:szCs w:val="28"/>
          <w:lang w:eastAsia="ru-RU"/>
        </w:rPr>
        <w:t>98</w:t>
      </w:r>
      <w:r w:rsidRPr="00443536">
        <w:rPr>
          <w:rFonts w:ascii="Times New Roman" w:eastAsia="Times New Roman" w:hAnsi="Times New Roman" w:cs="Times New Roman"/>
          <w:sz w:val="28"/>
          <w:szCs w:val="28"/>
          <w:lang w:eastAsia="ru-RU"/>
        </w:rPr>
        <w:t>.</w:t>
      </w:r>
    </w:p>
    <w:p w14:paraId="4C98F3E7" w14:textId="77777777" w:rsidR="00C23786" w:rsidRPr="00443536" w:rsidRDefault="00C23786"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43536">
        <w:rPr>
          <w:rFonts w:ascii="Times New Roman" w:eastAsia="Times New Roman" w:hAnsi="Times New Roman" w:cs="Times New Roman"/>
          <w:sz w:val="28"/>
          <w:szCs w:val="28"/>
          <w:lang w:eastAsia="ru-RU"/>
        </w:rPr>
        <w:t>Руководством Управления проводится регулярный обмен информационными материалами с Прокуратурой Тверской области, Управлением ФСБ по Тверской области, проводятся регулярные встречи с представителями указанных органов.</w:t>
      </w:r>
    </w:p>
    <w:p w14:paraId="22D1B8D7" w14:textId="77777777" w:rsidR="008E442C" w:rsidRPr="001036BB" w:rsidRDefault="008E442C" w:rsidP="00523C79">
      <w:pPr>
        <w:shd w:val="clear" w:color="auto" w:fill="FFFFFF" w:themeFill="background1"/>
        <w:spacing w:after="0" w:line="240" w:lineRule="auto"/>
        <w:ind w:firstLine="709"/>
        <w:jc w:val="both"/>
        <w:rPr>
          <w:rFonts w:ascii="Times New Roman" w:eastAsia="Times New Roman" w:hAnsi="Times New Roman" w:cs="Times New Roman"/>
          <w:sz w:val="28"/>
          <w:szCs w:val="28"/>
          <w:highlight w:val="yellow"/>
          <w:lang w:eastAsia="ru-RU"/>
        </w:rPr>
      </w:pPr>
    </w:p>
    <w:p w14:paraId="62ACD45D" w14:textId="6BE86285" w:rsidR="00CF7638" w:rsidRPr="00443536" w:rsidRDefault="00F2433B" w:rsidP="00523C79">
      <w:pPr>
        <w:shd w:val="clear" w:color="auto" w:fill="FFFFFF" w:themeFill="background1"/>
        <w:spacing w:after="0" w:line="240" w:lineRule="auto"/>
        <w:ind w:firstLine="709"/>
        <w:jc w:val="both"/>
        <w:rPr>
          <w:rFonts w:ascii="Times New Roman" w:eastAsia="Times New Roman" w:hAnsi="Times New Roman" w:cs="Times New Roman"/>
          <w:b/>
          <w:i/>
          <w:color w:val="1C1C1C"/>
          <w:sz w:val="24"/>
          <w:szCs w:val="24"/>
          <w:lang w:eastAsia="ru-RU"/>
        </w:rPr>
      </w:pPr>
      <w:r>
        <w:rPr>
          <w:rFonts w:ascii="Times New Roman" w:eastAsia="Times New Roman" w:hAnsi="Times New Roman" w:cs="Times New Roman"/>
          <w:b/>
          <w:i/>
          <w:sz w:val="28"/>
          <w:szCs w:val="28"/>
          <w:lang w:eastAsia="ru-RU"/>
        </w:rPr>
        <w:t>В</w:t>
      </w:r>
      <w:r w:rsidR="00376312" w:rsidRPr="00443536">
        <w:rPr>
          <w:rFonts w:ascii="Times New Roman" w:eastAsia="Times New Roman" w:hAnsi="Times New Roman" w:cs="Times New Roman"/>
          <w:b/>
          <w:i/>
          <w:sz w:val="28"/>
          <w:szCs w:val="28"/>
          <w:lang w:eastAsia="ru-RU"/>
        </w:rPr>
        <w:t xml:space="preserve"> </w:t>
      </w:r>
      <w:r w:rsidR="00653686" w:rsidRPr="00443536">
        <w:rPr>
          <w:rFonts w:ascii="Times New Roman" w:eastAsia="Times New Roman" w:hAnsi="Times New Roman" w:cs="Times New Roman"/>
          <w:b/>
          <w:i/>
          <w:sz w:val="28"/>
          <w:szCs w:val="28"/>
          <w:lang w:eastAsia="ru-RU"/>
        </w:rPr>
        <w:t>2020 год</w:t>
      </w:r>
      <w:r>
        <w:rPr>
          <w:rFonts w:ascii="Times New Roman" w:eastAsia="Times New Roman" w:hAnsi="Times New Roman" w:cs="Times New Roman"/>
          <w:b/>
          <w:i/>
          <w:sz w:val="28"/>
          <w:szCs w:val="28"/>
          <w:lang w:eastAsia="ru-RU"/>
        </w:rPr>
        <w:t>у</w:t>
      </w:r>
      <w:r w:rsidR="00653686" w:rsidRPr="00443536">
        <w:rPr>
          <w:rFonts w:ascii="Times New Roman" w:eastAsia="Times New Roman" w:hAnsi="Times New Roman" w:cs="Times New Roman"/>
          <w:b/>
          <w:i/>
          <w:sz w:val="28"/>
          <w:szCs w:val="28"/>
          <w:lang w:eastAsia="ru-RU"/>
        </w:rPr>
        <w:t xml:space="preserve"> </w:t>
      </w:r>
      <w:r w:rsidR="00D11047" w:rsidRPr="00443536">
        <w:rPr>
          <w:rFonts w:ascii="Times New Roman" w:eastAsia="Times New Roman" w:hAnsi="Times New Roman" w:cs="Times New Roman"/>
          <w:b/>
          <w:i/>
          <w:sz w:val="28"/>
          <w:szCs w:val="28"/>
          <w:lang w:eastAsia="ru-RU"/>
        </w:rPr>
        <w:t>р</w:t>
      </w:r>
      <w:r w:rsidR="003B0505" w:rsidRPr="00443536">
        <w:rPr>
          <w:rFonts w:ascii="Times New Roman" w:eastAsia="Times New Roman" w:hAnsi="Times New Roman" w:cs="Times New Roman"/>
          <w:b/>
          <w:i/>
          <w:sz w:val="28"/>
          <w:szCs w:val="28"/>
          <w:lang w:eastAsia="ru-RU"/>
        </w:rPr>
        <w:t xml:space="preserve">уководитель Управления </w:t>
      </w:r>
      <w:r w:rsidR="00D11047" w:rsidRPr="00443536">
        <w:rPr>
          <w:rFonts w:ascii="Times New Roman" w:eastAsia="Times New Roman" w:hAnsi="Times New Roman" w:cs="Times New Roman"/>
          <w:b/>
          <w:i/>
          <w:sz w:val="28"/>
          <w:szCs w:val="28"/>
          <w:lang w:eastAsia="ru-RU"/>
        </w:rPr>
        <w:t>А.Г. Ключников</w:t>
      </w:r>
      <w:r w:rsidR="003B0505" w:rsidRPr="00443536">
        <w:rPr>
          <w:rFonts w:ascii="Times New Roman" w:eastAsia="Times New Roman" w:hAnsi="Times New Roman" w:cs="Times New Roman"/>
          <w:b/>
          <w:i/>
          <w:sz w:val="28"/>
          <w:szCs w:val="28"/>
          <w:lang w:eastAsia="ru-RU"/>
        </w:rPr>
        <w:t xml:space="preserve"> принял участие в следующих мероприятиях</w:t>
      </w:r>
      <w:r w:rsidR="00940C20" w:rsidRPr="00443536">
        <w:rPr>
          <w:rFonts w:ascii="Times New Roman" w:eastAsia="Times New Roman" w:hAnsi="Times New Roman" w:cs="Times New Roman"/>
          <w:b/>
          <w:i/>
          <w:sz w:val="28"/>
          <w:szCs w:val="28"/>
          <w:lang w:eastAsia="ru-RU"/>
        </w:rPr>
        <w:t xml:space="preserve"> (наиболее значимые)</w:t>
      </w:r>
      <w:r w:rsidR="003B0505" w:rsidRPr="00443536">
        <w:rPr>
          <w:rFonts w:ascii="Times New Roman" w:eastAsia="Times New Roman" w:hAnsi="Times New Roman" w:cs="Times New Roman"/>
          <w:b/>
          <w:i/>
          <w:sz w:val="28"/>
          <w:szCs w:val="28"/>
          <w:lang w:eastAsia="ru-RU"/>
        </w:rPr>
        <w:t>:</w:t>
      </w:r>
    </w:p>
    <w:p w14:paraId="1B5BDFD6" w14:textId="77777777" w:rsidR="00597479" w:rsidRPr="00443536" w:rsidRDefault="00597479"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43536">
        <w:rPr>
          <w:rFonts w:ascii="Times New Roman" w:eastAsia="Times New Roman" w:hAnsi="Times New Roman" w:cs="Times New Roman"/>
          <w:sz w:val="28"/>
          <w:szCs w:val="28"/>
          <w:lang w:eastAsia="ru-RU"/>
        </w:rPr>
        <w:t>31.01.2020 участие в торжественном мероприятии, посвященному Дню российской печати.</w:t>
      </w:r>
    </w:p>
    <w:p w14:paraId="2EA6C55F" w14:textId="77777777" w:rsidR="00597479" w:rsidRPr="00443536" w:rsidRDefault="00597479"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43536">
        <w:rPr>
          <w:rFonts w:ascii="Times New Roman" w:eastAsia="Times New Roman" w:hAnsi="Times New Roman" w:cs="Times New Roman"/>
          <w:sz w:val="28"/>
          <w:szCs w:val="28"/>
          <w:lang w:eastAsia="ru-RU"/>
        </w:rPr>
        <w:t>Мероприятие стало одним из ярких событий, открывающих на героической тверской земле Год памяти и славы, объявленный Указом Президента Российской Федерации В.В. Путиным.</w:t>
      </w:r>
    </w:p>
    <w:p w14:paraId="4EEEA2EE" w14:textId="77777777" w:rsidR="00597479" w:rsidRPr="00443536" w:rsidRDefault="00597479"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43536">
        <w:rPr>
          <w:rFonts w:ascii="Times New Roman" w:eastAsia="Times New Roman" w:hAnsi="Times New Roman" w:cs="Times New Roman"/>
          <w:sz w:val="28"/>
          <w:szCs w:val="28"/>
          <w:lang w:eastAsia="ru-RU"/>
        </w:rPr>
        <w:t>Около 150 известных журналистов России и Тверской области, руководителей федеральных и региональных министерств и ведомств, ведущих общественных организаций объединят такие значимые темы, как освещение в средствах массовой информации событий, посвященных 75-й годовщине Победы в Великой Отечественной войне, сохранение исторической памяти о героизме и мужестве нашего народа, преемственности ценностей поколения победителей.</w:t>
      </w:r>
    </w:p>
    <w:p w14:paraId="33ED6100" w14:textId="77777777" w:rsidR="00597479" w:rsidRPr="00443536" w:rsidRDefault="00597479"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43536">
        <w:rPr>
          <w:rFonts w:ascii="Times New Roman" w:eastAsia="Times New Roman" w:hAnsi="Times New Roman" w:cs="Times New Roman"/>
          <w:sz w:val="28"/>
          <w:szCs w:val="28"/>
          <w:lang w:eastAsia="ru-RU"/>
        </w:rPr>
        <w:t>В рамках мероприятия будут названы имена лауреатов и победителей ежегодного конкурса профессионального журналистского мастерства «Грани», учрежденного Правительством Тверской области.</w:t>
      </w:r>
    </w:p>
    <w:p w14:paraId="34AEFCFD" w14:textId="77777777" w:rsidR="00597479" w:rsidRPr="00443536" w:rsidRDefault="00597479"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43536">
        <w:rPr>
          <w:rFonts w:ascii="Times New Roman" w:eastAsia="Times New Roman" w:hAnsi="Times New Roman" w:cs="Times New Roman"/>
          <w:sz w:val="28"/>
          <w:szCs w:val="28"/>
          <w:lang w:eastAsia="ru-RU"/>
        </w:rPr>
        <w:t xml:space="preserve">23.03.2020 в совещании в Главном управлении МЧС России по Тверской области по уточнению порядка проведения межведомственного учения по отработке вопросов, связанных с противодействием распространения </w:t>
      </w:r>
      <w:proofErr w:type="spellStart"/>
      <w:r w:rsidRPr="00443536">
        <w:rPr>
          <w:rFonts w:ascii="Times New Roman" w:eastAsia="Times New Roman" w:hAnsi="Times New Roman" w:cs="Times New Roman"/>
          <w:sz w:val="28"/>
          <w:szCs w:val="28"/>
          <w:lang w:eastAsia="ru-RU"/>
        </w:rPr>
        <w:t>коронавирусной</w:t>
      </w:r>
      <w:proofErr w:type="spellEnd"/>
      <w:r w:rsidRPr="00443536">
        <w:rPr>
          <w:rFonts w:ascii="Times New Roman" w:eastAsia="Times New Roman" w:hAnsi="Times New Roman" w:cs="Times New Roman"/>
          <w:sz w:val="28"/>
          <w:szCs w:val="28"/>
          <w:lang w:eastAsia="ru-RU"/>
        </w:rPr>
        <w:t xml:space="preserve"> инфекции, проводимого в целях реализации поручения Правительства Российской Федерации от 21.03.2020 № ММ-П13-2165.</w:t>
      </w:r>
    </w:p>
    <w:p w14:paraId="382C5465" w14:textId="10D71302" w:rsidR="00597479" w:rsidRDefault="00597479"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43536">
        <w:rPr>
          <w:rFonts w:ascii="Times New Roman" w:eastAsia="Times New Roman" w:hAnsi="Times New Roman" w:cs="Times New Roman"/>
          <w:sz w:val="28"/>
          <w:szCs w:val="28"/>
          <w:lang w:eastAsia="ru-RU"/>
        </w:rPr>
        <w:t xml:space="preserve">24.03.2020 в межведомственном учении по отработке вопросов, связанных с противодействием распространения </w:t>
      </w:r>
      <w:proofErr w:type="spellStart"/>
      <w:r w:rsidRPr="00443536">
        <w:rPr>
          <w:rFonts w:ascii="Times New Roman" w:eastAsia="Times New Roman" w:hAnsi="Times New Roman" w:cs="Times New Roman"/>
          <w:sz w:val="28"/>
          <w:szCs w:val="28"/>
          <w:lang w:eastAsia="ru-RU"/>
        </w:rPr>
        <w:t>коронавирусной</w:t>
      </w:r>
      <w:proofErr w:type="spellEnd"/>
      <w:r w:rsidRPr="00443536">
        <w:rPr>
          <w:rFonts w:ascii="Times New Roman" w:eastAsia="Times New Roman" w:hAnsi="Times New Roman" w:cs="Times New Roman"/>
          <w:sz w:val="28"/>
          <w:szCs w:val="28"/>
          <w:lang w:eastAsia="ru-RU"/>
        </w:rPr>
        <w:t xml:space="preserve"> инфекции: отработка вопросов взаимодействия и обмена информацией федеральных органов исполнительной власти, органов исполнительной власти субъектов Российской Федерации и </w:t>
      </w:r>
      <w:r w:rsidRPr="00443536">
        <w:rPr>
          <w:rFonts w:ascii="Times New Roman" w:eastAsia="Times New Roman" w:hAnsi="Times New Roman" w:cs="Times New Roman"/>
          <w:sz w:val="28"/>
          <w:szCs w:val="28"/>
          <w:lang w:eastAsia="ru-RU"/>
        </w:rPr>
        <w:lastRenderedPageBreak/>
        <w:t>заинтересованных организаций, а также других необходимых вопросов при ухудшении санитарно-эпидемиологической обстановки.</w:t>
      </w:r>
    </w:p>
    <w:p w14:paraId="0393765F" w14:textId="3A75DFA0" w:rsidR="001D0E10" w:rsidRDefault="001D0E10" w:rsidP="00523C79">
      <w:pPr>
        <w:shd w:val="clear" w:color="auto" w:fill="FFFFFF" w:themeFill="background1"/>
        <w:spacing w:after="0" w:line="240" w:lineRule="auto"/>
        <w:ind w:firstLine="709"/>
        <w:jc w:val="both"/>
        <w:rPr>
          <w:rStyle w:val="afff"/>
          <w:rFonts w:ascii="Times New Roman" w:hAnsi="Times New Roman" w:cs="Times New Roman"/>
          <w:i w:val="0"/>
          <w:color w:val="auto"/>
          <w:sz w:val="28"/>
          <w:szCs w:val="28"/>
        </w:rPr>
      </w:pPr>
      <w:r w:rsidRPr="00F2433B">
        <w:rPr>
          <w:rFonts w:ascii="Times New Roman" w:eastAsia="Times New Roman" w:hAnsi="Times New Roman" w:cs="Times New Roman"/>
          <w:sz w:val="28"/>
          <w:szCs w:val="28"/>
          <w:lang w:eastAsia="ru-RU"/>
        </w:rPr>
        <w:t xml:space="preserve">30.09.2020 </w:t>
      </w:r>
      <w:r w:rsidRPr="001D0E10">
        <w:rPr>
          <w:rStyle w:val="afff"/>
          <w:rFonts w:ascii="Times New Roman" w:hAnsi="Times New Roman" w:cs="Times New Roman"/>
          <w:i w:val="0"/>
          <w:color w:val="auto"/>
          <w:sz w:val="28"/>
          <w:szCs w:val="28"/>
        </w:rPr>
        <w:t>в заседании Координационного совета по духовно-нравственному воспитанию граждан Тверской области под председательством Губернато</w:t>
      </w:r>
      <w:r>
        <w:rPr>
          <w:rStyle w:val="afff"/>
          <w:rFonts w:ascii="Times New Roman" w:hAnsi="Times New Roman" w:cs="Times New Roman"/>
          <w:i w:val="0"/>
          <w:color w:val="auto"/>
          <w:sz w:val="28"/>
          <w:szCs w:val="28"/>
        </w:rPr>
        <w:t xml:space="preserve">ра Тверской области И.М. </w:t>
      </w:r>
      <w:proofErr w:type="spellStart"/>
      <w:r>
        <w:rPr>
          <w:rStyle w:val="afff"/>
          <w:rFonts w:ascii="Times New Roman" w:hAnsi="Times New Roman" w:cs="Times New Roman"/>
          <w:i w:val="0"/>
          <w:color w:val="auto"/>
          <w:sz w:val="28"/>
          <w:szCs w:val="28"/>
        </w:rPr>
        <w:t>Рудени</w:t>
      </w:r>
      <w:proofErr w:type="spellEnd"/>
      <w:r w:rsidRPr="001D0E10">
        <w:rPr>
          <w:rStyle w:val="afff"/>
          <w:rFonts w:ascii="Times New Roman" w:hAnsi="Times New Roman" w:cs="Times New Roman"/>
          <w:i w:val="0"/>
          <w:color w:val="auto"/>
          <w:sz w:val="28"/>
          <w:szCs w:val="28"/>
        </w:rPr>
        <w:t>.</w:t>
      </w:r>
    </w:p>
    <w:p w14:paraId="4D187C88" w14:textId="6C834071" w:rsidR="00F2433B" w:rsidRDefault="00F2433B" w:rsidP="00523C79">
      <w:pPr>
        <w:shd w:val="clear" w:color="auto" w:fill="FFFFFF" w:themeFill="background1"/>
        <w:spacing w:after="0" w:line="240" w:lineRule="auto"/>
        <w:ind w:firstLine="709"/>
        <w:jc w:val="both"/>
        <w:rPr>
          <w:rFonts w:ascii="Times New Roman" w:hAnsi="Times New Roman" w:cs="Times New Roman"/>
          <w:sz w:val="28"/>
          <w:szCs w:val="28"/>
        </w:rPr>
      </w:pPr>
      <w:r w:rsidRPr="00F2433B">
        <w:rPr>
          <w:rFonts w:ascii="Times New Roman" w:hAnsi="Times New Roman" w:cs="Times New Roman"/>
          <w:sz w:val="28"/>
          <w:szCs w:val="28"/>
        </w:rPr>
        <w:t xml:space="preserve">24.11.2020 в 14:00 прошла встреча руководителя Управления А.Г. </w:t>
      </w:r>
      <w:proofErr w:type="spellStart"/>
      <w:r w:rsidRPr="00F2433B">
        <w:rPr>
          <w:rFonts w:ascii="Times New Roman" w:hAnsi="Times New Roman" w:cs="Times New Roman"/>
          <w:sz w:val="28"/>
          <w:szCs w:val="28"/>
        </w:rPr>
        <w:t>Ключникова</w:t>
      </w:r>
      <w:proofErr w:type="spellEnd"/>
      <w:r w:rsidRPr="00F2433B">
        <w:rPr>
          <w:rFonts w:ascii="Times New Roman" w:hAnsi="Times New Roman" w:cs="Times New Roman"/>
          <w:sz w:val="28"/>
          <w:szCs w:val="28"/>
        </w:rPr>
        <w:t xml:space="preserve"> с заместителем Председателя Правительства Тверской области А.И. </w:t>
      </w:r>
      <w:proofErr w:type="spellStart"/>
      <w:r w:rsidRPr="00F2433B">
        <w:rPr>
          <w:rFonts w:ascii="Times New Roman" w:hAnsi="Times New Roman" w:cs="Times New Roman"/>
          <w:sz w:val="28"/>
          <w:szCs w:val="28"/>
        </w:rPr>
        <w:t>Ажгиревичем</w:t>
      </w:r>
      <w:proofErr w:type="spellEnd"/>
      <w:r w:rsidRPr="00F2433B">
        <w:rPr>
          <w:rFonts w:ascii="Times New Roman" w:hAnsi="Times New Roman" w:cs="Times New Roman"/>
          <w:sz w:val="28"/>
          <w:szCs w:val="28"/>
        </w:rPr>
        <w:t xml:space="preserve"> по вопросам КИБ Тверской области</w:t>
      </w:r>
      <w:r>
        <w:rPr>
          <w:rFonts w:ascii="Times New Roman" w:hAnsi="Times New Roman" w:cs="Times New Roman"/>
          <w:sz w:val="28"/>
          <w:szCs w:val="28"/>
        </w:rPr>
        <w:t>.</w:t>
      </w:r>
    </w:p>
    <w:p w14:paraId="1D915C00" w14:textId="019CCFCF" w:rsidR="00F2433B" w:rsidRDefault="00F2433B" w:rsidP="00523C79">
      <w:pPr>
        <w:shd w:val="clear" w:color="auto" w:fill="FFFFFF" w:themeFill="background1"/>
        <w:spacing w:after="0" w:line="240" w:lineRule="auto"/>
        <w:ind w:firstLine="709"/>
        <w:jc w:val="both"/>
        <w:rPr>
          <w:rFonts w:ascii="Times New Roman" w:hAnsi="Times New Roman" w:cs="Times New Roman"/>
          <w:sz w:val="28"/>
          <w:szCs w:val="28"/>
        </w:rPr>
      </w:pPr>
      <w:r w:rsidRPr="00F2433B">
        <w:rPr>
          <w:rFonts w:ascii="Times New Roman" w:hAnsi="Times New Roman" w:cs="Times New Roman"/>
          <w:sz w:val="28"/>
          <w:szCs w:val="28"/>
        </w:rPr>
        <w:t>26.11.2020 в 15:00 руководитель Управления А.Г. Ключников  участвовал в заседании Комитета по информационной безопасности Правительства Тверской области.</w:t>
      </w:r>
    </w:p>
    <w:p w14:paraId="6A9C5097" w14:textId="64B024BB" w:rsidR="00F2433B" w:rsidRDefault="00F2433B" w:rsidP="00523C79">
      <w:pPr>
        <w:shd w:val="clear" w:color="auto" w:fill="FFFFFF" w:themeFill="background1"/>
        <w:spacing w:after="0" w:line="240" w:lineRule="auto"/>
        <w:ind w:firstLine="709"/>
        <w:jc w:val="both"/>
        <w:rPr>
          <w:rFonts w:ascii="Times New Roman" w:hAnsi="Times New Roman" w:cs="Times New Roman"/>
          <w:sz w:val="28"/>
          <w:szCs w:val="28"/>
        </w:rPr>
      </w:pPr>
      <w:r w:rsidRPr="00F2433B">
        <w:rPr>
          <w:rFonts w:ascii="Times New Roman" w:hAnsi="Times New Roman" w:cs="Times New Roman"/>
          <w:sz w:val="28"/>
          <w:szCs w:val="28"/>
        </w:rPr>
        <w:t>01.12.2020 в 14:00 руководитель Управления А.Г. Ключников принял участие в праздничном мероприятии, посвященном 150-летию Школы П.П. Максимовича, которое проходило в онлайн-формате.</w:t>
      </w:r>
    </w:p>
    <w:p w14:paraId="17AE8268" w14:textId="77777777" w:rsidR="00660248" w:rsidRPr="00F2433B" w:rsidRDefault="00660248" w:rsidP="00523C79">
      <w:pPr>
        <w:shd w:val="clear" w:color="auto" w:fill="FFFFFF" w:themeFill="background1"/>
        <w:spacing w:after="0" w:line="240" w:lineRule="auto"/>
        <w:ind w:firstLine="709"/>
        <w:jc w:val="both"/>
        <w:rPr>
          <w:rFonts w:ascii="Times New Roman" w:eastAsia="Times New Roman" w:hAnsi="Times New Roman" w:cs="Times New Roman"/>
          <w:sz w:val="28"/>
          <w:szCs w:val="28"/>
          <w:highlight w:val="yellow"/>
          <w:lang w:eastAsia="ru-RU"/>
        </w:rPr>
      </w:pPr>
    </w:p>
    <w:p w14:paraId="1CCD8FD9" w14:textId="77777777" w:rsidR="00C23786" w:rsidRPr="002F09FD" w:rsidRDefault="00C23786"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2F09FD">
        <w:rPr>
          <w:rFonts w:ascii="Times New Roman" w:eastAsia="Times New Roman" w:hAnsi="Times New Roman" w:cs="Times New Roman"/>
          <w:bCs/>
          <w:i/>
          <w:color w:val="000000"/>
          <w:sz w:val="28"/>
          <w:szCs w:val="28"/>
          <w:lang w:eastAsia="ru-RU"/>
        </w:rPr>
        <w:t>5.20.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151436ED" w14:textId="77777777" w:rsidR="0076420A" w:rsidRPr="002F09FD" w:rsidRDefault="0076420A"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438BD353" w14:textId="77777777" w:rsidR="00C23786" w:rsidRPr="002F09FD" w:rsidRDefault="00C23786" w:rsidP="00523C79">
      <w:pPr>
        <w:shd w:val="clear" w:color="auto" w:fill="FFFFFF" w:themeFill="background1"/>
        <w:spacing w:before="120" w:after="0" w:line="240" w:lineRule="auto"/>
        <w:ind w:firstLine="709"/>
        <w:jc w:val="both"/>
        <w:rPr>
          <w:rFonts w:ascii="Times New Roman" w:eastAsia="Times New Roman" w:hAnsi="Times New Roman" w:cs="Times New Roman"/>
          <w:sz w:val="28"/>
          <w:szCs w:val="28"/>
          <w:lang w:eastAsia="ru-RU"/>
        </w:rPr>
      </w:pPr>
      <w:r w:rsidRPr="002F09FD">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0,7.</w:t>
      </w:r>
    </w:p>
    <w:p w14:paraId="6636FDF4" w14:textId="2EEC95D2" w:rsidR="00866506" w:rsidRPr="001036BB" w:rsidRDefault="00CB49DD" w:rsidP="002F09FD">
      <w:pPr>
        <w:spacing w:after="0" w:line="240" w:lineRule="auto"/>
        <w:ind w:firstLine="709"/>
        <w:jc w:val="both"/>
        <w:rPr>
          <w:rFonts w:ascii="Times New Roman" w:eastAsia="Times New Roman" w:hAnsi="Times New Roman" w:cs="Times New Roman"/>
          <w:sz w:val="28"/>
          <w:szCs w:val="28"/>
          <w:highlight w:val="yellow"/>
          <w:lang w:eastAsia="ru-RU"/>
        </w:rPr>
      </w:pPr>
      <w:r w:rsidRPr="002F09FD">
        <w:rPr>
          <w:rFonts w:ascii="Times New Roman" w:eastAsia="Times New Roman" w:hAnsi="Times New Roman" w:cs="Times New Roman"/>
          <w:bCs/>
          <w:color w:val="000000"/>
          <w:sz w:val="28"/>
          <w:szCs w:val="28"/>
          <w:lang w:eastAsia="ru-RU"/>
        </w:rPr>
        <w:t>Прием граждан и обеспечение своевременного и полного рассмотрения устных и письменных обращений граждан, принятия по ним решений и направления заявителям ответов</w:t>
      </w:r>
      <w:r w:rsidRPr="002F09FD">
        <w:rPr>
          <w:rFonts w:ascii="Times New Roman" w:eastAsia="Times New Roman" w:hAnsi="Times New Roman" w:cs="Times New Roman"/>
          <w:sz w:val="28"/>
          <w:szCs w:val="28"/>
          <w:lang w:eastAsia="ru-RU"/>
        </w:rPr>
        <w:t xml:space="preserve"> в Управлении организовано и ведется в соответствии с </w:t>
      </w:r>
      <w:r w:rsidR="00F015FF" w:rsidRPr="002F09FD">
        <w:rPr>
          <w:rFonts w:ascii="Times New Roman" w:eastAsia="Times New Roman" w:hAnsi="Times New Roman" w:cs="Times New Roman"/>
          <w:sz w:val="28"/>
          <w:szCs w:val="28"/>
          <w:lang w:eastAsia="ru-RU"/>
        </w:rPr>
        <w:t xml:space="preserve">Федеральным законом </w:t>
      </w:r>
      <w:r w:rsidR="00F2433B">
        <w:rPr>
          <w:rFonts w:ascii="Times New Roman" w:eastAsia="Times New Roman" w:hAnsi="Times New Roman" w:cs="Times New Roman"/>
          <w:sz w:val="28"/>
          <w:szCs w:val="28"/>
          <w:lang w:eastAsia="ru-RU"/>
        </w:rPr>
        <w:t>«</w:t>
      </w:r>
      <w:r w:rsidR="00F015FF" w:rsidRPr="002F09FD">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F2433B">
        <w:rPr>
          <w:rFonts w:ascii="Times New Roman" w:eastAsia="Times New Roman" w:hAnsi="Times New Roman" w:cs="Times New Roman"/>
          <w:sz w:val="28"/>
          <w:szCs w:val="28"/>
          <w:lang w:eastAsia="ru-RU"/>
        </w:rPr>
        <w:t>»</w:t>
      </w:r>
      <w:r w:rsidR="00F015FF" w:rsidRPr="002F09FD">
        <w:rPr>
          <w:rFonts w:ascii="Times New Roman" w:eastAsia="Times New Roman" w:hAnsi="Times New Roman" w:cs="Times New Roman"/>
          <w:sz w:val="28"/>
          <w:szCs w:val="28"/>
          <w:lang w:eastAsia="ru-RU"/>
        </w:rPr>
        <w:t xml:space="preserve"> от 02.05.2006 </w:t>
      </w:r>
      <w:r w:rsidR="001D0E10">
        <w:rPr>
          <w:rFonts w:ascii="Times New Roman" w:eastAsia="Times New Roman" w:hAnsi="Times New Roman" w:cs="Times New Roman"/>
          <w:sz w:val="28"/>
          <w:szCs w:val="28"/>
          <w:lang w:eastAsia="ru-RU"/>
        </w:rPr>
        <w:t>№</w:t>
      </w:r>
      <w:r w:rsidR="00F015FF" w:rsidRPr="002F09FD">
        <w:rPr>
          <w:rFonts w:ascii="Times New Roman" w:eastAsia="Times New Roman" w:hAnsi="Times New Roman" w:cs="Times New Roman"/>
          <w:sz w:val="28"/>
          <w:szCs w:val="28"/>
          <w:lang w:eastAsia="ru-RU"/>
        </w:rPr>
        <w:t xml:space="preserve"> 59-ФЗ</w:t>
      </w:r>
      <w:r w:rsidRPr="002F09FD">
        <w:rPr>
          <w:rFonts w:ascii="Times New Roman" w:eastAsia="Times New Roman" w:hAnsi="Times New Roman" w:cs="Times New Roman"/>
          <w:sz w:val="28"/>
          <w:szCs w:val="28"/>
          <w:lang w:eastAsia="ru-RU"/>
        </w:rPr>
        <w:t>.</w:t>
      </w:r>
    </w:p>
    <w:p w14:paraId="66B95B92" w14:textId="4DD6F3A1" w:rsidR="00C23786" w:rsidRPr="0048690D" w:rsidRDefault="00F2433B"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 2020 году</w:t>
      </w:r>
      <w:r w:rsidR="00653686" w:rsidRPr="0048690D">
        <w:rPr>
          <w:rFonts w:ascii="Times New Roman" w:eastAsia="Calibri" w:hAnsi="Times New Roman" w:cs="Times New Roman"/>
          <w:sz w:val="28"/>
          <w:szCs w:val="28"/>
        </w:rPr>
        <w:t xml:space="preserve"> </w:t>
      </w:r>
      <w:r w:rsidR="00C23786" w:rsidRPr="0048690D">
        <w:rPr>
          <w:rFonts w:ascii="Times New Roman" w:eastAsia="Calibri" w:hAnsi="Times New Roman" w:cs="Times New Roman"/>
          <w:sz w:val="28"/>
          <w:szCs w:val="28"/>
        </w:rPr>
        <w:t xml:space="preserve">в Управление поступило </w:t>
      </w:r>
      <w:r>
        <w:rPr>
          <w:rFonts w:ascii="Times New Roman" w:eastAsia="Calibri" w:hAnsi="Times New Roman" w:cs="Times New Roman"/>
          <w:sz w:val="28"/>
          <w:szCs w:val="28"/>
        </w:rPr>
        <w:t>901</w:t>
      </w:r>
      <w:r w:rsidR="00091A51" w:rsidRPr="0048690D">
        <w:rPr>
          <w:rFonts w:ascii="Times New Roman" w:eastAsia="Calibri" w:hAnsi="Times New Roman" w:cs="Times New Roman"/>
          <w:b/>
          <w:sz w:val="28"/>
          <w:szCs w:val="28"/>
        </w:rPr>
        <w:t xml:space="preserve"> </w:t>
      </w:r>
      <w:r w:rsidR="00C23786" w:rsidRPr="0048690D">
        <w:rPr>
          <w:rFonts w:ascii="Times New Roman" w:eastAsia="Calibri" w:hAnsi="Times New Roman" w:cs="Times New Roman"/>
          <w:sz w:val="28"/>
          <w:szCs w:val="28"/>
        </w:rPr>
        <w:t>обращени</w:t>
      </w:r>
      <w:r>
        <w:rPr>
          <w:rFonts w:ascii="Times New Roman" w:eastAsia="Calibri" w:hAnsi="Times New Roman" w:cs="Times New Roman"/>
          <w:sz w:val="28"/>
          <w:szCs w:val="28"/>
        </w:rPr>
        <w:t>е</w:t>
      </w:r>
      <w:r w:rsidR="00C23786" w:rsidRPr="0048690D">
        <w:rPr>
          <w:rFonts w:ascii="Times New Roman" w:eastAsia="Calibri" w:hAnsi="Times New Roman" w:cs="Times New Roman"/>
          <w:sz w:val="28"/>
          <w:szCs w:val="28"/>
        </w:rPr>
        <w:t xml:space="preserve"> граждан и юридических лиц с жалобами на нарушение их прав и законных интересов действиями юридических лиц или индивидуальных предпринимателей, связанными с невыполнением требований </w:t>
      </w:r>
      <w:r w:rsidR="001D331B" w:rsidRPr="0048690D">
        <w:rPr>
          <w:rFonts w:ascii="Times New Roman" w:eastAsia="Calibri" w:hAnsi="Times New Roman" w:cs="Times New Roman"/>
          <w:sz w:val="28"/>
          <w:szCs w:val="28"/>
        </w:rPr>
        <w:t>законодательства Российской Федерации</w:t>
      </w:r>
      <w:r w:rsidR="00C23786" w:rsidRPr="0048690D">
        <w:rPr>
          <w:rFonts w:ascii="Times New Roman" w:eastAsia="Calibri" w:hAnsi="Times New Roman" w:cs="Times New Roman"/>
          <w:sz w:val="28"/>
          <w:szCs w:val="28"/>
        </w:rPr>
        <w:t xml:space="preserve">. </w:t>
      </w:r>
      <w:r>
        <w:rPr>
          <w:rFonts w:ascii="Times New Roman" w:eastAsia="Calibri" w:hAnsi="Times New Roman" w:cs="Times New Roman"/>
          <w:sz w:val="28"/>
          <w:szCs w:val="28"/>
        </w:rPr>
        <w:t>878 обращений</w:t>
      </w:r>
      <w:r w:rsidR="009145F0" w:rsidRPr="0048690D">
        <w:rPr>
          <w:rFonts w:ascii="Times New Roman" w:eastAsia="Calibri" w:hAnsi="Times New Roman" w:cs="Times New Roman"/>
          <w:sz w:val="28"/>
          <w:szCs w:val="28"/>
        </w:rPr>
        <w:t xml:space="preserve"> </w:t>
      </w:r>
      <w:r w:rsidR="00C23786" w:rsidRPr="0048690D">
        <w:rPr>
          <w:rFonts w:ascii="Times New Roman" w:eastAsia="Calibri" w:hAnsi="Times New Roman" w:cs="Times New Roman"/>
          <w:sz w:val="28"/>
          <w:szCs w:val="28"/>
        </w:rPr>
        <w:t>рассмотрен</w:t>
      </w:r>
      <w:r w:rsidR="00060B93" w:rsidRPr="0048690D">
        <w:rPr>
          <w:rFonts w:ascii="Times New Roman" w:eastAsia="Calibri" w:hAnsi="Times New Roman" w:cs="Times New Roman"/>
          <w:sz w:val="28"/>
          <w:szCs w:val="28"/>
        </w:rPr>
        <w:t>о</w:t>
      </w:r>
      <w:r w:rsidR="00C23786" w:rsidRPr="0048690D">
        <w:rPr>
          <w:rFonts w:ascii="Times New Roman" w:eastAsia="Calibri" w:hAnsi="Times New Roman" w:cs="Times New Roman"/>
          <w:sz w:val="28"/>
          <w:szCs w:val="28"/>
        </w:rPr>
        <w:t xml:space="preserve"> в установленные законом сроки</w:t>
      </w:r>
      <w:r w:rsidR="009145F0" w:rsidRPr="0048690D">
        <w:rPr>
          <w:rFonts w:ascii="Times New Roman" w:eastAsia="Calibri" w:hAnsi="Times New Roman" w:cs="Times New Roman"/>
          <w:sz w:val="28"/>
          <w:szCs w:val="28"/>
        </w:rPr>
        <w:t>.</w:t>
      </w:r>
      <w:r w:rsidR="00E30DE0" w:rsidRPr="0048690D">
        <w:rPr>
          <w:rFonts w:ascii="Times New Roman" w:eastAsia="Calibri" w:hAnsi="Times New Roman" w:cs="Times New Roman"/>
          <w:sz w:val="28"/>
          <w:szCs w:val="28"/>
        </w:rPr>
        <w:t xml:space="preserve"> </w:t>
      </w:r>
      <w:r w:rsidR="00C23786" w:rsidRPr="0048690D">
        <w:rPr>
          <w:rFonts w:ascii="Times New Roman" w:eastAsia="Times New Roman" w:hAnsi="Times New Roman" w:cs="Times New Roman"/>
          <w:sz w:val="28"/>
          <w:szCs w:val="28"/>
          <w:lang w:eastAsia="ru-RU"/>
        </w:rPr>
        <w:t>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не допущено.</w:t>
      </w:r>
      <w:r w:rsidR="00904ECA" w:rsidRPr="0048690D">
        <w:rPr>
          <w:rFonts w:ascii="Times New Roman" w:eastAsia="Times New Roman" w:hAnsi="Times New Roman" w:cs="Times New Roman"/>
          <w:sz w:val="28"/>
          <w:szCs w:val="28"/>
          <w:lang w:eastAsia="ru-RU"/>
        </w:rPr>
        <w:t xml:space="preserve"> </w:t>
      </w:r>
    </w:p>
    <w:p w14:paraId="6FFAD963" w14:textId="1F5CC368" w:rsidR="00415DA4" w:rsidRPr="0048690D" w:rsidRDefault="003F4F87"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8690D">
        <w:rPr>
          <w:rFonts w:ascii="Times New Roman" w:eastAsia="Times New Roman" w:hAnsi="Times New Roman" w:cs="Times New Roman"/>
          <w:sz w:val="28"/>
          <w:szCs w:val="28"/>
          <w:lang w:eastAsia="ru-RU"/>
        </w:rPr>
        <w:t xml:space="preserve">Динамика поступления обращений граждан и юридических лиц </w:t>
      </w:r>
      <w:r w:rsidR="005B24F6" w:rsidRPr="0048690D">
        <w:rPr>
          <w:rFonts w:ascii="Times New Roman" w:eastAsia="Times New Roman" w:hAnsi="Times New Roman" w:cs="Times New Roman"/>
          <w:sz w:val="28"/>
          <w:szCs w:val="28"/>
          <w:lang w:eastAsia="ru-RU"/>
        </w:rPr>
        <w:t>в</w:t>
      </w:r>
      <w:r w:rsidR="00653686" w:rsidRPr="0048690D">
        <w:rPr>
          <w:rFonts w:ascii="Times New Roman" w:eastAsia="Times New Roman" w:hAnsi="Times New Roman" w:cs="Times New Roman"/>
          <w:sz w:val="28"/>
          <w:szCs w:val="28"/>
          <w:lang w:eastAsia="ru-RU"/>
        </w:rPr>
        <w:t xml:space="preserve"> отчетном периоде 2020 года </w:t>
      </w:r>
      <w:r w:rsidR="005B24F6" w:rsidRPr="0048690D">
        <w:rPr>
          <w:rFonts w:ascii="Times New Roman" w:eastAsia="Times New Roman" w:hAnsi="Times New Roman" w:cs="Times New Roman"/>
          <w:sz w:val="28"/>
          <w:szCs w:val="28"/>
          <w:lang w:eastAsia="ru-RU"/>
        </w:rPr>
        <w:t xml:space="preserve">в сравнении с </w:t>
      </w:r>
      <w:r w:rsidR="002F09FD" w:rsidRPr="0048690D">
        <w:rPr>
          <w:rFonts w:ascii="Times New Roman" w:eastAsia="Times New Roman" w:hAnsi="Times New Roman" w:cs="Times New Roman"/>
          <w:sz w:val="28"/>
          <w:szCs w:val="28"/>
          <w:lang w:eastAsia="ru-RU"/>
        </w:rPr>
        <w:t xml:space="preserve"> </w:t>
      </w:r>
      <w:r w:rsidR="005B24F6" w:rsidRPr="0048690D">
        <w:rPr>
          <w:rFonts w:ascii="Times New Roman" w:eastAsia="Times New Roman" w:hAnsi="Times New Roman" w:cs="Times New Roman"/>
          <w:sz w:val="28"/>
          <w:szCs w:val="28"/>
          <w:lang w:eastAsia="ru-RU"/>
        </w:rPr>
        <w:t>2019 год</w:t>
      </w:r>
      <w:r w:rsidR="00F2433B">
        <w:rPr>
          <w:rFonts w:ascii="Times New Roman" w:eastAsia="Times New Roman" w:hAnsi="Times New Roman" w:cs="Times New Roman"/>
          <w:sz w:val="28"/>
          <w:szCs w:val="28"/>
          <w:lang w:eastAsia="ru-RU"/>
        </w:rPr>
        <w:t>ом</w:t>
      </w:r>
      <w:r w:rsidR="005B24F6" w:rsidRPr="0048690D">
        <w:rPr>
          <w:rFonts w:ascii="Times New Roman" w:eastAsia="Times New Roman" w:hAnsi="Times New Roman" w:cs="Times New Roman"/>
          <w:sz w:val="28"/>
          <w:szCs w:val="28"/>
          <w:lang w:eastAsia="ru-RU"/>
        </w:rPr>
        <w:t xml:space="preserve"> </w:t>
      </w:r>
      <w:r w:rsidRPr="0048690D">
        <w:rPr>
          <w:rFonts w:ascii="Times New Roman" w:eastAsia="Times New Roman" w:hAnsi="Times New Roman" w:cs="Times New Roman"/>
          <w:sz w:val="28"/>
          <w:szCs w:val="28"/>
          <w:lang w:eastAsia="ru-RU"/>
        </w:rPr>
        <w:t xml:space="preserve">показана на диаграмме </w:t>
      </w:r>
      <w:r w:rsidR="0066562A">
        <w:rPr>
          <w:rFonts w:ascii="Times New Roman" w:eastAsia="Times New Roman" w:hAnsi="Times New Roman" w:cs="Times New Roman"/>
          <w:sz w:val="28"/>
          <w:szCs w:val="28"/>
          <w:lang w:eastAsia="ru-RU"/>
        </w:rPr>
        <w:t>13</w:t>
      </w:r>
      <w:r w:rsidRPr="0048690D">
        <w:rPr>
          <w:rFonts w:ascii="Times New Roman" w:eastAsia="Times New Roman" w:hAnsi="Times New Roman" w:cs="Times New Roman"/>
          <w:sz w:val="28"/>
          <w:szCs w:val="28"/>
          <w:lang w:eastAsia="ru-RU"/>
        </w:rPr>
        <w:t>.</w:t>
      </w:r>
    </w:p>
    <w:p w14:paraId="057293A5" w14:textId="03072894" w:rsidR="003F4F87" w:rsidRPr="0048690D" w:rsidRDefault="003F4F87" w:rsidP="00523C79">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48690D">
        <w:rPr>
          <w:rFonts w:ascii="Times New Roman" w:eastAsia="Times New Roman" w:hAnsi="Times New Roman" w:cs="Times New Roman"/>
          <w:noProof/>
          <w:sz w:val="28"/>
          <w:szCs w:val="28"/>
          <w:lang w:eastAsia="ru-RU"/>
        </w:rPr>
        <w:lastRenderedPageBreak/>
        <w:drawing>
          <wp:anchor distT="0" distB="0" distL="114300" distR="114300" simplePos="0" relativeHeight="251659264" behindDoc="0" locked="0" layoutInCell="1" allowOverlap="1" wp14:anchorId="588490C8" wp14:editId="551DA288">
            <wp:simplePos x="0" y="0"/>
            <wp:positionH relativeFrom="column">
              <wp:posOffset>651510</wp:posOffset>
            </wp:positionH>
            <wp:positionV relativeFrom="paragraph">
              <wp:posOffset>156210</wp:posOffset>
            </wp:positionV>
            <wp:extent cx="5486400" cy="2133600"/>
            <wp:effectExtent l="0" t="0" r="19050" b="19050"/>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Pr="0048690D">
        <w:rPr>
          <w:rFonts w:ascii="Times New Roman" w:eastAsia="Times New Roman" w:hAnsi="Times New Roman" w:cs="Times New Roman"/>
          <w:sz w:val="28"/>
          <w:szCs w:val="28"/>
          <w:lang w:eastAsia="ru-RU"/>
        </w:rPr>
        <w:t xml:space="preserve">Диаграмма </w:t>
      </w:r>
      <w:r w:rsidR="0066562A">
        <w:rPr>
          <w:rFonts w:ascii="Times New Roman" w:eastAsia="Times New Roman" w:hAnsi="Times New Roman" w:cs="Times New Roman"/>
          <w:sz w:val="28"/>
          <w:szCs w:val="28"/>
          <w:lang w:eastAsia="ru-RU"/>
        </w:rPr>
        <w:t>13</w:t>
      </w:r>
    </w:p>
    <w:p w14:paraId="1796CAFB" w14:textId="77777777" w:rsidR="00567FC1" w:rsidRPr="0048690D" w:rsidRDefault="00567FC1" w:rsidP="00523C79">
      <w:pPr>
        <w:shd w:val="clear" w:color="auto" w:fill="FFFFFF" w:themeFill="background1"/>
        <w:spacing w:after="0" w:line="240" w:lineRule="auto"/>
        <w:ind w:firstLine="708"/>
        <w:jc w:val="center"/>
        <w:rPr>
          <w:rFonts w:ascii="Times New Roman" w:eastAsia="Times New Roman" w:hAnsi="Times New Roman" w:cs="Times New Roman"/>
          <w:sz w:val="28"/>
          <w:szCs w:val="28"/>
          <w:lang w:eastAsia="ru-RU"/>
        </w:rPr>
      </w:pPr>
    </w:p>
    <w:p w14:paraId="0EF5AED7" w14:textId="4E237C18" w:rsidR="00551885" w:rsidRPr="00A314BB" w:rsidRDefault="00A314BB" w:rsidP="00A314BB">
      <w:pPr>
        <w:spacing w:before="360" w:after="120" w:line="240" w:lineRule="auto"/>
        <w:contextualSpacing/>
        <w:jc w:val="center"/>
        <w:outlineLvl w:val="0"/>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5.21</w:t>
      </w:r>
      <w:r w:rsidR="00551885" w:rsidRPr="00A314BB">
        <w:rPr>
          <w:rFonts w:ascii="Times New Roman" w:eastAsia="Times New Roman" w:hAnsi="Times New Roman" w:cs="Times New Roman"/>
          <w:bCs/>
          <w:i/>
          <w:sz w:val="28"/>
          <w:szCs w:val="28"/>
          <w:lang w:eastAsia="ru-RU"/>
        </w:rPr>
        <w:t xml:space="preserve"> Организация взаимодействия Управления Роскомнадзора по Тверской области с органами прокуратуры, правоохранительными органами и судами</w:t>
      </w:r>
    </w:p>
    <w:p w14:paraId="024135AB" w14:textId="77777777" w:rsidR="00551885" w:rsidRPr="00F76365" w:rsidRDefault="00551885" w:rsidP="00523C79">
      <w:pPr>
        <w:spacing w:before="360" w:after="120" w:line="240" w:lineRule="auto"/>
        <w:contextualSpacing/>
        <w:jc w:val="both"/>
        <w:outlineLvl w:val="0"/>
        <w:rPr>
          <w:rFonts w:ascii="Times New Roman" w:eastAsia="Times New Roman" w:hAnsi="Times New Roman" w:cs="Times New Roman"/>
          <w:b/>
          <w:bCs/>
          <w:sz w:val="28"/>
          <w:szCs w:val="28"/>
          <w:lang w:eastAsia="ru-RU"/>
        </w:rPr>
      </w:pPr>
    </w:p>
    <w:p w14:paraId="2C5A6DD6" w14:textId="77777777" w:rsidR="00AA600E" w:rsidRPr="00AA600E" w:rsidRDefault="00AA600E" w:rsidP="00AA600E">
      <w:pPr>
        <w:spacing w:after="0" w:line="240" w:lineRule="auto"/>
        <w:ind w:firstLine="709"/>
        <w:contextualSpacing/>
        <w:rPr>
          <w:rFonts w:ascii="Times New Roman" w:eastAsia="Calibri" w:hAnsi="Times New Roman" w:cs="Times New Roman"/>
          <w:color w:val="000000" w:themeColor="text1"/>
          <w:sz w:val="28"/>
          <w:szCs w:val="28"/>
        </w:rPr>
      </w:pPr>
      <w:r w:rsidRPr="00AA600E">
        <w:rPr>
          <w:rFonts w:ascii="Times New Roman" w:eastAsia="Calibri" w:hAnsi="Times New Roman" w:cs="Times New Roman"/>
          <w:color w:val="000000" w:themeColor="text1"/>
          <w:sz w:val="28"/>
          <w:szCs w:val="28"/>
        </w:rPr>
        <w:t>Управлением Роскомнадзора по Тверской области постоянно проводится работа по наполнению Единого реестра запрещенных сайтов.</w:t>
      </w:r>
    </w:p>
    <w:p w14:paraId="24346FC1" w14:textId="77777777" w:rsidR="00AA600E" w:rsidRPr="00AA600E" w:rsidRDefault="00AA600E" w:rsidP="00AA600E">
      <w:pPr>
        <w:spacing w:after="0" w:line="240" w:lineRule="auto"/>
        <w:ind w:firstLine="709"/>
        <w:contextualSpacing/>
        <w:rPr>
          <w:rFonts w:ascii="Times New Roman" w:eastAsia="Calibri" w:hAnsi="Times New Roman" w:cs="Times New Roman"/>
          <w:color w:val="000000" w:themeColor="text1"/>
          <w:sz w:val="28"/>
          <w:szCs w:val="28"/>
        </w:rPr>
      </w:pPr>
      <w:r w:rsidRPr="00AA600E">
        <w:rPr>
          <w:rFonts w:ascii="Times New Roman" w:eastAsia="Calibri" w:hAnsi="Times New Roman" w:cs="Times New Roman"/>
          <w:color w:val="000000" w:themeColor="text1"/>
          <w:sz w:val="28"/>
          <w:szCs w:val="28"/>
        </w:rPr>
        <w:t>На основании поступивших судебных решений в Реестр за период 2020 года Управлением внесено 1043 судебных решения.</w:t>
      </w:r>
    </w:p>
    <w:p w14:paraId="0AAFFDC2" w14:textId="1BE50618" w:rsidR="00AA600E" w:rsidRPr="00AA600E" w:rsidRDefault="00AA600E" w:rsidP="00AA600E">
      <w:pPr>
        <w:spacing w:after="0" w:line="240" w:lineRule="auto"/>
        <w:ind w:firstLine="709"/>
        <w:contextualSpacing/>
        <w:rPr>
          <w:rFonts w:ascii="Times New Roman" w:eastAsia="Calibri" w:hAnsi="Times New Roman" w:cs="Times New Roman"/>
          <w:color w:val="000000" w:themeColor="text1"/>
          <w:sz w:val="28"/>
          <w:szCs w:val="28"/>
        </w:rPr>
      </w:pPr>
      <w:r w:rsidRPr="00AA600E">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3F3A91A3" wp14:editId="3C279A7D">
            <wp:simplePos x="0" y="0"/>
            <wp:positionH relativeFrom="column">
              <wp:posOffset>-43815</wp:posOffset>
            </wp:positionH>
            <wp:positionV relativeFrom="paragraph">
              <wp:posOffset>190500</wp:posOffset>
            </wp:positionV>
            <wp:extent cx="6210300" cy="3543300"/>
            <wp:effectExtent l="0" t="0" r="0" b="0"/>
            <wp:wrapTopAndBottom/>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14:paraId="30DB5256" w14:textId="77777777" w:rsidR="00AA600E" w:rsidRPr="00AA600E" w:rsidRDefault="00AA600E" w:rsidP="00AA600E">
      <w:pPr>
        <w:spacing w:after="0" w:line="240" w:lineRule="auto"/>
        <w:ind w:firstLine="709"/>
        <w:contextualSpacing/>
        <w:rPr>
          <w:rFonts w:ascii="Times New Roman" w:eastAsia="Calibri" w:hAnsi="Times New Roman" w:cs="Times New Roman"/>
          <w:color w:val="000000" w:themeColor="text1"/>
          <w:sz w:val="28"/>
          <w:szCs w:val="28"/>
        </w:rPr>
      </w:pPr>
      <w:r w:rsidRPr="00AA600E">
        <w:rPr>
          <w:rFonts w:ascii="Times New Roman" w:eastAsia="Calibri" w:hAnsi="Times New Roman" w:cs="Times New Roman"/>
          <w:color w:val="000000" w:themeColor="text1"/>
          <w:sz w:val="28"/>
          <w:szCs w:val="28"/>
        </w:rPr>
        <w:t xml:space="preserve">Отметим для сравнения: </w:t>
      </w:r>
    </w:p>
    <w:p w14:paraId="68F27D43" w14:textId="77777777" w:rsidR="00AA600E" w:rsidRPr="00AA600E" w:rsidRDefault="00AA600E" w:rsidP="00AA600E">
      <w:pPr>
        <w:spacing w:after="0" w:line="240" w:lineRule="auto"/>
        <w:ind w:firstLine="709"/>
        <w:contextualSpacing/>
        <w:rPr>
          <w:rFonts w:ascii="Times New Roman" w:eastAsia="Calibri" w:hAnsi="Times New Roman" w:cs="Times New Roman"/>
          <w:color w:val="000000" w:themeColor="text1"/>
          <w:sz w:val="28"/>
          <w:szCs w:val="28"/>
        </w:rPr>
      </w:pPr>
      <w:r w:rsidRPr="00AA600E">
        <w:rPr>
          <w:rFonts w:ascii="Times New Roman" w:eastAsia="Calibri" w:hAnsi="Times New Roman" w:cs="Times New Roman"/>
          <w:color w:val="000000" w:themeColor="text1"/>
          <w:sz w:val="28"/>
          <w:szCs w:val="28"/>
        </w:rPr>
        <w:t>количество судебных решений, поступивших в 2019 году, составляет 487.</w:t>
      </w:r>
    </w:p>
    <w:p w14:paraId="39BC733E" w14:textId="77777777" w:rsidR="00AA600E" w:rsidRDefault="00AA600E" w:rsidP="00AA600E">
      <w:pPr>
        <w:spacing w:after="0" w:line="240" w:lineRule="auto"/>
        <w:ind w:firstLine="709"/>
        <w:contextualSpacing/>
        <w:rPr>
          <w:rFonts w:ascii="Times New Roman" w:eastAsia="Calibri" w:hAnsi="Times New Roman" w:cs="Times New Roman"/>
          <w:color w:val="000000" w:themeColor="text1"/>
          <w:sz w:val="28"/>
          <w:szCs w:val="28"/>
        </w:rPr>
      </w:pPr>
    </w:p>
    <w:tbl>
      <w:tblPr>
        <w:tblW w:w="0" w:type="auto"/>
        <w:tblInd w:w="959" w:type="dxa"/>
        <w:tblLook w:val="04A0" w:firstRow="1" w:lastRow="0" w:firstColumn="1" w:lastColumn="0" w:noHBand="0" w:noVBand="1"/>
      </w:tblPr>
      <w:tblGrid>
        <w:gridCol w:w="560"/>
        <w:gridCol w:w="5701"/>
        <w:gridCol w:w="981"/>
        <w:gridCol w:w="1041"/>
      </w:tblGrid>
      <w:tr w:rsidR="00AA600E" w:rsidRPr="00AA600E" w14:paraId="17641AC8" w14:textId="77777777" w:rsidTr="00AA600E">
        <w:trPr>
          <w:trHeight w:val="343"/>
        </w:trPr>
        <w:tc>
          <w:tcPr>
            <w:tcW w:w="0" w:type="auto"/>
            <w:tcBorders>
              <w:top w:val="single" w:sz="4" w:space="0" w:color="auto"/>
              <w:left w:val="single" w:sz="4" w:space="0" w:color="auto"/>
              <w:bottom w:val="single" w:sz="4" w:space="0" w:color="000000"/>
              <w:right w:val="single" w:sz="4" w:space="0" w:color="auto"/>
            </w:tcBorders>
            <w:noWrap/>
            <w:vAlign w:val="center"/>
            <w:hideMark/>
          </w:tcPr>
          <w:p w14:paraId="50615488" w14:textId="77777777" w:rsidR="00AA600E" w:rsidRPr="00AA600E" w:rsidRDefault="00AA600E">
            <w:pPr>
              <w:jc w:val="center"/>
              <w:rPr>
                <w:rFonts w:ascii="Times New Roman" w:eastAsia="Times New Roman" w:hAnsi="Times New Roman" w:cs="Times New Roman"/>
                <w:b/>
                <w:bCs/>
                <w:color w:val="000000"/>
                <w:sz w:val="24"/>
                <w:szCs w:val="24"/>
              </w:rPr>
            </w:pPr>
            <w:r w:rsidRPr="00AA600E">
              <w:rPr>
                <w:rFonts w:ascii="Times New Roman" w:eastAsia="Times New Roman" w:hAnsi="Times New Roman" w:cs="Times New Roman"/>
                <w:b/>
                <w:bCs/>
                <w:color w:val="000000"/>
                <w:sz w:val="24"/>
                <w:szCs w:val="24"/>
              </w:rPr>
              <w:t>п/п</w:t>
            </w:r>
          </w:p>
        </w:tc>
        <w:tc>
          <w:tcPr>
            <w:tcW w:w="0" w:type="auto"/>
            <w:tcBorders>
              <w:top w:val="single" w:sz="4" w:space="0" w:color="auto"/>
              <w:left w:val="single" w:sz="4" w:space="0" w:color="auto"/>
              <w:bottom w:val="single" w:sz="4" w:space="0" w:color="000000"/>
              <w:right w:val="single" w:sz="4" w:space="0" w:color="auto"/>
            </w:tcBorders>
            <w:noWrap/>
            <w:vAlign w:val="center"/>
            <w:hideMark/>
          </w:tcPr>
          <w:p w14:paraId="40F4C34B" w14:textId="77777777" w:rsidR="00AA600E" w:rsidRPr="00AA600E" w:rsidRDefault="00AA600E">
            <w:pPr>
              <w:ind w:firstLine="709"/>
              <w:jc w:val="center"/>
              <w:rPr>
                <w:rFonts w:ascii="Times New Roman" w:eastAsia="Times New Roman" w:hAnsi="Times New Roman" w:cs="Times New Roman"/>
                <w:b/>
                <w:bCs/>
                <w:color w:val="000000"/>
                <w:sz w:val="24"/>
                <w:szCs w:val="24"/>
              </w:rPr>
            </w:pPr>
            <w:r w:rsidRPr="00AA600E">
              <w:rPr>
                <w:rFonts w:ascii="Times New Roman" w:eastAsia="Times New Roman" w:hAnsi="Times New Roman" w:cs="Times New Roman"/>
                <w:b/>
                <w:bCs/>
                <w:color w:val="000000"/>
                <w:sz w:val="24"/>
                <w:szCs w:val="24"/>
              </w:rPr>
              <w:t xml:space="preserve">Вид информации </w:t>
            </w:r>
          </w:p>
        </w:tc>
        <w:tc>
          <w:tcPr>
            <w:tcW w:w="0" w:type="auto"/>
            <w:tcBorders>
              <w:top w:val="single" w:sz="4" w:space="0" w:color="auto"/>
              <w:left w:val="nil"/>
              <w:bottom w:val="single" w:sz="4" w:space="0" w:color="auto"/>
              <w:right w:val="single" w:sz="4" w:space="0" w:color="auto"/>
            </w:tcBorders>
            <w:vAlign w:val="center"/>
            <w:hideMark/>
          </w:tcPr>
          <w:p w14:paraId="08F4DE94" w14:textId="77777777" w:rsidR="00AA600E" w:rsidRPr="00AA600E" w:rsidRDefault="00AA600E">
            <w:pPr>
              <w:ind w:hanging="126"/>
              <w:jc w:val="center"/>
              <w:rPr>
                <w:rFonts w:ascii="Times New Roman" w:eastAsia="Times New Roman" w:hAnsi="Times New Roman" w:cs="Times New Roman"/>
                <w:b/>
                <w:bCs/>
                <w:color w:val="000000"/>
                <w:sz w:val="24"/>
                <w:szCs w:val="24"/>
              </w:rPr>
            </w:pPr>
            <w:r w:rsidRPr="00AA600E">
              <w:rPr>
                <w:rFonts w:ascii="Times New Roman" w:eastAsia="Times New Roman" w:hAnsi="Times New Roman" w:cs="Times New Roman"/>
                <w:b/>
                <w:bCs/>
                <w:color w:val="000000"/>
                <w:sz w:val="24"/>
                <w:szCs w:val="24"/>
              </w:rPr>
              <w:t>2019 год</w:t>
            </w:r>
          </w:p>
        </w:tc>
        <w:tc>
          <w:tcPr>
            <w:tcW w:w="0" w:type="auto"/>
            <w:tcBorders>
              <w:top w:val="single" w:sz="4" w:space="0" w:color="auto"/>
              <w:left w:val="nil"/>
              <w:bottom w:val="single" w:sz="4" w:space="0" w:color="auto"/>
              <w:right w:val="single" w:sz="4" w:space="0" w:color="auto"/>
            </w:tcBorders>
            <w:hideMark/>
          </w:tcPr>
          <w:p w14:paraId="350B8E6F" w14:textId="77777777" w:rsidR="00AA600E" w:rsidRPr="00AA600E" w:rsidRDefault="00AA600E">
            <w:pPr>
              <w:ind w:hanging="126"/>
              <w:jc w:val="center"/>
              <w:rPr>
                <w:rFonts w:ascii="Times New Roman" w:eastAsia="Times New Roman" w:hAnsi="Times New Roman" w:cs="Times New Roman"/>
                <w:b/>
                <w:bCs/>
                <w:color w:val="000000"/>
                <w:sz w:val="24"/>
                <w:szCs w:val="24"/>
              </w:rPr>
            </w:pPr>
            <w:r w:rsidRPr="00AA600E">
              <w:rPr>
                <w:rFonts w:ascii="Times New Roman" w:eastAsia="Times New Roman" w:hAnsi="Times New Roman" w:cs="Times New Roman"/>
                <w:b/>
                <w:bCs/>
                <w:color w:val="000000"/>
                <w:sz w:val="24"/>
                <w:szCs w:val="24"/>
              </w:rPr>
              <w:t xml:space="preserve"> 2020 год</w:t>
            </w:r>
          </w:p>
        </w:tc>
      </w:tr>
      <w:tr w:rsidR="00AA600E" w:rsidRPr="00AA600E" w14:paraId="0AD68C01" w14:textId="77777777" w:rsidTr="00AA600E">
        <w:trPr>
          <w:trHeight w:val="317"/>
        </w:trPr>
        <w:tc>
          <w:tcPr>
            <w:tcW w:w="0" w:type="auto"/>
            <w:tcBorders>
              <w:top w:val="nil"/>
              <w:left w:val="single" w:sz="4" w:space="0" w:color="auto"/>
              <w:bottom w:val="single" w:sz="4" w:space="0" w:color="auto"/>
              <w:right w:val="single" w:sz="4" w:space="0" w:color="auto"/>
            </w:tcBorders>
            <w:noWrap/>
            <w:vAlign w:val="center"/>
            <w:hideMark/>
          </w:tcPr>
          <w:p w14:paraId="7664380E"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hideMark/>
          </w:tcPr>
          <w:p w14:paraId="7DC76346" w14:textId="77777777" w:rsidR="00AA600E" w:rsidRPr="00AA600E" w:rsidRDefault="00AA600E">
            <w:pPr>
              <w:jc w:val="both"/>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Поддельные документы</w:t>
            </w:r>
          </w:p>
        </w:tc>
        <w:tc>
          <w:tcPr>
            <w:tcW w:w="0" w:type="auto"/>
            <w:tcBorders>
              <w:top w:val="single" w:sz="4" w:space="0" w:color="auto"/>
              <w:left w:val="nil"/>
              <w:bottom w:val="single" w:sz="4" w:space="0" w:color="auto"/>
              <w:right w:val="single" w:sz="4" w:space="0" w:color="auto"/>
            </w:tcBorders>
            <w:noWrap/>
            <w:vAlign w:val="bottom"/>
            <w:hideMark/>
          </w:tcPr>
          <w:p w14:paraId="65386DBD"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208</w:t>
            </w:r>
          </w:p>
        </w:tc>
        <w:tc>
          <w:tcPr>
            <w:tcW w:w="0" w:type="auto"/>
            <w:tcBorders>
              <w:top w:val="single" w:sz="4" w:space="0" w:color="auto"/>
              <w:left w:val="nil"/>
              <w:bottom w:val="single" w:sz="4" w:space="0" w:color="auto"/>
              <w:right w:val="single" w:sz="4" w:space="0" w:color="auto"/>
            </w:tcBorders>
            <w:vAlign w:val="center"/>
            <w:hideMark/>
          </w:tcPr>
          <w:p w14:paraId="40D6C87F"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438</w:t>
            </w:r>
          </w:p>
        </w:tc>
      </w:tr>
      <w:tr w:rsidR="00AA600E" w:rsidRPr="00AA600E" w14:paraId="58025813" w14:textId="77777777" w:rsidTr="00AA600E">
        <w:trPr>
          <w:trHeight w:val="317"/>
        </w:trPr>
        <w:tc>
          <w:tcPr>
            <w:tcW w:w="0" w:type="auto"/>
            <w:tcBorders>
              <w:top w:val="nil"/>
              <w:left w:val="single" w:sz="4" w:space="0" w:color="auto"/>
              <w:bottom w:val="single" w:sz="4" w:space="0" w:color="auto"/>
              <w:right w:val="single" w:sz="4" w:space="0" w:color="auto"/>
            </w:tcBorders>
            <w:noWrap/>
            <w:vAlign w:val="center"/>
            <w:hideMark/>
          </w:tcPr>
          <w:p w14:paraId="63C5AA00"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lastRenderedPageBreak/>
              <w:t>2</w:t>
            </w:r>
          </w:p>
        </w:tc>
        <w:tc>
          <w:tcPr>
            <w:tcW w:w="0" w:type="auto"/>
            <w:tcBorders>
              <w:top w:val="nil"/>
              <w:left w:val="nil"/>
              <w:bottom w:val="single" w:sz="4" w:space="0" w:color="auto"/>
              <w:right w:val="single" w:sz="4" w:space="0" w:color="auto"/>
            </w:tcBorders>
            <w:noWrap/>
            <w:vAlign w:val="center"/>
            <w:hideMark/>
          </w:tcPr>
          <w:p w14:paraId="31179F36" w14:textId="77777777" w:rsidR="00AA600E" w:rsidRPr="00AA600E" w:rsidRDefault="00AA600E">
            <w:pPr>
              <w:jc w:val="both"/>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Экстремизм</w:t>
            </w:r>
          </w:p>
        </w:tc>
        <w:tc>
          <w:tcPr>
            <w:tcW w:w="0" w:type="auto"/>
            <w:tcBorders>
              <w:top w:val="nil"/>
              <w:left w:val="nil"/>
              <w:bottom w:val="single" w:sz="4" w:space="0" w:color="auto"/>
              <w:right w:val="single" w:sz="4" w:space="0" w:color="auto"/>
            </w:tcBorders>
            <w:noWrap/>
            <w:vAlign w:val="bottom"/>
            <w:hideMark/>
          </w:tcPr>
          <w:p w14:paraId="7243B2F4"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vAlign w:val="center"/>
            <w:hideMark/>
          </w:tcPr>
          <w:p w14:paraId="2A3540C4"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3</w:t>
            </w:r>
          </w:p>
        </w:tc>
      </w:tr>
      <w:tr w:rsidR="00AA600E" w:rsidRPr="00AA600E" w14:paraId="3787833F" w14:textId="77777777" w:rsidTr="00AA600E">
        <w:trPr>
          <w:trHeight w:val="318"/>
        </w:trPr>
        <w:tc>
          <w:tcPr>
            <w:tcW w:w="0" w:type="auto"/>
            <w:tcBorders>
              <w:top w:val="nil"/>
              <w:left w:val="single" w:sz="4" w:space="0" w:color="auto"/>
              <w:bottom w:val="single" w:sz="4" w:space="0" w:color="auto"/>
              <w:right w:val="single" w:sz="4" w:space="0" w:color="auto"/>
            </w:tcBorders>
            <w:noWrap/>
            <w:vAlign w:val="center"/>
            <w:hideMark/>
          </w:tcPr>
          <w:p w14:paraId="6CF9A592"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hideMark/>
          </w:tcPr>
          <w:p w14:paraId="4051B59E" w14:textId="77777777" w:rsidR="00AA600E" w:rsidRPr="00AA600E" w:rsidRDefault="00AA600E">
            <w:pPr>
              <w:jc w:val="both"/>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Алкогольная продукция</w:t>
            </w:r>
          </w:p>
        </w:tc>
        <w:tc>
          <w:tcPr>
            <w:tcW w:w="0" w:type="auto"/>
            <w:tcBorders>
              <w:top w:val="nil"/>
              <w:left w:val="nil"/>
              <w:bottom w:val="single" w:sz="4" w:space="0" w:color="auto"/>
              <w:right w:val="single" w:sz="4" w:space="0" w:color="auto"/>
            </w:tcBorders>
            <w:noWrap/>
            <w:vAlign w:val="bottom"/>
            <w:hideMark/>
          </w:tcPr>
          <w:p w14:paraId="19B157AD"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vAlign w:val="center"/>
            <w:hideMark/>
          </w:tcPr>
          <w:p w14:paraId="437D4331"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9</w:t>
            </w:r>
          </w:p>
        </w:tc>
      </w:tr>
      <w:tr w:rsidR="00AA600E" w:rsidRPr="00AA600E" w14:paraId="74E31391" w14:textId="77777777" w:rsidTr="00AA600E">
        <w:trPr>
          <w:trHeight w:val="317"/>
        </w:trPr>
        <w:tc>
          <w:tcPr>
            <w:tcW w:w="0" w:type="auto"/>
            <w:tcBorders>
              <w:top w:val="nil"/>
              <w:left w:val="single" w:sz="4" w:space="0" w:color="auto"/>
              <w:bottom w:val="single" w:sz="4" w:space="0" w:color="auto"/>
              <w:right w:val="single" w:sz="4" w:space="0" w:color="auto"/>
            </w:tcBorders>
            <w:noWrap/>
            <w:vAlign w:val="center"/>
            <w:hideMark/>
          </w:tcPr>
          <w:p w14:paraId="64C2D68F"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hideMark/>
          </w:tcPr>
          <w:p w14:paraId="21AE2184" w14:textId="77777777" w:rsidR="00AA600E" w:rsidRPr="00AA600E" w:rsidRDefault="00AA600E">
            <w:pPr>
              <w:jc w:val="both"/>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Пропаганда проституции</w:t>
            </w:r>
          </w:p>
        </w:tc>
        <w:tc>
          <w:tcPr>
            <w:tcW w:w="0" w:type="auto"/>
            <w:tcBorders>
              <w:top w:val="nil"/>
              <w:left w:val="nil"/>
              <w:bottom w:val="single" w:sz="4" w:space="0" w:color="auto"/>
              <w:right w:val="single" w:sz="4" w:space="0" w:color="auto"/>
            </w:tcBorders>
            <w:noWrap/>
            <w:vAlign w:val="bottom"/>
            <w:hideMark/>
          </w:tcPr>
          <w:p w14:paraId="30487835"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vAlign w:val="center"/>
            <w:hideMark/>
          </w:tcPr>
          <w:p w14:paraId="67384605"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8</w:t>
            </w:r>
          </w:p>
        </w:tc>
      </w:tr>
      <w:tr w:rsidR="00AA600E" w:rsidRPr="00AA600E" w14:paraId="242949DD" w14:textId="77777777" w:rsidTr="00AA600E">
        <w:trPr>
          <w:trHeight w:val="317"/>
        </w:trPr>
        <w:tc>
          <w:tcPr>
            <w:tcW w:w="0" w:type="auto"/>
            <w:tcBorders>
              <w:top w:val="nil"/>
              <w:left w:val="single" w:sz="4" w:space="0" w:color="auto"/>
              <w:bottom w:val="single" w:sz="4" w:space="0" w:color="auto"/>
              <w:right w:val="single" w:sz="4" w:space="0" w:color="auto"/>
            </w:tcBorders>
            <w:noWrap/>
            <w:vAlign w:val="center"/>
            <w:hideMark/>
          </w:tcPr>
          <w:p w14:paraId="46729524"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hideMark/>
          </w:tcPr>
          <w:p w14:paraId="34D05C79" w14:textId="77777777" w:rsidR="00AA600E" w:rsidRPr="00AA600E" w:rsidRDefault="00AA600E">
            <w:pPr>
              <w:jc w:val="both"/>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Азартные игры</w:t>
            </w:r>
          </w:p>
        </w:tc>
        <w:tc>
          <w:tcPr>
            <w:tcW w:w="0" w:type="auto"/>
            <w:tcBorders>
              <w:top w:val="nil"/>
              <w:left w:val="nil"/>
              <w:bottom w:val="single" w:sz="4" w:space="0" w:color="auto"/>
              <w:right w:val="single" w:sz="4" w:space="0" w:color="auto"/>
            </w:tcBorders>
            <w:noWrap/>
            <w:vAlign w:val="bottom"/>
            <w:hideMark/>
          </w:tcPr>
          <w:p w14:paraId="387851FE"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vAlign w:val="center"/>
            <w:hideMark/>
          </w:tcPr>
          <w:p w14:paraId="7AEE5469"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4</w:t>
            </w:r>
          </w:p>
        </w:tc>
      </w:tr>
      <w:tr w:rsidR="00AA600E" w:rsidRPr="00AA600E" w14:paraId="7048C341" w14:textId="77777777" w:rsidTr="00AA600E">
        <w:trPr>
          <w:trHeight w:val="318"/>
        </w:trPr>
        <w:tc>
          <w:tcPr>
            <w:tcW w:w="0" w:type="auto"/>
            <w:tcBorders>
              <w:top w:val="nil"/>
              <w:left w:val="single" w:sz="4" w:space="0" w:color="auto"/>
              <w:bottom w:val="single" w:sz="4" w:space="0" w:color="auto"/>
              <w:right w:val="single" w:sz="4" w:space="0" w:color="auto"/>
            </w:tcBorders>
            <w:noWrap/>
            <w:vAlign w:val="center"/>
            <w:hideMark/>
          </w:tcPr>
          <w:p w14:paraId="5F0377BA"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hideMark/>
          </w:tcPr>
          <w:p w14:paraId="23150F9C" w14:textId="77777777" w:rsidR="00AA600E" w:rsidRPr="00AA600E" w:rsidRDefault="00AA600E">
            <w:pPr>
              <w:jc w:val="both"/>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Экономические преступления</w:t>
            </w:r>
          </w:p>
        </w:tc>
        <w:tc>
          <w:tcPr>
            <w:tcW w:w="0" w:type="auto"/>
            <w:tcBorders>
              <w:top w:val="nil"/>
              <w:left w:val="nil"/>
              <w:bottom w:val="single" w:sz="4" w:space="0" w:color="auto"/>
              <w:right w:val="single" w:sz="4" w:space="0" w:color="auto"/>
            </w:tcBorders>
            <w:noWrap/>
            <w:vAlign w:val="bottom"/>
            <w:hideMark/>
          </w:tcPr>
          <w:p w14:paraId="7A04A2DE"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123</w:t>
            </w:r>
          </w:p>
        </w:tc>
        <w:tc>
          <w:tcPr>
            <w:tcW w:w="0" w:type="auto"/>
            <w:tcBorders>
              <w:top w:val="nil"/>
              <w:left w:val="nil"/>
              <w:bottom w:val="single" w:sz="4" w:space="0" w:color="auto"/>
              <w:right w:val="single" w:sz="4" w:space="0" w:color="auto"/>
            </w:tcBorders>
            <w:vAlign w:val="center"/>
            <w:hideMark/>
          </w:tcPr>
          <w:p w14:paraId="1EE91EA1"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275</w:t>
            </w:r>
          </w:p>
        </w:tc>
      </w:tr>
      <w:tr w:rsidR="00AA600E" w:rsidRPr="00AA600E" w14:paraId="6E448B79" w14:textId="77777777" w:rsidTr="00AA600E">
        <w:trPr>
          <w:trHeight w:val="227"/>
        </w:trPr>
        <w:tc>
          <w:tcPr>
            <w:tcW w:w="0" w:type="auto"/>
            <w:tcBorders>
              <w:top w:val="nil"/>
              <w:left w:val="single" w:sz="4" w:space="0" w:color="auto"/>
              <w:bottom w:val="single" w:sz="4" w:space="0" w:color="auto"/>
              <w:right w:val="single" w:sz="4" w:space="0" w:color="auto"/>
            </w:tcBorders>
            <w:noWrap/>
            <w:vAlign w:val="center"/>
            <w:hideMark/>
          </w:tcPr>
          <w:p w14:paraId="32777A5E"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noWrap/>
            <w:vAlign w:val="center"/>
            <w:hideMark/>
          </w:tcPr>
          <w:p w14:paraId="2C9E3567" w14:textId="77777777" w:rsidR="00AA600E" w:rsidRPr="00AA600E" w:rsidRDefault="00AA600E">
            <w:pPr>
              <w:jc w:val="both"/>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Взрывчатые вещества</w:t>
            </w:r>
          </w:p>
        </w:tc>
        <w:tc>
          <w:tcPr>
            <w:tcW w:w="0" w:type="auto"/>
            <w:tcBorders>
              <w:top w:val="nil"/>
              <w:left w:val="nil"/>
              <w:bottom w:val="single" w:sz="4" w:space="0" w:color="auto"/>
              <w:right w:val="single" w:sz="4" w:space="0" w:color="auto"/>
            </w:tcBorders>
            <w:noWrap/>
            <w:vAlign w:val="bottom"/>
            <w:hideMark/>
          </w:tcPr>
          <w:p w14:paraId="4C736E4F"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49</w:t>
            </w:r>
          </w:p>
        </w:tc>
        <w:tc>
          <w:tcPr>
            <w:tcW w:w="0" w:type="auto"/>
            <w:tcBorders>
              <w:top w:val="nil"/>
              <w:left w:val="nil"/>
              <w:bottom w:val="single" w:sz="4" w:space="0" w:color="auto"/>
              <w:right w:val="single" w:sz="4" w:space="0" w:color="auto"/>
            </w:tcBorders>
            <w:vAlign w:val="center"/>
            <w:hideMark/>
          </w:tcPr>
          <w:p w14:paraId="035BA7E4"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108</w:t>
            </w:r>
          </w:p>
        </w:tc>
      </w:tr>
      <w:tr w:rsidR="00AA600E" w:rsidRPr="00AA600E" w14:paraId="1F8FFE73" w14:textId="77777777" w:rsidTr="00AA600E">
        <w:trPr>
          <w:trHeight w:val="227"/>
        </w:trPr>
        <w:tc>
          <w:tcPr>
            <w:tcW w:w="0" w:type="auto"/>
            <w:tcBorders>
              <w:top w:val="nil"/>
              <w:left w:val="single" w:sz="4" w:space="0" w:color="auto"/>
              <w:bottom w:val="single" w:sz="4" w:space="0" w:color="auto"/>
              <w:right w:val="single" w:sz="4" w:space="0" w:color="auto"/>
            </w:tcBorders>
            <w:noWrap/>
            <w:vAlign w:val="center"/>
            <w:hideMark/>
          </w:tcPr>
          <w:p w14:paraId="56A7A342"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noWrap/>
            <w:vAlign w:val="center"/>
            <w:hideMark/>
          </w:tcPr>
          <w:p w14:paraId="782EF004" w14:textId="77777777" w:rsidR="00AA600E" w:rsidRPr="00AA600E" w:rsidRDefault="00AA600E">
            <w:pPr>
              <w:jc w:val="both"/>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Продажа наркотиков</w:t>
            </w:r>
          </w:p>
        </w:tc>
        <w:tc>
          <w:tcPr>
            <w:tcW w:w="0" w:type="auto"/>
            <w:tcBorders>
              <w:top w:val="nil"/>
              <w:left w:val="nil"/>
              <w:bottom w:val="single" w:sz="4" w:space="0" w:color="auto"/>
              <w:right w:val="single" w:sz="4" w:space="0" w:color="auto"/>
            </w:tcBorders>
            <w:noWrap/>
            <w:vAlign w:val="bottom"/>
            <w:hideMark/>
          </w:tcPr>
          <w:p w14:paraId="3BBACFE0"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vAlign w:val="center"/>
            <w:hideMark/>
          </w:tcPr>
          <w:p w14:paraId="08C5991F"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2</w:t>
            </w:r>
          </w:p>
        </w:tc>
      </w:tr>
      <w:tr w:rsidR="00AA600E" w:rsidRPr="00AA600E" w14:paraId="6CBC2C9D" w14:textId="77777777" w:rsidTr="00AA600E">
        <w:trPr>
          <w:trHeight w:val="227"/>
        </w:trPr>
        <w:tc>
          <w:tcPr>
            <w:tcW w:w="0" w:type="auto"/>
            <w:tcBorders>
              <w:top w:val="nil"/>
              <w:left w:val="single" w:sz="4" w:space="0" w:color="auto"/>
              <w:bottom w:val="single" w:sz="4" w:space="0" w:color="auto"/>
              <w:right w:val="single" w:sz="4" w:space="0" w:color="auto"/>
            </w:tcBorders>
            <w:noWrap/>
            <w:vAlign w:val="center"/>
            <w:hideMark/>
          </w:tcPr>
          <w:p w14:paraId="7221407D"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hideMark/>
          </w:tcPr>
          <w:p w14:paraId="00B3FCE4" w14:textId="77777777" w:rsidR="00AA600E" w:rsidRPr="00AA600E" w:rsidRDefault="00AA600E">
            <w:pPr>
              <w:jc w:val="both"/>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Контрафактная продукция</w:t>
            </w:r>
          </w:p>
        </w:tc>
        <w:tc>
          <w:tcPr>
            <w:tcW w:w="0" w:type="auto"/>
            <w:tcBorders>
              <w:top w:val="nil"/>
              <w:left w:val="nil"/>
              <w:bottom w:val="single" w:sz="4" w:space="0" w:color="auto"/>
              <w:right w:val="single" w:sz="4" w:space="0" w:color="auto"/>
            </w:tcBorders>
            <w:noWrap/>
            <w:vAlign w:val="bottom"/>
            <w:hideMark/>
          </w:tcPr>
          <w:p w14:paraId="13F96583"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vAlign w:val="center"/>
            <w:hideMark/>
          </w:tcPr>
          <w:p w14:paraId="61B80C49"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12</w:t>
            </w:r>
          </w:p>
        </w:tc>
      </w:tr>
      <w:tr w:rsidR="00AA600E" w:rsidRPr="00AA600E" w14:paraId="42EA522A" w14:textId="77777777" w:rsidTr="00AA600E">
        <w:trPr>
          <w:trHeight w:val="227"/>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A086E56"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10</w:t>
            </w:r>
          </w:p>
        </w:tc>
        <w:tc>
          <w:tcPr>
            <w:tcW w:w="0" w:type="auto"/>
            <w:tcBorders>
              <w:top w:val="single" w:sz="4" w:space="0" w:color="auto"/>
              <w:left w:val="nil"/>
              <w:bottom w:val="single" w:sz="4" w:space="0" w:color="auto"/>
              <w:right w:val="single" w:sz="4" w:space="0" w:color="auto"/>
            </w:tcBorders>
            <w:noWrap/>
            <w:vAlign w:val="center"/>
            <w:hideMark/>
          </w:tcPr>
          <w:p w14:paraId="007D90EB" w14:textId="77777777" w:rsidR="00AA600E" w:rsidRPr="00AA600E" w:rsidRDefault="00AA600E">
            <w:pPr>
              <w:jc w:val="both"/>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Агрессивное поведение несовершеннолетних</w:t>
            </w:r>
          </w:p>
        </w:tc>
        <w:tc>
          <w:tcPr>
            <w:tcW w:w="0" w:type="auto"/>
            <w:tcBorders>
              <w:top w:val="single" w:sz="4" w:space="0" w:color="auto"/>
              <w:left w:val="nil"/>
              <w:bottom w:val="single" w:sz="4" w:space="0" w:color="auto"/>
              <w:right w:val="single" w:sz="4" w:space="0" w:color="auto"/>
            </w:tcBorders>
            <w:noWrap/>
            <w:vAlign w:val="center"/>
            <w:hideMark/>
          </w:tcPr>
          <w:p w14:paraId="6C2D3945"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16</w:t>
            </w:r>
          </w:p>
        </w:tc>
        <w:tc>
          <w:tcPr>
            <w:tcW w:w="0" w:type="auto"/>
            <w:tcBorders>
              <w:top w:val="single" w:sz="4" w:space="0" w:color="auto"/>
              <w:left w:val="nil"/>
              <w:bottom w:val="single" w:sz="4" w:space="0" w:color="auto"/>
              <w:right w:val="single" w:sz="4" w:space="0" w:color="auto"/>
            </w:tcBorders>
            <w:vAlign w:val="center"/>
            <w:hideMark/>
          </w:tcPr>
          <w:p w14:paraId="1DFB0B39"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26</w:t>
            </w:r>
          </w:p>
        </w:tc>
      </w:tr>
      <w:tr w:rsidR="00AA600E" w:rsidRPr="00AA600E" w14:paraId="09F04B53" w14:textId="77777777" w:rsidTr="00AA600E">
        <w:trPr>
          <w:trHeight w:val="227"/>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25EE189"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11</w:t>
            </w:r>
          </w:p>
        </w:tc>
        <w:tc>
          <w:tcPr>
            <w:tcW w:w="0" w:type="auto"/>
            <w:tcBorders>
              <w:top w:val="single" w:sz="4" w:space="0" w:color="auto"/>
              <w:left w:val="nil"/>
              <w:bottom w:val="single" w:sz="4" w:space="0" w:color="auto"/>
              <w:right w:val="single" w:sz="4" w:space="0" w:color="auto"/>
            </w:tcBorders>
            <w:noWrap/>
            <w:vAlign w:val="center"/>
            <w:hideMark/>
          </w:tcPr>
          <w:p w14:paraId="7CFF1B29" w14:textId="77777777" w:rsidR="00AA600E" w:rsidRPr="00AA600E" w:rsidRDefault="00AA600E">
            <w:pPr>
              <w:jc w:val="both"/>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Браконьерство</w:t>
            </w:r>
          </w:p>
        </w:tc>
        <w:tc>
          <w:tcPr>
            <w:tcW w:w="0" w:type="auto"/>
            <w:tcBorders>
              <w:top w:val="single" w:sz="4" w:space="0" w:color="auto"/>
              <w:left w:val="nil"/>
              <w:bottom w:val="single" w:sz="4" w:space="0" w:color="auto"/>
              <w:right w:val="single" w:sz="4" w:space="0" w:color="auto"/>
            </w:tcBorders>
            <w:noWrap/>
            <w:vAlign w:val="center"/>
            <w:hideMark/>
          </w:tcPr>
          <w:p w14:paraId="61C1DE4A"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44</w:t>
            </w:r>
          </w:p>
        </w:tc>
        <w:tc>
          <w:tcPr>
            <w:tcW w:w="0" w:type="auto"/>
            <w:tcBorders>
              <w:top w:val="single" w:sz="4" w:space="0" w:color="auto"/>
              <w:left w:val="nil"/>
              <w:bottom w:val="single" w:sz="4" w:space="0" w:color="auto"/>
              <w:right w:val="single" w:sz="4" w:space="0" w:color="auto"/>
            </w:tcBorders>
            <w:vAlign w:val="center"/>
            <w:hideMark/>
          </w:tcPr>
          <w:p w14:paraId="6579BA63"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93</w:t>
            </w:r>
          </w:p>
        </w:tc>
      </w:tr>
      <w:tr w:rsidR="00AA600E" w:rsidRPr="00AA600E" w14:paraId="73DB59D5" w14:textId="77777777" w:rsidTr="00AA600E">
        <w:trPr>
          <w:trHeight w:val="227"/>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2865D15" w14:textId="77777777" w:rsidR="00AA600E" w:rsidRPr="00AA600E" w:rsidRDefault="00AA600E">
            <w:pPr>
              <w:ind w:right="-82" w:firstLine="709"/>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1</w:t>
            </w:r>
          </w:p>
        </w:tc>
        <w:tc>
          <w:tcPr>
            <w:tcW w:w="0" w:type="auto"/>
            <w:tcBorders>
              <w:top w:val="single" w:sz="4" w:space="0" w:color="auto"/>
              <w:left w:val="nil"/>
              <w:bottom w:val="single" w:sz="4" w:space="0" w:color="auto"/>
              <w:right w:val="single" w:sz="4" w:space="0" w:color="auto"/>
            </w:tcBorders>
            <w:noWrap/>
            <w:vAlign w:val="center"/>
            <w:hideMark/>
          </w:tcPr>
          <w:p w14:paraId="57ADD5BB" w14:textId="77777777" w:rsidR="00AA600E" w:rsidRPr="00AA600E" w:rsidRDefault="00AA600E">
            <w:pP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Нетрадиционные сексуальные отношения</w:t>
            </w:r>
          </w:p>
        </w:tc>
        <w:tc>
          <w:tcPr>
            <w:tcW w:w="0" w:type="auto"/>
            <w:tcBorders>
              <w:top w:val="single" w:sz="4" w:space="0" w:color="auto"/>
              <w:left w:val="nil"/>
              <w:bottom w:val="single" w:sz="4" w:space="0" w:color="auto"/>
              <w:right w:val="single" w:sz="4" w:space="0" w:color="auto"/>
            </w:tcBorders>
            <w:noWrap/>
            <w:vAlign w:val="center"/>
            <w:hideMark/>
          </w:tcPr>
          <w:p w14:paraId="42ED3E60"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0</w:t>
            </w:r>
          </w:p>
        </w:tc>
        <w:tc>
          <w:tcPr>
            <w:tcW w:w="0" w:type="auto"/>
            <w:tcBorders>
              <w:top w:val="single" w:sz="4" w:space="0" w:color="auto"/>
              <w:left w:val="nil"/>
              <w:bottom w:val="single" w:sz="4" w:space="0" w:color="auto"/>
              <w:right w:val="single" w:sz="4" w:space="0" w:color="auto"/>
            </w:tcBorders>
            <w:vAlign w:val="center"/>
            <w:hideMark/>
          </w:tcPr>
          <w:p w14:paraId="227EC1BE"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1</w:t>
            </w:r>
          </w:p>
        </w:tc>
      </w:tr>
      <w:tr w:rsidR="00AA600E" w:rsidRPr="00AA600E" w14:paraId="4573B9DA" w14:textId="77777777" w:rsidTr="00AA600E">
        <w:trPr>
          <w:trHeight w:val="227"/>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11228FB" w14:textId="77777777" w:rsidR="00AA600E" w:rsidRPr="00AA600E" w:rsidRDefault="00AA600E">
            <w:pPr>
              <w:ind w:right="-82" w:firstLine="709"/>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1</w:t>
            </w:r>
          </w:p>
        </w:tc>
        <w:tc>
          <w:tcPr>
            <w:tcW w:w="0" w:type="auto"/>
            <w:tcBorders>
              <w:top w:val="single" w:sz="4" w:space="0" w:color="auto"/>
              <w:left w:val="nil"/>
              <w:bottom w:val="single" w:sz="4" w:space="0" w:color="auto"/>
              <w:right w:val="single" w:sz="4" w:space="0" w:color="auto"/>
            </w:tcBorders>
            <w:noWrap/>
            <w:vAlign w:val="center"/>
            <w:hideMark/>
          </w:tcPr>
          <w:p w14:paraId="70BAEE89" w14:textId="77777777" w:rsidR="00AA600E" w:rsidRPr="00AA600E" w:rsidRDefault="00AA600E">
            <w:pPr>
              <w:jc w:val="both"/>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Порнография</w:t>
            </w:r>
          </w:p>
        </w:tc>
        <w:tc>
          <w:tcPr>
            <w:tcW w:w="0" w:type="auto"/>
            <w:tcBorders>
              <w:top w:val="single" w:sz="4" w:space="0" w:color="auto"/>
              <w:left w:val="nil"/>
              <w:bottom w:val="single" w:sz="4" w:space="0" w:color="auto"/>
              <w:right w:val="single" w:sz="4" w:space="0" w:color="auto"/>
            </w:tcBorders>
            <w:noWrap/>
            <w:vAlign w:val="center"/>
            <w:hideMark/>
          </w:tcPr>
          <w:p w14:paraId="4E5DF74D"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0</w:t>
            </w:r>
          </w:p>
        </w:tc>
        <w:tc>
          <w:tcPr>
            <w:tcW w:w="0" w:type="auto"/>
            <w:tcBorders>
              <w:top w:val="single" w:sz="4" w:space="0" w:color="auto"/>
              <w:left w:val="nil"/>
              <w:bottom w:val="single" w:sz="4" w:space="0" w:color="auto"/>
              <w:right w:val="single" w:sz="4" w:space="0" w:color="auto"/>
            </w:tcBorders>
            <w:vAlign w:val="center"/>
            <w:hideMark/>
          </w:tcPr>
          <w:p w14:paraId="05E536CB"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1</w:t>
            </w:r>
          </w:p>
        </w:tc>
      </w:tr>
      <w:tr w:rsidR="00AA600E" w:rsidRPr="00AA600E" w14:paraId="043C3BFD" w14:textId="77777777" w:rsidTr="00AA600E">
        <w:trPr>
          <w:trHeight w:val="3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3ADAB34" w14:textId="77777777" w:rsidR="00AA600E" w:rsidRPr="00AA600E" w:rsidRDefault="00AA600E">
            <w:pPr>
              <w:ind w:right="-82" w:firstLine="709"/>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1</w:t>
            </w:r>
          </w:p>
        </w:tc>
        <w:tc>
          <w:tcPr>
            <w:tcW w:w="0" w:type="auto"/>
            <w:tcBorders>
              <w:top w:val="single" w:sz="4" w:space="0" w:color="auto"/>
              <w:left w:val="nil"/>
              <w:bottom w:val="single" w:sz="4" w:space="0" w:color="auto"/>
              <w:right w:val="single" w:sz="4" w:space="0" w:color="auto"/>
            </w:tcBorders>
            <w:noWrap/>
            <w:vAlign w:val="center"/>
            <w:hideMark/>
          </w:tcPr>
          <w:p w14:paraId="388D968C" w14:textId="77777777" w:rsidR="00AA600E" w:rsidRPr="00AA600E" w:rsidRDefault="00AA600E">
            <w:pPr>
              <w:jc w:val="both"/>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Торговля животными, занесенными в Красную книгу</w:t>
            </w:r>
          </w:p>
        </w:tc>
        <w:tc>
          <w:tcPr>
            <w:tcW w:w="0" w:type="auto"/>
            <w:tcBorders>
              <w:top w:val="single" w:sz="4" w:space="0" w:color="auto"/>
              <w:left w:val="nil"/>
              <w:bottom w:val="single" w:sz="4" w:space="0" w:color="auto"/>
              <w:right w:val="single" w:sz="4" w:space="0" w:color="auto"/>
            </w:tcBorders>
            <w:noWrap/>
            <w:vAlign w:val="center"/>
            <w:hideMark/>
          </w:tcPr>
          <w:p w14:paraId="2AD55C97"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16</w:t>
            </w:r>
          </w:p>
        </w:tc>
        <w:tc>
          <w:tcPr>
            <w:tcW w:w="0" w:type="auto"/>
            <w:tcBorders>
              <w:top w:val="single" w:sz="4" w:space="0" w:color="auto"/>
              <w:left w:val="nil"/>
              <w:bottom w:val="single" w:sz="4" w:space="0" w:color="auto"/>
              <w:right w:val="single" w:sz="4" w:space="0" w:color="auto"/>
            </w:tcBorders>
            <w:vAlign w:val="center"/>
            <w:hideMark/>
          </w:tcPr>
          <w:p w14:paraId="564DDDA1"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32</w:t>
            </w:r>
          </w:p>
        </w:tc>
      </w:tr>
      <w:tr w:rsidR="00AA600E" w:rsidRPr="00AA600E" w14:paraId="6A8A5CF0" w14:textId="77777777" w:rsidTr="00AA600E">
        <w:trPr>
          <w:trHeight w:val="433"/>
        </w:trPr>
        <w:tc>
          <w:tcPr>
            <w:tcW w:w="0" w:type="auto"/>
            <w:tcBorders>
              <w:top w:val="single" w:sz="4" w:space="0" w:color="auto"/>
              <w:left w:val="single" w:sz="4" w:space="0" w:color="auto"/>
              <w:bottom w:val="single" w:sz="4" w:space="0" w:color="auto"/>
              <w:right w:val="single" w:sz="4" w:space="0" w:color="auto"/>
            </w:tcBorders>
            <w:noWrap/>
            <w:vAlign w:val="center"/>
          </w:tcPr>
          <w:p w14:paraId="15D60BDD" w14:textId="77777777" w:rsidR="00AA600E" w:rsidRPr="00AA600E" w:rsidRDefault="00AA600E">
            <w:pPr>
              <w:ind w:right="-82" w:firstLine="709"/>
              <w:jc w:val="center"/>
              <w:rPr>
                <w:rFonts w:ascii="Times New Roman" w:eastAsia="Times New Roman" w:hAnsi="Times New Roman" w:cs="Times New Roman"/>
                <w:color w:val="000000"/>
                <w:sz w:val="24"/>
                <w:szCs w:val="24"/>
              </w:rPr>
            </w:pPr>
          </w:p>
        </w:tc>
        <w:tc>
          <w:tcPr>
            <w:tcW w:w="0" w:type="auto"/>
            <w:tcBorders>
              <w:top w:val="single" w:sz="4" w:space="0" w:color="auto"/>
              <w:left w:val="nil"/>
              <w:bottom w:val="single" w:sz="4" w:space="0" w:color="auto"/>
              <w:right w:val="single" w:sz="4" w:space="0" w:color="auto"/>
            </w:tcBorders>
            <w:noWrap/>
            <w:vAlign w:val="center"/>
            <w:hideMark/>
          </w:tcPr>
          <w:p w14:paraId="4F91E48B" w14:textId="77777777" w:rsidR="00AA600E" w:rsidRPr="00AA600E" w:rsidRDefault="00AA600E">
            <w:pPr>
              <w:jc w:val="both"/>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Ювелирные изделия</w:t>
            </w:r>
          </w:p>
        </w:tc>
        <w:tc>
          <w:tcPr>
            <w:tcW w:w="0" w:type="auto"/>
            <w:tcBorders>
              <w:top w:val="single" w:sz="4" w:space="0" w:color="auto"/>
              <w:left w:val="nil"/>
              <w:bottom w:val="single" w:sz="4" w:space="0" w:color="auto"/>
              <w:right w:val="single" w:sz="4" w:space="0" w:color="auto"/>
            </w:tcBorders>
            <w:noWrap/>
            <w:vAlign w:val="center"/>
            <w:hideMark/>
          </w:tcPr>
          <w:p w14:paraId="2AF9785F"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1</w:t>
            </w:r>
          </w:p>
        </w:tc>
        <w:tc>
          <w:tcPr>
            <w:tcW w:w="0" w:type="auto"/>
            <w:tcBorders>
              <w:top w:val="single" w:sz="4" w:space="0" w:color="auto"/>
              <w:left w:val="nil"/>
              <w:bottom w:val="single" w:sz="4" w:space="0" w:color="auto"/>
              <w:right w:val="single" w:sz="4" w:space="0" w:color="auto"/>
            </w:tcBorders>
            <w:vAlign w:val="center"/>
            <w:hideMark/>
          </w:tcPr>
          <w:p w14:paraId="3F8BA01D"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3</w:t>
            </w:r>
          </w:p>
        </w:tc>
      </w:tr>
      <w:tr w:rsidR="00AA600E" w:rsidRPr="00AA600E" w14:paraId="517B91B0" w14:textId="77777777" w:rsidTr="00AA600E">
        <w:trPr>
          <w:trHeight w:val="242"/>
        </w:trPr>
        <w:tc>
          <w:tcPr>
            <w:tcW w:w="0" w:type="auto"/>
            <w:tcBorders>
              <w:top w:val="single" w:sz="4" w:space="0" w:color="auto"/>
              <w:left w:val="single" w:sz="4" w:space="0" w:color="auto"/>
              <w:bottom w:val="single" w:sz="4" w:space="0" w:color="auto"/>
              <w:right w:val="single" w:sz="4" w:space="0" w:color="auto"/>
            </w:tcBorders>
            <w:noWrap/>
            <w:vAlign w:val="center"/>
          </w:tcPr>
          <w:p w14:paraId="591C4C50" w14:textId="77777777" w:rsidR="00AA600E" w:rsidRPr="00AA600E" w:rsidRDefault="00AA600E">
            <w:pPr>
              <w:ind w:right="-82" w:firstLine="709"/>
              <w:jc w:val="center"/>
              <w:rPr>
                <w:rFonts w:ascii="Times New Roman" w:eastAsia="Times New Roman" w:hAnsi="Times New Roman" w:cs="Times New Roman"/>
                <w:color w:val="000000"/>
                <w:sz w:val="24"/>
                <w:szCs w:val="24"/>
              </w:rPr>
            </w:pPr>
          </w:p>
        </w:tc>
        <w:tc>
          <w:tcPr>
            <w:tcW w:w="0" w:type="auto"/>
            <w:tcBorders>
              <w:top w:val="single" w:sz="4" w:space="0" w:color="auto"/>
              <w:left w:val="nil"/>
              <w:bottom w:val="single" w:sz="4" w:space="0" w:color="auto"/>
              <w:right w:val="single" w:sz="4" w:space="0" w:color="auto"/>
            </w:tcBorders>
            <w:noWrap/>
            <w:vAlign w:val="center"/>
            <w:hideMark/>
          </w:tcPr>
          <w:p w14:paraId="2DA86CD5" w14:textId="77777777" w:rsidR="00AA600E" w:rsidRPr="00AA600E" w:rsidRDefault="00AA600E">
            <w:pPr>
              <w:ind w:firstLine="709"/>
              <w:jc w:val="both"/>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Иное</w:t>
            </w:r>
          </w:p>
        </w:tc>
        <w:tc>
          <w:tcPr>
            <w:tcW w:w="0" w:type="auto"/>
            <w:tcBorders>
              <w:top w:val="single" w:sz="4" w:space="0" w:color="auto"/>
              <w:left w:val="nil"/>
              <w:bottom w:val="single" w:sz="4" w:space="0" w:color="auto"/>
              <w:right w:val="single" w:sz="4" w:space="0" w:color="auto"/>
            </w:tcBorders>
            <w:noWrap/>
            <w:vAlign w:val="center"/>
            <w:hideMark/>
          </w:tcPr>
          <w:p w14:paraId="31640411" w14:textId="77777777" w:rsidR="00AA600E" w:rsidRPr="00AA600E" w:rsidRDefault="00AA600E">
            <w:pPr>
              <w:jc w:val="center"/>
              <w:rPr>
                <w:rFonts w:ascii="Times New Roman" w:eastAsia="Times New Roman" w:hAnsi="Times New Roman" w:cs="Times New Roman"/>
                <w:color w:val="000000"/>
                <w:sz w:val="24"/>
                <w:szCs w:val="24"/>
              </w:rPr>
            </w:pPr>
            <w:r w:rsidRPr="00AA600E">
              <w:rPr>
                <w:rFonts w:ascii="Times New Roman" w:eastAsia="Times New Roman" w:hAnsi="Times New Roman" w:cs="Times New Roman"/>
                <w:color w:val="000000"/>
                <w:sz w:val="24"/>
                <w:szCs w:val="24"/>
              </w:rPr>
              <w:t>12</w:t>
            </w:r>
          </w:p>
        </w:tc>
        <w:tc>
          <w:tcPr>
            <w:tcW w:w="0" w:type="auto"/>
            <w:tcBorders>
              <w:top w:val="single" w:sz="4" w:space="0" w:color="auto"/>
              <w:left w:val="nil"/>
              <w:bottom w:val="single" w:sz="4" w:space="0" w:color="auto"/>
              <w:right w:val="single" w:sz="4" w:space="0" w:color="auto"/>
            </w:tcBorders>
            <w:vAlign w:val="center"/>
            <w:hideMark/>
          </w:tcPr>
          <w:p w14:paraId="64FCCE19" w14:textId="77777777" w:rsidR="00AA600E" w:rsidRPr="00AA600E" w:rsidRDefault="00AA600E">
            <w:pPr>
              <w:jc w:val="center"/>
              <w:rPr>
                <w:rFonts w:ascii="Times New Roman" w:eastAsiaTheme="minorEastAsia" w:hAnsi="Times New Roman" w:cs="Times New Roman"/>
                <w:color w:val="000000"/>
                <w:sz w:val="24"/>
                <w:szCs w:val="24"/>
              </w:rPr>
            </w:pPr>
            <w:r w:rsidRPr="00AA600E">
              <w:rPr>
                <w:rFonts w:ascii="Times New Roman" w:hAnsi="Times New Roman" w:cs="Times New Roman"/>
                <w:color w:val="000000"/>
                <w:sz w:val="24"/>
                <w:szCs w:val="24"/>
              </w:rPr>
              <w:t>28</w:t>
            </w:r>
          </w:p>
        </w:tc>
      </w:tr>
      <w:tr w:rsidR="00AA600E" w:rsidRPr="00AA600E" w14:paraId="7BD83A13" w14:textId="77777777" w:rsidTr="00AA600E">
        <w:trPr>
          <w:trHeight w:val="227"/>
        </w:trPr>
        <w:tc>
          <w:tcPr>
            <w:tcW w:w="0" w:type="auto"/>
            <w:tcBorders>
              <w:top w:val="nil"/>
              <w:left w:val="single" w:sz="4" w:space="0" w:color="auto"/>
              <w:bottom w:val="single" w:sz="4" w:space="0" w:color="auto"/>
              <w:right w:val="single" w:sz="4" w:space="0" w:color="auto"/>
            </w:tcBorders>
            <w:noWrap/>
            <w:vAlign w:val="center"/>
          </w:tcPr>
          <w:p w14:paraId="0C90E967" w14:textId="77777777" w:rsidR="00AA600E" w:rsidRPr="00AA600E" w:rsidRDefault="00AA600E">
            <w:pPr>
              <w:jc w:val="center"/>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noWrap/>
            <w:vAlign w:val="center"/>
            <w:hideMark/>
          </w:tcPr>
          <w:p w14:paraId="2E56CD71" w14:textId="77777777" w:rsidR="00AA600E" w:rsidRPr="00AA600E" w:rsidRDefault="00AA600E">
            <w:pPr>
              <w:jc w:val="both"/>
              <w:rPr>
                <w:rFonts w:ascii="Times New Roman" w:eastAsia="Times New Roman" w:hAnsi="Times New Roman" w:cs="Times New Roman"/>
                <w:b/>
                <w:color w:val="000000"/>
                <w:sz w:val="24"/>
                <w:szCs w:val="24"/>
              </w:rPr>
            </w:pPr>
            <w:r w:rsidRPr="00AA600E">
              <w:rPr>
                <w:rFonts w:ascii="Times New Roman" w:eastAsia="Times New Roman" w:hAnsi="Times New Roman" w:cs="Times New Roman"/>
                <w:b/>
                <w:color w:val="000000"/>
                <w:sz w:val="24"/>
                <w:szCs w:val="24"/>
              </w:rPr>
              <w:t>ВСЕГО</w:t>
            </w:r>
          </w:p>
        </w:tc>
        <w:tc>
          <w:tcPr>
            <w:tcW w:w="0" w:type="auto"/>
            <w:tcBorders>
              <w:top w:val="nil"/>
              <w:left w:val="nil"/>
              <w:bottom w:val="single" w:sz="4" w:space="0" w:color="auto"/>
              <w:right w:val="single" w:sz="4" w:space="0" w:color="auto"/>
            </w:tcBorders>
            <w:noWrap/>
            <w:vAlign w:val="bottom"/>
            <w:hideMark/>
          </w:tcPr>
          <w:p w14:paraId="5314244B" w14:textId="77777777" w:rsidR="00AA600E" w:rsidRPr="00AA600E" w:rsidRDefault="00AA600E">
            <w:pPr>
              <w:jc w:val="center"/>
              <w:rPr>
                <w:rFonts w:ascii="Times New Roman" w:eastAsia="Times New Roman" w:hAnsi="Times New Roman" w:cs="Times New Roman"/>
                <w:b/>
                <w:color w:val="000000"/>
                <w:sz w:val="24"/>
                <w:szCs w:val="24"/>
              </w:rPr>
            </w:pPr>
            <w:r w:rsidRPr="00AA600E">
              <w:rPr>
                <w:rFonts w:ascii="Times New Roman" w:eastAsia="Times New Roman" w:hAnsi="Times New Roman" w:cs="Times New Roman"/>
                <w:b/>
                <w:color w:val="000000"/>
                <w:sz w:val="24"/>
                <w:szCs w:val="24"/>
              </w:rPr>
              <w:t>487</w:t>
            </w:r>
          </w:p>
        </w:tc>
        <w:tc>
          <w:tcPr>
            <w:tcW w:w="0" w:type="auto"/>
            <w:tcBorders>
              <w:top w:val="nil"/>
              <w:left w:val="nil"/>
              <w:bottom w:val="single" w:sz="4" w:space="0" w:color="auto"/>
              <w:right w:val="single" w:sz="4" w:space="0" w:color="auto"/>
            </w:tcBorders>
            <w:vAlign w:val="center"/>
            <w:hideMark/>
          </w:tcPr>
          <w:p w14:paraId="46C12C95" w14:textId="77777777" w:rsidR="00AA600E" w:rsidRPr="00AA600E" w:rsidRDefault="00AA600E">
            <w:pPr>
              <w:jc w:val="center"/>
              <w:rPr>
                <w:rFonts w:ascii="Times New Roman" w:eastAsia="Times New Roman" w:hAnsi="Times New Roman" w:cs="Times New Roman"/>
                <w:b/>
                <w:color w:val="000000"/>
                <w:sz w:val="24"/>
                <w:szCs w:val="24"/>
              </w:rPr>
            </w:pPr>
            <w:r w:rsidRPr="00AA600E">
              <w:rPr>
                <w:rFonts w:ascii="Times New Roman" w:eastAsia="Times New Roman" w:hAnsi="Times New Roman" w:cs="Times New Roman"/>
                <w:b/>
                <w:color w:val="000000"/>
                <w:sz w:val="24"/>
                <w:szCs w:val="24"/>
              </w:rPr>
              <w:t>1043</w:t>
            </w:r>
          </w:p>
        </w:tc>
      </w:tr>
    </w:tbl>
    <w:p w14:paraId="7790326F" w14:textId="77777777" w:rsidR="00AA600E" w:rsidRPr="00AA600E" w:rsidRDefault="00AA600E" w:rsidP="00AA600E">
      <w:pPr>
        <w:spacing w:after="0" w:line="240" w:lineRule="auto"/>
        <w:ind w:firstLine="709"/>
        <w:contextualSpacing/>
        <w:rPr>
          <w:rFonts w:ascii="Times New Roman" w:eastAsiaTheme="minorEastAsia" w:hAnsi="Times New Roman" w:cs="Times New Roman"/>
          <w:sz w:val="28"/>
          <w:szCs w:val="28"/>
          <w:lang w:eastAsia="ru-RU"/>
        </w:rPr>
      </w:pPr>
    </w:p>
    <w:p w14:paraId="71EBBD77" w14:textId="77777777" w:rsidR="00AA600E" w:rsidRDefault="00AA600E" w:rsidP="00AA600E">
      <w:pPr>
        <w:spacing w:after="0" w:line="240" w:lineRule="auto"/>
        <w:ind w:firstLine="709"/>
        <w:contextualSpacing/>
        <w:rPr>
          <w:rFonts w:ascii="Times New Roman" w:eastAsia="Calibri" w:hAnsi="Times New Roman" w:cs="Times New Roman"/>
          <w:sz w:val="28"/>
          <w:szCs w:val="28"/>
        </w:rPr>
      </w:pPr>
      <w:r w:rsidRPr="00AA600E">
        <w:rPr>
          <w:rFonts w:ascii="Times New Roman" w:eastAsia="Calibri" w:hAnsi="Times New Roman" w:cs="Times New Roman"/>
          <w:sz w:val="28"/>
          <w:szCs w:val="28"/>
        </w:rPr>
        <w:t>Количество внесенных территориальным управлением Роскомнадзора в АРМ ЕАИС «Единый реестр» сведений на основании запросов органов МВД России, ФСБ России и прокуратуры о фактах распространения в сети «Интернет» материалов, признанных экстремистскими;</w:t>
      </w:r>
    </w:p>
    <w:p w14:paraId="05342862" w14:textId="77777777" w:rsidR="00AA600E" w:rsidRDefault="00AA600E" w:rsidP="00AA600E">
      <w:pPr>
        <w:spacing w:after="0" w:line="240" w:lineRule="auto"/>
        <w:ind w:firstLine="709"/>
        <w:contextualSpacing/>
        <w:rPr>
          <w:rFonts w:ascii="Times New Roman" w:eastAsia="Calibri" w:hAnsi="Times New Roman" w:cs="Times New Roman"/>
          <w:sz w:val="28"/>
          <w:szCs w:val="28"/>
        </w:rPr>
      </w:pPr>
    </w:p>
    <w:tbl>
      <w:tblPr>
        <w:tblW w:w="4944" w:type="pct"/>
        <w:tblLayout w:type="fixed"/>
        <w:tblLook w:val="04A0" w:firstRow="1" w:lastRow="0" w:firstColumn="1" w:lastColumn="0" w:noHBand="0" w:noVBand="1"/>
      </w:tblPr>
      <w:tblGrid>
        <w:gridCol w:w="1970"/>
        <w:gridCol w:w="2933"/>
        <w:gridCol w:w="3087"/>
        <w:gridCol w:w="2314"/>
      </w:tblGrid>
      <w:tr w:rsidR="00AA600E" w:rsidRPr="00E612EE" w14:paraId="4E154D3E" w14:textId="77777777" w:rsidTr="00AA600E">
        <w:trPr>
          <w:trHeight w:val="1800"/>
        </w:trPr>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9E343" w14:textId="77777777" w:rsidR="00AA600E" w:rsidRPr="00E612EE" w:rsidRDefault="00AA600E" w:rsidP="00AA600E">
            <w:pPr>
              <w:rPr>
                <w:rFonts w:ascii="Times New Roman" w:eastAsia="Times New Roman" w:hAnsi="Times New Roman" w:cs="Times New Roman"/>
                <w:color w:val="000000"/>
                <w:sz w:val="24"/>
                <w:szCs w:val="28"/>
              </w:rPr>
            </w:pPr>
            <w:r w:rsidRPr="00E612EE">
              <w:rPr>
                <w:rFonts w:ascii="Times New Roman" w:eastAsia="Times New Roman" w:hAnsi="Times New Roman" w:cs="Times New Roman"/>
                <w:color w:val="000000"/>
                <w:sz w:val="24"/>
                <w:szCs w:val="28"/>
              </w:rPr>
              <w:t>Территориальное управление</w:t>
            </w:r>
          </w:p>
        </w:tc>
        <w:tc>
          <w:tcPr>
            <w:tcW w:w="1423" w:type="pct"/>
            <w:tcBorders>
              <w:top w:val="single" w:sz="4" w:space="0" w:color="auto"/>
              <w:left w:val="nil"/>
              <w:bottom w:val="single" w:sz="4" w:space="0" w:color="auto"/>
              <w:right w:val="single" w:sz="4" w:space="0" w:color="auto"/>
            </w:tcBorders>
            <w:shd w:val="clear" w:color="auto" w:fill="auto"/>
            <w:vAlign w:val="center"/>
            <w:hideMark/>
          </w:tcPr>
          <w:p w14:paraId="2EA06CDD" w14:textId="77777777" w:rsidR="00AA600E" w:rsidRPr="00E612EE" w:rsidRDefault="00AA600E" w:rsidP="00AA600E">
            <w:pPr>
              <w:jc w:val="center"/>
              <w:rPr>
                <w:rFonts w:ascii="Times New Roman" w:eastAsia="Times New Roman" w:hAnsi="Times New Roman" w:cs="Times New Roman"/>
                <w:color w:val="000000"/>
                <w:sz w:val="24"/>
                <w:szCs w:val="28"/>
              </w:rPr>
            </w:pPr>
            <w:r w:rsidRPr="00E612EE">
              <w:rPr>
                <w:rFonts w:ascii="Times New Roman" w:eastAsia="Times New Roman" w:hAnsi="Times New Roman" w:cs="Times New Roman"/>
                <w:color w:val="000000"/>
                <w:sz w:val="24"/>
                <w:szCs w:val="28"/>
              </w:rPr>
              <w:t>Количество запросов органов МВД, ФСБ России и прокуратуры о фактах распространения материалов, признанных экстремистскими</w:t>
            </w:r>
          </w:p>
        </w:tc>
        <w:tc>
          <w:tcPr>
            <w:tcW w:w="1498" w:type="pct"/>
            <w:tcBorders>
              <w:top w:val="single" w:sz="4" w:space="0" w:color="auto"/>
              <w:left w:val="nil"/>
              <w:bottom w:val="single" w:sz="4" w:space="0" w:color="auto"/>
              <w:right w:val="single" w:sz="4" w:space="0" w:color="auto"/>
            </w:tcBorders>
            <w:shd w:val="clear" w:color="auto" w:fill="auto"/>
            <w:vAlign w:val="center"/>
            <w:hideMark/>
          </w:tcPr>
          <w:p w14:paraId="5B7D26EF" w14:textId="77777777" w:rsidR="00AA600E" w:rsidRPr="00E612EE" w:rsidRDefault="00AA600E" w:rsidP="00AA600E">
            <w:pPr>
              <w:rPr>
                <w:rFonts w:ascii="Times New Roman" w:eastAsia="Times New Roman" w:hAnsi="Times New Roman" w:cs="Times New Roman"/>
                <w:color w:val="000000"/>
                <w:sz w:val="24"/>
                <w:szCs w:val="28"/>
              </w:rPr>
            </w:pPr>
            <w:r w:rsidRPr="00E612EE">
              <w:rPr>
                <w:rFonts w:ascii="Times New Roman" w:eastAsia="Times New Roman" w:hAnsi="Times New Roman" w:cs="Times New Roman"/>
                <w:color w:val="000000"/>
                <w:sz w:val="24"/>
                <w:szCs w:val="28"/>
              </w:rPr>
              <w:t>Количество URL</w:t>
            </w:r>
          </w:p>
        </w:tc>
        <w:tc>
          <w:tcPr>
            <w:tcW w:w="1123" w:type="pct"/>
            <w:tcBorders>
              <w:top w:val="single" w:sz="4" w:space="0" w:color="auto"/>
              <w:left w:val="nil"/>
              <w:bottom w:val="single" w:sz="4" w:space="0" w:color="auto"/>
              <w:right w:val="single" w:sz="4" w:space="0" w:color="auto"/>
            </w:tcBorders>
            <w:shd w:val="clear" w:color="auto" w:fill="auto"/>
            <w:vAlign w:val="center"/>
          </w:tcPr>
          <w:p w14:paraId="6B4B980E" w14:textId="77777777" w:rsidR="00AA600E" w:rsidRPr="00E612EE" w:rsidRDefault="00AA600E" w:rsidP="00AA600E">
            <w:pPr>
              <w:rPr>
                <w:rFonts w:ascii="Times New Roman" w:eastAsia="Times New Roman" w:hAnsi="Times New Roman" w:cs="Times New Roman"/>
                <w:color w:val="000000"/>
                <w:sz w:val="24"/>
                <w:szCs w:val="28"/>
              </w:rPr>
            </w:pPr>
          </w:p>
        </w:tc>
      </w:tr>
      <w:tr w:rsidR="00AA600E" w:rsidRPr="00E612EE" w14:paraId="1A2548F0" w14:textId="77777777" w:rsidTr="00E612EE">
        <w:trPr>
          <w:trHeight w:val="1090"/>
        </w:trPr>
        <w:tc>
          <w:tcPr>
            <w:tcW w:w="956" w:type="pct"/>
            <w:vMerge w:val="restart"/>
            <w:tcBorders>
              <w:top w:val="nil"/>
              <w:left w:val="single" w:sz="4" w:space="0" w:color="auto"/>
              <w:right w:val="single" w:sz="4" w:space="0" w:color="auto"/>
            </w:tcBorders>
            <w:shd w:val="clear" w:color="auto" w:fill="auto"/>
            <w:noWrap/>
            <w:vAlign w:val="center"/>
            <w:hideMark/>
          </w:tcPr>
          <w:p w14:paraId="22411C9E" w14:textId="77777777" w:rsidR="00AA600E" w:rsidRPr="00E612EE" w:rsidRDefault="00AA600E" w:rsidP="00E612EE">
            <w:pPr>
              <w:jc w:val="center"/>
              <w:rPr>
                <w:rFonts w:ascii="Times New Roman" w:eastAsia="Times New Roman" w:hAnsi="Times New Roman" w:cs="Times New Roman"/>
                <w:color w:val="000000"/>
                <w:sz w:val="24"/>
                <w:szCs w:val="28"/>
              </w:rPr>
            </w:pPr>
            <w:r w:rsidRPr="00E612EE">
              <w:rPr>
                <w:rFonts w:ascii="Times New Roman" w:eastAsia="Times New Roman" w:hAnsi="Times New Roman" w:cs="Times New Roman"/>
                <w:color w:val="000000"/>
                <w:sz w:val="24"/>
                <w:szCs w:val="28"/>
              </w:rPr>
              <w:t>Управление Роскомнадзора по Тверской области</w:t>
            </w:r>
          </w:p>
        </w:tc>
        <w:tc>
          <w:tcPr>
            <w:tcW w:w="1423" w:type="pct"/>
            <w:tcBorders>
              <w:top w:val="nil"/>
              <w:left w:val="nil"/>
              <w:bottom w:val="single" w:sz="4" w:space="0" w:color="auto"/>
              <w:right w:val="single" w:sz="4" w:space="0" w:color="auto"/>
            </w:tcBorders>
            <w:shd w:val="clear" w:color="auto" w:fill="auto"/>
            <w:noWrap/>
            <w:vAlign w:val="center"/>
            <w:hideMark/>
          </w:tcPr>
          <w:p w14:paraId="36F38BC0" w14:textId="77777777" w:rsidR="00AA600E" w:rsidRPr="00E612EE" w:rsidRDefault="00AA600E" w:rsidP="00AA600E">
            <w:pPr>
              <w:jc w:val="center"/>
              <w:rPr>
                <w:rFonts w:ascii="Times New Roman" w:eastAsia="Times New Roman" w:hAnsi="Times New Roman" w:cs="Times New Roman"/>
                <w:color w:val="000000"/>
                <w:sz w:val="24"/>
                <w:szCs w:val="28"/>
              </w:rPr>
            </w:pPr>
            <w:r w:rsidRPr="00E612EE">
              <w:rPr>
                <w:rFonts w:ascii="Times New Roman" w:eastAsia="Times New Roman" w:hAnsi="Times New Roman" w:cs="Times New Roman"/>
                <w:color w:val="000000"/>
                <w:sz w:val="24"/>
                <w:szCs w:val="28"/>
              </w:rPr>
              <w:t>185</w:t>
            </w:r>
          </w:p>
        </w:tc>
        <w:tc>
          <w:tcPr>
            <w:tcW w:w="1498" w:type="pct"/>
            <w:tcBorders>
              <w:top w:val="nil"/>
              <w:left w:val="nil"/>
              <w:bottom w:val="single" w:sz="4" w:space="0" w:color="auto"/>
              <w:right w:val="single" w:sz="4" w:space="0" w:color="auto"/>
            </w:tcBorders>
            <w:shd w:val="clear" w:color="auto" w:fill="auto"/>
            <w:noWrap/>
            <w:vAlign w:val="center"/>
            <w:hideMark/>
          </w:tcPr>
          <w:p w14:paraId="384520FD" w14:textId="77777777" w:rsidR="00AA600E" w:rsidRPr="00E612EE" w:rsidRDefault="00AA600E" w:rsidP="00AA600E">
            <w:pPr>
              <w:jc w:val="center"/>
              <w:rPr>
                <w:rFonts w:ascii="Times New Roman" w:eastAsia="Times New Roman" w:hAnsi="Times New Roman" w:cs="Times New Roman"/>
                <w:color w:val="000000"/>
                <w:sz w:val="24"/>
                <w:szCs w:val="28"/>
              </w:rPr>
            </w:pPr>
            <w:r w:rsidRPr="00E612EE">
              <w:rPr>
                <w:rFonts w:ascii="Times New Roman" w:eastAsia="Times New Roman" w:hAnsi="Times New Roman" w:cs="Times New Roman"/>
                <w:color w:val="000000"/>
                <w:sz w:val="24"/>
                <w:szCs w:val="28"/>
              </w:rPr>
              <w:t>449</w:t>
            </w:r>
          </w:p>
        </w:tc>
        <w:tc>
          <w:tcPr>
            <w:tcW w:w="1123" w:type="pct"/>
            <w:tcBorders>
              <w:top w:val="nil"/>
              <w:left w:val="nil"/>
              <w:bottom w:val="single" w:sz="4" w:space="0" w:color="auto"/>
              <w:right w:val="single" w:sz="4" w:space="0" w:color="auto"/>
            </w:tcBorders>
            <w:shd w:val="clear" w:color="auto" w:fill="auto"/>
            <w:vAlign w:val="center"/>
          </w:tcPr>
          <w:p w14:paraId="4F0F5463" w14:textId="77777777" w:rsidR="00AA600E" w:rsidRPr="00E612EE" w:rsidRDefault="00AA600E" w:rsidP="00AA600E">
            <w:pPr>
              <w:jc w:val="center"/>
              <w:rPr>
                <w:rFonts w:ascii="Times New Roman" w:eastAsia="Times New Roman" w:hAnsi="Times New Roman" w:cs="Times New Roman"/>
                <w:color w:val="000000"/>
                <w:sz w:val="24"/>
                <w:szCs w:val="28"/>
              </w:rPr>
            </w:pPr>
            <w:r w:rsidRPr="00E612EE">
              <w:rPr>
                <w:rFonts w:ascii="Times New Roman" w:eastAsia="Times New Roman" w:hAnsi="Times New Roman" w:cs="Times New Roman"/>
                <w:color w:val="000000"/>
                <w:sz w:val="24"/>
                <w:szCs w:val="28"/>
              </w:rPr>
              <w:t>2020 год</w:t>
            </w:r>
          </w:p>
        </w:tc>
      </w:tr>
      <w:tr w:rsidR="00AA600E" w:rsidRPr="00E612EE" w14:paraId="2887A613" w14:textId="77777777" w:rsidTr="00AA600E">
        <w:trPr>
          <w:trHeight w:val="1134"/>
        </w:trPr>
        <w:tc>
          <w:tcPr>
            <w:tcW w:w="956" w:type="pct"/>
            <w:vMerge/>
            <w:tcBorders>
              <w:left w:val="single" w:sz="4" w:space="0" w:color="auto"/>
              <w:bottom w:val="single" w:sz="4" w:space="0" w:color="auto"/>
              <w:right w:val="single" w:sz="4" w:space="0" w:color="auto"/>
            </w:tcBorders>
            <w:shd w:val="clear" w:color="auto" w:fill="auto"/>
            <w:noWrap/>
            <w:vAlign w:val="bottom"/>
          </w:tcPr>
          <w:p w14:paraId="236BD30A" w14:textId="77777777" w:rsidR="00AA600E" w:rsidRPr="00E612EE" w:rsidRDefault="00AA600E" w:rsidP="00AA600E">
            <w:pPr>
              <w:jc w:val="center"/>
              <w:rPr>
                <w:rFonts w:ascii="Times New Roman" w:eastAsia="Times New Roman" w:hAnsi="Times New Roman" w:cs="Times New Roman"/>
                <w:color w:val="000000"/>
                <w:sz w:val="24"/>
                <w:szCs w:val="28"/>
              </w:rPr>
            </w:pPr>
          </w:p>
        </w:tc>
        <w:tc>
          <w:tcPr>
            <w:tcW w:w="1423" w:type="pct"/>
            <w:tcBorders>
              <w:top w:val="single" w:sz="4" w:space="0" w:color="auto"/>
              <w:left w:val="nil"/>
              <w:bottom w:val="single" w:sz="4" w:space="0" w:color="auto"/>
              <w:right w:val="single" w:sz="4" w:space="0" w:color="auto"/>
            </w:tcBorders>
            <w:shd w:val="clear" w:color="auto" w:fill="auto"/>
            <w:noWrap/>
            <w:vAlign w:val="center"/>
          </w:tcPr>
          <w:p w14:paraId="7A8BF4C8" w14:textId="77777777" w:rsidR="00AA600E" w:rsidRPr="00E612EE" w:rsidRDefault="00AA600E" w:rsidP="00AA600E">
            <w:pPr>
              <w:jc w:val="center"/>
              <w:rPr>
                <w:rFonts w:ascii="Times New Roman" w:eastAsia="Times New Roman" w:hAnsi="Times New Roman" w:cs="Times New Roman"/>
                <w:color w:val="000000"/>
                <w:sz w:val="24"/>
                <w:szCs w:val="28"/>
              </w:rPr>
            </w:pPr>
            <w:r w:rsidRPr="00E612EE">
              <w:rPr>
                <w:rFonts w:ascii="Times New Roman" w:eastAsia="Times New Roman" w:hAnsi="Times New Roman" w:cs="Times New Roman"/>
                <w:color w:val="000000"/>
                <w:sz w:val="24"/>
                <w:szCs w:val="28"/>
              </w:rPr>
              <w:t>68</w:t>
            </w:r>
          </w:p>
        </w:tc>
        <w:tc>
          <w:tcPr>
            <w:tcW w:w="1498" w:type="pct"/>
            <w:tcBorders>
              <w:top w:val="single" w:sz="4" w:space="0" w:color="auto"/>
              <w:left w:val="nil"/>
              <w:bottom w:val="single" w:sz="4" w:space="0" w:color="auto"/>
              <w:right w:val="single" w:sz="4" w:space="0" w:color="auto"/>
            </w:tcBorders>
            <w:shd w:val="clear" w:color="auto" w:fill="auto"/>
            <w:noWrap/>
            <w:vAlign w:val="center"/>
          </w:tcPr>
          <w:p w14:paraId="663A87CD" w14:textId="77777777" w:rsidR="00AA600E" w:rsidRPr="00E612EE" w:rsidRDefault="00AA600E" w:rsidP="00AA600E">
            <w:pPr>
              <w:jc w:val="center"/>
              <w:rPr>
                <w:rFonts w:ascii="Times New Roman" w:eastAsia="Times New Roman" w:hAnsi="Times New Roman" w:cs="Times New Roman"/>
                <w:color w:val="000000"/>
                <w:sz w:val="24"/>
                <w:szCs w:val="28"/>
              </w:rPr>
            </w:pPr>
            <w:r w:rsidRPr="00E612EE">
              <w:rPr>
                <w:rFonts w:ascii="Times New Roman" w:eastAsia="Times New Roman" w:hAnsi="Times New Roman" w:cs="Times New Roman"/>
                <w:color w:val="000000"/>
                <w:sz w:val="24"/>
                <w:szCs w:val="28"/>
              </w:rPr>
              <w:t>127</w:t>
            </w:r>
          </w:p>
        </w:tc>
        <w:tc>
          <w:tcPr>
            <w:tcW w:w="1123" w:type="pct"/>
            <w:tcBorders>
              <w:top w:val="single" w:sz="4" w:space="0" w:color="auto"/>
              <w:left w:val="nil"/>
              <w:bottom w:val="single" w:sz="4" w:space="0" w:color="auto"/>
              <w:right w:val="single" w:sz="4" w:space="0" w:color="auto"/>
            </w:tcBorders>
            <w:shd w:val="clear" w:color="auto" w:fill="auto"/>
            <w:vAlign w:val="center"/>
          </w:tcPr>
          <w:p w14:paraId="6E78BA15" w14:textId="77777777" w:rsidR="00AA600E" w:rsidRPr="00E612EE" w:rsidRDefault="00AA600E" w:rsidP="00AA600E">
            <w:pPr>
              <w:jc w:val="center"/>
              <w:rPr>
                <w:rFonts w:ascii="Times New Roman" w:eastAsia="Times New Roman" w:hAnsi="Times New Roman" w:cs="Times New Roman"/>
                <w:color w:val="000000"/>
                <w:sz w:val="24"/>
                <w:szCs w:val="28"/>
              </w:rPr>
            </w:pPr>
            <w:r w:rsidRPr="00E612EE">
              <w:rPr>
                <w:rFonts w:ascii="Times New Roman" w:eastAsia="Times New Roman" w:hAnsi="Times New Roman" w:cs="Times New Roman"/>
                <w:color w:val="000000"/>
                <w:sz w:val="24"/>
                <w:szCs w:val="28"/>
              </w:rPr>
              <w:t>2019 год</w:t>
            </w:r>
          </w:p>
        </w:tc>
      </w:tr>
    </w:tbl>
    <w:p w14:paraId="3CFDF26C" w14:textId="77777777" w:rsidR="00AA600E" w:rsidRPr="00AA600E" w:rsidRDefault="00AA600E" w:rsidP="00AA600E">
      <w:pPr>
        <w:spacing w:after="0" w:line="240" w:lineRule="auto"/>
        <w:ind w:firstLine="709"/>
        <w:contextualSpacing/>
        <w:rPr>
          <w:rFonts w:ascii="Times New Roman" w:eastAsia="Calibri" w:hAnsi="Times New Roman" w:cs="Times New Roman"/>
          <w:sz w:val="28"/>
          <w:szCs w:val="28"/>
        </w:rPr>
      </w:pPr>
    </w:p>
    <w:p w14:paraId="0DF1D4F7" w14:textId="77777777" w:rsidR="00AA600E" w:rsidRPr="00AA600E" w:rsidRDefault="00AA600E" w:rsidP="00E612EE">
      <w:pPr>
        <w:spacing w:after="0" w:line="240" w:lineRule="auto"/>
        <w:ind w:firstLine="709"/>
        <w:contextualSpacing/>
        <w:jc w:val="both"/>
        <w:rPr>
          <w:rFonts w:ascii="Times New Roman" w:hAnsi="Times New Roman" w:cs="Times New Roman"/>
          <w:sz w:val="28"/>
          <w:szCs w:val="28"/>
        </w:rPr>
      </w:pPr>
      <w:r w:rsidRPr="00AA600E">
        <w:rPr>
          <w:rFonts w:ascii="Times New Roman" w:hAnsi="Times New Roman" w:cs="Times New Roman"/>
          <w:sz w:val="28"/>
          <w:szCs w:val="28"/>
        </w:rPr>
        <w:lastRenderedPageBreak/>
        <w:t>Количество административных исковых заявлений органов прокуратуры о признании информации запрещенной к распространению на территории РФ значительно возросло более чем в два раза. Соответственно, решений о признании информации запрещенной, которые вносятся в систему ЕАИС, стало в разы больше.</w:t>
      </w:r>
    </w:p>
    <w:p w14:paraId="0EEF7E4F" w14:textId="1183CE8A" w:rsidR="00551885" w:rsidRPr="00AA600E" w:rsidRDefault="00AA600E" w:rsidP="00E612EE">
      <w:pPr>
        <w:spacing w:after="0" w:line="240" w:lineRule="auto"/>
        <w:ind w:firstLine="709"/>
        <w:contextualSpacing/>
        <w:jc w:val="both"/>
        <w:rPr>
          <w:rFonts w:ascii="Times New Roman" w:eastAsiaTheme="minorEastAsia" w:hAnsi="Times New Roman" w:cs="Times New Roman"/>
          <w:sz w:val="28"/>
          <w:szCs w:val="28"/>
          <w:lang w:eastAsia="ru-RU"/>
        </w:rPr>
      </w:pPr>
      <w:r w:rsidRPr="00AA600E">
        <w:rPr>
          <w:rFonts w:ascii="Times New Roman" w:hAnsi="Times New Roman" w:cs="Times New Roman"/>
          <w:sz w:val="28"/>
          <w:szCs w:val="28"/>
        </w:rPr>
        <w:t xml:space="preserve">Исходя из </w:t>
      </w:r>
      <w:proofErr w:type="spellStart"/>
      <w:r w:rsidRPr="00AA600E">
        <w:rPr>
          <w:rFonts w:ascii="Times New Roman" w:hAnsi="Times New Roman" w:cs="Times New Roman"/>
          <w:sz w:val="28"/>
          <w:szCs w:val="28"/>
        </w:rPr>
        <w:t>вышепредставленных</w:t>
      </w:r>
      <w:proofErr w:type="spellEnd"/>
      <w:r w:rsidRPr="00AA600E">
        <w:rPr>
          <w:rFonts w:ascii="Times New Roman" w:hAnsi="Times New Roman" w:cs="Times New Roman"/>
          <w:sz w:val="28"/>
          <w:szCs w:val="28"/>
        </w:rPr>
        <w:t xml:space="preserve"> данных, можно сделать вывод о быстрорастущей динамичности данной категории дел.</w:t>
      </w:r>
    </w:p>
    <w:p w14:paraId="14CD5BA4" w14:textId="77777777" w:rsidR="00C23786" w:rsidRPr="001036BB" w:rsidRDefault="00C23786" w:rsidP="00523C79">
      <w:pPr>
        <w:shd w:val="clear" w:color="auto" w:fill="FFFFFF" w:themeFill="background1"/>
        <w:spacing w:after="0" w:line="240" w:lineRule="auto"/>
        <w:ind w:firstLine="708"/>
        <w:jc w:val="right"/>
        <w:rPr>
          <w:rFonts w:ascii="Times New Roman" w:eastAsia="Times New Roman" w:hAnsi="Times New Roman" w:cs="Times New Roman"/>
          <w:sz w:val="16"/>
          <w:szCs w:val="16"/>
          <w:highlight w:val="yellow"/>
          <w:lang w:eastAsia="ru-RU"/>
        </w:rPr>
      </w:pPr>
    </w:p>
    <w:p w14:paraId="25416C3C" w14:textId="77777777" w:rsidR="00C23786" w:rsidRPr="001036BB" w:rsidRDefault="00C23786" w:rsidP="00523C79">
      <w:pPr>
        <w:shd w:val="clear" w:color="auto" w:fill="FFFFFF" w:themeFill="background1"/>
        <w:spacing w:line="240" w:lineRule="auto"/>
        <w:rPr>
          <w:rFonts w:ascii="Times New Roman" w:eastAsia="Times New Roman" w:hAnsi="Times New Roman" w:cs="Times New Roman"/>
          <w:bCs/>
          <w:sz w:val="28"/>
          <w:szCs w:val="28"/>
          <w:highlight w:val="yellow"/>
          <w:lang w:eastAsia="ru-RU"/>
        </w:rPr>
      </w:pPr>
      <w:r w:rsidRPr="001036BB">
        <w:rPr>
          <w:rFonts w:ascii="Times New Roman" w:eastAsia="Times New Roman" w:hAnsi="Times New Roman" w:cs="Times New Roman"/>
          <w:bCs/>
          <w:sz w:val="28"/>
          <w:szCs w:val="28"/>
          <w:highlight w:val="yellow"/>
          <w:lang w:eastAsia="ru-RU"/>
        </w:rPr>
        <w:br w:type="page"/>
      </w:r>
    </w:p>
    <w:p w14:paraId="59E2027A" w14:textId="77777777" w:rsidR="00E313E5" w:rsidRPr="001036BB" w:rsidRDefault="00E313E5"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highlight w:val="yellow"/>
          <w:lang w:eastAsia="ru-RU"/>
        </w:rPr>
        <w:sectPr w:rsidR="00E313E5" w:rsidRPr="001036BB" w:rsidSect="00E128BE">
          <w:pgSz w:w="11906" w:h="16838" w:code="9"/>
          <w:pgMar w:top="851" w:right="567" w:bottom="851" w:left="1134" w:header="539" w:footer="159" w:gutter="0"/>
          <w:cols w:space="708"/>
          <w:titlePg/>
          <w:docGrid w:linePitch="360"/>
        </w:sectPr>
      </w:pPr>
    </w:p>
    <w:p w14:paraId="4E85E380" w14:textId="77777777" w:rsidR="00C23786" w:rsidRPr="004940E8" w:rsidRDefault="00C23786"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lang w:eastAsia="ru-RU"/>
        </w:rPr>
      </w:pPr>
      <w:r w:rsidRPr="004940E8">
        <w:rPr>
          <w:rFonts w:ascii="Times New Roman" w:eastAsia="Times New Roman" w:hAnsi="Times New Roman" w:cs="Times New Roman"/>
          <w:b/>
          <w:color w:val="000000"/>
          <w:sz w:val="28"/>
          <w:szCs w:val="28"/>
          <w:lang w:val="en-US" w:eastAsia="ru-RU"/>
        </w:rPr>
        <w:lastRenderedPageBreak/>
        <w:t>II</w:t>
      </w:r>
      <w:r w:rsidRPr="004940E8">
        <w:rPr>
          <w:rFonts w:ascii="Times New Roman" w:eastAsia="Times New Roman" w:hAnsi="Times New Roman" w:cs="Times New Roman"/>
          <w:b/>
          <w:color w:val="000000"/>
          <w:sz w:val="28"/>
          <w:szCs w:val="28"/>
          <w:lang w:eastAsia="ru-RU"/>
        </w:rPr>
        <w:t>. Сведения о показателях эффективности деятельности.</w:t>
      </w:r>
    </w:p>
    <w:p w14:paraId="017595E6" w14:textId="77777777" w:rsidR="007440D1" w:rsidRPr="004940E8" w:rsidRDefault="007440D1" w:rsidP="00523C79">
      <w:pPr>
        <w:shd w:val="clear" w:color="auto" w:fill="FFFFFF" w:themeFill="background1"/>
        <w:spacing w:before="120" w:after="0" w:line="240" w:lineRule="auto"/>
        <w:ind w:firstLine="709"/>
        <w:jc w:val="both"/>
        <w:rPr>
          <w:rFonts w:ascii="Times New Roman" w:eastAsia="Times New Roman" w:hAnsi="Times New Roman" w:cs="Times New Roman"/>
          <w:sz w:val="28"/>
          <w:szCs w:val="28"/>
          <w:lang w:eastAsia="ru-RU"/>
        </w:rPr>
      </w:pPr>
      <w:r w:rsidRPr="004940E8">
        <w:rPr>
          <w:rFonts w:ascii="Times New Roman" w:eastAsia="Times New Roman" w:hAnsi="Times New Roman" w:cs="Times New Roman"/>
          <w:sz w:val="28"/>
          <w:szCs w:val="28"/>
          <w:lang w:eastAsia="ru-RU"/>
        </w:rPr>
        <w:t>Показатели эффективности государственного контроля (надзора) в Федеральной службе по надзору в сфере связи, информационных технологий и массовых коммуникаций утверждены приказом Роскомнадзора от 23.09.2011 №840.</w:t>
      </w:r>
    </w:p>
    <w:tbl>
      <w:tblPr>
        <w:tblW w:w="15183" w:type="dxa"/>
        <w:tblInd w:w="93" w:type="dxa"/>
        <w:tblLook w:val="04A0" w:firstRow="1" w:lastRow="0" w:firstColumn="1" w:lastColumn="0" w:noHBand="0" w:noVBand="1"/>
      </w:tblPr>
      <w:tblGrid>
        <w:gridCol w:w="15183"/>
      </w:tblGrid>
      <w:tr w:rsidR="00BE3E68" w:rsidRPr="001036BB" w14:paraId="103EED81" w14:textId="77777777" w:rsidTr="002018CE">
        <w:trPr>
          <w:trHeight w:val="1200"/>
        </w:trPr>
        <w:tc>
          <w:tcPr>
            <w:tcW w:w="15183" w:type="dxa"/>
            <w:tcBorders>
              <w:top w:val="nil"/>
              <w:left w:val="nil"/>
              <w:bottom w:val="nil"/>
              <w:right w:val="nil"/>
            </w:tcBorders>
            <w:shd w:val="clear" w:color="auto" w:fill="auto"/>
            <w:vAlign w:val="center"/>
            <w:hideMark/>
          </w:tcPr>
          <w:p w14:paraId="1704375A" w14:textId="77777777" w:rsidR="00BE3E68" w:rsidRPr="004940E8" w:rsidRDefault="00BE3E68" w:rsidP="00523C79">
            <w:pPr>
              <w:spacing w:after="0" w:line="240" w:lineRule="auto"/>
              <w:ind w:firstLine="709"/>
              <w:jc w:val="both"/>
              <w:rPr>
                <w:rFonts w:ascii="Times New Roman" w:eastAsia="Times New Roman" w:hAnsi="Times New Roman" w:cs="Times New Roman"/>
                <w:b/>
                <w:i/>
                <w:sz w:val="28"/>
                <w:szCs w:val="28"/>
                <w:lang w:eastAsia="ru-RU"/>
              </w:rPr>
            </w:pPr>
            <w:r w:rsidRPr="004940E8">
              <w:rPr>
                <w:rFonts w:ascii="Times New Roman" w:eastAsia="Times New Roman" w:hAnsi="Times New Roman" w:cs="Times New Roman"/>
                <w:b/>
                <w:i/>
                <w:sz w:val="28"/>
                <w:szCs w:val="28"/>
                <w:lang w:eastAsia="ru-RU"/>
              </w:rPr>
              <w:t xml:space="preserve">Снижение большинства показателей эффективности деятельности Управления объясняется тем, что </w:t>
            </w:r>
            <w:r w:rsidR="00914445" w:rsidRPr="004940E8">
              <w:rPr>
                <w:rFonts w:ascii="Times New Roman" w:eastAsia="Times New Roman" w:hAnsi="Times New Roman" w:cs="Times New Roman"/>
                <w:b/>
                <w:i/>
                <w:sz w:val="28"/>
                <w:szCs w:val="28"/>
                <w:lang w:eastAsia="ru-RU"/>
              </w:rPr>
              <w:t>в</w:t>
            </w:r>
            <w:r w:rsidR="00653686" w:rsidRPr="004940E8">
              <w:rPr>
                <w:rFonts w:ascii="Times New Roman" w:eastAsia="Times New Roman" w:hAnsi="Times New Roman" w:cs="Times New Roman"/>
                <w:b/>
                <w:i/>
                <w:sz w:val="28"/>
                <w:szCs w:val="28"/>
                <w:lang w:eastAsia="ru-RU"/>
              </w:rPr>
              <w:t xml:space="preserve"> отчетном периоде 2020 года </w:t>
            </w:r>
            <w:r w:rsidRPr="004940E8">
              <w:rPr>
                <w:rFonts w:ascii="Times New Roman" w:eastAsia="Times New Roman" w:hAnsi="Times New Roman" w:cs="Times New Roman"/>
                <w:b/>
                <w:i/>
                <w:sz w:val="28"/>
                <w:szCs w:val="28"/>
                <w:lang w:eastAsia="ru-RU"/>
              </w:rPr>
              <w:t xml:space="preserve">продолжается системная реформа контрольно-надзорной деятельности, целью которой является концентрация ограниченных ресурсов государства в зонах наибольшего риска для предотвращения причинения вреда охраняемых законом ценностям. </w:t>
            </w:r>
          </w:p>
          <w:p w14:paraId="17CC4447" w14:textId="2F9A2F4F" w:rsidR="00BE3E68" w:rsidRPr="004940E8" w:rsidRDefault="00BE3E68" w:rsidP="00523C79">
            <w:pPr>
              <w:spacing w:after="0" w:line="240" w:lineRule="auto"/>
              <w:ind w:firstLine="709"/>
              <w:jc w:val="both"/>
              <w:rPr>
                <w:rFonts w:ascii="Times New Roman" w:eastAsia="Times New Roman" w:hAnsi="Times New Roman" w:cs="Times New Roman"/>
                <w:b/>
                <w:i/>
                <w:sz w:val="28"/>
                <w:szCs w:val="28"/>
                <w:lang w:eastAsia="ru-RU"/>
              </w:rPr>
            </w:pPr>
            <w:r w:rsidRPr="004940E8">
              <w:rPr>
                <w:rFonts w:ascii="Times New Roman" w:eastAsia="Times New Roman" w:hAnsi="Times New Roman" w:cs="Times New Roman"/>
                <w:b/>
                <w:i/>
                <w:sz w:val="28"/>
                <w:szCs w:val="28"/>
                <w:lang w:eastAsia="ru-RU"/>
              </w:rPr>
              <w:t>Одной из основных задач реформы является снижение административной нагрузки на бизнес, в том числе за счет сокращения внеплановых проверок и доведения их количества до 30 % от плановых проверок.</w:t>
            </w:r>
            <w:r w:rsidR="00BD7EB4" w:rsidRPr="004940E8">
              <w:rPr>
                <w:rFonts w:ascii="Times New Roman" w:eastAsia="Times New Roman" w:hAnsi="Times New Roman" w:cs="Times New Roman"/>
                <w:b/>
                <w:i/>
                <w:sz w:val="28"/>
                <w:szCs w:val="28"/>
                <w:lang w:eastAsia="ru-RU"/>
              </w:rPr>
              <w:t xml:space="preserve"> </w:t>
            </w:r>
            <w:r w:rsidR="00653686" w:rsidRPr="004940E8">
              <w:rPr>
                <w:rFonts w:ascii="Times New Roman" w:eastAsia="Times New Roman" w:hAnsi="Times New Roman" w:cs="Times New Roman"/>
                <w:b/>
                <w:i/>
                <w:sz w:val="28"/>
                <w:szCs w:val="28"/>
                <w:lang w:eastAsia="ru-RU"/>
              </w:rPr>
              <w:t>В 2020 год</w:t>
            </w:r>
            <w:r w:rsidR="00AA600E">
              <w:rPr>
                <w:rFonts w:ascii="Times New Roman" w:eastAsia="Times New Roman" w:hAnsi="Times New Roman" w:cs="Times New Roman"/>
                <w:b/>
                <w:i/>
                <w:sz w:val="28"/>
                <w:szCs w:val="28"/>
                <w:lang w:eastAsia="ru-RU"/>
              </w:rPr>
              <w:t>у</w:t>
            </w:r>
            <w:r w:rsidR="00653686" w:rsidRPr="004940E8">
              <w:rPr>
                <w:rFonts w:ascii="Times New Roman" w:eastAsia="Times New Roman" w:hAnsi="Times New Roman" w:cs="Times New Roman"/>
                <w:b/>
                <w:i/>
                <w:sz w:val="28"/>
                <w:szCs w:val="28"/>
                <w:lang w:eastAsia="ru-RU"/>
              </w:rPr>
              <w:t xml:space="preserve"> </w:t>
            </w:r>
            <w:r w:rsidR="00BD7EB4" w:rsidRPr="004940E8">
              <w:rPr>
                <w:rFonts w:ascii="Times New Roman" w:eastAsia="Times New Roman" w:hAnsi="Times New Roman" w:cs="Times New Roman"/>
                <w:b/>
                <w:i/>
                <w:sz w:val="28"/>
                <w:szCs w:val="28"/>
                <w:lang w:eastAsia="ru-RU"/>
              </w:rPr>
              <w:t>Управлением проведен</w:t>
            </w:r>
            <w:r w:rsidR="00AA600E">
              <w:rPr>
                <w:rFonts w:ascii="Times New Roman" w:eastAsia="Times New Roman" w:hAnsi="Times New Roman" w:cs="Times New Roman"/>
                <w:b/>
                <w:i/>
                <w:sz w:val="28"/>
                <w:szCs w:val="28"/>
                <w:lang w:eastAsia="ru-RU"/>
              </w:rPr>
              <w:t>о</w:t>
            </w:r>
            <w:r w:rsidR="009E4B32" w:rsidRPr="004940E8">
              <w:rPr>
                <w:rFonts w:ascii="Times New Roman" w:eastAsia="Times New Roman" w:hAnsi="Times New Roman" w:cs="Times New Roman"/>
                <w:b/>
                <w:i/>
                <w:sz w:val="28"/>
                <w:szCs w:val="28"/>
                <w:lang w:eastAsia="ru-RU"/>
              </w:rPr>
              <w:t xml:space="preserve"> </w:t>
            </w:r>
            <w:r w:rsidR="004940E8" w:rsidRPr="004940E8">
              <w:rPr>
                <w:rFonts w:ascii="Times New Roman" w:eastAsia="Times New Roman" w:hAnsi="Times New Roman" w:cs="Times New Roman"/>
                <w:b/>
                <w:i/>
                <w:sz w:val="28"/>
                <w:szCs w:val="28"/>
                <w:lang w:eastAsia="ru-RU"/>
              </w:rPr>
              <w:t>1</w:t>
            </w:r>
            <w:r w:rsidR="00BD7EB4" w:rsidRPr="004940E8">
              <w:rPr>
                <w:rFonts w:ascii="Times New Roman" w:eastAsia="Times New Roman" w:hAnsi="Times New Roman" w:cs="Times New Roman"/>
                <w:b/>
                <w:i/>
                <w:sz w:val="28"/>
                <w:szCs w:val="28"/>
                <w:lang w:eastAsia="ru-RU"/>
              </w:rPr>
              <w:t xml:space="preserve"> </w:t>
            </w:r>
            <w:r w:rsidR="004940E8" w:rsidRPr="004940E8">
              <w:rPr>
                <w:rFonts w:ascii="Times New Roman" w:eastAsia="Times New Roman" w:hAnsi="Times New Roman" w:cs="Times New Roman"/>
                <w:b/>
                <w:i/>
                <w:sz w:val="28"/>
                <w:szCs w:val="28"/>
                <w:lang w:eastAsia="ru-RU"/>
              </w:rPr>
              <w:t xml:space="preserve">плановая </w:t>
            </w:r>
            <w:r w:rsidR="009E4B32" w:rsidRPr="004940E8">
              <w:rPr>
                <w:rFonts w:ascii="Times New Roman" w:eastAsia="Times New Roman" w:hAnsi="Times New Roman" w:cs="Times New Roman"/>
                <w:b/>
                <w:i/>
                <w:sz w:val="28"/>
                <w:szCs w:val="28"/>
                <w:lang w:eastAsia="ru-RU"/>
              </w:rPr>
              <w:t>проверк</w:t>
            </w:r>
            <w:r w:rsidR="00914445" w:rsidRPr="004940E8">
              <w:rPr>
                <w:rFonts w:ascii="Times New Roman" w:eastAsia="Times New Roman" w:hAnsi="Times New Roman" w:cs="Times New Roman"/>
                <w:b/>
                <w:i/>
                <w:sz w:val="28"/>
                <w:szCs w:val="28"/>
                <w:lang w:eastAsia="ru-RU"/>
              </w:rPr>
              <w:t>а</w:t>
            </w:r>
            <w:r w:rsidR="004940E8" w:rsidRPr="004940E8">
              <w:rPr>
                <w:rFonts w:ascii="Times New Roman" w:eastAsia="Times New Roman" w:hAnsi="Times New Roman" w:cs="Times New Roman"/>
                <w:b/>
                <w:i/>
                <w:sz w:val="28"/>
                <w:szCs w:val="28"/>
                <w:lang w:eastAsia="ru-RU"/>
              </w:rPr>
              <w:t xml:space="preserve"> и 1 внеплановая</w:t>
            </w:r>
            <w:r w:rsidR="00BD7EB4" w:rsidRPr="004940E8">
              <w:rPr>
                <w:rFonts w:ascii="Times New Roman" w:eastAsia="Times New Roman" w:hAnsi="Times New Roman" w:cs="Times New Roman"/>
                <w:b/>
                <w:i/>
                <w:sz w:val="28"/>
                <w:szCs w:val="28"/>
                <w:lang w:eastAsia="ru-RU"/>
              </w:rPr>
              <w:t>.</w:t>
            </w:r>
          </w:p>
          <w:p w14:paraId="126408D6" w14:textId="14505C8B" w:rsidR="00BE3E68" w:rsidRPr="004940E8" w:rsidRDefault="00653686" w:rsidP="00523C79">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4940E8">
              <w:rPr>
                <w:rFonts w:ascii="Times New Roman" w:eastAsia="Times New Roman" w:hAnsi="Times New Roman" w:cs="Times New Roman"/>
                <w:b/>
                <w:sz w:val="28"/>
                <w:szCs w:val="28"/>
                <w:lang w:eastAsia="ru-RU"/>
              </w:rPr>
              <w:t xml:space="preserve">В отчетном периоде 2020 года </w:t>
            </w:r>
            <w:r w:rsidR="00AA600E">
              <w:rPr>
                <w:rFonts w:ascii="Times New Roman" w:eastAsia="Times New Roman" w:hAnsi="Times New Roman" w:cs="Times New Roman"/>
                <w:b/>
                <w:sz w:val="28"/>
                <w:szCs w:val="28"/>
                <w:lang w:eastAsia="ru-RU"/>
              </w:rPr>
              <w:t>173</w:t>
            </w:r>
            <w:r w:rsidR="00BE3E68" w:rsidRPr="004940E8">
              <w:rPr>
                <w:rFonts w:ascii="Times New Roman" w:eastAsia="Times New Roman" w:hAnsi="Times New Roman" w:cs="Times New Roman"/>
                <w:b/>
                <w:sz w:val="28"/>
                <w:szCs w:val="28"/>
                <w:lang w:eastAsia="ru-RU"/>
              </w:rPr>
              <w:t xml:space="preserve"> мероприяти</w:t>
            </w:r>
            <w:r w:rsidR="00AA600E">
              <w:rPr>
                <w:rFonts w:ascii="Times New Roman" w:eastAsia="Times New Roman" w:hAnsi="Times New Roman" w:cs="Times New Roman"/>
                <w:b/>
                <w:sz w:val="28"/>
                <w:szCs w:val="28"/>
                <w:lang w:eastAsia="ru-RU"/>
              </w:rPr>
              <w:t>я</w:t>
            </w:r>
            <w:r w:rsidR="00BE3E68" w:rsidRPr="004940E8">
              <w:rPr>
                <w:rFonts w:ascii="Times New Roman" w:eastAsia="Times New Roman" w:hAnsi="Times New Roman" w:cs="Times New Roman"/>
                <w:b/>
                <w:sz w:val="28"/>
                <w:szCs w:val="28"/>
                <w:lang w:eastAsia="ru-RU"/>
              </w:rPr>
              <w:t xml:space="preserve"> по контролю (надзору) проведены без взаимодействия с проверяемыми лицами, что составляет 9</w:t>
            </w:r>
            <w:r w:rsidR="0049197D" w:rsidRPr="0049197D">
              <w:rPr>
                <w:rFonts w:ascii="Times New Roman" w:eastAsia="Times New Roman" w:hAnsi="Times New Roman" w:cs="Times New Roman"/>
                <w:b/>
                <w:sz w:val="28"/>
                <w:szCs w:val="28"/>
                <w:lang w:eastAsia="ru-RU"/>
              </w:rPr>
              <w:t>8</w:t>
            </w:r>
            <w:r w:rsidR="00320E7C" w:rsidRPr="004940E8">
              <w:rPr>
                <w:rFonts w:ascii="Times New Roman" w:eastAsia="Times New Roman" w:hAnsi="Times New Roman" w:cs="Times New Roman"/>
                <w:b/>
                <w:sz w:val="28"/>
                <w:szCs w:val="28"/>
                <w:lang w:eastAsia="ru-RU"/>
              </w:rPr>
              <w:t>,</w:t>
            </w:r>
            <w:r w:rsidR="00AA600E">
              <w:rPr>
                <w:rFonts w:ascii="Times New Roman" w:eastAsia="Times New Roman" w:hAnsi="Times New Roman" w:cs="Times New Roman"/>
                <w:b/>
                <w:sz w:val="28"/>
                <w:szCs w:val="28"/>
                <w:lang w:eastAsia="ru-RU"/>
              </w:rPr>
              <w:t>3</w:t>
            </w:r>
            <w:r w:rsidR="00BE3E68" w:rsidRPr="004940E8">
              <w:rPr>
                <w:rFonts w:ascii="Times New Roman" w:eastAsia="Times New Roman" w:hAnsi="Times New Roman" w:cs="Times New Roman"/>
                <w:b/>
                <w:sz w:val="28"/>
                <w:szCs w:val="28"/>
                <w:lang w:eastAsia="ru-RU"/>
              </w:rPr>
              <w:t>% от общего количества проведенных мероприятий.</w:t>
            </w:r>
          </w:p>
          <w:p w14:paraId="22B3BBF2" w14:textId="3FC12995" w:rsidR="00BE3E68" w:rsidRPr="004940E8" w:rsidRDefault="00BE3E68" w:rsidP="00523C79">
            <w:pPr>
              <w:shd w:val="clear" w:color="auto" w:fill="FFFFFF" w:themeFill="background1"/>
              <w:tabs>
                <w:tab w:val="left" w:pos="432"/>
                <w:tab w:val="left" w:pos="1080"/>
              </w:tabs>
              <w:spacing w:after="0" w:line="240" w:lineRule="auto"/>
              <w:ind w:firstLine="709"/>
              <w:jc w:val="both"/>
              <w:rPr>
                <w:rFonts w:ascii="Times New Roman" w:eastAsia="Times New Roman" w:hAnsi="Times New Roman" w:cs="Times New Roman"/>
                <w:spacing w:val="-6"/>
                <w:sz w:val="28"/>
                <w:szCs w:val="28"/>
                <w:lang w:eastAsia="ru-RU"/>
              </w:rPr>
            </w:pPr>
            <w:r w:rsidRPr="004940E8">
              <w:rPr>
                <w:rFonts w:ascii="Times New Roman" w:eastAsia="Times New Roman" w:hAnsi="Times New Roman" w:cs="Times New Roman"/>
                <w:spacing w:val="-6"/>
                <w:sz w:val="28"/>
                <w:szCs w:val="28"/>
                <w:lang w:eastAsia="ru-RU"/>
              </w:rPr>
              <w:t xml:space="preserve">Сведения о количестве проведенных мероприятий по контролю (надзору) </w:t>
            </w:r>
            <w:r w:rsidR="00931AA7" w:rsidRPr="004940E8">
              <w:rPr>
                <w:rFonts w:ascii="Times New Roman" w:eastAsia="Times New Roman" w:hAnsi="Times New Roman" w:cs="Times New Roman"/>
                <w:spacing w:val="-6"/>
                <w:sz w:val="28"/>
                <w:szCs w:val="28"/>
                <w:lang w:eastAsia="ru-RU"/>
              </w:rPr>
              <w:t xml:space="preserve">в </w:t>
            </w:r>
            <w:r w:rsidR="00653686" w:rsidRPr="004940E8">
              <w:rPr>
                <w:rFonts w:ascii="Times New Roman" w:eastAsia="Times New Roman" w:hAnsi="Times New Roman" w:cs="Times New Roman"/>
                <w:spacing w:val="-6"/>
                <w:sz w:val="28"/>
                <w:szCs w:val="28"/>
                <w:lang w:eastAsia="ru-RU"/>
              </w:rPr>
              <w:t>2020 год</w:t>
            </w:r>
            <w:r w:rsidR="00AA600E">
              <w:rPr>
                <w:rFonts w:ascii="Times New Roman" w:eastAsia="Times New Roman" w:hAnsi="Times New Roman" w:cs="Times New Roman"/>
                <w:spacing w:val="-6"/>
                <w:sz w:val="28"/>
                <w:szCs w:val="28"/>
                <w:lang w:eastAsia="ru-RU"/>
              </w:rPr>
              <w:t xml:space="preserve">у </w:t>
            </w:r>
            <w:r w:rsidR="009520AF" w:rsidRPr="004940E8">
              <w:rPr>
                <w:rFonts w:ascii="Times New Roman" w:eastAsia="Times New Roman" w:hAnsi="Times New Roman" w:cs="Times New Roman"/>
                <w:spacing w:val="-6"/>
                <w:sz w:val="28"/>
                <w:szCs w:val="28"/>
                <w:lang w:eastAsia="ru-RU"/>
              </w:rPr>
              <w:t xml:space="preserve">в </w:t>
            </w:r>
            <w:r w:rsidR="00EF7298" w:rsidRPr="004940E8">
              <w:rPr>
                <w:rFonts w:ascii="Times New Roman" w:eastAsia="Times New Roman" w:hAnsi="Times New Roman" w:cs="Times New Roman"/>
                <w:spacing w:val="-6"/>
                <w:sz w:val="28"/>
                <w:szCs w:val="28"/>
                <w:lang w:eastAsia="ru-RU"/>
              </w:rPr>
              <w:t>сравнении с 2019 год</w:t>
            </w:r>
            <w:r w:rsidR="00AA600E">
              <w:rPr>
                <w:rFonts w:ascii="Times New Roman" w:eastAsia="Times New Roman" w:hAnsi="Times New Roman" w:cs="Times New Roman"/>
                <w:spacing w:val="-6"/>
                <w:sz w:val="28"/>
                <w:szCs w:val="28"/>
                <w:lang w:eastAsia="ru-RU"/>
              </w:rPr>
              <w:t>ом</w:t>
            </w:r>
            <w:r w:rsidR="00EF7298" w:rsidRPr="004940E8">
              <w:rPr>
                <w:rFonts w:ascii="Times New Roman" w:eastAsia="Times New Roman" w:hAnsi="Times New Roman" w:cs="Times New Roman"/>
                <w:spacing w:val="-6"/>
                <w:sz w:val="28"/>
                <w:szCs w:val="28"/>
                <w:lang w:eastAsia="ru-RU"/>
              </w:rPr>
              <w:t xml:space="preserve"> </w:t>
            </w:r>
            <w:r w:rsidRPr="004940E8">
              <w:rPr>
                <w:rFonts w:ascii="Times New Roman" w:eastAsia="Times New Roman" w:hAnsi="Times New Roman" w:cs="Times New Roman"/>
                <w:spacing w:val="-6"/>
                <w:sz w:val="28"/>
                <w:szCs w:val="28"/>
                <w:lang w:eastAsia="ru-RU"/>
              </w:rPr>
              <w:t xml:space="preserve">представлены на Диаграмме </w:t>
            </w:r>
            <w:r w:rsidR="00BA4A5E" w:rsidRPr="004940E8">
              <w:rPr>
                <w:rFonts w:ascii="Times New Roman" w:eastAsia="Times New Roman" w:hAnsi="Times New Roman" w:cs="Times New Roman"/>
                <w:spacing w:val="-6"/>
                <w:sz w:val="28"/>
                <w:szCs w:val="28"/>
                <w:lang w:eastAsia="ru-RU"/>
              </w:rPr>
              <w:t>13</w:t>
            </w:r>
            <w:r w:rsidRPr="004940E8">
              <w:rPr>
                <w:rFonts w:ascii="Times New Roman" w:eastAsia="Times New Roman" w:hAnsi="Times New Roman" w:cs="Times New Roman"/>
                <w:spacing w:val="-6"/>
                <w:sz w:val="28"/>
                <w:szCs w:val="28"/>
                <w:lang w:eastAsia="ru-RU"/>
              </w:rPr>
              <w:t>.</w:t>
            </w:r>
          </w:p>
          <w:p w14:paraId="643DE59A" w14:textId="77777777" w:rsidR="00BE3E68" w:rsidRPr="004940E8" w:rsidRDefault="00BE3E68" w:rsidP="00523C79">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spacing w:val="-6"/>
                <w:sz w:val="16"/>
                <w:szCs w:val="16"/>
                <w:lang w:eastAsia="ru-RU"/>
              </w:rPr>
            </w:pPr>
            <w:r w:rsidRPr="004940E8">
              <w:rPr>
                <w:rFonts w:ascii="Times New Roman" w:eastAsia="Times New Roman" w:hAnsi="Times New Roman" w:cs="Times New Roman"/>
                <w:noProof/>
                <w:spacing w:val="-6"/>
                <w:sz w:val="16"/>
                <w:szCs w:val="16"/>
                <w:lang w:eastAsia="ru-RU"/>
              </w:rPr>
              <w:drawing>
                <wp:inline distT="0" distB="0" distL="0" distR="0" wp14:anchorId="17615367" wp14:editId="489C2732">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59E2D5C" w14:textId="653057F4" w:rsidR="00BE3E68" w:rsidRPr="004940E8" w:rsidRDefault="00BE3E68" w:rsidP="0056484C">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color w:val="000000"/>
                <w:sz w:val="28"/>
                <w:szCs w:val="28"/>
                <w:lang w:eastAsia="ru-RU"/>
              </w:rPr>
            </w:pPr>
            <w:r w:rsidRPr="004940E8">
              <w:rPr>
                <w:rFonts w:ascii="Times New Roman" w:eastAsia="Times New Roman" w:hAnsi="Times New Roman" w:cs="Times New Roman"/>
                <w:color w:val="000000"/>
                <w:sz w:val="28"/>
                <w:szCs w:val="28"/>
                <w:lang w:eastAsia="ru-RU"/>
              </w:rPr>
              <w:t xml:space="preserve">Диаграмма </w:t>
            </w:r>
            <w:r w:rsidR="00BA4A5E" w:rsidRPr="004940E8">
              <w:rPr>
                <w:rFonts w:ascii="Times New Roman" w:eastAsia="Times New Roman" w:hAnsi="Times New Roman" w:cs="Times New Roman"/>
                <w:color w:val="000000"/>
                <w:sz w:val="28"/>
                <w:szCs w:val="28"/>
                <w:lang w:eastAsia="ru-RU"/>
              </w:rPr>
              <w:t>1</w:t>
            </w:r>
            <w:r w:rsidR="0056484C">
              <w:rPr>
                <w:rFonts w:ascii="Times New Roman" w:eastAsia="Times New Roman" w:hAnsi="Times New Roman" w:cs="Times New Roman"/>
                <w:color w:val="000000"/>
                <w:sz w:val="28"/>
                <w:szCs w:val="28"/>
                <w:lang w:eastAsia="ru-RU"/>
              </w:rPr>
              <w:t>3</w:t>
            </w:r>
          </w:p>
        </w:tc>
      </w:tr>
    </w:tbl>
    <w:tbl>
      <w:tblPr>
        <w:tblpPr w:leftFromText="180" w:rightFromText="180" w:vertAnchor="text" w:horzAnchor="margin" w:tblpXSpec="center" w:tblpY="-307"/>
        <w:tblW w:w="16140" w:type="dxa"/>
        <w:tblLook w:val="04A0" w:firstRow="1" w:lastRow="0" w:firstColumn="1" w:lastColumn="0" w:noHBand="0" w:noVBand="1"/>
      </w:tblPr>
      <w:tblGrid>
        <w:gridCol w:w="16140"/>
      </w:tblGrid>
      <w:tr w:rsidR="00D1783B" w:rsidRPr="00C85A22" w14:paraId="5B274FA5" w14:textId="77777777" w:rsidTr="00D1783B">
        <w:trPr>
          <w:trHeight w:val="1200"/>
        </w:trPr>
        <w:tc>
          <w:tcPr>
            <w:tcW w:w="16140" w:type="dxa"/>
            <w:tcBorders>
              <w:top w:val="nil"/>
              <w:left w:val="nil"/>
              <w:bottom w:val="nil"/>
              <w:right w:val="nil"/>
            </w:tcBorders>
            <w:shd w:val="clear" w:color="auto" w:fill="auto"/>
            <w:vAlign w:val="center"/>
            <w:hideMark/>
          </w:tcPr>
          <w:p w14:paraId="400356D7" w14:textId="625FAB14" w:rsidR="00D1783B" w:rsidRPr="00BB2294" w:rsidRDefault="00D1783B" w:rsidP="00A16A96">
            <w:pPr>
              <w:spacing w:after="0" w:line="240" w:lineRule="auto"/>
              <w:jc w:val="center"/>
              <w:rPr>
                <w:rFonts w:ascii="Times New Roman" w:eastAsia="Times New Roman" w:hAnsi="Times New Roman" w:cs="Times New Roman"/>
                <w:sz w:val="28"/>
                <w:szCs w:val="28"/>
                <w:lang w:eastAsia="ru-RU"/>
              </w:rPr>
            </w:pPr>
            <w:r w:rsidRPr="00BB2294">
              <w:rPr>
                <w:rFonts w:ascii="Times New Roman" w:eastAsia="Times New Roman" w:hAnsi="Times New Roman" w:cs="Times New Roman"/>
                <w:sz w:val="28"/>
                <w:szCs w:val="28"/>
                <w:lang w:eastAsia="ru-RU"/>
              </w:rPr>
              <w:lastRenderedPageBreak/>
              <w:t xml:space="preserve">Управление Роскомнадзора по Тверской области. Сводная таблица показателей эффективности государственного контроля (надзора) для проверок </w:t>
            </w:r>
            <w:r w:rsidR="00A16A96">
              <w:rPr>
                <w:rFonts w:ascii="Times New Roman" w:eastAsia="Times New Roman" w:hAnsi="Times New Roman" w:cs="Times New Roman"/>
                <w:sz w:val="28"/>
                <w:szCs w:val="28"/>
                <w:lang w:eastAsia="ru-RU"/>
              </w:rPr>
              <w:t xml:space="preserve">за </w:t>
            </w:r>
            <w:r w:rsidRPr="00BB2294">
              <w:rPr>
                <w:rFonts w:ascii="Times New Roman" w:eastAsia="Times New Roman" w:hAnsi="Times New Roman" w:cs="Times New Roman"/>
                <w:sz w:val="28"/>
                <w:szCs w:val="28"/>
                <w:lang w:eastAsia="ru-RU"/>
              </w:rPr>
              <w:t>2020 год (период среза 2020-1</w:t>
            </w:r>
            <w:r w:rsidR="00F4734F">
              <w:rPr>
                <w:rFonts w:ascii="Times New Roman" w:eastAsia="Times New Roman" w:hAnsi="Times New Roman" w:cs="Times New Roman"/>
                <w:sz w:val="28"/>
                <w:szCs w:val="28"/>
                <w:lang w:eastAsia="ru-RU"/>
              </w:rPr>
              <w:t>2</w:t>
            </w:r>
            <w:r w:rsidRPr="00BB2294">
              <w:rPr>
                <w:rFonts w:ascii="Times New Roman" w:eastAsia="Times New Roman" w:hAnsi="Times New Roman" w:cs="Times New Roman"/>
                <w:sz w:val="28"/>
                <w:szCs w:val="28"/>
                <w:lang w:eastAsia="ru-RU"/>
              </w:rPr>
              <w:t>)</w:t>
            </w:r>
          </w:p>
        </w:tc>
      </w:tr>
    </w:tbl>
    <w:tbl>
      <w:tblPr>
        <w:tblW w:w="14200" w:type="dxa"/>
        <w:tblInd w:w="480" w:type="dxa"/>
        <w:tblLook w:val="04A0" w:firstRow="1" w:lastRow="0" w:firstColumn="1" w:lastColumn="0" w:noHBand="0" w:noVBand="1"/>
      </w:tblPr>
      <w:tblGrid>
        <w:gridCol w:w="1334"/>
        <w:gridCol w:w="3592"/>
        <w:gridCol w:w="1089"/>
        <w:gridCol w:w="1048"/>
        <w:gridCol w:w="1055"/>
        <w:gridCol w:w="1030"/>
        <w:gridCol w:w="828"/>
        <w:gridCol w:w="962"/>
        <w:gridCol w:w="1592"/>
        <w:gridCol w:w="1670"/>
      </w:tblGrid>
      <w:tr w:rsidR="00F4734F" w:rsidRPr="00F4734F" w14:paraId="7C213C25" w14:textId="77777777" w:rsidTr="00F4734F">
        <w:trPr>
          <w:trHeight w:val="840"/>
        </w:trPr>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4982F"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 показателя</w:t>
            </w:r>
          </w:p>
        </w:tc>
        <w:tc>
          <w:tcPr>
            <w:tcW w:w="35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F0DB5"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Наименование показателя</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77AD88EE"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Числитель</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576B0ACB"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Знаменатель</w:t>
            </w:r>
          </w:p>
        </w:tc>
        <w:tc>
          <w:tcPr>
            <w:tcW w:w="1790" w:type="dxa"/>
            <w:gridSpan w:val="2"/>
            <w:tcBorders>
              <w:top w:val="single" w:sz="4" w:space="0" w:color="000000"/>
              <w:left w:val="nil"/>
              <w:bottom w:val="single" w:sz="4" w:space="0" w:color="000000"/>
              <w:right w:val="single" w:sz="4" w:space="0" w:color="000000"/>
            </w:tcBorders>
            <w:shd w:val="clear" w:color="auto" w:fill="auto"/>
            <w:vAlign w:val="center"/>
            <w:hideMark/>
          </w:tcPr>
          <w:p w14:paraId="408A0329"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Значение показателя</w:t>
            </w: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80793"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Отклонение показателя в процентах от предыдущего значения</w:t>
            </w:r>
          </w:p>
        </w:tc>
        <w:tc>
          <w:tcPr>
            <w:tcW w:w="1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7576A"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Разница между текущим и предыдущим значением показателя</w:t>
            </w:r>
          </w:p>
        </w:tc>
      </w:tr>
      <w:tr w:rsidR="00F4734F" w:rsidRPr="00F4734F" w14:paraId="1202965F" w14:textId="77777777" w:rsidTr="00F4734F">
        <w:trPr>
          <w:trHeight w:val="559"/>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14:paraId="220D51F4"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single" w:sz="4" w:space="0" w:color="000000"/>
              <w:left w:val="single" w:sz="4" w:space="0" w:color="000000"/>
              <w:bottom w:val="single" w:sz="4" w:space="0" w:color="000000"/>
              <w:right w:val="single" w:sz="4" w:space="0" w:color="000000"/>
            </w:tcBorders>
            <w:vAlign w:val="center"/>
            <w:hideMark/>
          </w:tcPr>
          <w:p w14:paraId="740DB084"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4C399E9B"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2019</w:t>
            </w:r>
          </w:p>
        </w:tc>
        <w:tc>
          <w:tcPr>
            <w:tcW w:w="1048" w:type="dxa"/>
            <w:tcBorders>
              <w:top w:val="nil"/>
              <w:left w:val="nil"/>
              <w:bottom w:val="single" w:sz="4" w:space="0" w:color="000000"/>
              <w:right w:val="single" w:sz="4" w:space="0" w:color="000000"/>
            </w:tcBorders>
            <w:shd w:val="clear" w:color="auto" w:fill="auto"/>
            <w:vAlign w:val="center"/>
            <w:hideMark/>
          </w:tcPr>
          <w:p w14:paraId="59867474"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2020</w:t>
            </w:r>
          </w:p>
        </w:tc>
        <w:tc>
          <w:tcPr>
            <w:tcW w:w="1055" w:type="dxa"/>
            <w:tcBorders>
              <w:top w:val="nil"/>
              <w:left w:val="nil"/>
              <w:bottom w:val="single" w:sz="4" w:space="0" w:color="000000"/>
              <w:right w:val="single" w:sz="4" w:space="0" w:color="000000"/>
            </w:tcBorders>
            <w:shd w:val="clear" w:color="auto" w:fill="auto"/>
            <w:vAlign w:val="center"/>
            <w:hideMark/>
          </w:tcPr>
          <w:p w14:paraId="162E5F4F"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2019</w:t>
            </w:r>
          </w:p>
        </w:tc>
        <w:tc>
          <w:tcPr>
            <w:tcW w:w="1030" w:type="dxa"/>
            <w:tcBorders>
              <w:top w:val="nil"/>
              <w:left w:val="nil"/>
              <w:bottom w:val="single" w:sz="4" w:space="0" w:color="000000"/>
              <w:right w:val="single" w:sz="4" w:space="0" w:color="000000"/>
            </w:tcBorders>
            <w:shd w:val="clear" w:color="auto" w:fill="auto"/>
            <w:vAlign w:val="center"/>
            <w:hideMark/>
          </w:tcPr>
          <w:p w14:paraId="0C0B1306"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2020</w:t>
            </w:r>
          </w:p>
        </w:tc>
        <w:tc>
          <w:tcPr>
            <w:tcW w:w="828" w:type="dxa"/>
            <w:tcBorders>
              <w:top w:val="nil"/>
              <w:left w:val="nil"/>
              <w:bottom w:val="single" w:sz="4" w:space="0" w:color="000000"/>
              <w:right w:val="single" w:sz="4" w:space="0" w:color="000000"/>
            </w:tcBorders>
            <w:shd w:val="clear" w:color="auto" w:fill="auto"/>
            <w:vAlign w:val="center"/>
            <w:hideMark/>
          </w:tcPr>
          <w:p w14:paraId="1FE57EEF"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2019</w:t>
            </w:r>
          </w:p>
        </w:tc>
        <w:tc>
          <w:tcPr>
            <w:tcW w:w="962" w:type="dxa"/>
            <w:tcBorders>
              <w:top w:val="nil"/>
              <w:left w:val="nil"/>
              <w:bottom w:val="single" w:sz="4" w:space="0" w:color="000000"/>
              <w:right w:val="single" w:sz="4" w:space="0" w:color="000000"/>
            </w:tcBorders>
            <w:shd w:val="clear" w:color="auto" w:fill="auto"/>
            <w:vAlign w:val="center"/>
            <w:hideMark/>
          </w:tcPr>
          <w:p w14:paraId="424361AE"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2020</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14:paraId="2E07154C"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1670" w:type="dxa"/>
            <w:vMerge/>
            <w:tcBorders>
              <w:top w:val="single" w:sz="4" w:space="0" w:color="000000"/>
              <w:left w:val="single" w:sz="4" w:space="0" w:color="000000"/>
              <w:bottom w:val="single" w:sz="4" w:space="0" w:color="000000"/>
              <w:right w:val="single" w:sz="4" w:space="0" w:color="000000"/>
            </w:tcBorders>
            <w:vAlign w:val="center"/>
            <w:hideMark/>
          </w:tcPr>
          <w:p w14:paraId="60C8CA37" w14:textId="77777777" w:rsidR="00F4734F" w:rsidRPr="00F4734F" w:rsidRDefault="00F4734F" w:rsidP="00F4734F">
            <w:pPr>
              <w:spacing w:after="0" w:line="240" w:lineRule="auto"/>
              <w:rPr>
                <w:rFonts w:ascii="Arial" w:eastAsia="Times New Roman" w:hAnsi="Arial" w:cs="Arial"/>
                <w:b/>
                <w:bCs/>
                <w:sz w:val="20"/>
                <w:szCs w:val="20"/>
                <w:lang w:eastAsia="ru-RU"/>
              </w:rPr>
            </w:pPr>
          </w:p>
        </w:tc>
      </w:tr>
      <w:tr w:rsidR="00F4734F" w:rsidRPr="00F4734F" w14:paraId="2B4DD159" w14:textId="77777777" w:rsidTr="00F4734F">
        <w:trPr>
          <w:trHeight w:val="840"/>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4F6DB1"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1</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2FD519"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Процент выполнения утвержденного плана</w:t>
            </w:r>
            <w:r w:rsidRPr="00F4734F">
              <w:rPr>
                <w:rFonts w:ascii="Arial" w:eastAsia="Times New Roman" w:hAnsi="Arial" w:cs="Arial"/>
                <w:sz w:val="20"/>
                <w:szCs w:val="20"/>
                <w:lang w:eastAsia="ru-RU"/>
              </w:rPr>
              <w:br/>
              <w:t>проведения плановых проверок</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480F09F5"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Общее количество завершенных плановых проверок</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03FDC8BC"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Общее количество запланированных проверок</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A0A87C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100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107889A"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6.67</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9105555" w14:textId="77777777" w:rsidR="00F4734F" w:rsidRPr="00F4734F" w:rsidRDefault="00F4734F" w:rsidP="00F4734F">
            <w:pPr>
              <w:spacing w:after="0" w:line="240" w:lineRule="auto"/>
              <w:jc w:val="center"/>
              <w:rPr>
                <w:rFonts w:ascii="Arial" w:eastAsia="Times New Roman" w:hAnsi="Arial" w:cs="Arial"/>
                <w:color w:val="CC3333"/>
                <w:sz w:val="20"/>
                <w:szCs w:val="20"/>
                <w:lang w:eastAsia="ru-RU"/>
              </w:rPr>
            </w:pPr>
            <w:r w:rsidRPr="00F4734F">
              <w:rPr>
                <w:rFonts w:ascii="Arial" w:eastAsia="Times New Roman" w:hAnsi="Arial" w:cs="Arial"/>
                <w:color w:val="CC3333"/>
                <w:sz w:val="20"/>
                <w:szCs w:val="20"/>
                <w:lang w:eastAsia="ru-RU"/>
              </w:rPr>
              <w:t>-93.33</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2A69277" w14:textId="77777777" w:rsidR="00F4734F" w:rsidRPr="00F4734F" w:rsidRDefault="00F4734F" w:rsidP="00F4734F">
            <w:pPr>
              <w:spacing w:after="0" w:line="240" w:lineRule="auto"/>
              <w:jc w:val="center"/>
              <w:rPr>
                <w:rFonts w:ascii="Arial" w:eastAsia="Times New Roman" w:hAnsi="Arial" w:cs="Arial"/>
                <w:color w:val="CC3333"/>
                <w:sz w:val="20"/>
                <w:szCs w:val="20"/>
                <w:lang w:eastAsia="ru-RU"/>
              </w:rPr>
            </w:pPr>
            <w:r w:rsidRPr="00F4734F">
              <w:rPr>
                <w:rFonts w:ascii="Arial" w:eastAsia="Times New Roman" w:hAnsi="Arial" w:cs="Arial"/>
                <w:color w:val="CC3333"/>
                <w:sz w:val="20"/>
                <w:szCs w:val="20"/>
                <w:lang w:eastAsia="ru-RU"/>
              </w:rPr>
              <w:t>-93.33</w:t>
            </w:r>
          </w:p>
        </w:tc>
      </w:tr>
      <w:tr w:rsidR="00F4734F" w:rsidRPr="00F4734F" w14:paraId="514CB6CF"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63650F4F"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37092A95"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75B36AA5"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13</w:t>
            </w:r>
          </w:p>
        </w:tc>
        <w:tc>
          <w:tcPr>
            <w:tcW w:w="1048" w:type="dxa"/>
            <w:tcBorders>
              <w:top w:val="nil"/>
              <w:left w:val="nil"/>
              <w:bottom w:val="single" w:sz="4" w:space="0" w:color="000000"/>
              <w:right w:val="single" w:sz="4" w:space="0" w:color="000000"/>
            </w:tcBorders>
            <w:shd w:val="clear" w:color="auto" w:fill="auto"/>
            <w:vAlign w:val="center"/>
            <w:hideMark/>
          </w:tcPr>
          <w:p w14:paraId="7F0F37F2"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w:t>
            </w:r>
          </w:p>
        </w:tc>
        <w:tc>
          <w:tcPr>
            <w:tcW w:w="1055" w:type="dxa"/>
            <w:tcBorders>
              <w:top w:val="nil"/>
              <w:left w:val="nil"/>
              <w:bottom w:val="single" w:sz="4" w:space="0" w:color="000000"/>
              <w:right w:val="single" w:sz="4" w:space="0" w:color="000000"/>
            </w:tcBorders>
            <w:shd w:val="clear" w:color="auto" w:fill="auto"/>
            <w:vAlign w:val="center"/>
            <w:hideMark/>
          </w:tcPr>
          <w:p w14:paraId="05E2306F"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13</w:t>
            </w:r>
          </w:p>
        </w:tc>
        <w:tc>
          <w:tcPr>
            <w:tcW w:w="1030" w:type="dxa"/>
            <w:tcBorders>
              <w:top w:val="nil"/>
              <w:left w:val="nil"/>
              <w:bottom w:val="single" w:sz="4" w:space="0" w:color="000000"/>
              <w:right w:val="single" w:sz="4" w:space="0" w:color="000000"/>
            </w:tcBorders>
            <w:shd w:val="clear" w:color="auto" w:fill="auto"/>
            <w:vAlign w:val="center"/>
            <w:hideMark/>
          </w:tcPr>
          <w:p w14:paraId="5168CCFE"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15</w:t>
            </w:r>
          </w:p>
        </w:tc>
        <w:tc>
          <w:tcPr>
            <w:tcW w:w="828" w:type="dxa"/>
            <w:vMerge/>
            <w:tcBorders>
              <w:top w:val="nil"/>
              <w:left w:val="single" w:sz="4" w:space="0" w:color="000000"/>
              <w:bottom w:val="single" w:sz="4" w:space="0" w:color="000000"/>
              <w:right w:val="single" w:sz="4" w:space="0" w:color="000000"/>
            </w:tcBorders>
            <w:vAlign w:val="center"/>
            <w:hideMark/>
          </w:tcPr>
          <w:p w14:paraId="3C8D0EBB"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0A7AE957"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28565412"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12E4097D"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r>
      <w:tr w:rsidR="00F4734F" w:rsidRPr="00F4734F" w14:paraId="11DE1936" w14:textId="77777777" w:rsidTr="00F4734F">
        <w:trPr>
          <w:trHeight w:val="2565"/>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70DF819"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2</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DF382D7"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41EF4EF1"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14B44F6A"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заявлений в органы прокуратуры, о согласовании проведения внеплановых выездных проверок</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4576382"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7914F71"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A15407"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421704E"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r>
      <w:tr w:rsidR="00F4734F" w:rsidRPr="00F4734F" w14:paraId="73C5BEFF"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1079DAED"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2DD07351"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30E4AD43"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48" w:type="dxa"/>
            <w:tcBorders>
              <w:top w:val="nil"/>
              <w:left w:val="nil"/>
              <w:bottom w:val="single" w:sz="4" w:space="0" w:color="000000"/>
              <w:right w:val="single" w:sz="4" w:space="0" w:color="000000"/>
            </w:tcBorders>
            <w:shd w:val="clear" w:color="auto" w:fill="auto"/>
            <w:vAlign w:val="center"/>
            <w:hideMark/>
          </w:tcPr>
          <w:p w14:paraId="4FD7BE14"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55" w:type="dxa"/>
            <w:tcBorders>
              <w:top w:val="nil"/>
              <w:left w:val="nil"/>
              <w:bottom w:val="single" w:sz="4" w:space="0" w:color="000000"/>
              <w:right w:val="single" w:sz="4" w:space="0" w:color="000000"/>
            </w:tcBorders>
            <w:shd w:val="clear" w:color="auto" w:fill="auto"/>
            <w:vAlign w:val="center"/>
            <w:hideMark/>
          </w:tcPr>
          <w:p w14:paraId="22A3DDD5"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30" w:type="dxa"/>
            <w:tcBorders>
              <w:top w:val="nil"/>
              <w:left w:val="nil"/>
              <w:bottom w:val="single" w:sz="4" w:space="0" w:color="000000"/>
              <w:right w:val="single" w:sz="4" w:space="0" w:color="000000"/>
            </w:tcBorders>
            <w:shd w:val="clear" w:color="auto" w:fill="auto"/>
            <w:vAlign w:val="center"/>
            <w:hideMark/>
          </w:tcPr>
          <w:p w14:paraId="038202AF"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828" w:type="dxa"/>
            <w:vMerge/>
            <w:tcBorders>
              <w:top w:val="nil"/>
              <w:left w:val="single" w:sz="4" w:space="0" w:color="000000"/>
              <w:bottom w:val="single" w:sz="4" w:space="0" w:color="000000"/>
              <w:right w:val="single" w:sz="4" w:space="0" w:color="000000"/>
            </w:tcBorders>
            <w:vAlign w:val="center"/>
            <w:hideMark/>
          </w:tcPr>
          <w:p w14:paraId="2DAD9FEF"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78DD5BAD"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5F130377"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7778E3BD" w14:textId="77777777" w:rsidR="00F4734F" w:rsidRPr="00F4734F" w:rsidRDefault="00F4734F" w:rsidP="00F4734F">
            <w:pPr>
              <w:spacing w:after="0" w:line="240" w:lineRule="auto"/>
              <w:rPr>
                <w:rFonts w:ascii="Arial" w:eastAsia="Times New Roman" w:hAnsi="Arial" w:cs="Arial"/>
                <w:sz w:val="20"/>
                <w:szCs w:val="20"/>
                <w:lang w:eastAsia="ru-RU"/>
              </w:rPr>
            </w:pPr>
          </w:p>
        </w:tc>
      </w:tr>
      <w:tr w:rsidR="00F4734F" w:rsidRPr="00F4734F" w14:paraId="1916C53F" w14:textId="77777777" w:rsidTr="00F4734F">
        <w:trPr>
          <w:trHeight w:val="1399"/>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43D27DD"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3</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92EFA10"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Доля проверок, результаты которых признаны недействительными</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5A3C1B2B"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проверок, результаты которых признаны недействительными</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4EEB14EA"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Общее количество проведенных проверок</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B8E3C1C"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AA4D59E"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0A3C0E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52C21BA"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r>
      <w:tr w:rsidR="00F4734F" w:rsidRPr="00F4734F" w14:paraId="508D3A3C"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1999D236"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3D2230AB"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63B1DBCC"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48" w:type="dxa"/>
            <w:tcBorders>
              <w:top w:val="nil"/>
              <w:left w:val="nil"/>
              <w:bottom w:val="single" w:sz="4" w:space="0" w:color="000000"/>
              <w:right w:val="single" w:sz="4" w:space="0" w:color="000000"/>
            </w:tcBorders>
            <w:shd w:val="clear" w:color="auto" w:fill="auto"/>
            <w:vAlign w:val="center"/>
            <w:hideMark/>
          </w:tcPr>
          <w:p w14:paraId="394A0C7B"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55" w:type="dxa"/>
            <w:tcBorders>
              <w:top w:val="nil"/>
              <w:left w:val="nil"/>
              <w:bottom w:val="single" w:sz="4" w:space="0" w:color="000000"/>
              <w:right w:val="single" w:sz="4" w:space="0" w:color="000000"/>
            </w:tcBorders>
            <w:shd w:val="clear" w:color="auto" w:fill="auto"/>
            <w:vAlign w:val="center"/>
            <w:hideMark/>
          </w:tcPr>
          <w:p w14:paraId="68CDAFAF"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23</w:t>
            </w:r>
          </w:p>
        </w:tc>
        <w:tc>
          <w:tcPr>
            <w:tcW w:w="1030" w:type="dxa"/>
            <w:tcBorders>
              <w:top w:val="nil"/>
              <w:left w:val="nil"/>
              <w:bottom w:val="single" w:sz="4" w:space="0" w:color="000000"/>
              <w:right w:val="single" w:sz="4" w:space="0" w:color="000000"/>
            </w:tcBorders>
            <w:shd w:val="clear" w:color="auto" w:fill="auto"/>
            <w:vAlign w:val="center"/>
            <w:hideMark/>
          </w:tcPr>
          <w:p w14:paraId="35D9C715"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w:t>
            </w:r>
          </w:p>
        </w:tc>
        <w:tc>
          <w:tcPr>
            <w:tcW w:w="828" w:type="dxa"/>
            <w:vMerge/>
            <w:tcBorders>
              <w:top w:val="nil"/>
              <w:left w:val="single" w:sz="4" w:space="0" w:color="000000"/>
              <w:bottom w:val="single" w:sz="4" w:space="0" w:color="000000"/>
              <w:right w:val="single" w:sz="4" w:space="0" w:color="000000"/>
            </w:tcBorders>
            <w:vAlign w:val="center"/>
            <w:hideMark/>
          </w:tcPr>
          <w:p w14:paraId="7EB749CA"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5896D06E"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2CC6E427"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652B7DFD" w14:textId="77777777" w:rsidR="00F4734F" w:rsidRPr="00F4734F" w:rsidRDefault="00F4734F" w:rsidP="00F4734F">
            <w:pPr>
              <w:spacing w:after="0" w:line="240" w:lineRule="auto"/>
              <w:rPr>
                <w:rFonts w:ascii="Arial" w:eastAsia="Times New Roman" w:hAnsi="Arial" w:cs="Arial"/>
                <w:sz w:val="20"/>
                <w:szCs w:val="20"/>
                <w:lang w:eastAsia="ru-RU"/>
              </w:rPr>
            </w:pPr>
          </w:p>
        </w:tc>
      </w:tr>
      <w:tr w:rsidR="00F4734F" w:rsidRPr="00F4734F" w14:paraId="486AF413" w14:textId="77777777" w:rsidTr="00F4734F">
        <w:trPr>
          <w:trHeight w:val="2239"/>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4FFFC24"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lastRenderedPageBreak/>
              <w:t>4</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78E3F1"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Доля проверок, проведенных с нарушениями, по результатам выявления которых применены меры наказания</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67CD7FD9"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проверок, проведенных с нарушениями, по результатам выявления которых применены меры наказания</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51AE85DE"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Общее количество проведенных проверок</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526DEA"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4F82CD"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59AF50"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A77CC9"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r>
      <w:tr w:rsidR="00F4734F" w:rsidRPr="00F4734F" w14:paraId="7F19F413"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4A225A90"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22F9221A"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4A9E067A"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48" w:type="dxa"/>
            <w:tcBorders>
              <w:top w:val="nil"/>
              <w:left w:val="nil"/>
              <w:bottom w:val="single" w:sz="4" w:space="0" w:color="000000"/>
              <w:right w:val="single" w:sz="4" w:space="0" w:color="000000"/>
            </w:tcBorders>
            <w:shd w:val="clear" w:color="auto" w:fill="auto"/>
            <w:vAlign w:val="center"/>
            <w:hideMark/>
          </w:tcPr>
          <w:p w14:paraId="2B6B57A7"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55" w:type="dxa"/>
            <w:tcBorders>
              <w:top w:val="nil"/>
              <w:left w:val="nil"/>
              <w:bottom w:val="single" w:sz="4" w:space="0" w:color="000000"/>
              <w:right w:val="single" w:sz="4" w:space="0" w:color="000000"/>
            </w:tcBorders>
            <w:shd w:val="clear" w:color="auto" w:fill="auto"/>
            <w:vAlign w:val="center"/>
            <w:hideMark/>
          </w:tcPr>
          <w:p w14:paraId="500E79A2"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23</w:t>
            </w:r>
          </w:p>
        </w:tc>
        <w:tc>
          <w:tcPr>
            <w:tcW w:w="1030" w:type="dxa"/>
            <w:tcBorders>
              <w:top w:val="nil"/>
              <w:left w:val="nil"/>
              <w:bottom w:val="single" w:sz="4" w:space="0" w:color="000000"/>
              <w:right w:val="single" w:sz="4" w:space="0" w:color="000000"/>
            </w:tcBorders>
            <w:shd w:val="clear" w:color="auto" w:fill="auto"/>
            <w:vAlign w:val="center"/>
            <w:hideMark/>
          </w:tcPr>
          <w:p w14:paraId="565D1F21"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w:t>
            </w:r>
          </w:p>
        </w:tc>
        <w:tc>
          <w:tcPr>
            <w:tcW w:w="828" w:type="dxa"/>
            <w:vMerge/>
            <w:tcBorders>
              <w:top w:val="nil"/>
              <w:left w:val="single" w:sz="4" w:space="0" w:color="000000"/>
              <w:bottom w:val="single" w:sz="4" w:space="0" w:color="000000"/>
              <w:right w:val="single" w:sz="4" w:space="0" w:color="000000"/>
            </w:tcBorders>
            <w:vAlign w:val="center"/>
            <w:hideMark/>
          </w:tcPr>
          <w:p w14:paraId="4D8028AD"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48A56012"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0B63699C"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7FD73BB1" w14:textId="77777777" w:rsidR="00F4734F" w:rsidRPr="00F4734F" w:rsidRDefault="00F4734F" w:rsidP="00F4734F">
            <w:pPr>
              <w:spacing w:after="0" w:line="240" w:lineRule="auto"/>
              <w:rPr>
                <w:rFonts w:ascii="Arial" w:eastAsia="Times New Roman" w:hAnsi="Arial" w:cs="Arial"/>
                <w:sz w:val="20"/>
                <w:szCs w:val="20"/>
                <w:lang w:eastAsia="ru-RU"/>
              </w:rPr>
            </w:pPr>
          </w:p>
        </w:tc>
      </w:tr>
      <w:tr w:rsidR="00F4734F" w:rsidRPr="00F4734F" w14:paraId="2F9A4C8E" w14:textId="77777777" w:rsidTr="00F4734F">
        <w:trPr>
          <w:trHeight w:val="1399"/>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1B589FF"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5</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C7BB050"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Доля владельцев, в отношении которых были проведены проверки</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4027BB23"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владельцев, в отношении которых были проведены проверки</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4F4311E5"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Общее количество владельцев</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B125269"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0.06</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F0664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0.01</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9908D5A" w14:textId="77777777" w:rsidR="00F4734F" w:rsidRPr="00F4734F" w:rsidRDefault="00F4734F" w:rsidP="00F4734F">
            <w:pPr>
              <w:spacing w:after="0" w:line="240" w:lineRule="auto"/>
              <w:jc w:val="center"/>
              <w:rPr>
                <w:rFonts w:ascii="Arial" w:eastAsia="Times New Roman" w:hAnsi="Arial" w:cs="Arial"/>
                <w:color w:val="CC3333"/>
                <w:sz w:val="20"/>
                <w:szCs w:val="20"/>
                <w:lang w:eastAsia="ru-RU"/>
              </w:rPr>
            </w:pPr>
            <w:r w:rsidRPr="00F4734F">
              <w:rPr>
                <w:rFonts w:ascii="Arial" w:eastAsia="Times New Roman" w:hAnsi="Arial" w:cs="Arial"/>
                <w:color w:val="CC3333"/>
                <w:sz w:val="20"/>
                <w:szCs w:val="20"/>
                <w:lang w:eastAsia="ru-RU"/>
              </w:rPr>
              <w:t>-90.84</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98BB48C"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-0.06</w:t>
            </w:r>
          </w:p>
        </w:tc>
      </w:tr>
      <w:tr w:rsidR="00F4734F" w:rsidRPr="00F4734F" w14:paraId="0F408B73" w14:textId="77777777" w:rsidTr="00F4734F">
        <w:trPr>
          <w:trHeight w:val="559"/>
        </w:trPr>
        <w:tc>
          <w:tcPr>
            <w:tcW w:w="1334" w:type="dxa"/>
            <w:vMerge/>
            <w:tcBorders>
              <w:top w:val="nil"/>
              <w:left w:val="single" w:sz="4" w:space="0" w:color="000000"/>
              <w:bottom w:val="single" w:sz="4" w:space="0" w:color="000000"/>
              <w:right w:val="single" w:sz="4" w:space="0" w:color="000000"/>
            </w:tcBorders>
            <w:vAlign w:val="center"/>
            <w:hideMark/>
          </w:tcPr>
          <w:p w14:paraId="4D77BA6D"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0537D572"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4A0434D4"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20</w:t>
            </w:r>
          </w:p>
        </w:tc>
        <w:tc>
          <w:tcPr>
            <w:tcW w:w="1048" w:type="dxa"/>
            <w:tcBorders>
              <w:top w:val="nil"/>
              <w:left w:val="nil"/>
              <w:bottom w:val="single" w:sz="4" w:space="0" w:color="000000"/>
              <w:right w:val="single" w:sz="4" w:space="0" w:color="000000"/>
            </w:tcBorders>
            <w:shd w:val="clear" w:color="auto" w:fill="auto"/>
            <w:vAlign w:val="center"/>
            <w:hideMark/>
          </w:tcPr>
          <w:p w14:paraId="1E6B8E9F"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w:t>
            </w:r>
          </w:p>
        </w:tc>
        <w:tc>
          <w:tcPr>
            <w:tcW w:w="1055" w:type="dxa"/>
            <w:tcBorders>
              <w:top w:val="nil"/>
              <w:left w:val="nil"/>
              <w:bottom w:val="single" w:sz="4" w:space="0" w:color="000000"/>
              <w:right w:val="single" w:sz="4" w:space="0" w:color="000000"/>
            </w:tcBorders>
            <w:shd w:val="clear" w:color="auto" w:fill="auto"/>
            <w:vAlign w:val="center"/>
            <w:hideMark/>
          </w:tcPr>
          <w:p w14:paraId="1F4B28EE"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31867</w:t>
            </w:r>
          </w:p>
        </w:tc>
        <w:tc>
          <w:tcPr>
            <w:tcW w:w="1030" w:type="dxa"/>
            <w:tcBorders>
              <w:top w:val="nil"/>
              <w:left w:val="nil"/>
              <w:bottom w:val="single" w:sz="4" w:space="0" w:color="000000"/>
              <w:right w:val="single" w:sz="4" w:space="0" w:color="000000"/>
            </w:tcBorders>
            <w:shd w:val="clear" w:color="auto" w:fill="auto"/>
            <w:vAlign w:val="center"/>
            <w:hideMark/>
          </w:tcPr>
          <w:p w14:paraId="216DEAA9"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34798</w:t>
            </w:r>
          </w:p>
        </w:tc>
        <w:tc>
          <w:tcPr>
            <w:tcW w:w="828" w:type="dxa"/>
            <w:vMerge/>
            <w:tcBorders>
              <w:top w:val="nil"/>
              <w:left w:val="single" w:sz="4" w:space="0" w:color="000000"/>
              <w:bottom w:val="single" w:sz="4" w:space="0" w:color="000000"/>
              <w:right w:val="single" w:sz="4" w:space="0" w:color="000000"/>
            </w:tcBorders>
            <w:vAlign w:val="center"/>
            <w:hideMark/>
          </w:tcPr>
          <w:p w14:paraId="10D011B7"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1944556D"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6D8DF60F"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7A2597E1" w14:textId="77777777" w:rsidR="00F4734F" w:rsidRPr="00F4734F" w:rsidRDefault="00F4734F" w:rsidP="00F4734F">
            <w:pPr>
              <w:spacing w:after="0" w:line="240" w:lineRule="auto"/>
              <w:rPr>
                <w:rFonts w:ascii="Arial" w:eastAsia="Times New Roman" w:hAnsi="Arial" w:cs="Arial"/>
                <w:sz w:val="20"/>
                <w:szCs w:val="20"/>
                <w:lang w:eastAsia="ru-RU"/>
              </w:rPr>
            </w:pPr>
          </w:p>
        </w:tc>
      </w:tr>
      <w:tr w:rsidR="00F4734F" w:rsidRPr="00F4734F" w14:paraId="3C81329C" w14:textId="77777777" w:rsidTr="00F4734F">
        <w:trPr>
          <w:trHeight w:val="840"/>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A32863B"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6</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F545BE7"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225677EC"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Общее количество проведенных проверок</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6A436BC1"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владельцев, в отношении которых были проведены проверки</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789AED8"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1.15</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05653E"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209CE05" w14:textId="77777777" w:rsidR="00F4734F" w:rsidRPr="00F4734F" w:rsidRDefault="00F4734F" w:rsidP="00F4734F">
            <w:pPr>
              <w:spacing w:after="0" w:line="240" w:lineRule="auto"/>
              <w:jc w:val="center"/>
              <w:rPr>
                <w:rFonts w:ascii="Arial" w:eastAsia="Times New Roman" w:hAnsi="Arial" w:cs="Arial"/>
                <w:color w:val="CC3333"/>
                <w:sz w:val="20"/>
                <w:szCs w:val="20"/>
                <w:lang w:eastAsia="ru-RU"/>
              </w:rPr>
            </w:pPr>
            <w:r w:rsidRPr="00F4734F">
              <w:rPr>
                <w:rFonts w:ascii="Arial" w:eastAsia="Times New Roman" w:hAnsi="Arial" w:cs="Arial"/>
                <w:color w:val="CC3333"/>
                <w:sz w:val="20"/>
                <w:szCs w:val="20"/>
                <w:lang w:eastAsia="ru-RU"/>
              </w:rPr>
              <w:t>-13.04</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316F22"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-0.15</w:t>
            </w:r>
          </w:p>
        </w:tc>
      </w:tr>
      <w:tr w:rsidR="00F4734F" w:rsidRPr="00F4734F" w14:paraId="6C798F74"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437F5A8C"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07C17877"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24372B4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23</w:t>
            </w:r>
          </w:p>
        </w:tc>
        <w:tc>
          <w:tcPr>
            <w:tcW w:w="1048" w:type="dxa"/>
            <w:tcBorders>
              <w:top w:val="nil"/>
              <w:left w:val="nil"/>
              <w:bottom w:val="single" w:sz="4" w:space="0" w:color="000000"/>
              <w:right w:val="single" w:sz="4" w:space="0" w:color="000000"/>
            </w:tcBorders>
            <w:shd w:val="clear" w:color="auto" w:fill="auto"/>
            <w:vAlign w:val="center"/>
            <w:hideMark/>
          </w:tcPr>
          <w:p w14:paraId="7383DF30"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w:t>
            </w:r>
          </w:p>
        </w:tc>
        <w:tc>
          <w:tcPr>
            <w:tcW w:w="1055" w:type="dxa"/>
            <w:tcBorders>
              <w:top w:val="nil"/>
              <w:left w:val="nil"/>
              <w:bottom w:val="single" w:sz="4" w:space="0" w:color="000000"/>
              <w:right w:val="single" w:sz="4" w:space="0" w:color="000000"/>
            </w:tcBorders>
            <w:shd w:val="clear" w:color="auto" w:fill="auto"/>
            <w:vAlign w:val="center"/>
            <w:hideMark/>
          </w:tcPr>
          <w:p w14:paraId="25162E93"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20</w:t>
            </w:r>
          </w:p>
        </w:tc>
        <w:tc>
          <w:tcPr>
            <w:tcW w:w="1030" w:type="dxa"/>
            <w:tcBorders>
              <w:top w:val="nil"/>
              <w:left w:val="nil"/>
              <w:bottom w:val="single" w:sz="4" w:space="0" w:color="000000"/>
              <w:right w:val="single" w:sz="4" w:space="0" w:color="000000"/>
            </w:tcBorders>
            <w:shd w:val="clear" w:color="auto" w:fill="auto"/>
            <w:vAlign w:val="center"/>
            <w:hideMark/>
          </w:tcPr>
          <w:p w14:paraId="5F0573E0"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w:t>
            </w:r>
          </w:p>
        </w:tc>
        <w:tc>
          <w:tcPr>
            <w:tcW w:w="828" w:type="dxa"/>
            <w:vMerge/>
            <w:tcBorders>
              <w:top w:val="nil"/>
              <w:left w:val="single" w:sz="4" w:space="0" w:color="000000"/>
              <w:bottom w:val="single" w:sz="4" w:space="0" w:color="000000"/>
              <w:right w:val="single" w:sz="4" w:space="0" w:color="000000"/>
            </w:tcBorders>
            <w:vAlign w:val="center"/>
            <w:hideMark/>
          </w:tcPr>
          <w:p w14:paraId="6F3B343C"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4D4FD629"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0AD7C02F"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11F48406" w14:textId="77777777" w:rsidR="00F4734F" w:rsidRPr="00F4734F" w:rsidRDefault="00F4734F" w:rsidP="00F4734F">
            <w:pPr>
              <w:spacing w:after="0" w:line="240" w:lineRule="auto"/>
              <w:rPr>
                <w:rFonts w:ascii="Arial" w:eastAsia="Times New Roman" w:hAnsi="Arial" w:cs="Arial"/>
                <w:sz w:val="20"/>
                <w:szCs w:val="20"/>
                <w:lang w:eastAsia="ru-RU"/>
              </w:rPr>
            </w:pPr>
          </w:p>
        </w:tc>
      </w:tr>
      <w:tr w:rsidR="00F4734F" w:rsidRPr="00F4734F" w14:paraId="0086C4F8" w14:textId="77777777" w:rsidTr="00F4734F">
        <w:trPr>
          <w:trHeight w:val="1122"/>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E81349A"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7</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CBBB4F"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Доля проведенных внеплановых проверок</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5BDD847D"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Общее количество проведенных внеплановых проверок</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5C30917D"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Общее количество проведенных проверок</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E4A5FB2"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43.48</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46101A"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50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8E46028" w14:textId="77777777" w:rsidR="00F4734F" w:rsidRPr="00F4734F" w:rsidRDefault="00F4734F" w:rsidP="00F4734F">
            <w:pPr>
              <w:spacing w:after="0" w:line="240" w:lineRule="auto"/>
              <w:jc w:val="center"/>
              <w:rPr>
                <w:rFonts w:ascii="Arial" w:eastAsia="Times New Roman" w:hAnsi="Arial" w:cs="Arial"/>
                <w:color w:val="CC3333"/>
                <w:sz w:val="20"/>
                <w:szCs w:val="20"/>
                <w:lang w:eastAsia="ru-RU"/>
              </w:rPr>
            </w:pPr>
            <w:r w:rsidRPr="00F4734F">
              <w:rPr>
                <w:rFonts w:ascii="Arial" w:eastAsia="Times New Roman" w:hAnsi="Arial" w:cs="Arial"/>
                <w:color w:val="CC3333"/>
                <w:sz w:val="20"/>
                <w:szCs w:val="20"/>
                <w:lang w:eastAsia="ru-RU"/>
              </w:rPr>
              <w:t>15</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C49A68A"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6.52</w:t>
            </w:r>
          </w:p>
        </w:tc>
      </w:tr>
      <w:tr w:rsidR="00F4734F" w:rsidRPr="00F4734F" w14:paraId="4E8B6DAB"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4D3F007C"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05027D34"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4B89DEE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10</w:t>
            </w:r>
          </w:p>
        </w:tc>
        <w:tc>
          <w:tcPr>
            <w:tcW w:w="1048" w:type="dxa"/>
            <w:tcBorders>
              <w:top w:val="nil"/>
              <w:left w:val="nil"/>
              <w:bottom w:val="single" w:sz="4" w:space="0" w:color="000000"/>
              <w:right w:val="single" w:sz="4" w:space="0" w:color="000000"/>
            </w:tcBorders>
            <w:shd w:val="clear" w:color="auto" w:fill="auto"/>
            <w:vAlign w:val="center"/>
            <w:hideMark/>
          </w:tcPr>
          <w:p w14:paraId="03390170"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w:t>
            </w:r>
          </w:p>
        </w:tc>
        <w:tc>
          <w:tcPr>
            <w:tcW w:w="1055" w:type="dxa"/>
            <w:tcBorders>
              <w:top w:val="nil"/>
              <w:left w:val="nil"/>
              <w:bottom w:val="single" w:sz="4" w:space="0" w:color="000000"/>
              <w:right w:val="single" w:sz="4" w:space="0" w:color="000000"/>
            </w:tcBorders>
            <w:shd w:val="clear" w:color="auto" w:fill="auto"/>
            <w:vAlign w:val="center"/>
            <w:hideMark/>
          </w:tcPr>
          <w:p w14:paraId="3CF8DE09"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23</w:t>
            </w:r>
          </w:p>
        </w:tc>
        <w:tc>
          <w:tcPr>
            <w:tcW w:w="1030" w:type="dxa"/>
            <w:tcBorders>
              <w:top w:val="nil"/>
              <w:left w:val="nil"/>
              <w:bottom w:val="single" w:sz="4" w:space="0" w:color="000000"/>
              <w:right w:val="single" w:sz="4" w:space="0" w:color="000000"/>
            </w:tcBorders>
            <w:shd w:val="clear" w:color="auto" w:fill="auto"/>
            <w:vAlign w:val="center"/>
            <w:hideMark/>
          </w:tcPr>
          <w:p w14:paraId="326AC987"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w:t>
            </w:r>
          </w:p>
        </w:tc>
        <w:tc>
          <w:tcPr>
            <w:tcW w:w="828" w:type="dxa"/>
            <w:vMerge/>
            <w:tcBorders>
              <w:top w:val="nil"/>
              <w:left w:val="single" w:sz="4" w:space="0" w:color="000000"/>
              <w:bottom w:val="single" w:sz="4" w:space="0" w:color="000000"/>
              <w:right w:val="single" w:sz="4" w:space="0" w:color="000000"/>
            </w:tcBorders>
            <w:vAlign w:val="center"/>
            <w:hideMark/>
          </w:tcPr>
          <w:p w14:paraId="45C20ABF"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40231EE6"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1E652B68"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2A3F040F" w14:textId="77777777" w:rsidR="00F4734F" w:rsidRPr="00F4734F" w:rsidRDefault="00F4734F" w:rsidP="00F4734F">
            <w:pPr>
              <w:spacing w:after="0" w:line="240" w:lineRule="auto"/>
              <w:rPr>
                <w:rFonts w:ascii="Arial" w:eastAsia="Times New Roman" w:hAnsi="Arial" w:cs="Arial"/>
                <w:sz w:val="20"/>
                <w:szCs w:val="20"/>
                <w:lang w:eastAsia="ru-RU"/>
              </w:rPr>
            </w:pPr>
          </w:p>
        </w:tc>
      </w:tr>
      <w:tr w:rsidR="00F4734F" w:rsidRPr="00F4734F" w14:paraId="4B81312F" w14:textId="77777777" w:rsidTr="00F4734F">
        <w:trPr>
          <w:trHeight w:val="1680"/>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5FB1821"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8</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CD9901E"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Доля правонарушений, выявленных по итогам проведения внеплановых проверок</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617A987A"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правонарушений, выявленных по итогам проведения внеплановых проверок</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3738686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Общее количество правонарушений, выявленных по итогам проверок</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A09D000"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25</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57D334B"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28.57</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F258CEE" w14:textId="77777777" w:rsidR="00F4734F" w:rsidRPr="00F4734F" w:rsidRDefault="00F4734F" w:rsidP="00F4734F">
            <w:pPr>
              <w:spacing w:after="0" w:line="240" w:lineRule="auto"/>
              <w:jc w:val="center"/>
              <w:rPr>
                <w:rFonts w:ascii="Arial" w:eastAsia="Times New Roman" w:hAnsi="Arial" w:cs="Arial"/>
                <w:color w:val="CC3333"/>
                <w:sz w:val="20"/>
                <w:szCs w:val="20"/>
                <w:lang w:eastAsia="ru-RU"/>
              </w:rPr>
            </w:pPr>
            <w:r w:rsidRPr="00F4734F">
              <w:rPr>
                <w:rFonts w:ascii="Arial" w:eastAsia="Times New Roman" w:hAnsi="Arial" w:cs="Arial"/>
                <w:color w:val="CC3333"/>
                <w:sz w:val="20"/>
                <w:szCs w:val="20"/>
                <w:lang w:eastAsia="ru-RU"/>
              </w:rPr>
              <w:t>14.29</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E9C4147"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3.57</w:t>
            </w:r>
          </w:p>
        </w:tc>
      </w:tr>
      <w:tr w:rsidR="00F4734F" w:rsidRPr="00F4734F" w14:paraId="3ADD1E00"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3648C399"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20849129"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18C19DCD"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13</w:t>
            </w:r>
          </w:p>
        </w:tc>
        <w:tc>
          <w:tcPr>
            <w:tcW w:w="1048" w:type="dxa"/>
            <w:tcBorders>
              <w:top w:val="nil"/>
              <w:left w:val="nil"/>
              <w:bottom w:val="single" w:sz="4" w:space="0" w:color="000000"/>
              <w:right w:val="single" w:sz="4" w:space="0" w:color="000000"/>
            </w:tcBorders>
            <w:shd w:val="clear" w:color="auto" w:fill="auto"/>
            <w:vAlign w:val="center"/>
            <w:hideMark/>
          </w:tcPr>
          <w:p w14:paraId="56CF750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w:t>
            </w:r>
          </w:p>
        </w:tc>
        <w:tc>
          <w:tcPr>
            <w:tcW w:w="1055" w:type="dxa"/>
            <w:tcBorders>
              <w:top w:val="nil"/>
              <w:left w:val="nil"/>
              <w:bottom w:val="single" w:sz="4" w:space="0" w:color="000000"/>
              <w:right w:val="single" w:sz="4" w:space="0" w:color="000000"/>
            </w:tcBorders>
            <w:shd w:val="clear" w:color="auto" w:fill="auto"/>
            <w:vAlign w:val="center"/>
            <w:hideMark/>
          </w:tcPr>
          <w:p w14:paraId="6FC93FD1"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52</w:t>
            </w:r>
          </w:p>
        </w:tc>
        <w:tc>
          <w:tcPr>
            <w:tcW w:w="1030" w:type="dxa"/>
            <w:tcBorders>
              <w:top w:val="nil"/>
              <w:left w:val="nil"/>
              <w:bottom w:val="single" w:sz="4" w:space="0" w:color="000000"/>
              <w:right w:val="single" w:sz="4" w:space="0" w:color="000000"/>
            </w:tcBorders>
            <w:shd w:val="clear" w:color="auto" w:fill="auto"/>
            <w:vAlign w:val="center"/>
            <w:hideMark/>
          </w:tcPr>
          <w:p w14:paraId="16A2308F"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7</w:t>
            </w:r>
          </w:p>
        </w:tc>
        <w:tc>
          <w:tcPr>
            <w:tcW w:w="828" w:type="dxa"/>
            <w:vMerge/>
            <w:tcBorders>
              <w:top w:val="nil"/>
              <w:left w:val="single" w:sz="4" w:space="0" w:color="000000"/>
              <w:bottom w:val="single" w:sz="4" w:space="0" w:color="000000"/>
              <w:right w:val="single" w:sz="4" w:space="0" w:color="000000"/>
            </w:tcBorders>
            <w:vAlign w:val="center"/>
            <w:hideMark/>
          </w:tcPr>
          <w:p w14:paraId="672DACB2"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5E472531"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6A6AC4A8"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1D07448A" w14:textId="77777777" w:rsidR="00F4734F" w:rsidRPr="00F4734F" w:rsidRDefault="00F4734F" w:rsidP="00F4734F">
            <w:pPr>
              <w:spacing w:after="0" w:line="240" w:lineRule="auto"/>
              <w:rPr>
                <w:rFonts w:ascii="Arial" w:eastAsia="Times New Roman" w:hAnsi="Arial" w:cs="Arial"/>
                <w:sz w:val="20"/>
                <w:szCs w:val="20"/>
                <w:lang w:eastAsia="ru-RU"/>
              </w:rPr>
            </w:pPr>
          </w:p>
        </w:tc>
      </w:tr>
      <w:tr w:rsidR="00F4734F" w:rsidRPr="00F4734F" w14:paraId="3FC3F718" w14:textId="77777777" w:rsidTr="00F4734F">
        <w:trPr>
          <w:trHeight w:val="1962"/>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D4C4DC"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lastRenderedPageBreak/>
              <w:t>9</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091041D"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Доля внеплановых проверок, проведенных на основании информации об угрозе причинения вреда</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46579E5B"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внеплановых проверок, проведенных на основании информации об угрозе причинения вреда</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2A62F063"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Общее количество проведенных внеплановых проверок</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0ACCBF3"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018F5C7"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99BE98"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3184E5"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r>
      <w:tr w:rsidR="00F4734F" w:rsidRPr="00F4734F" w14:paraId="35DCDC0E"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5BEB2C82"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68175A6E"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62F51AAE"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48" w:type="dxa"/>
            <w:tcBorders>
              <w:top w:val="nil"/>
              <w:left w:val="nil"/>
              <w:bottom w:val="single" w:sz="4" w:space="0" w:color="000000"/>
              <w:right w:val="single" w:sz="4" w:space="0" w:color="000000"/>
            </w:tcBorders>
            <w:shd w:val="clear" w:color="auto" w:fill="auto"/>
            <w:vAlign w:val="center"/>
            <w:hideMark/>
          </w:tcPr>
          <w:p w14:paraId="700D748D"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55" w:type="dxa"/>
            <w:tcBorders>
              <w:top w:val="nil"/>
              <w:left w:val="nil"/>
              <w:bottom w:val="single" w:sz="4" w:space="0" w:color="000000"/>
              <w:right w:val="single" w:sz="4" w:space="0" w:color="000000"/>
            </w:tcBorders>
            <w:shd w:val="clear" w:color="auto" w:fill="auto"/>
            <w:vAlign w:val="center"/>
            <w:hideMark/>
          </w:tcPr>
          <w:p w14:paraId="4F3D4247"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10</w:t>
            </w:r>
          </w:p>
        </w:tc>
        <w:tc>
          <w:tcPr>
            <w:tcW w:w="1030" w:type="dxa"/>
            <w:tcBorders>
              <w:top w:val="nil"/>
              <w:left w:val="nil"/>
              <w:bottom w:val="single" w:sz="4" w:space="0" w:color="000000"/>
              <w:right w:val="single" w:sz="4" w:space="0" w:color="000000"/>
            </w:tcBorders>
            <w:shd w:val="clear" w:color="auto" w:fill="auto"/>
            <w:vAlign w:val="center"/>
            <w:hideMark/>
          </w:tcPr>
          <w:p w14:paraId="7C247DC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w:t>
            </w:r>
          </w:p>
        </w:tc>
        <w:tc>
          <w:tcPr>
            <w:tcW w:w="828" w:type="dxa"/>
            <w:vMerge/>
            <w:tcBorders>
              <w:top w:val="nil"/>
              <w:left w:val="single" w:sz="4" w:space="0" w:color="000000"/>
              <w:bottom w:val="single" w:sz="4" w:space="0" w:color="000000"/>
              <w:right w:val="single" w:sz="4" w:space="0" w:color="000000"/>
            </w:tcBorders>
            <w:vAlign w:val="center"/>
            <w:hideMark/>
          </w:tcPr>
          <w:p w14:paraId="1EFA08EC"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7935001A"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0151D265"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3B01245D" w14:textId="77777777" w:rsidR="00F4734F" w:rsidRPr="00F4734F" w:rsidRDefault="00F4734F" w:rsidP="00F4734F">
            <w:pPr>
              <w:spacing w:after="0" w:line="240" w:lineRule="auto"/>
              <w:rPr>
                <w:rFonts w:ascii="Arial" w:eastAsia="Times New Roman" w:hAnsi="Arial" w:cs="Arial"/>
                <w:sz w:val="20"/>
                <w:szCs w:val="20"/>
                <w:lang w:eastAsia="ru-RU"/>
              </w:rPr>
            </w:pPr>
          </w:p>
        </w:tc>
      </w:tr>
      <w:tr w:rsidR="00F4734F" w:rsidRPr="00F4734F" w14:paraId="15FFDD0B" w14:textId="77777777" w:rsidTr="00F4734F">
        <w:trPr>
          <w:trHeight w:val="1962"/>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F2C2F9"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10</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02ECC03"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Доля внеплановых проверок, проведенных на основании информации о факте причинения вреда</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3E5544D0"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внеплановых проверок, проведенных на основании информации о факте причинения вреда</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683DC277"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Общее количество проведенных внеплановых проверок</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5A4672"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64D3684"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B313B25"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AB6E870"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r>
      <w:tr w:rsidR="00F4734F" w:rsidRPr="00F4734F" w14:paraId="0FED5D09"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13CFA5FF"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201FE78E"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0302E3BE"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48" w:type="dxa"/>
            <w:tcBorders>
              <w:top w:val="nil"/>
              <w:left w:val="nil"/>
              <w:bottom w:val="single" w:sz="4" w:space="0" w:color="000000"/>
              <w:right w:val="single" w:sz="4" w:space="0" w:color="000000"/>
            </w:tcBorders>
            <w:shd w:val="clear" w:color="auto" w:fill="auto"/>
            <w:vAlign w:val="center"/>
            <w:hideMark/>
          </w:tcPr>
          <w:p w14:paraId="20E7A97F"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55" w:type="dxa"/>
            <w:tcBorders>
              <w:top w:val="nil"/>
              <w:left w:val="nil"/>
              <w:bottom w:val="single" w:sz="4" w:space="0" w:color="000000"/>
              <w:right w:val="single" w:sz="4" w:space="0" w:color="000000"/>
            </w:tcBorders>
            <w:shd w:val="clear" w:color="auto" w:fill="auto"/>
            <w:vAlign w:val="center"/>
            <w:hideMark/>
          </w:tcPr>
          <w:p w14:paraId="725E2CD3"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10</w:t>
            </w:r>
          </w:p>
        </w:tc>
        <w:tc>
          <w:tcPr>
            <w:tcW w:w="1030" w:type="dxa"/>
            <w:tcBorders>
              <w:top w:val="nil"/>
              <w:left w:val="nil"/>
              <w:bottom w:val="single" w:sz="4" w:space="0" w:color="000000"/>
              <w:right w:val="single" w:sz="4" w:space="0" w:color="000000"/>
            </w:tcBorders>
            <w:shd w:val="clear" w:color="auto" w:fill="auto"/>
            <w:vAlign w:val="center"/>
            <w:hideMark/>
          </w:tcPr>
          <w:p w14:paraId="21EA9AA2"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w:t>
            </w:r>
          </w:p>
        </w:tc>
        <w:tc>
          <w:tcPr>
            <w:tcW w:w="828" w:type="dxa"/>
            <w:vMerge/>
            <w:tcBorders>
              <w:top w:val="nil"/>
              <w:left w:val="single" w:sz="4" w:space="0" w:color="000000"/>
              <w:bottom w:val="single" w:sz="4" w:space="0" w:color="000000"/>
              <w:right w:val="single" w:sz="4" w:space="0" w:color="000000"/>
            </w:tcBorders>
            <w:vAlign w:val="center"/>
            <w:hideMark/>
          </w:tcPr>
          <w:p w14:paraId="403AF59E"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30ED9427"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25596945"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72285262" w14:textId="77777777" w:rsidR="00F4734F" w:rsidRPr="00F4734F" w:rsidRDefault="00F4734F" w:rsidP="00F4734F">
            <w:pPr>
              <w:spacing w:after="0" w:line="240" w:lineRule="auto"/>
              <w:rPr>
                <w:rFonts w:ascii="Arial" w:eastAsia="Times New Roman" w:hAnsi="Arial" w:cs="Arial"/>
                <w:sz w:val="20"/>
                <w:szCs w:val="20"/>
                <w:lang w:eastAsia="ru-RU"/>
              </w:rPr>
            </w:pPr>
          </w:p>
        </w:tc>
      </w:tr>
      <w:tr w:rsidR="00F4734F" w:rsidRPr="00F4734F" w14:paraId="38694D81" w14:textId="77777777" w:rsidTr="00F4734F">
        <w:trPr>
          <w:trHeight w:val="1680"/>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016D73F"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11</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4C4F79"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Доля проверок, по итогам которых выявлены правонарушения</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3591A8A7"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Общее количество проверок, в результате которых выявлены правонарушения</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2FFFE463"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Общее количество проведенных проверок</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6E97C04"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78.26</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4754F5"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100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9931AFD" w14:textId="77777777" w:rsidR="00F4734F" w:rsidRPr="00F4734F" w:rsidRDefault="00F4734F" w:rsidP="00F4734F">
            <w:pPr>
              <w:spacing w:after="0" w:line="240" w:lineRule="auto"/>
              <w:jc w:val="center"/>
              <w:rPr>
                <w:rFonts w:ascii="Arial" w:eastAsia="Times New Roman" w:hAnsi="Arial" w:cs="Arial"/>
                <w:color w:val="CC3333"/>
                <w:sz w:val="20"/>
                <w:szCs w:val="20"/>
                <w:lang w:eastAsia="ru-RU"/>
              </w:rPr>
            </w:pPr>
            <w:r w:rsidRPr="00F4734F">
              <w:rPr>
                <w:rFonts w:ascii="Arial" w:eastAsia="Times New Roman" w:hAnsi="Arial" w:cs="Arial"/>
                <w:color w:val="CC3333"/>
                <w:sz w:val="20"/>
                <w:szCs w:val="20"/>
                <w:lang w:eastAsia="ru-RU"/>
              </w:rPr>
              <w:t>27.78</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B7F2989" w14:textId="77777777" w:rsidR="00F4734F" w:rsidRPr="00F4734F" w:rsidRDefault="00F4734F" w:rsidP="00F4734F">
            <w:pPr>
              <w:spacing w:after="0" w:line="240" w:lineRule="auto"/>
              <w:jc w:val="center"/>
              <w:rPr>
                <w:rFonts w:ascii="Arial" w:eastAsia="Times New Roman" w:hAnsi="Arial" w:cs="Arial"/>
                <w:color w:val="CC3333"/>
                <w:sz w:val="20"/>
                <w:szCs w:val="20"/>
                <w:lang w:eastAsia="ru-RU"/>
              </w:rPr>
            </w:pPr>
            <w:r w:rsidRPr="00F4734F">
              <w:rPr>
                <w:rFonts w:ascii="Arial" w:eastAsia="Times New Roman" w:hAnsi="Arial" w:cs="Arial"/>
                <w:color w:val="CC3333"/>
                <w:sz w:val="20"/>
                <w:szCs w:val="20"/>
                <w:lang w:eastAsia="ru-RU"/>
              </w:rPr>
              <w:t>21.74</w:t>
            </w:r>
          </w:p>
        </w:tc>
      </w:tr>
      <w:tr w:rsidR="00F4734F" w:rsidRPr="00F4734F" w14:paraId="02A3D4D5"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3ACF1472"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3550374D"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61664F4D"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18</w:t>
            </w:r>
          </w:p>
        </w:tc>
        <w:tc>
          <w:tcPr>
            <w:tcW w:w="1048" w:type="dxa"/>
            <w:tcBorders>
              <w:top w:val="nil"/>
              <w:left w:val="nil"/>
              <w:bottom w:val="single" w:sz="4" w:space="0" w:color="000000"/>
              <w:right w:val="single" w:sz="4" w:space="0" w:color="000000"/>
            </w:tcBorders>
            <w:shd w:val="clear" w:color="auto" w:fill="auto"/>
            <w:vAlign w:val="center"/>
            <w:hideMark/>
          </w:tcPr>
          <w:p w14:paraId="2CFD1E02"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w:t>
            </w:r>
          </w:p>
        </w:tc>
        <w:tc>
          <w:tcPr>
            <w:tcW w:w="1055" w:type="dxa"/>
            <w:tcBorders>
              <w:top w:val="nil"/>
              <w:left w:val="nil"/>
              <w:bottom w:val="single" w:sz="4" w:space="0" w:color="000000"/>
              <w:right w:val="single" w:sz="4" w:space="0" w:color="000000"/>
            </w:tcBorders>
            <w:shd w:val="clear" w:color="auto" w:fill="auto"/>
            <w:vAlign w:val="center"/>
            <w:hideMark/>
          </w:tcPr>
          <w:p w14:paraId="0574EED3"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23</w:t>
            </w:r>
          </w:p>
        </w:tc>
        <w:tc>
          <w:tcPr>
            <w:tcW w:w="1030" w:type="dxa"/>
            <w:tcBorders>
              <w:top w:val="nil"/>
              <w:left w:val="nil"/>
              <w:bottom w:val="single" w:sz="4" w:space="0" w:color="000000"/>
              <w:right w:val="single" w:sz="4" w:space="0" w:color="000000"/>
            </w:tcBorders>
            <w:shd w:val="clear" w:color="auto" w:fill="auto"/>
            <w:vAlign w:val="center"/>
            <w:hideMark/>
          </w:tcPr>
          <w:p w14:paraId="71FABBB0"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w:t>
            </w:r>
          </w:p>
        </w:tc>
        <w:tc>
          <w:tcPr>
            <w:tcW w:w="828" w:type="dxa"/>
            <w:vMerge/>
            <w:tcBorders>
              <w:top w:val="nil"/>
              <w:left w:val="single" w:sz="4" w:space="0" w:color="000000"/>
              <w:bottom w:val="single" w:sz="4" w:space="0" w:color="000000"/>
              <w:right w:val="single" w:sz="4" w:space="0" w:color="000000"/>
            </w:tcBorders>
            <w:vAlign w:val="center"/>
            <w:hideMark/>
          </w:tcPr>
          <w:p w14:paraId="3AFF4121"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6D7261EE"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5823EA96"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74EB5188"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r>
      <w:tr w:rsidR="00F4734F" w:rsidRPr="00F4734F" w14:paraId="375A5D52" w14:textId="77777777" w:rsidTr="00F4734F">
        <w:trPr>
          <w:trHeight w:val="2520"/>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2289DC2"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12</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B390607"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65A91042"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21E1AC63"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Общее количество проверок, в результате которых выявлены правонарушения</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99F27D5"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27.78</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9C7F65D"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50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431B6A" w14:textId="77777777" w:rsidR="00F4734F" w:rsidRPr="00F4734F" w:rsidRDefault="00F4734F" w:rsidP="00F4734F">
            <w:pPr>
              <w:spacing w:after="0" w:line="240" w:lineRule="auto"/>
              <w:jc w:val="center"/>
              <w:rPr>
                <w:rFonts w:ascii="Arial" w:eastAsia="Times New Roman" w:hAnsi="Arial" w:cs="Arial"/>
                <w:color w:val="CC3333"/>
                <w:sz w:val="20"/>
                <w:szCs w:val="20"/>
                <w:lang w:eastAsia="ru-RU"/>
              </w:rPr>
            </w:pPr>
            <w:r w:rsidRPr="00F4734F">
              <w:rPr>
                <w:rFonts w:ascii="Arial" w:eastAsia="Times New Roman" w:hAnsi="Arial" w:cs="Arial"/>
                <w:color w:val="CC3333"/>
                <w:sz w:val="20"/>
                <w:szCs w:val="20"/>
                <w:lang w:eastAsia="ru-RU"/>
              </w:rPr>
              <w:t>80</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47F6BE0" w14:textId="77777777" w:rsidR="00F4734F" w:rsidRPr="00F4734F" w:rsidRDefault="00F4734F" w:rsidP="00F4734F">
            <w:pPr>
              <w:spacing w:after="0" w:line="240" w:lineRule="auto"/>
              <w:jc w:val="center"/>
              <w:rPr>
                <w:rFonts w:ascii="Arial" w:eastAsia="Times New Roman" w:hAnsi="Arial" w:cs="Arial"/>
                <w:color w:val="CC3333"/>
                <w:sz w:val="20"/>
                <w:szCs w:val="20"/>
                <w:lang w:eastAsia="ru-RU"/>
              </w:rPr>
            </w:pPr>
            <w:r w:rsidRPr="00F4734F">
              <w:rPr>
                <w:rFonts w:ascii="Arial" w:eastAsia="Times New Roman" w:hAnsi="Arial" w:cs="Arial"/>
                <w:color w:val="CC3333"/>
                <w:sz w:val="20"/>
                <w:szCs w:val="20"/>
                <w:lang w:eastAsia="ru-RU"/>
              </w:rPr>
              <w:t>22.22</w:t>
            </w:r>
          </w:p>
        </w:tc>
      </w:tr>
      <w:tr w:rsidR="00F4734F" w:rsidRPr="00F4734F" w14:paraId="1A0F7175"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20BAF0AD"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3EAFE72D"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7D448A60"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5</w:t>
            </w:r>
          </w:p>
        </w:tc>
        <w:tc>
          <w:tcPr>
            <w:tcW w:w="1048" w:type="dxa"/>
            <w:tcBorders>
              <w:top w:val="nil"/>
              <w:left w:val="nil"/>
              <w:bottom w:val="single" w:sz="4" w:space="0" w:color="000000"/>
              <w:right w:val="single" w:sz="4" w:space="0" w:color="000000"/>
            </w:tcBorders>
            <w:shd w:val="clear" w:color="auto" w:fill="auto"/>
            <w:vAlign w:val="center"/>
            <w:hideMark/>
          </w:tcPr>
          <w:p w14:paraId="497D8DB2"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w:t>
            </w:r>
          </w:p>
        </w:tc>
        <w:tc>
          <w:tcPr>
            <w:tcW w:w="1055" w:type="dxa"/>
            <w:tcBorders>
              <w:top w:val="nil"/>
              <w:left w:val="nil"/>
              <w:bottom w:val="single" w:sz="4" w:space="0" w:color="000000"/>
              <w:right w:val="single" w:sz="4" w:space="0" w:color="000000"/>
            </w:tcBorders>
            <w:shd w:val="clear" w:color="auto" w:fill="auto"/>
            <w:vAlign w:val="center"/>
            <w:hideMark/>
          </w:tcPr>
          <w:p w14:paraId="70B1B33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18</w:t>
            </w:r>
          </w:p>
        </w:tc>
        <w:tc>
          <w:tcPr>
            <w:tcW w:w="1030" w:type="dxa"/>
            <w:tcBorders>
              <w:top w:val="nil"/>
              <w:left w:val="nil"/>
              <w:bottom w:val="single" w:sz="4" w:space="0" w:color="000000"/>
              <w:right w:val="single" w:sz="4" w:space="0" w:color="000000"/>
            </w:tcBorders>
            <w:shd w:val="clear" w:color="auto" w:fill="auto"/>
            <w:vAlign w:val="center"/>
            <w:hideMark/>
          </w:tcPr>
          <w:p w14:paraId="6C351EBE"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w:t>
            </w:r>
          </w:p>
        </w:tc>
        <w:tc>
          <w:tcPr>
            <w:tcW w:w="828" w:type="dxa"/>
            <w:vMerge/>
            <w:tcBorders>
              <w:top w:val="nil"/>
              <w:left w:val="single" w:sz="4" w:space="0" w:color="000000"/>
              <w:bottom w:val="single" w:sz="4" w:space="0" w:color="000000"/>
              <w:right w:val="single" w:sz="4" w:space="0" w:color="000000"/>
            </w:tcBorders>
            <w:vAlign w:val="center"/>
            <w:hideMark/>
          </w:tcPr>
          <w:p w14:paraId="4CE9503D"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2DB81FAF"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0BA44928"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38972912"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r>
      <w:tr w:rsidR="00F4734F" w:rsidRPr="00F4734F" w14:paraId="37C3F563" w14:textId="77777777" w:rsidTr="00F4734F">
        <w:trPr>
          <w:trHeight w:val="840"/>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D8047C8"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13</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D4E98ED"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 xml:space="preserve">Доля проверок, по итогам которых по фактам выявленных нарушений наложены административные </w:t>
            </w:r>
            <w:r w:rsidRPr="00F4734F">
              <w:rPr>
                <w:rFonts w:ascii="Arial" w:eastAsia="Times New Roman" w:hAnsi="Arial" w:cs="Arial"/>
                <w:sz w:val="20"/>
                <w:szCs w:val="20"/>
                <w:lang w:eastAsia="ru-RU"/>
              </w:rPr>
              <w:lastRenderedPageBreak/>
              <w:t>наказания</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6B4D8AB2"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lastRenderedPageBreak/>
              <w:t xml:space="preserve">Количество проверок, по итогам которых наложены </w:t>
            </w:r>
            <w:r w:rsidRPr="00F4734F">
              <w:rPr>
                <w:rFonts w:ascii="Arial" w:eastAsia="Times New Roman" w:hAnsi="Arial" w:cs="Arial"/>
                <w:sz w:val="20"/>
                <w:szCs w:val="20"/>
                <w:lang w:eastAsia="ru-RU"/>
              </w:rPr>
              <w:lastRenderedPageBreak/>
              <w:t>административные наказания</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18CEBD43"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lastRenderedPageBreak/>
              <w:t xml:space="preserve">Количество проверок, по итогам которых </w:t>
            </w:r>
            <w:r w:rsidRPr="00F4734F">
              <w:rPr>
                <w:rFonts w:ascii="Arial" w:eastAsia="Times New Roman" w:hAnsi="Arial" w:cs="Arial"/>
                <w:sz w:val="20"/>
                <w:szCs w:val="20"/>
                <w:lang w:eastAsia="ru-RU"/>
              </w:rPr>
              <w:lastRenderedPageBreak/>
              <w:t>возбуждены дела об АП</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E3F6AB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lastRenderedPageBreak/>
              <w:t>80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1EDAADF"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100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5C11649" w14:textId="77777777" w:rsidR="00F4734F" w:rsidRPr="00F4734F" w:rsidRDefault="00F4734F" w:rsidP="00F4734F">
            <w:pPr>
              <w:spacing w:after="0" w:line="240" w:lineRule="auto"/>
              <w:jc w:val="center"/>
              <w:rPr>
                <w:rFonts w:ascii="Arial" w:eastAsia="Times New Roman" w:hAnsi="Arial" w:cs="Arial"/>
                <w:color w:val="CC3333"/>
                <w:sz w:val="20"/>
                <w:szCs w:val="20"/>
                <w:lang w:eastAsia="ru-RU"/>
              </w:rPr>
            </w:pPr>
            <w:r w:rsidRPr="00F4734F">
              <w:rPr>
                <w:rFonts w:ascii="Arial" w:eastAsia="Times New Roman" w:hAnsi="Arial" w:cs="Arial"/>
                <w:color w:val="CC3333"/>
                <w:sz w:val="20"/>
                <w:szCs w:val="20"/>
                <w:lang w:eastAsia="ru-RU"/>
              </w:rPr>
              <w:t>25</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80D04E" w14:textId="77777777" w:rsidR="00F4734F" w:rsidRPr="00F4734F" w:rsidRDefault="00F4734F" w:rsidP="00F4734F">
            <w:pPr>
              <w:spacing w:after="0" w:line="240" w:lineRule="auto"/>
              <w:jc w:val="center"/>
              <w:rPr>
                <w:rFonts w:ascii="Arial" w:eastAsia="Times New Roman" w:hAnsi="Arial" w:cs="Arial"/>
                <w:color w:val="CC3333"/>
                <w:sz w:val="20"/>
                <w:szCs w:val="20"/>
                <w:lang w:eastAsia="ru-RU"/>
              </w:rPr>
            </w:pPr>
            <w:r w:rsidRPr="00F4734F">
              <w:rPr>
                <w:rFonts w:ascii="Arial" w:eastAsia="Times New Roman" w:hAnsi="Arial" w:cs="Arial"/>
                <w:color w:val="CC3333"/>
                <w:sz w:val="20"/>
                <w:szCs w:val="20"/>
                <w:lang w:eastAsia="ru-RU"/>
              </w:rPr>
              <w:t>20</w:t>
            </w:r>
          </w:p>
        </w:tc>
      </w:tr>
      <w:tr w:rsidR="00F4734F" w:rsidRPr="00F4734F" w14:paraId="4EBEFAE3"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73A9A184"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4DA63AE4"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7D2E1311"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4</w:t>
            </w:r>
          </w:p>
        </w:tc>
        <w:tc>
          <w:tcPr>
            <w:tcW w:w="1048" w:type="dxa"/>
            <w:tcBorders>
              <w:top w:val="nil"/>
              <w:left w:val="nil"/>
              <w:bottom w:val="single" w:sz="4" w:space="0" w:color="000000"/>
              <w:right w:val="single" w:sz="4" w:space="0" w:color="000000"/>
            </w:tcBorders>
            <w:shd w:val="clear" w:color="auto" w:fill="auto"/>
            <w:vAlign w:val="center"/>
            <w:hideMark/>
          </w:tcPr>
          <w:p w14:paraId="6B9E7600"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w:t>
            </w:r>
          </w:p>
        </w:tc>
        <w:tc>
          <w:tcPr>
            <w:tcW w:w="1055" w:type="dxa"/>
            <w:tcBorders>
              <w:top w:val="nil"/>
              <w:left w:val="nil"/>
              <w:bottom w:val="single" w:sz="4" w:space="0" w:color="000000"/>
              <w:right w:val="single" w:sz="4" w:space="0" w:color="000000"/>
            </w:tcBorders>
            <w:shd w:val="clear" w:color="auto" w:fill="auto"/>
            <w:vAlign w:val="center"/>
            <w:hideMark/>
          </w:tcPr>
          <w:p w14:paraId="3921BD89"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5</w:t>
            </w:r>
          </w:p>
        </w:tc>
        <w:tc>
          <w:tcPr>
            <w:tcW w:w="1030" w:type="dxa"/>
            <w:tcBorders>
              <w:top w:val="nil"/>
              <w:left w:val="nil"/>
              <w:bottom w:val="single" w:sz="4" w:space="0" w:color="000000"/>
              <w:right w:val="single" w:sz="4" w:space="0" w:color="000000"/>
            </w:tcBorders>
            <w:shd w:val="clear" w:color="auto" w:fill="auto"/>
            <w:vAlign w:val="center"/>
            <w:hideMark/>
          </w:tcPr>
          <w:p w14:paraId="5E70FB0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w:t>
            </w:r>
          </w:p>
        </w:tc>
        <w:tc>
          <w:tcPr>
            <w:tcW w:w="828" w:type="dxa"/>
            <w:vMerge/>
            <w:tcBorders>
              <w:top w:val="nil"/>
              <w:left w:val="single" w:sz="4" w:space="0" w:color="000000"/>
              <w:bottom w:val="single" w:sz="4" w:space="0" w:color="000000"/>
              <w:right w:val="single" w:sz="4" w:space="0" w:color="000000"/>
            </w:tcBorders>
            <w:vAlign w:val="center"/>
            <w:hideMark/>
          </w:tcPr>
          <w:p w14:paraId="2F5AEF3F"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4E99041A"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5F3F2678"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14B3BF4F"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r>
      <w:tr w:rsidR="00F4734F" w:rsidRPr="00F4734F" w14:paraId="48870597" w14:textId="77777777" w:rsidTr="00F4734F">
        <w:trPr>
          <w:trHeight w:val="2239"/>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FABB15B"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14</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8BFB032"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Доля владельцев, в деятельности которых выявлены нарушения, представляющие угрозу причинения вреда</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7CD75A95"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владельцев, в деятельности которых выявлены нарушения, представляющие угрозу причинения вреда</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6CBAFFF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владельцев, в отношении которых были проведены проверки</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CFA67B1"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68DDBA"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B0ED5AE"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328350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r>
      <w:tr w:rsidR="00F4734F" w:rsidRPr="00F4734F" w14:paraId="15007406"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7EEE4699"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16174622"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15EA4538"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48" w:type="dxa"/>
            <w:tcBorders>
              <w:top w:val="nil"/>
              <w:left w:val="nil"/>
              <w:bottom w:val="single" w:sz="4" w:space="0" w:color="000000"/>
              <w:right w:val="single" w:sz="4" w:space="0" w:color="000000"/>
            </w:tcBorders>
            <w:shd w:val="clear" w:color="auto" w:fill="auto"/>
            <w:vAlign w:val="center"/>
            <w:hideMark/>
          </w:tcPr>
          <w:p w14:paraId="576E3807"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55" w:type="dxa"/>
            <w:tcBorders>
              <w:top w:val="nil"/>
              <w:left w:val="nil"/>
              <w:bottom w:val="single" w:sz="4" w:space="0" w:color="000000"/>
              <w:right w:val="single" w:sz="4" w:space="0" w:color="000000"/>
            </w:tcBorders>
            <w:shd w:val="clear" w:color="auto" w:fill="auto"/>
            <w:vAlign w:val="center"/>
            <w:hideMark/>
          </w:tcPr>
          <w:p w14:paraId="3A6857B5"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20</w:t>
            </w:r>
          </w:p>
        </w:tc>
        <w:tc>
          <w:tcPr>
            <w:tcW w:w="1030" w:type="dxa"/>
            <w:tcBorders>
              <w:top w:val="nil"/>
              <w:left w:val="nil"/>
              <w:bottom w:val="single" w:sz="4" w:space="0" w:color="000000"/>
              <w:right w:val="single" w:sz="4" w:space="0" w:color="000000"/>
            </w:tcBorders>
            <w:shd w:val="clear" w:color="auto" w:fill="auto"/>
            <w:vAlign w:val="center"/>
            <w:hideMark/>
          </w:tcPr>
          <w:p w14:paraId="4FF99B90"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w:t>
            </w:r>
          </w:p>
        </w:tc>
        <w:tc>
          <w:tcPr>
            <w:tcW w:w="828" w:type="dxa"/>
            <w:vMerge/>
            <w:tcBorders>
              <w:top w:val="nil"/>
              <w:left w:val="single" w:sz="4" w:space="0" w:color="000000"/>
              <w:bottom w:val="single" w:sz="4" w:space="0" w:color="000000"/>
              <w:right w:val="single" w:sz="4" w:space="0" w:color="000000"/>
            </w:tcBorders>
            <w:vAlign w:val="center"/>
            <w:hideMark/>
          </w:tcPr>
          <w:p w14:paraId="35D1B0DD"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487AE80D"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2E25056D"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5D4E041B" w14:textId="77777777" w:rsidR="00F4734F" w:rsidRPr="00F4734F" w:rsidRDefault="00F4734F" w:rsidP="00F4734F">
            <w:pPr>
              <w:spacing w:after="0" w:line="240" w:lineRule="auto"/>
              <w:rPr>
                <w:rFonts w:ascii="Arial" w:eastAsia="Times New Roman" w:hAnsi="Arial" w:cs="Arial"/>
                <w:sz w:val="20"/>
                <w:szCs w:val="20"/>
                <w:lang w:eastAsia="ru-RU"/>
              </w:rPr>
            </w:pPr>
          </w:p>
        </w:tc>
      </w:tr>
      <w:tr w:rsidR="00F4734F" w:rsidRPr="00F4734F" w14:paraId="7F5FD212" w14:textId="77777777" w:rsidTr="00F4734F">
        <w:trPr>
          <w:trHeight w:val="2239"/>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D6FD974"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15</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6F617B9"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Доля владельцев, в деятельности которых выявлены нарушения, явившиеся причиной причинения вреда</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39F8F338"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владельцев, в деятельности которых выявлены нарушения, явившиеся причиной причинения вреда</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1E976B1C"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владельцев, в отношении которых были проведены проверки</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1F4DAC1"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978DFD4"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D2F86F4"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3592EA9"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r>
      <w:tr w:rsidR="00F4734F" w:rsidRPr="00F4734F" w14:paraId="01612DD9"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1A0B0416"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33A88A19"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63C6AD35"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48" w:type="dxa"/>
            <w:tcBorders>
              <w:top w:val="nil"/>
              <w:left w:val="nil"/>
              <w:bottom w:val="single" w:sz="4" w:space="0" w:color="000000"/>
              <w:right w:val="single" w:sz="4" w:space="0" w:color="000000"/>
            </w:tcBorders>
            <w:shd w:val="clear" w:color="auto" w:fill="auto"/>
            <w:vAlign w:val="center"/>
            <w:hideMark/>
          </w:tcPr>
          <w:p w14:paraId="57EFB912"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55" w:type="dxa"/>
            <w:tcBorders>
              <w:top w:val="nil"/>
              <w:left w:val="nil"/>
              <w:bottom w:val="single" w:sz="4" w:space="0" w:color="000000"/>
              <w:right w:val="single" w:sz="4" w:space="0" w:color="000000"/>
            </w:tcBorders>
            <w:shd w:val="clear" w:color="auto" w:fill="auto"/>
            <w:vAlign w:val="center"/>
            <w:hideMark/>
          </w:tcPr>
          <w:p w14:paraId="229BDA2E"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20</w:t>
            </w:r>
          </w:p>
        </w:tc>
        <w:tc>
          <w:tcPr>
            <w:tcW w:w="1030" w:type="dxa"/>
            <w:tcBorders>
              <w:top w:val="nil"/>
              <w:left w:val="nil"/>
              <w:bottom w:val="single" w:sz="4" w:space="0" w:color="000000"/>
              <w:right w:val="single" w:sz="4" w:space="0" w:color="000000"/>
            </w:tcBorders>
            <w:shd w:val="clear" w:color="auto" w:fill="auto"/>
            <w:vAlign w:val="center"/>
            <w:hideMark/>
          </w:tcPr>
          <w:p w14:paraId="500DED1A"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w:t>
            </w:r>
          </w:p>
        </w:tc>
        <w:tc>
          <w:tcPr>
            <w:tcW w:w="828" w:type="dxa"/>
            <w:vMerge/>
            <w:tcBorders>
              <w:top w:val="nil"/>
              <w:left w:val="single" w:sz="4" w:space="0" w:color="000000"/>
              <w:bottom w:val="single" w:sz="4" w:space="0" w:color="000000"/>
              <w:right w:val="single" w:sz="4" w:space="0" w:color="000000"/>
            </w:tcBorders>
            <w:vAlign w:val="center"/>
            <w:hideMark/>
          </w:tcPr>
          <w:p w14:paraId="414DE8D8"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64EA7D9C"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12E1AD08"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76B7B9D6" w14:textId="77777777" w:rsidR="00F4734F" w:rsidRPr="00F4734F" w:rsidRDefault="00F4734F" w:rsidP="00F4734F">
            <w:pPr>
              <w:spacing w:after="0" w:line="240" w:lineRule="auto"/>
              <w:rPr>
                <w:rFonts w:ascii="Arial" w:eastAsia="Times New Roman" w:hAnsi="Arial" w:cs="Arial"/>
                <w:sz w:val="20"/>
                <w:szCs w:val="20"/>
                <w:lang w:eastAsia="ru-RU"/>
              </w:rPr>
            </w:pPr>
          </w:p>
        </w:tc>
      </w:tr>
      <w:tr w:rsidR="00F4734F" w:rsidRPr="00F4734F" w14:paraId="1DA3E19B" w14:textId="77777777" w:rsidTr="00F4734F">
        <w:trPr>
          <w:trHeight w:val="282"/>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288EEA"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16</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FF5983"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 </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5D19C5E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40C9FFCE"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0674B91"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5CAC953"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F9A5237"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50D263"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r>
      <w:tr w:rsidR="00F4734F" w:rsidRPr="00F4734F" w14:paraId="1F798E7B"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3312AF48"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6EDB2AEE"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690ADB21"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48" w:type="dxa"/>
            <w:tcBorders>
              <w:top w:val="nil"/>
              <w:left w:val="nil"/>
              <w:bottom w:val="single" w:sz="4" w:space="0" w:color="000000"/>
              <w:right w:val="single" w:sz="4" w:space="0" w:color="000000"/>
            </w:tcBorders>
            <w:shd w:val="clear" w:color="auto" w:fill="auto"/>
            <w:vAlign w:val="center"/>
            <w:hideMark/>
          </w:tcPr>
          <w:p w14:paraId="608565C4"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55" w:type="dxa"/>
            <w:tcBorders>
              <w:top w:val="nil"/>
              <w:left w:val="nil"/>
              <w:bottom w:val="single" w:sz="4" w:space="0" w:color="000000"/>
              <w:right w:val="single" w:sz="4" w:space="0" w:color="000000"/>
            </w:tcBorders>
            <w:shd w:val="clear" w:color="auto" w:fill="auto"/>
            <w:vAlign w:val="center"/>
            <w:hideMark/>
          </w:tcPr>
          <w:p w14:paraId="789DF5CE"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30" w:type="dxa"/>
            <w:tcBorders>
              <w:top w:val="nil"/>
              <w:left w:val="nil"/>
              <w:bottom w:val="single" w:sz="4" w:space="0" w:color="000000"/>
              <w:right w:val="single" w:sz="4" w:space="0" w:color="000000"/>
            </w:tcBorders>
            <w:shd w:val="clear" w:color="auto" w:fill="auto"/>
            <w:vAlign w:val="center"/>
            <w:hideMark/>
          </w:tcPr>
          <w:p w14:paraId="5EEBC55D"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828" w:type="dxa"/>
            <w:vMerge/>
            <w:tcBorders>
              <w:top w:val="nil"/>
              <w:left w:val="single" w:sz="4" w:space="0" w:color="000000"/>
              <w:bottom w:val="single" w:sz="4" w:space="0" w:color="000000"/>
              <w:right w:val="single" w:sz="4" w:space="0" w:color="000000"/>
            </w:tcBorders>
            <w:vAlign w:val="center"/>
            <w:hideMark/>
          </w:tcPr>
          <w:p w14:paraId="15FF5F6C"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00FC7586"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70354D80"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47EB0DB4" w14:textId="77777777" w:rsidR="00F4734F" w:rsidRPr="00F4734F" w:rsidRDefault="00F4734F" w:rsidP="00F4734F">
            <w:pPr>
              <w:spacing w:after="0" w:line="240" w:lineRule="auto"/>
              <w:rPr>
                <w:rFonts w:ascii="Arial" w:eastAsia="Times New Roman" w:hAnsi="Arial" w:cs="Arial"/>
                <w:sz w:val="20"/>
                <w:szCs w:val="20"/>
                <w:lang w:eastAsia="ru-RU"/>
              </w:rPr>
            </w:pPr>
          </w:p>
        </w:tc>
      </w:tr>
      <w:tr w:rsidR="00F4734F" w:rsidRPr="00F4734F" w14:paraId="5212518F" w14:textId="77777777" w:rsidTr="00F4734F">
        <w:trPr>
          <w:trHeight w:val="2239"/>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55BC13B"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17</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C109EEA"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Доля выявленных при проведении проверок правонарушений, связанных с неисполнением предписаний</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24AD76D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выявленных при проведении проверок правонарушений, связанных с неисполнением предписаний</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2DB4C516"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правонарушений, выявленных по итогам проведения внеплановых проверок</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AF9B290"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46.15</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844026D"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41DC758" w14:textId="77777777" w:rsidR="00F4734F" w:rsidRPr="00F4734F" w:rsidRDefault="00F4734F" w:rsidP="00F4734F">
            <w:pPr>
              <w:spacing w:after="0" w:line="240" w:lineRule="auto"/>
              <w:jc w:val="center"/>
              <w:rPr>
                <w:rFonts w:ascii="Arial" w:eastAsia="Times New Roman" w:hAnsi="Arial" w:cs="Arial"/>
                <w:color w:val="CC3333"/>
                <w:sz w:val="20"/>
                <w:szCs w:val="20"/>
                <w:lang w:eastAsia="ru-RU"/>
              </w:rPr>
            </w:pPr>
            <w:r w:rsidRPr="00F4734F">
              <w:rPr>
                <w:rFonts w:ascii="Arial" w:eastAsia="Times New Roman" w:hAnsi="Arial" w:cs="Arial"/>
                <w:color w:val="CC3333"/>
                <w:sz w:val="20"/>
                <w:szCs w:val="20"/>
                <w:lang w:eastAsia="ru-RU"/>
              </w:rPr>
              <w:t>-100.00</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5755A35" w14:textId="77777777" w:rsidR="00F4734F" w:rsidRPr="00F4734F" w:rsidRDefault="00F4734F" w:rsidP="00F4734F">
            <w:pPr>
              <w:spacing w:after="0" w:line="240" w:lineRule="auto"/>
              <w:jc w:val="center"/>
              <w:rPr>
                <w:rFonts w:ascii="Arial" w:eastAsia="Times New Roman" w:hAnsi="Arial" w:cs="Arial"/>
                <w:color w:val="CC3333"/>
                <w:sz w:val="20"/>
                <w:szCs w:val="20"/>
                <w:lang w:eastAsia="ru-RU"/>
              </w:rPr>
            </w:pPr>
            <w:r w:rsidRPr="00F4734F">
              <w:rPr>
                <w:rFonts w:ascii="Arial" w:eastAsia="Times New Roman" w:hAnsi="Arial" w:cs="Arial"/>
                <w:color w:val="CC3333"/>
                <w:sz w:val="20"/>
                <w:szCs w:val="20"/>
                <w:lang w:eastAsia="ru-RU"/>
              </w:rPr>
              <w:t>-46.15</w:t>
            </w:r>
          </w:p>
        </w:tc>
      </w:tr>
      <w:tr w:rsidR="00F4734F" w:rsidRPr="00F4734F" w14:paraId="3DE835A1"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23CFBE88"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73CD2A3D"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20DA6744"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6</w:t>
            </w:r>
          </w:p>
        </w:tc>
        <w:tc>
          <w:tcPr>
            <w:tcW w:w="1048" w:type="dxa"/>
            <w:tcBorders>
              <w:top w:val="nil"/>
              <w:left w:val="nil"/>
              <w:bottom w:val="single" w:sz="4" w:space="0" w:color="000000"/>
              <w:right w:val="single" w:sz="4" w:space="0" w:color="000000"/>
            </w:tcBorders>
            <w:shd w:val="clear" w:color="auto" w:fill="auto"/>
            <w:vAlign w:val="center"/>
            <w:hideMark/>
          </w:tcPr>
          <w:p w14:paraId="75B84DFA"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55" w:type="dxa"/>
            <w:tcBorders>
              <w:top w:val="nil"/>
              <w:left w:val="nil"/>
              <w:bottom w:val="single" w:sz="4" w:space="0" w:color="000000"/>
              <w:right w:val="single" w:sz="4" w:space="0" w:color="000000"/>
            </w:tcBorders>
            <w:shd w:val="clear" w:color="auto" w:fill="auto"/>
            <w:vAlign w:val="center"/>
            <w:hideMark/>
          </w:tcPr>
          <w:p w14:paraId="3A946B74"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13</w:t>
            </w:r>
          </w:p>
        </w:tc>
        <w:tc>
          <w:tcPr>
            <w:tcW w:w="1030" w:type="dxa"/>
            <w:tcBorders>
              <w:top w:val="nil"/>
              <w:left w:val="nil"/>
              <w:bottom w:val="single" w:sz="4" w:space="0" w:color="000000"/>
              <w:right w:val="single" w:sz="4" w:space="0" w:color="000000"/>
            </w:tcBorders>
            <w:shd w:val="clear" w:color="auto" w:fill="auto"/>
            <w:vAlign w:val="center"/>
            <w:hideMark/>
          </w:tcPr>
          <w:p w14:paraId="6AEB0FE3"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w:t>
            </w:r>
          </w:p>
        </w:tc>
        <w:tc>
          <w:tcPr>
            <w:tcW w:w="828" w:type="dxa"/>
            <w:vMerge/>
            <w:tcBorders>
              <w:top w:val="nil"/>
              <w:left w:val="single" w:sz="4" w:space="0" w:color="000000"/>
              <w:bottom w:val="single" w:sz="4" w:space="0" w:color="000000"/>
              <w:right w:val="single" w:sz="4" w:space="0" w:color="000000"/>
            </w:tcBorders>
            <w:vAlign w:val="center"/>
            <w:hideMark/>
          </w:tcPr>
          <w:p w14:paraId="56CD73FF"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22E7D348"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32A13C3C"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6E90A3C9"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r>
      <w:tr w:rsidR="00F4734F" w:rsidRPr="00F4734F" w14:paraId="7D78D3B3" w14:textId="77777777" w:rsidTr="00F4734F">
        <w:trPr>
          <w:trHeight w:val="840"/>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05E32A4"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lastRenderedPageBreak/>
              <w:t>18</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C96631"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Отношение суммы взысканных административных штрафов к общей сумме наложенных административных штрафов</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31622A83"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Сумма взысканных административных штрафов</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1E05ACB9"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Сумма наложенных административных штрафов</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ABFF379"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273.68</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0EC40A0" w14:textId="787051C8" w:rsidR="00F4734F" w:rsidRPr="00A16A96" w:rsidRDefault="00A16A96" w:rsidP="00F4734F">
            <w:pPr>
              <w:spacing w:after="0" w:line="240" w:lineRule="auto"/>
              <w:jc w:val="center"/>
              <w:rPr>
                <w:rFonts w:ascii="Arial" w:eastAsia="Times New Roman" w:hAnsi="Arial" w:cs="Arial"/>
                <w:sz w:val="20"/>
                <w:szCs w:val="20"/>
                <w:lang w:val="en-US" w:eastAsia="ru-RU"/>
              </w:rPr>
            </w:pPr>
            <w:r>
              <w:rPr>
                <w:rFonts w:ascii="Arial" w:eastAsia="Times New Roman" w:hAnsi="Arial" w:cs="Arial"/>
                <w:sz w:val="20"/>
                <w:szCs w:val="20"/>
                <w:lang w:val="en-US"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2780188" w14:textId="45E41740" w:rsidR="00F4734F" w:rsidRPr="00A16A96" w:rsidRDefault="00A16A96" w:rsidP="00F4734F">
            <w:pPr>
              <w:spacing w:after="0" w:line="240" w:lineRule="auto"/>
              <w:jc w:val="center"/>
              <w:rPr>
                <w:rFonts w:ascii="Arial" w:eastAsia="Times New Roman" w:hAnsi="Arial" w:cs="Arial"/>
                <w:sz w:val="20"/>
                <w:szCs w:val="20"/>
                <w:lang w:val="en-US" w:eastAsia="ru-RU"/>
              </w:rPr>
            </w:pPr>
            <w:r w:rsidRPr="00A16A96">
              <w:rPr>
                <w:rFonts w:ascii="Arial" w:eastAsia="Times New Roman" w:hAnsi="Arial" w:cs="Arial"/>
                <w:sz w:val="20"/>
                <w:szCs w:val="20"/>
                <w:lang w:val="en-US" w:eastAsia="ru-RU"/>
              </w:rPr>
              <w:t>0</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0DF9C37" w14:textId="37A66227" w:rsidR="00F4734F" w:rsidRPr="00A16A96" w:rsidRDefault="00A16A96" w:rsidP="00F4734F">
            <w:pPr>
              <w:spacing w:after="0" w:line="240" w:lineRule="auto"/>
              <w:jc w:val="center"/>
              <w:rPr>
                <w:rFonts w:ascii="Arial" w:eastAsia="Times New Roman" w:hAnsi="Arial" w:cs="Arial"/>
                <w:sz w:val="20"/>
                <w:szCs w:val="20"/>
                <w:lang w:val="en-US" w:eastAsia="ru-RU"/>
              </w:rPr>
            </w:pPr>
            <w:r w:rsidRPr="00A16A96">
              <w:rPr>
                <w:rFonts w:ascii="Arial" w:eastAsia="Times New Roman" w:hAnsi="Arial" w:cs="Arial"/>
                <w:sz w:val="20"/>
                <w:szCs w:val="20"/>
                <w:lang w:val="en-US" w:eastAsia="ru-RU"/>
              </w:rPr>
              <w:t>0</w:t>
            </w:r>
          </w:p>
        </w:tc>
      </w:tr>
      <w:tr w:rsidR="00F4734F" w:rsidRPr="00F4734F" w14:paraId="0F7286FE" w14:textId="77777777" w:rsidTr="00F4734F">
        <w:trPr>
          <w:trHeight w:val="559"/>
        </w:trPr>
        <w:tc>
          <w:tcPr>
            <w:tcW w:w="1334" w:type="dxa"/>
            <w:vMerge/>
            <w:tcBorders>
              <w:top w:val="nil"/>
              <w:left w:val="single" w:sz="4" w:space="0" w:color="000000"/>
              <w:bottom w:val="single" w:sz="4" w:space="0" w:color="000000"/>
              <w:right w:val="single" w:sz="4" w:space="0" w:color="000000"/>
            </w:tcBorders>
            <w:vAlign w:val="center"/>
            <w:hideMark/>
          </w:tcPr>
          <w:p w14:paraId="1F5E858C"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083607BB"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1BD3496F"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156000</w:t>
            </w:r>
          </w:p>
        </w:tc>
        <w:tc>
          <w:tcPr>
            <w:tcW w:w="1048" w:type="dxa"/>
            <w:tcBorders>
              <w:top w:val="nil"/>
              <w:left w:val="nil"/>
              <w:bottom w:val="single" w:sz="4" w:space="0" w:color="000000"/>
              <w:right w:val="single" w:sz="4" w:space="0" w:color="000000"/>
            </w:tcBorders>
            <w:shd w:val="clear" w:color="auto" w:fill="auto"/>
            <w:vAlign w:val="center"/>
            <w:hideMark/>
          </w:tcPr>
          <w:p w14:paraId="13B4D928"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3000</w:t>
            </w:r>
          </w:p>
        </w:tc>
        <w:tc>
          <w:tcPr>
            <w:tcW w:w="1055" w:type="dxa"/>
            <w:tcBorders>
              <w:top w:val="nil"/>
              <w:left w:val="nil"/>
              <w:bottom w:val="single" w:sz="4" w:space="0" w:color="000000"/>
              <w:right w:val="single" w:sz="4" w:space="0" w:color="000000"/>
            </w:tcBorders>
            <w:shd w:val="clear" w:color="auto" w:fill="auto"/>
            <w:vAlign w:val="center"/>
            <w:hideMark/>
          </w:tcPr>
          <w:p w14:paraId="1BFB7EFE"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57000</w:t>
            </w:r>
          </w:p>
        </w:tc>
        <w:tc>
          <w:tcPr>
            <w:tcW w:w="1030" w:type="dxa"/>
            <w:tcBorders>
              <w:top w:val="nil"/>
              <w:left w:val="nil"/>
              <w:bottom w:val="single" w:sz="4" w:space="0" w:color="000000"/>
              <w:right w:val="single" w:sz="4" w:space="0" w:color="000000"/>
            </w:tcBorders>
            <w:shd w:val="clear" w:color="auto" w:fill="auto"/>
            <w:vAlign w:val="center"/>
            <w:hideMark/>
          </w:tcPr>
          <w:p w14:paraId="1A43973D"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828" w:type="dxa"/>
            <w:vMerge/>
            <w:tcBorders>
              <w:top w:val="nil"/>
              <w:left w:val="single" w:sz="4" w:space="0" w:color="000000"/>
              <w:bottom w:val="single" w:sz="4" w:space="0" w:color="000000"/>
              <w:right w:val="single" w:sz="4" w:space="0" w:color="000000"/>
            </w:tcBorders>
            <w:vAlign w:val="center"/>
            <w:hideMark/>
          </w:tcPr>
          <w:p w14:paraId="2E0DC525"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6150E8F1"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780550D8"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7EFB72DD" w14:textId="77777777" w:rsidR="00F4734F" w:rsidRPr="00F4734F" w:rsidRDefault="00F4734F" w:rsidP="00F4734F">
            <w:pPr>
              <w:spacing w:after="0" w:line="240" w:lineRule="auto"/>
              <w:rPr>
                <w:rFonts w:ascii="Arial" w:eastAsia="Times New Roman" w:hAnsi="Arial" w:cs="Arial"/>
                <w:color w:val="CC3333"/>
                <w:sz w:val="20"/>
                <w:szCs w:val="20"/>
                <w:lang w:eastAsia="ru-RU"/>
              </w:rPr>
            </w:pPr>
          </w:p>
        </w:tc>
      </w:tr>
      <w:tr w:rsidR="00F4734F" w:rsidRPr="00F4734F" w14:paraId="1567FDE0" w14:textId="77777777" w:rsidTr="00F4734F">
        <w:trPr>
          <w:trHeight w:val="840"/>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7B177BF"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19</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E4B9A14"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Средний размер наложенного административного штрафа в том числе на должностных лиц и юридических лиц</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2562B3E1"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Сумма наложенных административных штрафов</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569B8492"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наложенных административных штрафов</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39B9F8"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5700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A02C44"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7CF305A"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27ECC14"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w:t>
            </w:r>
          </w:p>
        </w:tc>
      </w:tr>
      <w:tr w:rsidR="00F4734F" w:rsidRPr="00F4734F" w14:paraId="6F69FB5F" w14:textId="77777777" w:rsidTr="00F4734F">
        <w:trPr>
          <w:trHeight w:val="559"/>
        </w:trPr>
        <w:tc>
          <w:tcPr>
            <w:tcW w:w="1334" w:type="dxa"/>
            <w:vMerge/>
            <w:tcBorders>
              <w:top w:val="nil"/>
              <w:left w:val="single" w:sz="4" w:space="0" w:color="000000"/>
              <w:bottom w:val="single" w:sz="4" w:space="0" w:color="000000"/>
              <w:right w:val="single" w:sz="4" w:space="0" w:color="000000"/>
            </w:tcBorders>
            <w:vAlign w:val="center"/>
            <w:hideMark/>
          </w:tcPr>
          <w:p w14:paraId="51832F59"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30BC5348"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43D3C4DA"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57000</w:t>
            </w:r>
          </w:p>
        </w:tc>
        <w:tc>
          <w:tcPr>
            <w:tcW w:w="1048" w:type="dxa"/>
            <w:tcBorders>
              <w:top w:val="nil"/>
              <w:left w:val="nil"/>
              <w:bottom w:val="single" w:sz="4" w:space="0" w:color="000000"/>
              <w:right w:val="single" w:sz="4" w:space="0" w:color="000000"/>
            </w:tcBorders>
            <w:shd w:val="clear" w:color="auto" w:fill="auto"/>
            <w:vAlign w:val="center"/>
            <w:hideMark/>
          </w:tcPr>
          <w:p w14:paraId="2E33B4EA"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55" w:type="dxa"/>
            <w:tcBorders>
              <w:top w:val="nil"/>
              <w:left w:val="nil"/>
              <w:bottom w:val="single" w:sz="4" w:space="0" w:color="000000"/>
              <w:right w:val="single" w:sz="4" w:space="0" w:color="000000"/>
            </w:tcBorders>
            <w:shd w:val="clear" w:color="auto" w:fill="auto"/>
            <w:vAlign w:val="center"/>
            <w:hideMark/>
          </w:tcPr>
          <w:p w14:paraId="10B0470F"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10</w:t>
            </w:r>
          </w:p>
        </w:tc>
        <w:tc>
          <w:tcPr>
            <w:tcW w:w="1030" w:type="dxa"/>
            <w:tcBorders>
              <w:top w:val="nil"/>
              <w:left w:val="nil"/>
              <w:bottom w:val="single" w:sz="4" w:space="0" w:color="000000"/>
              <w:right w:val="single" w:sz="4" w:space="0" w:color="000000"/>
            </w:tcBorders>
            <w:shd w:val="clear" w:color="auto" w:fill="auto"/>
            <w:vAlign w:val="center"/>
            <w:hideMark/>
          </w:tcPr>
          <w:p w14:paraId="55A2B9F4"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828" w:type="dxa"/>
            <w:vMerge/>
            <w:tcBorders>
              <w:top w:val="nil"/>
              <w:left w:val="single" w:sz="4" w:space="0" w:color="000000"/>
              <w:bottom w:val="single" w:sz="4" w:space="0" w:color="000000"/>
              <w:right w:val="single" w:sz="4" w:space="0" w:color="000000"/>
            </w:tcBorders>
            <w:vAlign w:val="center"/>
            <w:hideMark/>
          </w:tcPr>
          <w:p w14:paraId="5EC4A59F"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3912B8C0"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1E467E7C"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116F21A2" w14:textId="77777777" w:rsidR="00F4734F" w:rsidRPr="00F4734F" w:rsidRDefault="00F4734F" w:rsidP="00F4734F">
            <w:pPr>
              <w:spacing w:after="0" w:line="240" w:lineRule="auto"/>
              <w:rPr>
                <w:rFonts w:ascii="Arial" w:eastAsia="Times New Roman" w:hAnsi="Arial" w:cs="Arial"/>
                <w:sz w:val="20"/>
                <w:szCs w:val="20"/>
                <w:lang w:eastAsia="ru-RU"/>
              </w:rPr>
            </w:pPr>
          </w:p>
        </w:tc>
      </w:tr>
      <w:tr w:rsidR="00F4734F" w:rsidRPr="00F4734F" w14:paraId="747BA02C" w14:textId="77777777" w:rsidTr="00F4734F">
        <w:trPr>
          <w:trHeight w:val="2802"/>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DD5C34" w14:textId="77777777" w:rsidR="00F4734F" w:rsidRPr="00F4734F" w:rsidRDefault="00F4734F" w:rsidP="00F4734F">
            <w:pPr>
              <w:spacing w:after="0" w:line="240" w:lineRule="auto"/>
              <w:jc w:val="center"/>
              <w:rPr>
                <w:rFonts w:ascii="Arial" w:eastAsia="Times New Roman" w:hAnsi="Arial" w:cs="Arial"/>
                <w:b/>
                <w:bCs/>
                <w:sz w:val="20"/>
                <w:szCs w:val="20"/>
                <w:lang w:eastAsia="ru-RU"/>
              </w:rPr>
            </w:pPr>
            <w:r w:rsidRPr="00F4734F">
              <w:rPr>
                <w:rFonts w:ascii="Arial" w:eastAsia="Times New Roman" w:hAnsi="Arial" w:cs="Arial"/>
                <w:b/>
                <w:bCs/>
                <w:sz w:val="20"/>
                <w:szCs w:val="20"/>
                <w:lang w:eastAsia="ru-RU"/>
              </w:rPr>
              <w:t>20</w:t>
            </w:r>
          </w:p>
        </w:tc>
        <w:tc>
          <w:tcPr>
            <w:tcW w:w="3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2717EB" w14:textId="77777777" w:rsidR="00F4734F" w:rsidRPr="00F4734F" w:rsidRDefault="00F4734F" w:rsidP="00F4734F">
            <w:pPr>
              <w:spacing w:after="0" w:line="240" w:lineRule="auto"/>
              <w:rPr>
                <w:rFonts w:ascii="Arial" w:eastAsia="Times New Roman" w:hAnsi="Arial" w:cs="Arial"/>
                <w:sz w:val="20"/>
                <w:szCs w:val="20"/>
                <w:lang w:eastAsia="ru-RU"/>
              </w:rPr>
            </w:pPr>
            <w:r w:rsidRPr="00F4734F">
              <w:rPr>
                <w:rFonts w:ascii="Arial" w:eastAsia="Times New Roman" w:hAnsi="Arial" w:cs="Arial"/>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137" w:type="dxa"/>
            <w:gridSpan w:val="2"/>
            <w:tcBorders>
              <w:top w:val="single" w:sz="4" w:space="0" w:color="000000"/>
              <w:left w:val="nil"/>
              <w:bottom w:val="single" w:sz="4" w:space="0" w:color="000000"/>
              <w:right w:val="single" w:sz="4" w:space="0" w:color="000000"/>
            </w:tcBorders>
            <w:shd w:val="clear" w:color="auto" w:fill="auto"/>
            <w:vAlign w:val="center"/>
            <w:hideMark/>
          </w:tcPr>
          <w:p w14:paraId="48CD9B31"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2085" w:type="dxa"/>
            <w:gridSpan w:val="2"/>
            <w:tcBorders>
              <w:top w:val="single" w:sz="4" w:space="0" w:color="000000"/>
              <w:left w:val="nil"/>
              <w:bottom w:val="single" w:sz="4" w:space="0" w:color="000000"/>
              <w:right w:val="single" w:sz="4" w:space="0" w:color="000000"/>
            </w:tcBorders>
            <w:shd w:val="clear" w:color="auto" w:fill="auto"/>
            <w:vAlign w:val="center"/>
            <w:hideMark/>
          </w:tcPr>
          <w:p w14:paraId="12C7745B"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Общее количество проверок, в результате которых выявлены правонарушения</w:t>
            </w:r>
          </w:p>
        </w:tc>
        <w:tc>
          <w:tcPr>
            <w:tcW w:w="8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C77A77"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7B1CB92"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ADB7D8D"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w:t>
            </w:r>
          </w:p>
        </w:tc>
        <w:tc>
          <w:tcPr>
            <w:tcW w:w="16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16C5813"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r>
      <w:tr w:rsidR="00F4734F" w:rsidRPr="00F4734F" w14:paraId="38ED34CB" w14:textId="77777777" w:rsidTr="00F4734F">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45BCBEEE" w14:textId="77777777" w:rsidR="00F4734F" w:rsidRPr="00F4734F" w:rsidRDefault="00F4734F" w:rsidP="00F4734F">
            <w:pPr>
              <w:spacing w:after="0" w:line="240" w:lineRule="auto"/>
              <w:rPr>
                <w:rFonts w:ascii="Arial" w:eastAsia="Times New Roman" w:hAnsi="Arial" w:cs="Arial"/>
                <w:b/>
                <w:bCs/>
                <w:sz w:val="20"/>
                <w:szCs w:val="20"/>
                <w:lang w:eastAsia="ru-RU"/>
              </w:rPr>
            </w:pPr>
          </w:p>
        </w:tc>
        <w:tc>
          <w:tcPr>
            <w:tcW w:w="3592" w:type="dxa"/>
            <w:vMerge/>
            <w:tcBorders>
              <w:top w:val="nil"/>
              <w:left w:val="single" w:sz="4" w:space="0" w:color="000000"/>
              <w:bottom w:val="single" w:sz="4" w:space="0" w:color="000000"/>
              <w:right w:val="single" w:sz="4" w:space="0" w:color="000000"/>
            </w:tcBorders>
            <w:vAlign w:val="center"/>
            <w:hideMark/>
          </w:tcPr>
          <w:p w14:paraId="74F58F8B"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089" w:type="dxa"/>
            <w:tcBorders>
              <w:top w:val="nil"/>
              <w:left w:val="nil"/>
              <w:bottom w:val="single" w:sz="4" w:space="0" w:color="000000"/>
              <w:right w:val="single" w:sz="4" w:space="0" w:color="000000"/>
            </w:tcBorders>
            <w:shd w:val="clear" w:color="auto" w:fill="auto"/>
            <w:vAlign w:val="center"/>
            <w:hideMark/>
          </w:tcPr>
          <w:p w14:paraId="0B90B498"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48" w:type="dxa"/>
            <w:tcBorders>
              <w:top w:val="nil"/>
              <w:left w:val="nil"/>
              <w:bottom w:val="single" w:sz="4" w:space="0" w:color="000000"/>
              <w:right w:val="single" w:sz="4" w:space="0" w:color="000000"/>
            </w:tcBorders>
            <w:shd w:val="clear" w:color="auto" w:fill="auto"/>
            <w:vAlign w:val="center"/>
            <w:hideMark/>
          </w:tcPr>
          <w:p w14:paraId="496CF0AD"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0</w:t>
            </w:r>
          </w:p>
        </w:tc>
        <w:tc>
          <w:tcPr>
            <w:tcW w:w="1055" w:type="dxa"/>
            <w:tcBorders>
              <w:top w:val="nil"/>
              <w:left w:val="nil"/>
              <w:bottom w:val="single" w:sz="4" w:space="0" w:color="000000"/>
              <w:right w:val="single" w:sz="4" w:space="0" w:color="000000"/>
            </w:tcBorders>
            <w:shd w:val="clear" w:color="auto" w:fill="auto"/>
            <w:vAlign w:val="center"/>
            <w:hideMark/>
          </w:tcPr>
          <w:p w14:paraId="735A054B"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18</w:t>
            </w:r>
          </w:p>
        </w:tc>
        <w:tc>
          <w:tcPr>
            <w:tcW w:w="1030" w:type="dxa"/>
            <w:tcBorders>
              <w:top w:val="nil"/>
              <w:left w:val="nil"/>
              <w:bottom w:val="single" w:sz="4" w:space="0" w:color="000000"/>
              <w:right w:val="single" w:sz="4" w:space="0" w:color="000000"/>
            </w:tcBorders>
            <w:shd w:val="clear" w:color="auto" w:fill="auto"/>
            <w:vAlign w:val="center"/>
            <w:hideMark/>
          </w:tcPr>
          <w:p w14:paraId="5F8A1664" w14:textId="77777777" w:rsidR="00F4734F" w:rsidRPr="00F4734F" w:rsidRDefault="00F4734F" w:rsidP="00F4734F">
            <w:pPr>
              <w:spacing w:after="0" w:line="240" w:lineRule="auto"/>
              <w:jc w:val="center"/>
              <w:rPr>
                <w:rFonts w:ascii="Arial" w:eastAsia="Times New Roman" w:hAnsi="Arial" w:cs="Arial"/>
                <w:sz w:val="20"/>
                <w:szCs w:val="20"/>
                <w:lang w:eastAsia="ru-RU"/>
              </w:rPr>
            </w:pPr>
            <w:r w:rsidRPr="00F4734F">
              <w:rPr>
                <w:rFonts w:ascii="Arial" w:eastAsia="Times New Roman" w:hAnsi="Arial" w:cs="Arial"/>
                <w:sz w:val="20"/>
                <w:szCs w:val="20"/>
                <w:lang w:eastAsia="ru-RU"/>
              </w:rPr>
              <w:t>2</w:t>
            </w:r>
          </w:p>
        </w:tc>
        <w:tc>
          <w:tcPr>
            <w:tcW w:w="828" w:type="dxa"/>
            <w:vMerge/>
            <w:tcBorders>
              <w:top w:val="nil"/>
              <w:left w:val="single" w:sz="4" w:space="0" w:color="000000"/>
              <w:bottom w:val="single" w:sz="4" w:space="0" w:color="000000"/>
              <w:right w:val="single" w:sz="4" w:space="0" w:color="000000"/>
            </w:tcBorders>
            <w:vAlign w:val="center"/>
            <w:hideMark/>
          </w:tcPr>
          <w:p w14:paraId="4F89D5D1"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14:paraId="75DC8472"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27D1FB3B" w14:textId="77777777" w:rsidR="00F4734F" w:rsidRPr="00F4734F" w:rsidRDefault="00F4734F" w:rsidP="00F4734F">
            <w:pPr>
              <w:spacing w:after="0" w:line="240" w:lineRule="auto"/>
              <w:rPr>
                <w:rFonts w:ascii="Arial" w:eastAsia="Times New Roman" w:hAnsi="Arial" w:cs="Arial"/>
                <w:sz w:val="20"/>
                <w:szCs w:val="20"/>
                <w:lang w:eastAsia="ru-RU"/>
              </w:rPr>
            </w:pPr>
          </w:p>
        </w:tc>
        <w:tc>
          <w:tcPr>
            <w:tcW w:w="1670" w:type="dxa"/>
            <w:vMerge/>
            <w:tcBorders>
              <w:top w:val="nil"/>
              <w:left w:val="single" w:sz="4" w:space="0" w:color="000000"/>
              <w:bottom w:val="single" w:sz="4" w:space="0" w:color="000000"/>
              <w:right w:val="single" w:sz="4" w:space="0" w:color="000000"/>
            </w:tcBorders>
            <w:vAlign w:val="center"/>
            <w:hideMark/>
          </w:tcPr>
          <w:p w14:paraId="3D9FDCFA" w14:textId="77777777" w:rsidR="00F4734F" w:rsidRPr="00F4734F" w:rsidRDefault="00F4734F" w:rsidP="00F4734F">
            <w:pPr>
              <w:spacing w:after="0" w:line="240" w:lineRule="auto"/>
              <w:rPr>
                <w:rFonts w:ascii="Arial" w:eastAsia="Times New Roman" w:hAnsi="Arial" w:cs="Arial"/>
                <w:sz w:val="20"/>
                <w:szCs w:val="20"/>
                <w:lang w:eastAsia="ru-RU"/>
              </w:rPr>
            </w:pPr>
          </w:p>
        </w:tc>
      </w:tr>
    </w:tbl>
    <w:p w14:paraId="6CA76758" w14:textId="2D984A0D" w:rsidR="008E2263" w:rsidRPr="001867C9" w:rsidRDefault="008E2263" w:rsidP="001867C9">
      <w:pPr>
        <w:spacing w:line="240" w:lineRule="auto"/>
        <w:ind w:firstLine="709"/>
        <w:jc w:val="both"/>
        <w:rPr>
          <w:rFonts w:ascii="Times New Roman" w:hAnsi="Times New Roman" w:cs="Times New Roman"/>
          <w:sz w:val="28"/>
          <w:szCs w:val="28"/>
        </w:rPr>
      </w:pPr>
      <w:r w:rsidRPr="001867C9">
        <w:rPr>
          <w:rFonts w:ascii="Times New Roman" w:hAnsi="Times New Roman" w:cs="Times New Roman"/>
          <w:sz w:val="28"/>
          <w:szCs w:val="28"/>
        </w:rPr>
        <w:t>Снижение значений показателей п. 1 «Процент утвержденного плана проведения плановых проверок объясняется отменой плановых проверок в соответствии с 438 Постановлением Правительства Российской Федерации.</w:t>
      </w:r>
    </w:p>
    <w:p w14:paraId="469576E5" w14:textId="6A5A7A6B" w:rsidR="007E06BE" w:rsidRDefault="007E06BE" w:rsidP="004940E8">
      <w:pPr>
        <w:spacing w:after="0" w:line="240" w:lineRule="auto"/>
        <w:ind w:firstLine="709"/>
        <w:jc w:val="both"/>
        <w:rPr>
          <w:rFonts w:ascii="Times New Roman" w:eastAsia="Times New Roman" w:hAnsi="Times New Roman" w:cs="Times New Roman"/>
          <w:sz w:val="28"/>
          <w:szCs w:val="28"/>
          <w:lang w:eastAsia="ru-RU"/>
        </w:rPr>
      </w:pPr>
      <w:r w:rsidRPr="001867C9">
        <w:rPr>
          <w:rFonts w:ascii="Times New Roman" w:hAnsi="Times New Roman" w:cs="Times New Roman"/>
          <w:sz w:val="28"/>
          <w:szCs w:val="28"/>
        </w:rPr>
        <w:t>Снижение значения показателей п. 5 «Доля владельцев, в отношении которых были проведены проверки»</w:t>
      </w:r>
      <w:r w:rsidR="001867C9" w:rsidRPr="001867C9">
        <w:rPr>
          <w:rFonts w:ascii="Times New Roman" w:hAnsi="Times New Roman" w:cs="Times New Roman"/>
          <w:sz w:val="28"/>
          <w:szCs w:val="28"/>
        </w:rPr>
        <w:t>, п. 6 «Среднее количество проверок, проведенных в отношении одного юридического лица, индивидуального предпринимателя»</w:t>
      </w:r>
      <w:r w:rsidR="00870326">
        <w:rPr>
          <w:rFonts w:ascii="Times New Roman" w:hAnsi="Times New Roman" w:cs="Times New Roman"/>
          <w:sz w:val="28"/>
          <w:szCs w:val="28"/>
        </w:rPr>
        <w:t xml:space="preserve"> </w:t>
      </w:r>
      <w:r w:rsidRPr="001867C9">
        <w:rPr>
          <w:rFonts w:ascii="Times New Roman" w:eastAsia="Times New Roman" w:hAnsi="Times New Roman" w:cs="Times New Roman"/>
          <w:sz w:val="28"/>
          <w:szCs w:val="28"/>
          <w:lang w:eastAsia="ru-RU"/>
        </w:rPr>
        <w:t>объясняется в целом снижением нагрузки на бизнес за счет ежегодного уменьшения количества проверок, в первую очередь плановых проверок</w:t>
      </w:r>
      <w:r w:rsidR="001867C9" w:rsidRPr="001867C9">
        <w:rPr>
          <w:rFonts w:ascii="Times New Roman" w:eastAsia="Times New Roman" w:hAnsi="Times New Roman" w:cs="Times New Roman"/>
          <w:sz w:val="28"/>
          <w:szCs w:val="28"/>
          <w:lang w:eastAsia="ru-RU"/>
        </w:rPr>
        <w:t xml:space="preserve">, а также </w:t>
      </w:r>
      <w:r w:rsidR="001867C9" w:rsidRPr="001867C9">
        <w:rPr>
          <w:rFonts w:ascii="Times New Roman" w:hAnsi="Times New Roman" w:cs="Times New Roman"/>
          <w:sz w:val="28"/>
          <w:szCs w:val="28"/>
        </w:rPr>
        <w:t>часть</w:t>
      </w:r>
      <w:r w:rsidR="001867C9" w:rsidRPr="00166EA1">
        <w:rPr>
          <w:rFonts w:ascii="Times New Roman" w:hAnsi="Times New Roman" w:cs="Times New Roman"/>
          <w:sz w:val="28"/>
          <w:szCs w:val="28"/>
        </w:rPr>
        <w:t xml:space="preserve"> </w:t>
      </w:r>
      <w:r w:rsidR="001867C9">
        <w:rPr>
          <w:rFonts w:ascii="Times New Roman" w:hAnsi="Times New Roman" w:cs="Times New Roman"/>
          <w:sz w:val="28"/>
          <w:szCs w:val="28"/>
        </w:rPr>
        <w:t>проверок</w:t>
      </w:r>
      <w:r w:rsidR="001867C9" w:rsidRPr="00166EA1">
        <w:rPr>
          <w:rFonts w:ascii="Times New Roman" w:hAnsi="Times New Roman" w:cs="Times New Roman"/>
          <w:sz w:val="28"/>
          <w:szCs w:val="28"/>
        </w:rPr>
        <w:t xml:space="preserve"> была отменена Управлением по указанию Центрального аппарата Роскомнадзора, в связи со сложившейся эпидемиологической </w:t>
      </w:r>
      <w:r w:rsidR="001867C9" w:rsidRPr="002018CE">
        <w:rPr>
          <w:rFonts w:ascii="Times New Roman" w:hAnsi="Times New Roman" w:cs="Times New Roman"/>
          <w:sz w:val="28"/>
          <w:szCs w:val="28"/>
        </w:rPr>
        <w:t>ситуацией</w:t>
      </w:r>
      <w:r w:rsidRPr="002018CE">
        <w:rPr>
          <w:rFonts w:ascii="Times New Roman" w:eastAsia="Times New Roman" w:hAnsi="Times New Roman" w:cs="Times New Roman"/>
          <w:sz w:val="28"/>
          <w:szCs w:val="28"/>
          <w:lang w:eastAsia="ru-RU"/>
        </w:rPr>
        <w:t>.</w:t>
      </w:r>
    </w:p>
    <w:p w14:paraId="473FBCAF" w14:textId="39D6D3DC" w:rsidR="00423591" w:rsidRPr="00D1783B" w:rsidRDefault="00423591" w:rsidP="004940E8">
      <w:pPr>
        <w:spacing w:after="0" w:line="240" w:lineRule="auto"/>
        <w:ind w:firstLine="709"/>
        <w:jc w:val="both"/>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Увеличение показателя п. 7 «Доля проведенных внеплановых проверок» связано выявлением Прокуратурой Тверской области признаков нарушения оператором связи действующего законодательства и направлением в адрес Управления требования о проведении внеплановой проверки.</w:t>
      </w:r>
    </w:p>
    <w:p w14:paraId="4C62383F" w14:textId="7BB81970" w:rsidR="008E2263" w:rsidRPr="001867C9" w:rsidRDefault="001867C9" w:rsidP="00523C79">
      <w:pPr>
        <w:spacing w:after="0" w:line="240" w:lineRule="auto"/>
        <w:ind w:firstLine="686"/>
        <w:jc w:val="both"/>
        <w:rPr>
          <w:rFonts w:ascii="Times New Roman" w:eastAsia="Times New Roman" w:hAnsi="Times New Roman" w:cs="Times New Roman"/>
          <w:sz w:val="28"/>
          <w:szCs w:val="28"/>
          <w:lang w:eastAsia="ru-RU"/>
        </w:rPr>
      </w:pPr>
      <w:r w:rsidRPr="001867C9">
        <w:rPr>
          <w:rFonts w:ascii="Times New Roman" w:eastAsia="Times New Roman" w:hAnsi="Times New Roman" w:cs="Times New Roman"/>
          <w:sz w:val="28"/>
          <w:szCs w:val="28"/>
          <w:lang w:eastAsia="ru-RU"/>
        </w:rPr>
        <w:lastRenderedPageBreak/>
        <w:t>Снижение показателя п. 8 «Доля правонарушений, выявленных по итогам проведения внеплановых проверок» связана с проведенной профилактической работо</w:t>
      </w:r>
      <w:r w:rsidR="00870326">
        <w:rPr>
          <w:rFonts w:ascii="Times New Roman" w:eastAsia="Times New Roman" w:hAnsi="Times New Roman" w:cs="Times New Roman"/>
          <w:sz w:val="28"/>
          <w:szCs w:val="28"/>
          <w:lang w:eastAsia="ru-RU"/>
        </w:rPr>
        <w:t>й сотрудниками Управления</w:t>
      </w:r>
      <w:r w:rsidRPr="001867C9">
        <w:rPr>
          <w:rFonts w:ascii="Times New Roman" w:eastAsia="Times New Roman" w:hAnsi="Times New Roman" w:cs="Times New Roman"/>
          <w:sz w:val="28"/>
          <w:szCs w:val="28"/>
          <w:lang w:eastAsia="ru-RU"/>
        </w:rPr>
        <w:t>, а также с проведенными профилактическими семинарами, в которых организациям давались разъяснения по соблюдению действующего законодательства.</w:t>
      </w:r>
    </w:p>
    <w:p w14:paraId="029CACE8" w14:textId="4CDD3F14" w:rsidR="00870326" w:rsidRDefault="008E2263" w:rsidP="00870326">
      <w:pPr>
        <w:spacing w:after="0" w:line="240" w:lineRule="auto"/>
        <w:ind w:firstLine="686"/>
        <w:jc w:val="both"/>
        <w:rPr>
          <w:rFonts w:ascii="Times New Roman" w:eastAsia="Times New Roman" w:hAnsi="Times New Roman" w:cs="Times New Roman"/>
          <w:sz w:val="28"/>
          <w:szCs w:val="28"/>
          <w:lang w:eastAsia="ru-RU"/>
        </w:rPr>
      </w:pPr>
      <w:r w:rsidRPr="002018CE">
        <w:rPr>
          <w:rFonts w:ascii="Times New Roman" w:eastAsia="Times New Roman" w:hAnsi="Times New Roman" w:cs="Times New Roman"/>
          <w:sz w:val="28"/>
          <w:szCs w:val="28"/>
          <w:lang w:eastAsia="ru-RU"/>
        </w:rPr>
        <w:t>Увеличение</w:t>
      </w:r>
      <w:r w:rsidR="007E06BE" w:rsidRPr="002018CE">
        <w:rPr>
          <w:rFonts w:ascii="Times New Roman" w:eastAsia="Times New Roman" w:hAnsi="Times New Roman" w:cs="Times New Roman"/>
          <w:sz w:val="28"/>
          <w:szCs w:val="28"/>
          <w:lang w:eastAsia="ru-RU"/>
        </w:rPr>
        <w:t xml:space="preserve"> значения показателя </w:t>
      </w:r>
      <w:r w:rsidR="004940E8" w:rsidRPr="002018CE">
        <w:rPr>
          <w:rFonts w:ascii="Times New Roman" w:eastAsia="Times New Roman" w:hAnsi="Times New Roman" w:cs="Times New Roman"/>
          <w:sz w:val="28"/>
          <w:szCs w:val="28"/>
          <w:lang w:eastAsia="ru-RU"/>
        </w:rPr>
        <w:t>п. 11 «Доля проверок, по итогам которых выявлены правонарушения»</w:t>
      </w:r>
      <w:r w:rsidR="002018CE">
        <w:rPr>
          <w:rFonts w:ascii="Times New Roman" w:eastAsia="Times New Roman" w:hAnsi="Times New Roman" w:cs="Times New Roman"/>
          <w:sz w:val="28"/>
          <w:szCs w:val="28"/>
          <w:lang w:eastAsia="ru-RU"/>
        </w:rPr>
        <w:t>,</w:t>
      </w:r>
      <w:r w:rsidR="002018CE" w:rsidRPr="002018CE">
        <w:rPr>
          <w:rFonts w:ascii="Times New Roman" w:eastAsia="Times New Roman" w:hAnsi="Times New Roman" w:cs="Times New Roman"/>
          <w:sz w:val="28"/>
          <w:szCs w:val="28"/>
          <w:lang w:eastAsia="ru-RU"/>
        </w:rPr>
        <w:t xml:space="preserve"> п. 12 «Доля проверок, по итогам которых по фактам выявленных нарушений возбуждены дела об административных правонарушениях»</w:t>
      </w:r>
      <w:r w:rsidR="002018CE">
        <w:rPr>
          <w:rFonts w:ascii="Times New Roman" w:eastAsia="Times New Roman" w:hAnsi="Times New Roman" w:cs="Times New Roman"/>
          <w:sz w:val="28"/>
          <w:szCs w:val="28"/>
          <w:lang w:eastAsia="ru-RU"/>
        </w:rPr>
        <w:t xml:space="preserve">, </w:t>
      </w:r>
      <w:r w:rsidR="00870326">
        <w:rPr>
          <w:rFonts w:ascii="Times New Roman" w:eastAsia="Times New Roman" w:hAnsi="Times New Roman" w:cs="Times New Roman"/>
          <w:sz w:val="28"/>
          <w:szCs w:val="28"/>
          <w:lang w:eastAsia="ru-RU"/>
        </w:rPr>
        <w:t>связано с уменьшением количества внеплановых проверок и проведенной сотрудниками Уп</w:t>
      </w:r>
      <w:r w:rsidR="00BB7C99">
        <w:rPr>
          <w:rFonts w:ascii="Times New Roman" w:eastAsia="Times New Roman" w:hAnsi="Times New Roman" w:cs="Times New Roman"/>
          <w:sz w:val="28"/>
          <w:szCs w:val="28"/>
          <w:lang w:eastAsia="ru-RU"/>
        </w:rPr>
        <w:t>равления профилактической работой</w:t>
      </w:r>
      <w:r w:rsidR="00870326">
        <w:rPr>
          <w:rFonts w:ascii="Times New Roman" w:eastAsia="Times New Roman" w:hAnsi="Times New Roman" w:cs="Times New Roman"/>
          <w:sz w:val="28"/>
          <w:szCs w:val="28"/>
          <w:lang w:eastAsia="ru-RU"/>
        </w:rPr>
        <w:t>.</w:t>
      </w:r>
    </w:p>
    <w:p w14:paraId="6EFEF89E" w14:textId="703B7F4B" w:rsidR="007E06BE" w:rsidRDefault="00BB7C99" w:rsidP="00870326">
      <w:pPr>
        <w:spacing w:after="0" w:line="240" w:lineRule="auto"/>
        <w:ind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2018CE" w:rsidRPr="002018CE">
        <w:rPr>
          <w:rFonts w:ascii="Times New Roman" w:eastAsia="Times New Roman" w:hAnsi="Times New Roman" w:cs="Times New Roman"/>
          <w:sz w:val="28"/>
          <w:szCs w:val="28"/>
          <w:lang w:eastAsia="ru-RU"/>
        </w:rPr>
        <w:t>меньшение показателя п. 17 «Доля выявленных при проведении проверок</w:t>
      </w:r>
      <w:r w:rsidR="00870326">
        <w:rPr>
          <w:rFonts w:ascii="Times New Roman" w:eastAsia="Times New Roman" w:hAnsi="Times New Roman" w:cs="Times New Roman"/>
          <w:sz w:val="28"/>
          <w:szCs w:val="28"/>
          <w:lang w:eastAsia="ru-RU"/>
        </w:rPr>
        <w:t xml:space="preserve"> правонарушений, связанных с неисполнением предписаний</w:t>
      </w:r>
      <w:r w:rsidR="002018CE">
        <w:rPr>
          <w:rFonts w:ascii="Times New Roman" w:eastAsia="Times New Roman" w:hAnsi="Times New Roman" w:cs="Times New Roman"/>
          <w:sz w:val="28"/>
          <w:szCs w:val="28"/>
          <w:lang w:eastAsia="ru-RU"/>
        </w:rPr>
        <w:t>»</w:t>
      </w:r>
      <w:r w:rsidR="002018CE" w:rsidRPr="002018CE">
        <w:rPr>
          <w:rFonts w:ascii="Times New Roman" w:eastAsia="Times New Roman" w:hAnsi="Times New Roman" w:cs="Times New Roman"/>
          <w:sz w:val="28"/>
          <w:szCs w:val="28"/>
          <w:lang w:eastAsia="ru-RU"/>
        </w:rPr>
        <w:t xml:space="preserve"> связано с </w:t>
      </w:r>
      <w:r>
        <w:rPr>
          <w:rFonts w:ascii="Times New Roman" w:eastAsia="Times New Roman" w:hAnsi="Times New Roman" w:cs="Times New Roman"/>
          <w:sz w:val="28"/>
          <w:szCs w:val="28"/>
          <w:lang w:eastAsia="ru-RU"/>
        </w:rPr>
        <w:t xml:space="preserve">тем, что при проведении проверок правонарушений, связанных с неисполнением предписаний, </w:t>
      </w:r>
      <w:r w:rsidR="008C1701">
        <w:rPr>
          <w:rFonts w:ascii="Times New Roman" w:eastAsia="Times New Roman" w:hAnsi="Times New Roman" w:cs="Times New Roman"/>
          <w:sz w:val="28"/>
          <w:szCs w:val="28"/>
          <w:lang w:eastAsia="ru-RU"/>
        </w:rPr>
        <w:t>правонарушения не выявлялись</w:t>
      </w:r>
      <w:r w:rsidR="007E06BE" w:rsidRPr="002018CE">
        <w:rPr>
          <w:rFonts w:ascii="Times New Roman" w:eastAsia="Times New Roman" w:hAnsi="Times New Roman" w:cs="Times New Roman"/>
          <w:sz w:val="28"/>
          <w:szCs w:val="28"/>
          <w:lang w:eastAsia="ru-RU"/>
        </w:rPr>
        <w:t>.</w:t>
      </w:r>
    </w:p>
    <w:tbl>
      <w:tblPr>
        <w:tblW w:w="15220" w:type="dxa"/>
        <w:tblInd w:w="93" w:type="dxa"/>
        <w:tblLook w:val="04A0" w:firstRow="1" w:lastRow="0" w:firstColumn="1" w:lastColumn="0" w:noHBand="0" w:noVBand="1"/>
      </w:tblPr>
      <w:tblGrid>
        <w:gridCol w:w="1334"/>
        <w:gridCol w:w="4287"/>
        <w:gridCol w:w="1054"/>
        <w:gridCol w:w="1061"/>
        <w:gridCol w:w="1053"/>
        <w:gridCol w:w="1043"/>
        <w:gridCol w:w="1056"/>
        <w:gridCol w:w="1051"/>
        <w:gridCol w:w="1592"/>
        <w:gridCol w:w="1254"/>
        <w:gridCol w:w="435"/>
      </w:tblGrid>
      <w:tr w:rsidR="00D1783B" w:rsidRPr="00D1783B" w14:paraId="39503C53" w14:textId="77777777" w:rsidTr="00A16A96">
        <w:trPr>
          <w:gridAfter w:val="1"/>
          <w:wAfter w:w="435" w:type="dxa"/>
          <w:trHeight w:val="1200"/>
        </w:trPr>
        <w:tc>
          <w:tcPr>
            <w:tcW w:w="14785" w:type="dxa"/>
            <w:gridSpan w:val="10"/>
            <w:tcBorders>
              <w:top w:val="nil"/>
              <w:left w:val="nil"/>
              <w:bottom w:val="nil"/>
              <w:right w:val="nil"/>
            </w:tcBorders>
            <w:shd w:val="clear" w:color="auto" w:fill="auto"/>
            <w:vAlign w:val="center"/>
            <w:hideMark/>
          </w:tcPr>
          <w:p w14:paraId="233B69A2" w14:textId="2C0B7179" w:rsidR="00D1783B" w:rsidRPr="00BB2294" w:rsidRDefault="00D1783B" w:rsidP="00A16A96">
            <w:pPr>
              <w:spacing w:after="0" w:line="240" w:lineRule="auto"/>
              <w:jc w:val="center"/>
              <w:rPr>
                <w:rFonts w:ascii="Times New Roman" w:eastAsia="Times New Roman" w:hAnsi="Times New Roman" w:cs="Times New Roman"/>
                <w:sz w:val="28"/>
                <w:szCs w:val="28"/>
                <w:lang w:eastAsia="ru-RU"/>
              </w:rPr>
            </w:pPr>
            <w:r w:rsidRPr="00BB2294">
              <w:rPr>
                <w:rFonts w:ascii="Times New Roman" w:eastAsia="Times New Roman" w:hAnsi="Times New Roman" w:cs="Times New Roman"/>
                <w:sz w:val="28"/>
                <w:szCs w:val="28"/>
                <w:lang w:eastAsia="ru-RU"/>
              </w:rPr>
              <w:t>Управление Роскомнадзора по Тверской области. Сводная таблица показателей эффективности государственного контроля (надзора) для мероприятий систематического наблюдения за 2020 год (период среза 2020-1</w:t>
            </w:r>
            <w:r w:rsidR="00A16A96">
              <w:rPr>
                <w:rFonts w:ascii="Times New Roman" w:eastAsia="Times New Roman" w:hAnsi="Times New Roman" w:cs="Times New Roman"/>
                <w:sz w:val="28"/>
                <w:szCs w:val="28"/>
                <w:lang w:eastAsia="ru-RU"/>
              </w:rPr>
              <w:t>2</w:t>
            </w:r>
            <w:r w:rsidRPr="00BB2294">
              <w:rPr>
                <w:rFonts w:ascii="Times New Roman" w:eastAsia="Times New Roman" w:hAnsi="Times New Roman" w:cs="Times New Roman"/>
                <w:sz w:val="28"/>
                <w:szCs w:val="28"/>
                <w:lang w:eastAsia="ru-RU"/>
              </w:rPr>
              <w:t>)</w:t>
            </w:r>
          </w:p>
        </w:tc>
      </w:tr>
      <w:tr w:rsidR="00A16A96" w:rsidRPr="00A16A96" w14:paraId="21642DEB" w14:textId="77777777" w:rsidTr="00A16A96">
        <w:trPr>
          <w:trHeight w:val="840"/>
        </w:trPr>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4852B"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 показателя</w:t>
            </w:r>
          </w:p>
        </w:tc>
        <w:tc>
          <w:tcPr>
            <w:tcW w:w="42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59B90"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Наименование показателя</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0FFDAE18"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Числитель</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120C8CD6"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Знаменатель</w:t>
            </w:r>
          </w:p>
        </w:tc>
        <w:tc>
          <w:tcPr>
            <w:tcW w:w="2107" w:type="dxa"/>
            <w:gridSpan w:val="2"/>
            <w:tcBorders>
              <w:top w:val="single" w:sz="4" w:space="0" w:color="000000"/>
              <w:left w:val="nil"/>
              <w:bottom w:val="single" w:sz="4" w:space="0" w:color="000000"/>
              <w:right w:val="single" w:sz="4" w:space="0" w:color="000000"/>
            </w:tcBorders>
            <w:shd w:val="clear" w:color="auto" w:fill="auto"/>
            <w:vAlign w:val="center"/>
            <w:hideMark/>
          </w:tcPr>
          <w:p w14:paraId="0683B77A"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Значение показателя</w:t>
            </w: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226C9C"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Отклонение показателя в процентах от предыдущего значения</w:t>
            </w:r>
          </w:p>
        </w:tc>
        <w:tc>
          <w:tcPr>
            <w:tcW w:w="16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D535E"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Разница между текущим и предыдущим значением показателя</w:t>
            </w:r>
          </w:p>
        </w:tc>
      </w:tr>
      <w:tr w:rsidR="00A16A96" w:rsidRPr="00A16A96" w14:paraId="712F08F3" w14:textId="77777777" w:rsidTr="00A16A96">
        <w:trPr>
          <w:trHeight w:val="559"/>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14:paraId="1B425216"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single" w:sz="4" w:space="0" w:color="000000"/>
              <w:left w:val="single" w:sz="4" w:space="0" w:color="000000"/>
              <w:bottom w:val="single" w:sz="4" w:space="0" w:color="000000"/>
              <w:right w:val="single" w:sz="4" w:space="0" w:color="000000"/>
            </w:tcBorders>
            <w:vAlign w:val="center"/>
            <w:hideMark/>
          </w:tcPr>
          <w:p w14:paraId="5A53D4EE"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5D1C9E7A"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2019</w:t>
            </w:r>
          </w:p>
        </w:tc>
        <w:tc>
          <w:tcPr>
            <w:tcW w:w="1061" w:type="dxa"/>
            <w:tcBorders>
              <w:top w:val="nil"/>
              <w:left w:val="nil"/>
              <w:bottom w:val="single" w:sz="4" w:space="0" w:color="000000"/>
              <w:right w:val="single" w:sz="4" w:space="0" w:color="000000"/>
            </w:tcBorders>
            <w:shd w:val="clear" w:color="auto" w:fill="auto"/>
            <w:vAlign w:val="center"/>
            <w:hideMark/>
          </w:tcPr>
          <w:p w14:paraId="2DF89D5E"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2020</w:t>
            </w:r>
          </w:p>
        </w:tc>
        <w:tc>
          <w:tcPr>
            <w:tcW w:w="1053" w:type="dxa"/>
            <w:tcBorders>
              <w:top w:val="nil"/>
              <w:left w:val="nil"/>
              <w:bottom w:val="single" w:sz="4" w:space="0" w:color="000000"/>
              <w:right w:val="single" w:sz="4" w:space="0" w:color="000000"/>
            </w:tcBorders>
            <w:shd w:val="clear" w:color="auto" w:fill="auto"/>
            <w:vAlign w:val="center"/>
            <w:hideMark/>
          </w:tcPr>
          <w:p w14:paraId="35B9D9F8"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2019</w:t>
            </w:r>
          </w:p>
        </w:tc>
        <w:tc>
          <w:tcPr>
            <w:tcW w:w="1043" w:type="dxa"/>
            <w:tcBorders>
              <w:top w:val="nil"/>
              <w:left w:val="nil"/>
              <w:bottom w:val="single" w:sz="4" w:space="0" w:color="000000"/>
              <w:right w:val="single" w:sz="4" w:space="0" w:color="000000"/>
            </w:tcBorders>
            <w:shd w:val="clear" w:color="auto" w:fill="auto"/>
            <w:vAlign w:val="center"/>
            <w:hideMark/>
          </w:tcPr>
          <w:p w14:paraId="35EBC920"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2020</w:t>
            </w:r>
          </w:p>
        </w:tc>
        <w:tc>
          <w:tcPr>
            <w:tcW w:w="1056" w:type="dxa"/>
            <w:tcBorders>
              <w:top w:val="nil"/>
              <w:left w:val="nil"/>
              <w:bottom w:val="single" w:sz="4" w:space="0" w:color="000000"/>
              <w:right w:val="single" w:sz="4" w:space="0" w:color="000000"/>
            </w:tcBorders>
            <w:shd w:val="clear" w:color="auto" w:fill="auto"/>
            <w:vAlign w:val="center"/>
            <w:hideMark/>
          </w:tcPr>
          <w:p w14:paraId="318F95C9"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2019</w:t>
            </w:r>
          </w:p>
        </w:tc>
        <w:tc>
          <w:tcPr>
            <w:tcW w:w="1051" w:type="dxa"/>
            <w:tcBorders>
              <w:top w:val="nil"/>
              <w:left w:val="nil"/>
              <w:bottom w:val="single" w:sz="4" w:space="0" w:color="000000"/>
              <w:right w:val="single" w:sz="4" w:space="0" w:color="000000"/>
            </w:tcBorders>
            <w:shd w:val="clear" w:color="auto" w:fill="auto"/>
            <w:vAlign w:val="center"/>
            <w:hideMark/>
          </w:tcPr>
          <w:p w14:paraId="6C720C98"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2020</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14:paraId="6E5A157B"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1689" w:type="dxa"/>
            <w:gridSpan w:val="2"/>
            <w:vMerge/>
            <w:tcBorders>
              <w:top w:val="single" w:sz="4" w:space="0" w:color="000000"/>
              <w:left w:val="single" w:sz="4" w:space="0" w:color="000000"/>
              <w:bottom w:val="single" w:sz="4" w:space="0" w:color="000000"/>
              <w:right w:val="single" w:sz="4" w:space="0" w:color="000000"/>
            </w:tcBorders>
            <w:vAlign w:val="center"/>
            <w:hideMark/>
          </w:tcPr>
          <w:p w14:paraId="10F7100A" w14:textId="77777777" w:rsidR="00A16A96" w:rsidRPr="00A16A96" w:rsidRDefault="00A16A96" w:rsidP="00A16A96">
            <w:pPr>
              <w:spacing w:after="0" w:line="240" w:lineRule="auto"/>
              <w:rPr>
                <w:rFonts w:ascii="Arial" w:eastAsia="Times New Roman" w:hAnsi="Arial" w:cs="Arial"/>
                <w:b/>
                <w:bCs/>
                <w:sz w:val="20"/>
                <w:szCs w:val="20"/>
                <w:lang w:eastAsia="ru-RU"/>
              </w:rPr>
            </w:pPr>
          </w:p>
        </w:tc>
      </w:tr>
      <w:tr w:rsidR="00A16A96" w:rsidRPr="00A16A96" w14:paraId="6A5E3051" w14:textId="77777777" w:rsidTr="00A16A96">
        <w:trPr>
          <w:trHeight w:val="1095"/>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7750C2"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1</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061ED54"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Процент выполнения утвержденного плана</w:t>
            </w:r>
            <w:r w:rsidRPr="00A16A96">
              <w:rPr>
                <w:rFonts w:ascii="Arial" w:eastAsia="Times New Roman" w:hAnsi="Arial" w:cs="Arial"/>
                <w:sz w:val="20"/>
                <w:szCs w:val="20"/>
                <w:lang w:eastAsia="ru-RU"/>
              </w:rPr>
              <w:br/>
              <w:t>проведения плановых проверок</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27DA9AF7"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Общее количество завершенных плановых мероприятий СН</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0877BB58"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Общее количество запланированных мероприятий СН</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5AC8A0"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91.87</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9CFA207"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73.04</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87C2C8" w14:textId="77777777" w:rsidR="00A16A96" w:rsidRPr="00A16A96" w:rsidRDefault="00A16A96" w:rsidP="00A16A96">
            <w:pPr>
              <w:spacing w:after="0" w:line="240" w:lineRule="auto"/>
              <w:jc w:val="center"/>
              <w:rPr>
                <w:rFonts w:ascii="Arial" w:eastAsia="Times New Roman" w:hAnsi="Arial" w:cs="Arial"/>
                <w:color w:val="CC3333"/>
                <w:sz w:val="20"/>
                <w:szCs w:val="20"/>
                <w:lang w:eastAsia="ru-RU"/>
              </w:rPr>
            </w:pPr>
            <w:r w:rsidRPr="00A16A96">
              <w:rPr>
                <w:rFonts w:ascii="Arial" w:eastAsia="Times New Roman" w:hAnsi="Arial" w:cs="Arial"/>
                <w:color w:val="CC3333"/>
                <w:sz w:val="20"/>
                <w:szCs w:val="20"/>
                <w:lang w:eastAsia="ru-RU"/>
              </w:rPr>
              <w:t>-20.49</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2C483D23" w14:textId="77777777" w:rsidR="00A16A96" w:rsidRPr="00A16A96" w:rsidRDefault="00A16A96" w:rsidP="00A16A96">
            <w:pPr>
              <w:spacing w:after="0" w:line="240" w:lineRule="auto"/>
              <w:jc w:val="center"/>
              <w:rPr>
                <w:rFonts w:ascii="Arial" w:eastAsia="Times New Roman" w:hAnsi="Arial" w:cs="Arial"/>
                <w:color w:val="CC3333"/>
                <w:sz w:val="20"/>
                <w:szCs w:val="20"/>
                <w:lang w:eastAsia="ru-RU"/>
              </w:rPr>
            </w:pPr>
            <w:r w:rsidRPr="00A16A96">
              <w:rPr>
                <w:rFonts w:ascii="Arial" w:eastAsia="Times New Roman" w:hAnsi="Arial" w:cs="Arial"/>
                <w:color w:val="CC3333"/>
                <w:sz w:val="20"/>
                <w:szCs w:val="20"/>
                <w:lang w:eastAsia="ru-RU"/>
              </w:rPr>
              <w:t>-18.83</w:t>
            </w:r>
          </w:p>
        </w:tc>
      </w:tr>
      <w:tr w:rsidR="00A16A96" w:rsidRPr="00A16A96" w14:paraId="338A67FA"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3A709401"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0BEAB884"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46B564B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226</w:t>
            </w:r>
          </w:p>
        </w:tc>
        <w:tc>
          <w:tcPr>
            <w:tcW w:w="1061" w:type="dxa"/>
            <w:tcBorders>
              <w:top w:val="nil"/>
              <w:left w:val="nil"/>
              <w:bottom w:val="single" w:sz="4" w:space="0" w:color="000000"/>
              <w:right w:val="single" w:sz="4" w:space="0" w:color="000000"/>
            </w:tcBorders>
            <w:shd w:val="clear" w:color="auto" w:fill="auto"/>
            <w:vAlign w:val="center"/>
            <w:hideMark/>
          </w:tcPr>
          <w:p w14:paraId="37E676C2"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168</w:t>
            </w:r>
          </w:p>
        </w:tc>
        <w:tc>
          <w:tcPr>
            <w:tcW w:w="1053" w:type="dxa"/>
            <w:tcBorders>
              <w:top w:val="nil"/>
              <w:left w:val="nil"/>
              <w:bottom w:val="single" w:sz="4" w:space="0" w:color="000000"/>
              <w:right w:val="single" w:sz="4" w:space="0" w:color="000000"/>
            </w:tcBorders>
            <w:shd w:val="clear" w:color="auto" w:fill="auto"/>
            <w:vAlign w:val="center"/>
            <w:hideMark/>
          </w:tcPr>
          <w:p w14:paraId="1F66D0F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246</w:t>
            </w:r>
          </w:p>
        </w:tc>
        <w:tc>
          <w:tcPr>
            <w:tcW w:w="1043" w:type="dxa"/>
            <w:tcBorders>
              <w:top w:val="nil"/>
              <w:left w:val="nil"/>
              <w:bottom w:val="single" w:sz="4" w:space="0" w:color="000000"/>
              <w:right w:val="single" w:sz="4" w:space="0" w:color="000000"/>
            </w:tcBorders>
            <w:shd w:val="clear" w:color="auto" w:fill="auto"/>
            <w:vAlign w:val="center"/>
            <w:hideMark/>
          </w:tcPr>
          <w:p w14:paraId="466C2B96"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230</w:t>
            </w:r>
          </w:p>
        </w:tc>
        <w:tc>
          <w:tcPr>
            <w:tcW w:w="1056" w:type="dxa"/>
            <w:vMerge/>
            <w:tcBorders>
              <w:top w:val="nil"/>
              <w:left w:val="single" w:sz="4" w:space="0" w:color="000000"/>
              <w:bottom w:val="single" w:sz="4" w:space="0" w:color="000000"/>
              <w:right w:val="single" w:sz="4" w:space="0" w:color="000000"/>
            </w:tcBorders>
            <w:vAlign w:val="center"/>
            <w:hideMark/>
          </w:tcPr>
          <w:p w14:paraId="3ED103BE"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7389593A"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7730F1AA" w14:textId="77777777" w:rsidR="00A16A96" w:rsidRPr="00A16A96" w:rsidRDefault="00A16A96" w:rsidP="00A16A96">
            <w:pPr>
              <w:spacing w:after="0" w:line="240" w:lineRule="auto"/>
              <w:rPr>
                <w:rFonts w:ascii="Arial" w:eastAsia="Times New Roman" w:hAnsi="Arial" w:cs="Arial"/>
                <w:color w:val="CC3333"/>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2BB400AB" w14:textId="77777777" w:rsidR="00A16A96" w:rsidRPr="00A16A96" w:rsidRDefault="00A16A96" w:rsidP="00A16A96">
            <w:pPr>
              <w:spacing w:after="0" w:line="240" w:lineRule="auto"/>
              <w:rPr>
                <w:rFonts w:ascii="Arial" w:eastAsia="Times New Roman" w:hAnsi="Arial" w:cs="Arial"/>
                <w:color w:val="CC3333"/>
                <w:sz w:val="20"/>
                <w:szCs w:val="20"/>
                <w:lang w:eastAsia="ru-RU"/>
              </w:rPr>
            </w:pPr>
          </w:p>
        </w:tc>
      </w:tr>
      <w:tr w:rsidR="00A16A96" w:rsidRPr="00A16A96" w14:paraId="79156743" w14:textId="77777777" w:rsidTr="00A16A96">
        <w:trPr>
          <w:trHeight w:val="1185"/>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FC3C313"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2</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1FA743"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7D609CB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7E69F1F9"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174CC47"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CD8C25"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08644C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7A0A52BF"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r>
      <w:tr w:rsidR="00A16A96" w:rsidRPr="00A16A96" w14:paraId="39D50ED1"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45277B89"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16BB1CE6"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23506D23"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61" w:type="dxa"/>
            <w:tcBorders>
              <w:top w:val="nil"/>
              <w:left w:val="nil"/>
              <w:bottom w:val="single" w:sz="4" w:space="0" w:color="000000"/>
              <w:right w:val="single" w:sz="4" w:space="0" w:color="000000"/>
            </w:tcBorders>
            <w:shd w:val="clear" w:color="auto" w:fill="auto"/>
            <w:vAlign w:val="center"/>
            <w:hideMark/>
          </w:tcPr>
          <w:p w14:paraId="5F77996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3" w:type="dxa"/>
            <w:tcBorders>
              <w:top w:val="nil"/>
              <w:left w:val="nil"/>
              <w:bottom w:val="single" w:sz="4" w:space="0" w:color="000000"/>
              <w:right w:val="single" w:sz="4" w:space="0" w:color="000000"/>
            </w:tcBorders>
            <w:shd w:val="clear" w:color="auto" w:fill="auto"/>
            <w:vAlign w:val="center"/>
            <w:hideMark/>
          </w:tcPr>
          <w:p w14:paraId="0A45CFE8"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43" w:type="dxa"/>
            <w:tcBorders>
              <w:top w:val="nil"/>
              <w:left w:val="nil"/>
              <w:bottom w:val="single" w:sz="4" w:space="0" w:color="000000"/>
              <w:right w:val="single" w:sz="4" w:space="0" w:color="000000"/>
            </w:tcBorders>
            <w:shd w:val="clear" w:color="auto" w:fill="auto"/>
            <w:vAlign w:val="center"/>
            <w:hideMark/>
          </w:tcPr>
          <w:p w14:paraId="33459A93"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6" w:type="dxa"/>
            <w:vMerge/>
            <w:tcBorders>
              <w:top w:val="nil"/>
              <w:left w:val="single" w:sz="4" w:space="0" w:color="000000"/>
              <w:bottom w:val="single" w:sz="4" w:space="0" w:color="000000"/>
              <w:right w:val="single" w:sz="4" w:space="0" w:color="000000"/>
            </w:tcBorders>
            <w:vAlign w:val="center"/>
            <w:hideMark/>
          </w:tcPr>
          <w:p w14:paraId="1047C216"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2BED80D0"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51737597"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55730D60" w14:textId="77777777" w:rsidR="00A16A96" w:rsidRPr="00A16A96" w:rsidRDefault="00A16A96" w:rsidP="00A16A96">
            <w:pPr>
              <w:spacing w:after="0" w:line="240" w:lineRule="auto"/>
              <w:rPr>
                <w:rFonts w:ascii="Arial" w:eastAsia="Times New Roman" w:hAnsi="Arial" w:cs="Arial"/>
                <w:sz w:val="20"/>
                <w:szCs w:val="20"/>
                <w:lang w:eastAsia="ru-RU"/>
              </w:rPr>
            </w:pPr>
          </w:p>
        </w:tc>
      </w:tr>
      <w:tr w:rsidR="00A16A96" w:rsidRPr="00A16A96" w14:paraId="677B52CB" w14:textId="77777777" w:rsidTr="00A16A96">
        <w:trPr>
          <w:trHeight w:val="1680"/>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DA633D4"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lastRenderedPageBreak/>
              <w:t>3</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C1F25EE"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Доля проверок, результаты которых признаны недействительными</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41FEF41A"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мероприятий СН, результаты которых признаны недействительными</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6CE75EB6"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Общее количество проведенных мероприятий СН</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3296116"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57E2AEF"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41F788"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61C1EBAE"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r>
      <w:tr w:rsidR="00A16A96" w:rsidRPr="00A16A96" w14:paraId="5F93B15D"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012414C2"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603D163D"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228B121B"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61" w:type="dxa"/>
            <w:tcBorders>
              <w:top w:val="nil"/>
              <w:left w:val="nil"/>
              <w:bottom w:val="single" w:sz="4" w:space="0" w:color="000000"/>
              <w:right w:val="single" w:sz="4" w:space="0" w:color="000000"/>
            </w:tcBorders>
            <w:shd w:val="clear" w:color="auto" w:fill="auto"/>
            <w:vAlign w:val="center"/>
            <w:hideMark/>
          </w:tcPr>
          <w:p w14:paraId="4C4262FC"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3" w:type="dxa"/>
            <w:tcBorders>
              <w:top w:val="nil"/>
              <w:left w:val="nil"/>
              <w:bottom w:val="single" w:sz="4" w:space="0" w:color="000000"/>
              <w:right w:val="single" w:sz="4" w:space="0" w:color="000000"/>
            </w:tcBorders>
            <w:shd w:val="clear" w:color="auto" w:fill="auto"/>
            <w:vAlign w:val="center"/>
            <w:hideMark/>
          </w:tcPr>
          <w:p w14:paraId="29DC3AD6"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257</w:t>
            </w:r>
          </w:p>
        </w:tc>
        <w:tc>
          <w:tcPr>
            <w:tcW w:w="1043" w:type="dxa"/>
            <w:tcBorders>
              <w:top w:val="nil"/>
              <w:left w:val="nil"/>
              <w:bottom w:val="single" w:sz="4" w:space="0" w:color="000000"/>
              <w:right w:val="single" w:sz="4" w:space="0" w:color="000000"/>
            </w:tcBorders>
            <w:shd w:val="clear" w:color="auto" w:fill="auto"/>
            <w:vAlign w:val="center"/>
            <w:hideMark/>
          </w:tcPr>
          <w:p w14:paraId="00C9DCB1"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174</w:t>
            </w:r>
          </w:p>
        </w:tc>
        <w:tc>
          <w:tcPr>
            <w:tcW w:w="1056" w:type="dxa"/>
            <w:vMerge/>
            <w:tcBorders>
              <w:top w:val="nil"/>
              <w:left w:val="single" w:sz="4" w:space="0" w:color="000000"/>
              <w:bottom w:val="single" w:sz="4" w:space="0" w:color="000000"/>
              <w:right w:val="single" w:sz="4" w:space="0" w:color="000000"/>
            </w:tcBorders>
            <w:vAlign w:val="center"/>
            <w:hideMark/>
          </w:tcPr>
          <w:p w14:paraId="5B242793"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150F11DD"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7E2D19F5"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2349C192" w14:textId="77777777" w:rsidR="00A16A96" w:rsidRPr="00A16A96" w:rsidRDefault="00A16A96" w:rsidP="00A16A96">
            <w:pPr>
              <w:spacing w:after="0" w:line="240" w:lineRule="auto"/>
              <w:rPr>
                <w:rFonts w:ascii="Arial" w:eastAsia="Times New Roman" w:hAnsi="Arial" w:cs="Arial"/>
                <w:sz w:val="20"/>
                <w:szCs w:val="20"/>
                <w:lang w:eastAsia="ru-RU"/>
              </w:rPr>
            </w:pPr>
          </w:p>
        </w:tc>
      </w:tr>
      <w:tr w:rsidR="00A16A96" w:rsidRPr="00A16A96" w14:paraId="6A9C88EB" w14:textId="77777777" w:rsidTr="00A16A96">
        <w:trPr>
          <w:trHeight w:val="2239"/>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00826E2"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4</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3C88DBC"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Доля проверок, проведенных с нарушениями, по результатам выявления которых применены меры наказания</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0FF232C7"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мероприятий СН, проведенных с нарушениями, по результатам выявления которых применены меры наказания</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5992A8B9"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Общее количество проведенных мероприятий СН</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5FB665"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E51DD3"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4B61F64"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29DEFCFF"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r>
      <w:tr w:rsidR="00A16A96" w:rsidRPr="00A16A96" w14:paraId="78E4970B"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123D87C0"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5D8D8533"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193BD510"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61" w:type="dxa"/>
            <w:tcBorders>
              <w:top w:val="nil"/>
              <w:left w:val="nil"/>
              <w:bottom w:val="single" w:sz="4" w:space="0" w:color="000000"/>
              <w:right w:val="single" w:sz="4" w:space="0" w:color="000000"/>
            </w:tcBorders>
            <w:shd w:val="clear" w:color="auto" w:fill="auto"/>
            <w:vAlign w:val="center"/>
            <w:hideMark/>
          </w:tcPr>
          <w:p w14:paraId="276990FE"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3" w:type="dxa"/>
            <w:tcBorders>
              <w:top w:val="nil"/>
              <w:left w:val="nil"/>
              <w:bottom w:val="single" w:sz="4" w:space="0" w:color="000000"/>
              <w:right w:val="single" w:sz="4" w:space="0" w:color="000000"/>
            </w:tcBorders>
            <w:shd w:val="clear" w:color="auto" w:fill="auto"/>
            <w:vAlign w:val="center"/>
            <w:hideMark/>
          </w:tcPr>
          <w:p w14:paraId="17EC335F"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257</w:t>
            </w:r>
          </w:p>
        </w:tc>
        <w:tc>
          <w:tcPr>
            <w:tcW w:w="1043" w:type="dxa"/>
            <w:tcBorders>
              <w:top w:val="nil"/>
              <w:left w:val="nil"/>
              <w:bottom w:val="single" w:sz="4" w:space="0" w:color="000000"/>
              <w:right w:val="single" w:sz="4" w:space="0" w:color="000000"/>
            </w:tcBorders>
            <w:shd w:val="clear" w:color="auto" w:fill="auto"/>
            <w:vAlign w:val="center"/>
            <w:hideMark/>
          </w:tcPr>
          <w:p w14:paraId="5B7B87D8"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174</w:t>
            </w:r>
          </w:p>
        </w:tc>
        <w:tc>
          <w:tcPr>
            <w:tcW w:w="1056" w:type="dxa"/>
            <w:vMerge/>
            <w:tcBorders>
              <w:top w:val="nil"/>
              <w:left w:val="single" w:sz="4" w:space="0" w:color="000000"/>
              <w:bottom w:val="single" w:sz="4" w:space="0" w:color="000000"/>
              <w:right w:val="single" w:sz="4" w:space="0" w:color="000000"/>
            </w:tcBorders>
            <w:vAlign w:val="center"/>
            <w:hideMark/>
          </w:tcPr>
          <w:p w14:paraId="2D175C7C"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7443D3EA"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6925B429"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667D8858" w14:textId="77777777" w:rsidR="00A16A96" w:rsidRPr="00A16A96" w:rsidRDefault="00A16A96" w:rsidP="00A16A96">
            <w:pPr>
              <w:spacing w:after="0" w:line="240" w:lineRule="auto"/>
              <w:rPr>
                <w:rFonts w:ascii="Arial" w:eastAsia="Times New Roman" w:hAnsi="Arial" w:cs="Arial"/>
                <w:sz w:val="20"/>
                <w:szCs w:val="20"/>
                <w:lang w:eastAsia="ru-RU"/>
              </w:rPr>
            </w:pPr>
          </w:p>
        </w:tc>
      </w:tr>
      <w:tr w:rsidR="00A16A96" w:rsidRPr="00A16A96" w14:paraId="49EAE0E7" w14:textId="77777777" w:rsidTr="00A16A96">
        <w:trPr>
          <w:trHeight w:val="1680"/>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838398"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5</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5C4F22"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Доля владельцев, в отношении которых были проведены проверки</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1454C15E"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владельцев, в отношении которых были проведены мероприятия СН</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128AE9E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Общее количество владельцев</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63CD41B"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0.10</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A1F3B1"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0.06</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E0E85B8" w14:textId="77777777" w:rsidR="00A16A96" w:rsidRPr="00A16A96" w:rsidRDefault="00A16A96" w:rsidP="00A16A96">
            <w:pPr>
              <w:spacing w:after="0" w:line="240" w:lineRule="auto"/>
              <w:jc w:val="center"/>
              <w:rPr>
                <w:rFonts w:ascii="Arial" w:eastAsia="Times New Roman" w:hAnsi="Arial" w:cs="Arial"/>
                <w:color w:val="CC3333"/>
                <w:sz w:val="20"/>
                <w:szCs w:val="20"/>
                <w:lang w:eastAsia="ru-RU"/>
              </w:rPr>
            </w:pPr>
            <w:r w:rsidRPr="00A16A96">
              <w:rPr>
                <w:rFonts w:ascii="Arial" w:eastAsia="Times New Roman" w:hAnsi="Arial" w:cs="Arial"/>
                <w:color w:val="CC3333"/>
                <w:sz w:val="20"/>
                <w:szCs w:val="20"/>
                <w:lang w:eastAsia="ru-RU"/>
              </w:rPr>
              <w:t>-40.92</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6E2CDB6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-0.04</w:t>
            </w:r>
          </w:p>
        </w:tc>
      </w:tr>
      <w:tr w:rsidR="00A16A96" w:rsidRPr="00A16A96" w14:paraId="7DD8207C" w14:textId="77777777" w:rsidTr="00A16A96">
        <w:trPr>
          <w:trHeight w:val="559"/>
        </w:trPr>
        <w:tc>
          <w:tcPr>
            <w:tcW w:w="1334" w:type="dxa"/>
            <w:vMerge/>
            <w:tcBorders>
              <w:top w:val="nil"/>
              <w:left w:val="single" w:sz="4" w:space="0" w:color="000000"/>
              <w:bottom w:val="single" w:sz="4" w:space="0" w:color="000000"/>
              <w:right w:val="single" w:sz="4" w:space="0" w:color="000000"/>
            </w:tcBorders>
            <w:vAlign w:val="center"/>
            <w:hideMark/>
          </w:tcPr>
          <w:p w14:paraId="52C2E4F2"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19D5E864"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3E40FAF4"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31</w:t>
            </w:r>
          </w:p>
        </w:tc>
        <w:tc>
          <w:tcPr>
            <w:tcW w:w="1061" w:type="dxa"/>
            <w:tcBorders>
              <w:top w:val="nil"/>
              <w:left w:val="nil"/>
              <w:bottom w:val="single" w:sz="4" w:space="0" w:color="000000"/>
              <w:right w:val="single" w:sz="4" w:space="0" w:color="000000"/>
            </w:tcBorders>
            <w:shd w:val="clear" w:color="auto" w:fill="auto"/>
            <w:vAlign w:val="center"/>
            <w:hideMark/>
          </w:tcPr>
          <w:p w14:paraId="5DE82613"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20</w:t>
            </w:r>
          </w:p>
        </w:tc>
        <w:tc>
          <w:tcPr>
            <w:tcW w:w="1053" w:type="dxa"/>
            <w:tcBorders>
              <w:top w:val="nil"/>
              <w:left w:val="nil"/>
              <w:bottom w:val="single" w:sz="4" w:space="0" w:color="000000"/>
              <w:right w:val="single" w:sz="4" w:space="0" w:color="000000"/>
            </w:tcBorders>
            <w:shd w:val="clear" w:color="auto" w:fill="auto"/>
            <w:vAlign w:val="center"/>
            <w:hideMark/>
          </w:tcPr>
          <w:p w14:paraId="2E099306"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31867</w:t>
            </w:r>
          </w:p>
        </w:tc>
        <w:tc>
          <w:tcPr>
            <w:tcW w:w="1043" w:type="dxa"/>
            <w:tcBorders>
              <w:top w:val="nil"/>
              <w:left w:val="nil"/>
              <w:bottom w:val="single" w:sz="4" w:space="0" w:color="000000"/>
              <w:right w:val="single" w:sz="4" w:space="0" w:color="000000"/>
            </w:tcBorders>
            <w:shd w:val="clear" w:color="auto" w:fill="auto"/>
            <w:vAlign w:val="center"/>
            <w:hideMark/>
          </w:tcPr>
          <w:p w14:paraId="405A2B24"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34798</w:t>
            </w:r>
          </w:p>
        </w:tc>
        <w:tc>
          <w:tcPr>
            <w:tcW w:w="1056" w:type="dxa"/>
            <w:vMerge/>
            <w:tcBorders>
              <w:top w:val="nil"/>
              <w:left w:val="single" w:sz="4" w:space="0" w:color="000000"/>
              <w:bottom w:val="single" w:sz="4" w:space="0" w:color="000000"/>
              <w:right w:val="single" w:sz="4" w:space="0" w:color="000000"/>
            </w:tcBorders>
            <w:vAlign w:val="center"/>
            <w:hideMark/>
          </w:tcPr>
          <w:p w14:paraId="5E35D560"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5247A0C9"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20F021DA" w14:textId="77777777" w:rsidR="00A16A96" w:rsidRPr="00A16A96" w:rsidRDefault="00A16A96" w:rsidP="00A16A96">
            <w:pPr>
              <w:spacing w:after="0" w:line="240" w:lineRule="auto"/>
              <w:rPr>
                <w:rFonts w:ascii="Arial" w:eastAsia="Times New Roman" w:hAnsi="Arial" w:cs="Arial"/>
                <w:color w:val="CC3333"/>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374F7213" w14:textId="77777777" w:rsidR="00A16A96" w:rsidRPr="00A16A96" w:rsidRDefault="00A16A96" w:rsidP="00A16A96">
            <w:pPr>
              <w:spacing w:after="0" w:line="240" w:lineRule="auto"/>
              <w:rPr>
                <w:rFonts w:ascii="Arial" w:eastAsia="Times New Roman" w:hAnsi="Arial" w:cs="Arial"/>
                <w:sz w:val="20"/>
                <w:szCs w:val="20"/>
                <w:lang w:eastAsia="ru-RU"/>
              </w:rPr>
            </w:pPr>
          </w:p>
        </w:tc>
      </w:tr>
      <w:tr w:rsidR="00A16A96" w:rsidRPr="00A16A96" w14:paraId="799666FA" w14:textId="77777777" w:rsidTr="00A16A96">
        <w:trPr>
          <w:trHeight w:val="840"/>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763303A"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6</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33E1296"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5F5BE573"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Общее количество проведенных мероприятий СН</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637E4843"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владельцев, в отношении которых были проведены мероприятия СН</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EA72A39"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8.29</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E0BBE85"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8.7</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398F139"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4.94</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2D6AE9C1"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0.41</w:t>
            </w:r>
          </w:p>
        </w:tc>
      </w:tr>
      <w:tr w:rsidR="00A16A96" w:rsidRPr="00A16A96" w14:paraId="55239B04"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19F98B2B"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155CBE53"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21FE377E"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257</w:t>
            </w:r>
          </w:p>
        </w:tc>
        <w:tc>
          <w:tcPr>
            <w:tcW w:w="1061" w:type="dxa"/>
            <w:tcBorders>
              <w:top w:val="nil"/>
              <w:left w:val="nil"/>
              <w:bottom w:val="single" w:sz="4" w:space="0" w:color="000000"/>
              <w:right w:val="single" w:sz="4" w:space="0" w:color="000000"/>
            </w:tcBorders>
            <w:shd w:val="clear" w:color="auto" w:fill="auto"/>
            <w:vAlign w:val="center"/>
            <w:hideMark/>
          </w:tcPr>
          <w:p w14:paraId="30A39F3C"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174</w:t>
            </w:r>
          </w:p>
        </w:tc>
        <w:tc>
          <w:tcPr>
            <w:tcW w:w="1053" w:type="dxa"/>
            <w:tcBorders>
              <w:top w:val="nil"/>
              <w:left w:val="nil"/>
              <w:bottom w:val="single" w:sz="4" w:space="0" w:color="000000"/>
              <w:right w:val="single" w:sz="4" w:space="0" w:color="000000"/>
            </w:tcBorders>
            <w:shd w:val="clear" w:color="auto" w:fill="auto"/>
            <w:vAlign w:val="center"/>
            <w:hideMark/>
          </w:tcPr>
          <w:p w14:paraId="10209F0F"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31</w:t>
            </w:r>
          </w:p>
        </w:tc>
        <w:tc>
          <w:tcPr>
            <w:tcW w:w="1043" w:type="dxa"/>
            <w:tcBorders>
              <w:top w:val="nil"/>
              <w:left w:val="nil"/>
              <w:bottom w:val="single" w:sz="4" w:space="0" w:color="000000"/>
              <w:right w:val="single" w:sz="4" w:space="0" w:color="000000"/>
            </w:tcBorders>
            <w:shd w:val="clear" w:color="auto" w:fill="auto"/>
            <w:vAlign w:val="center"/>
            <w:hideMark/>
          </w:tcPr>
          <w:p w14:paraId="4E82C942"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20</w:t>
            </w:r>
          </w:p>
        </w:tc>
        <w:tc>
          <w:tcPr>
            <w:tcW w:w="1056" w:type="dxa"/>
            <w:vMerge/>
            <w:tcBorders>
              <w:top w:val="nil"/>
              <w:left w:val="single" w:sz="4" w:space="0" w:color="000000"/>
              <w:bottom w:val="single" w:sz="4" w:space="0" w:color="000000"/>
              <w:right w:val="single" w:sz="4" w:space="0" w:color="000000"/>
            </w:tcBorders>
            <w:vAlign w:val="center"/>
            <w:hideMark/>
          </w:tcPr>
          <w:p w14:paraId="0A6FB568"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7A8F14BE"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5E1BC58B"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6A763D89" w14:textId="77777777" w:rsidR="00A16A96" w:rsidRPr="00A16A96" w:rsidRDefault="00A16A96" w:rsidP="00A16A96">
            <w:pPr>
              <w:spacing w:after="0" w:line="240" w:lineRule="auto"/>
              <w:rPr>
                <w:rFonts w:ascii="Arial" w:eastAsia="Times New Roman" w:hAnsi="Arial" w:cs="Arial"/>
                <w:sz w:val="20"/>
                <w:szCs w:val="20"/>
                <w:lang w:eastAsia="ru-RU"/>
              </w:rPr>
            </w:pPr>
          </w:p>
        </w:tc>
      </w:tr>
      <w:tr w:rsidR="00A16A96" w:rsidRPr="00A16A96" w14:paraId="2D846ED6" w14:textId="77777777" w:rsidTr="00A16A96">
        <w:trPr>
          <w:trHeight w:val="1399"/>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1FED805"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7</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B2236A"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Доля проведенных внеплановых проверок</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25056D0E"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Общее количество проведенных внеплановых мероприятий СН</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5C3579DE"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Общее количество проведенных мероприятий СН</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A9113F1"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12.06</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B6B34E"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3.45</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E099E5D" w14:textId="77777777" w:rsidR="00A16A96" w:rsidRPr="00A16A96" w:rsidRDefault="00A16A96" w:rsidP="00A16A96">
            <w:pPr>
              <w:spacing w:after="0" w:line="240" w:lineRule="auto"/>
              <w:jc w:val="center"/>
              <w:rPr>
                <w:rFonts w:ascii="Arial" w:eastAsia="Times New Roman" w:hAnsi="Arial" w:cs="Arial"/>
                <w:color w:val="CC3333"/>
                <w:sz w:val="20"/>
                <w:szCs w:val="20"/>
                <w:lang w:eastAsia="ru-RU"/>
              </w:rPr>
            </w:pPr>
            <w:r w:rsidRPr="00A16A96">
              <w:rPr>
                <w:rFonts w:ascii="Arial" w:eastAsia="Times New Roman" w:hAnsi="Arial" w:cs="Arial"/>
                <w:color w:val="CC3333"/>
                <w:sz w:val="20"/>
                <w:szCs w:val="20"/>
                <w:lang w:eastAsia="ru-RU"/>
              </w:rPr>
              <w:t>-71.41</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620D2655"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-8.61</w:t>
            </w:r>
          </w:p>
        </w:tc>
      </w:tr>
      <w:tr w:rsidR="00A16A96" w:rsidRPr="00A16A96" w14:paraId="71932BC6"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4C9CC70E"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358D5095"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09593E92"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31</w:t>
            </w:r>
          </w:p>
        </w:tc>
        <w:tc>
          <w:tcPr>
            <w:tcW w:w="1061" w:type="dxa"/>
            <w:tcBorders>
              <w:top w:val="nil"/>
              <w:left w:val="nil"/>
              <w:bottom w:val="single" w:sz="4" w:space="0" w:color="000000"/>
              <w:right w:val="single" w:sz="4" w:space="0" w:color="000000"/>
            </w:tcBorders>
            <w:shd w:val="clear" w:color="auto" w:fill="auto"/>
            <w:vAlign w:val="center"/>
            <w:hideMark/>
          </w:tcPr>
          <w:p w14:paraId="3FC223BB"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6</w:t>
            </w:r>
          </w:p>
        </w:tc>
        <w:tc>
          <w:tcPr>
            <w:tcW w:w="1053" w:type="dxa"/>
            <w:tcBorders>
              <w:top w:val="nil"/>
              <w:left w:val="nil"/>
              <w:bottom w:val="single" w:sz="4" w:space="0" w:color="000000"/>
              <w:right w:val="single" w:sz="4" w:space="0" w:color="000000"/>
            </w:tcBorders>
            <w:shd w:val="clear" w:color="auto" w:fill="auto"/>
            <w:vAlign w:val="center"/>
            <w:hideMark/>
          </w:tcPr>
          <w:p w14:paraId="15E19BB9"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257</w:t>
            </w:r>
          </w:p>
        </w:tc>
        <w:tc>
          <w:tcPr>
            <w:tcW w:w="1043" w:type="dxa"/>
            <w:tcBorders>
              <w:top w:val="nil"/>
              <w:left w:val="nil"/>
              <w:bottom w:val="single" w:sz="4" w:space="0" w:color="000000"/>
              <w:right w:val="single" w:sz="4" w:space="0" w:color="000000"/>
            </w:tcBorders>
            <w:shd w:val="clear" w:color="auto" w:fill="auto"/>
            <w:vAlign w:val="center"/>
            <w:hideMark/>
          </w:tcPr>
          <w:p w14:paraId="0B1FB312"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174</w:t>
            </w:r>
          </w:p>
        </w:tc>
        <w:tc>
          <w:tcPr>
            <w:tcW w:w="1056" w:type="dxa"/>
            <w:vMerge/>
            <w:tcBorders>
              <w:top w:val="nil"/>
              <w:left w:val="single" w:sz="4" w:space="0" w:color="000000"/>
              <w:bottom w:val="single" w:sz="4" w:space="0" w:color="000000"/>
              <w:right w:val="single" w:sz="4" w:space="0" w:color="000000"/>
            </w:tcBorders>
            <w:vAlign w:val="center"/>
            <w:hideMark/>
          </w:tcPr>
          <w:p w14:paraId="5A25691E"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683E8AD9"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426196B3" w14:textId="77777777" w:rsidR="00A16A96" w:rsidRPr="00A16A96" w:rsidRDefault="00A16A96" w:rsidP="00A16A96">
            <w:pPr>
              <w:spacing w:after="0" w:line="240" w:lineRule="auto"/>
              <w:rPr>
                <w:rFonts w:ascii="Arial" w:eastAsia="Times New Roman" w:hAnsi="Arial" w:cs="Arial"/>
                <w:color w:val="CC3333"/>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34DF3223" w14:textId="77777777" w:rsidR="00A16A96" w:rsidRPr="00A16A96" w:rsidRDefault="00A16A96" w:rsidP="00A16A96">
            <w:pPr>
              <w:spacing w:after="0" w:line="240" w:lineRule="auto"/>
              <w:rPr>
                <w:rFonts w:ascii="Arial" w:eastAsia="Times New Roman" w:hAnsi="Arial" w:cs="Arial"/>
                <w:sz w:val="20"/>
                <w:szCs w:val="20"/>
                <w:lang w:eastAsia="ru-RU"/>
              </w:rPr>
            </w:pPr>
          </w:p>
        </w:tc>
      </w:tr>
      <w:tr w:rsidR="00A16A96" w:rsidRPr="00A16A96" w14:paraId="66871739" w14:textId="77777777" w:rsidTr="00A16A96">
        <w:trPr>
          <w:trHeight w:val="1962"/>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6033A93"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lastRenderedPageBreak/>
              <w:t>8</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EAE5C1"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Доля правонарушений, выявленных по итогам проведения внеплановых проверок</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327CFA7A"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правонарушений, выявленных по итогам проведения внеплановых мероприятий СН</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7FA1DA3B"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Общее количество правонарушений, выявленных по итогам мероприятий СН</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F3E074F"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21.37</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9AB67E6"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1.94</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FBDA252" w14:textId="77777777" w:rsidR="00A16A96" w:rsidRPr="00A16A96" w:rsidRDefault="00A16A96" w:rsidP="00A16A96">
            <w:pPr>
              <w:spacing w:after="0" w:line="240" w:lineRule="auto"/>
              <w:jc w:val="center"/>
              <w:rPr>
                <w:rFonts w:ascii="Arial" w:eastAsia="Times New Roman" w:hAnsi="Arial" w:cs="Arial"/>
                <w:color w:val="CC3333"/>
                <w:sz w:val="20"/>
                <w:szCs w:val="20"/>
                <w:lang w:eastAsia="ru-RU"/>
              </w:rPr>
            </w:pPr>
            <w:r w:rsidRPr="00A16A96">
              <w:rPr>
                <w:rFonts w:ascii="Arial" w:eastAsia="Times New Roman" w:hAnsi="Arial" w:cs="Arial"/>
                <w:color w:val="CC3333"/>
                <w:sz w:val="20"/>
                <w:szCs w:val="20"/>
                <w:lang w:eastAsia="ru-RU"/>
              </w:rPr>
              <w:t>-90.91</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7908ED5E" w14:textId="77777777" w:rsidR="00A16A96" w:rsidRPr="00A16A96" w:rsidRDefault="00A16A96" w:rsidP="00A16A96">
            <w:pPr>
              <w:spacing w:after="0" w:line="240" w:lineRule="auto"/>
              <w:jc w:val="center"/>
              <w:rPr>
                <w:rFonts w:ascii="Arial" w:eastAsia="Times New Roman" w:hAnsi="Arial" w:cs="Arial"/>
                <w:color w:val="CC3333"/>
                <w:sz w:val="20"/>
                <w:szCs w:val="20"/>
                <w:lang w:eastAsia="ru-RU"/>
              </w:rPr>
            </w:pPr>
            <w:r w:rsidRPr="00A16A96">
              <w:rPr>
                <w:rFonts w:ascii="Arial" w:eastAsia="Times New Roman" w:hAnsi="Arial" w:cs="Arial"/>
                <w:color w:val="CC3333"/>
                <w:sz w:val="20"/>
                <w:szCs w:val="20"/>
                <w:lang w:eastAsia="ru-RU"/>
              </w:rPr>
              <w:t>-19.43</w:t>
            </w:r>
          </w:p>
        </w:tc>
      </w:tr>
      <w:tr w:rsidR="00A16A96" w:rsidRPr="00A16A96" w14:paraId="3482572F"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6792CB15"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0585DB9E"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7B4700F4"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25</w:t>
            </w:r>
          </w:p>
        </w:tc>
        <w:tc>
          <w:tcPr>
            <w:tcW w:w="1061" w:type="dxa"/>
            <w:tcBorders>
              <w:top w:val="nil"/>
              <w:left w:val="nil"/>
              <w:bottom w:val="single" w:sz="4" w:space="0" w:color="000000"/>
              <w:right w:val="single" w:sz="4" w:space="0" w:color="000000"/>
            </w:tcBorders>
            <w:shd w:val="clear" w:color="auto" w:fill="auto"/>
            <w:vAlign w:val="center"/>
            <w:hideMark/>
          </w:tcPr>
          <w:p w14:paraId="6DFC988F"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w:t>
            </w:r>
          </w:p>
        </w:tc>
        <w:tc>
          <w:tcPr>
            <w:tcW w:w="1053" w:type="dxa"/>
            <w:tcBorders>
              <w:top w:val="nil"/>
              <w:left w:val="nil"/>
              <w:bottom w:val="single" w:sz="4" w:space="0" w:color="000000"/>
              <w:right w:val="single" w:sz="4" w:space="0" w:color="000000"/>
            </w:tcBorders>
            <w:shd w:val="clear" w:color="auto" w:fill="auto"/>
            <w:vAlign w:val="center"/>
            <w:hideMark/>
          </w:tcPr>
          <w:p w14:paraId="0E7592F9"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117</w:t>
            </w:r>
          </w:p>
        </w:tc>
        <w:tc>
          <w:tcPr>
            <w:tcW w:w="1043" w:type="dxa"/>
            <w:tcBorders>
              <w:top w:val="nil"/>
              <w:left w:val="nil"/>
              <w:bottom w:val="single" w:sz="4" w:space="0" w:color="000000"/>
              <w:right w:val="single" w:sz="4" w:space="0" w:color="000000"/>
            </w:tcBorders>
            <w:shd w:val="clear" w:color="auto" w:fill="auto"/>
            <w:vAlign w:val="center"/>
            <w:hideMark/>
          </w:tcPr>
          <w:p w14:paraId="4F941906"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103</w:t>
            </w:r>
          </w:p>
        </w:tc>
        <w:tc>
          <w:tcPr>
            <w:tcW w:w="1056" w:type="dxa"/>
            <w:vMerge/>
            <w:tcBorders>
              <w:top w:val="nil"/>
              <w:left w:val="single" w:sz="4" w:space="0" w:color="000000"/>
              <w:bottom w:val="single" w:sz="4" w:space="0" w:color="000000"/>
              <w:right w:val="single" w:sz="4" w:space="0" w:color="000000"/>
            </w:tcBorders>
            <w:vAlign w:val="center"/>
            <w:hideMark/>
          </w:tcPr>
          <w:p w14:paraId="7F90C85A"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70632857"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270F975B" w14:textId="77777777" w:rsidR="00A16A96" w:rsidRPr="00A16A96" w:rsidRDefault="00A16A96" w:rsidP="00A16A96">
            <w:pPr>
              <w:spacing w:after="0" w:line="240" w:lineRule="auto"/>
              <w:rPr>
                <w:rFonts w:ascii="Arial" w:eastAsia="Times New Roman" w:hAnsi="Arial" w:cs="Arial"/>
                <w:color w:val="CC3333"/>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1C2E3A61" w14:textId="77777777" w:rsidR="00A16A96" w:rsidRPr="00A16A96" w:rsidRDefault="00A16A96" w:rsidP="00A16A96">
            <w:pPr>
              <w:spacing w:after="0" w:line="240" w:lineRule="auto"/>
              <w:rPr>
                <w:rFonts w:ascii="Arial" w:eastAsia="Times New Roman" w:hAnsi="Arial" w:cs="Arial"/>
                <w:color w:val="CC3333"/>
                <w:sz w:val="20"/>
                <w:szCs w:val="20"/>
                <w:lang w:eastAsia="ru-RU"/>
              </w:rPr>
            </w:pPr>
          </w:p>
        </w:tc>
      </w:tr>
      <w:tr w:rsidR="00A16A96" w:rsidRPr="00A16A96" w14:paraId="2E9DADC1" w14:textId="77777777" w:rsidTr="00A16A96">
        <w:trPr>
          <w:trHeight w:val="2239"/>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757658B"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9</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EDF3334"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Доля внеплановых проверок, проведенных на основании информации об угрозе причинения вреда</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13BC2417"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внеплановых мероприятий СН, проведенных на основании информации об угрозе причинения вреда</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33C143CC"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Общее количество проведенных внеплановых мероприятий СН</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852C0DA"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9BD3992"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B566FBB"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2E091CAC"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r>
      <w:tr w:rsidR="00A16A96" w:rsidRPr="00A16A96" w14:paraId="50A480A5"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721F9296"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40477DA7"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11AC3E92"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61" w:type="dxa"/>
            <w:tcBorders>
              <w:top w:val="nil"/>
              <w:left w:val="nil"/>
              <w:bottom w:val="single" w:sz="4" w:space="0" w:color="000000"/>
              <w:right w:val="single" w:sz="4" w:space="0" w:color="000000"/>
            </w:tcBorders>
            <w:shd w:val="clear" w:color="auto" w:fill="auto"/>
            <w:vAlign w:val="center"/>
            <w:hideMark/>
          </w:tcPr>
          <w:p w14:paraId="17E924C8"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3" w:type="dxa"/>
            <w:tcBorders>
              <w:top w:val="nil"/>
              <w:left w:val="nil"/>
              <w:bottom w:val="single" w:sz="4" w:space="0" w:color="000000"/>
              <w:right w:val="single" w:sz="4" w:space="0" w:color="000000"/>
            </w:tcBorders>
            <w:shd w:val="clear" w:color="auto" w:fill="auto"/>
            <w:vAlign w:val="center"/>
            <w:hideMark/>
          </w:tcPr>
          <w:p w14:paraId="6634D9E8"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31</w:t>
            </w:r>
          </w:p>
        </w:tc>
        <w:tc>
          <w:tcPr>
            <w:tcW w:w="1043" w:type="dxa"/>
            <w:tcBorders>
              <w:top w:val="nil"/>
              <w:left w:val="nil"/>
              <w:bottom w:val="single" w:sz="4" w:space="0" w:color="000000"/>
              <w:right w:val="single" w:sz="4" w:space="0" w:color="000000"/>
            </w:tcBorders>
            <w:shd w:val="clear" w:color="auto" w:fill="auto"/>
            <w:vAlign w:val="center"/>
            <w:hideMark/>
          </w:tcPr>
          <w:p w14:paraId="14987D8A"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6</w:t>
            </w:r>
          </w:p>
        </w:tc>
        <w:tc>
          <w:tcPr>
            <w:tcW w:w="1056" w:type="dxa"/>
            <w:vMerge/>
            <w:tcBorders>
              <w:top w:val="nil"/>
              <w:left w:val="single" w:sz="4" w:space="0" w:color="000000"/>
              <w:bottom w:val="single" w:sz="4" w:space="0" w:color="000000"/>
              <w:right w:val="single" w:sz="4" w:space="0" w:color="000000"/>
            </w:tcBorders>
            <w:vAlign w:val="center"/>
            <w:hideMark/>
          </w:tcPr>
          <w:p w14:paraId="3914CBF5"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6DE15203"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78143F63"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3BD0B45F" w14:textId="77777777" w:rsidR="00A16A96" w:rsidRPr="00A16A96" w:rsidRDefault="00A16A96" w:rsidP="00A16A96">
            <w:pPr>
              <w:spacing w:after="0" w:line="240" w:lineRule="auto"/>
              <w:rPr>
                <w:rFonts w:ascii="Arial" w:eastAsia="Times New Roman" w:hAnsi="Arial" w:cs="Arial"/>
                <w:sz w:val="20"/>
                <w:szCs w:val="20"/>
                <w:lang w:eastAsia="ru-RU"/>
              </w:rPr>
            </w:pPr>
          </w:p>
        </w:tc>
      </w:tr>
      <w:tr w:rsidR="00A16A96" w:rsidRPr="00A16A96" w14:paraId="0A909AA2" w14:textId="77777777" w:rsidTr="00A16A96">
        <w:trPr>
          <w:trHeight w:val="2239"/>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1E81581"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10</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8DCE5A"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Доля внеплановых проверок, проведенных на основании информации о факте причинения вреда</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0E324065"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внеплановых мероприятий СН, проведенных на основании информации о факте причинения вреда</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38DD132C"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Общее количество проведенных внеплановых мероприятий СН</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4354678"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ADD2802"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154BA54"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5A7D0E0B"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r>
      <w:tr w:rsidR="00A16A96" w:rsidRPr="00A16A96" w14:paraId="62525195"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6888FC23"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6A3DA8E6"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5A8565C1"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61" w:type="dxa"/>
            <w:tcBorders>
              <w:top w:val="nil"/>
              <w:left w:val="nil"/>
              <w:bottom w:val="single" w:sz="4" w:space="0" w:color="000000"/>
              <w:right w:val="single" w:sz="4" w:space="0" w:color="000000"/>
            </w:tcBorders>
            <w:shd w:val="clear" w:color="auto" w:fill="auto"/>
            <w:vAlign w:val="center"/>
            <w:hideMark/>
          </w:tcPr>
          <w:p w14:paraId="4A9D9406"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3" w:type="dxa"/>
            <w:tcBorders>
              <w:top w:val="nil"/>
              <w:left w:val="nil"/>
              <w:bottom w:val="single" w:sz="4" w:space="0" w:color="000000"/>
              <w:right w:val="single" w:sz="4" w:space="0" w:color="000000"/>
            </w:tcBorders>
            <w:shd w:val="clear" w:color="auto" w:fill="auto"/>
            <w:vAlign w:val="center"/>
            <w:hideMark/>
          </w:tcPr>
          <w:p w14:paraId="1A448E23"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31</w:t>
            </w:r>
          </w:p>
        </w:tc>
        <w:tc>
          <w:tcPr>
            <w:tcW w:w="1043" w:type="dxa"/>
            <w:tcBorders>
              <w:top w:val="nil"/>
              <w:left w:val="nil"/>
              <w:bottom w:val="single" w:sz="4" w:space="0" w:color="000000"/>
              <w:right w:val="single" w:sz="4" w:space="0" w:color="000000"/>
            </w:tcBorders>
            <w:shd w:val="clear" w:color="auto" w:fill="auto"/>
            <w:vAlign w:val="center"/>
            <w:hideMark/>
          </w:tcPr>
          <w:p w14:paraId="530D9407"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6</w:t>
            </w:r>
          </w:p>
        </w:tc>
        <w:tc>
          <w:tcPr>
            <w:tcW w:w="1056" w:type="dxa"/>
            <w:vMerge/>
            <w:tcBorders>
              <w:top w:val="nil"/>
              <w:left w:val="single" w:sz="4" w:space="0" w:color="000000"/>
              <w:bottom w:val="single" w:sz="4" w:space="0" w:color="000000"/>
              <w:right w:val="single" w:sz="4" w:space="0" w:color="000000"/>
            </w:tcBorders>
            <w:vAlign w:val="center"/>
            <w:hideMark/>
          </w:tcPr>
          <w:p w14:paraId="4AF4BD0A"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2A050313"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1D53AC99"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2E112201" w14:textId="77777777" w:rsidR="00A16A96" w:rsidRPr="00A16A96" w:rsidRDefault="00A16A96" w:rsidP="00A16A96">
            <w:pPr>
              <w:spacing w:after="0" w:line="240" w:lineRule="auto"/>
              <w:rPr>
                <w:rFonts w:ascii="Arial" w:eastAsia="Times New Roman" w:hAnsi="Arial" w:cs="Arial"/>
                <w:sz w:val="20"/>
                <w:szCs w:val="20"/>
                <w:lang w:eastAsia="ru-RU"/>
              </w:rPr>
            </w:pPr>
          </w:p>
        </w:tc>
      </w:tr>
      <w:tr w:rsidR="00A16A96" w:rsidRPr="00A16A96" w14:paraId="15626566" w14:textId="77777777" w:rsidTr="00A16A96">
        <w:trPr>
          <w:trHeight w:val="1680"/>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B10BD70"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11</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C403247"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Доля проверок, по итогам которых выявлены правонарушения</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65D5974C"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Общее количество мероприятий СН, в результате которых выявлены правонарушения</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4E1A1FB7"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Общее количество проведенных мероприятий СН</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B3F98E7"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34.63</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1D9C590"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36.78</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A7CF185"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6.21</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764A2460"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2.15</w:t>
            </w:r>
          </w:p>
        </w:tc>
      </w:tr>
      <w:tr w:rsidR="00A16A96" w:rsidRPr="00A16A96" w14:paraId="3DAE72F8"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7AD8AA88"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65131140"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2789A92E"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89</w:t>
            </w:r>
          </w:p>
        </w:tc>
        <w:tc>
          <w:tcPr>
            <w:tcW w:w="1061" w:type="dxa"/>
            <w:tcBorders>
              <w:top w:val="nil"/>
              <w:left w:val="nil"/>
              <w:bottom w:val="single" w:sz="4" w:space="0" w:color="000000"/>
              <w:right w:val="single" w:sz="4" w:space="0" w:color="000000"/>
            </w:tcBorders>
            <w:shd w:val="clear" w:color="auto" w:fill="auto"/>
            <w:vAlign w:val="center"/>
            <w:hideMark/>
          </w:tcPr>
          <w:p w14:paraId="672C16E3"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64</w:t>
            </w:r>
          </w:p>
        </w:tc>
        <w:tc>
          <w:tcPr>
            <w:tcW w:w="1053" w:type="dxa"/>
            <w:tcBorders>
              <w:top w:val="nil"/>
              <w:left w:val="nil"/>
              <w:bottom w:val="single" w:sz="4" w:space="0" w:color="000000"/>
              <w:right w:val="single" w:sz="4" w:space="0" w:color="000000"/>
            </w:tcBorders>
            <w:shd w:val="clear" w:color="auto" w:fill="auto"/>
            <w:vAlign w:val="center"/>
            <w:hideMark/>
          </w:tcPr>
          <w:p w14:paraId="2176DFC1"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257</w:t>
            </w:r>
          </w:p>
        </w:tc>
        <w:tc>
          <w:tcPr>
            <w:tcW w:w="1043" w:type="dxa"/>
            <w:tcBorders>
              <w:top w:val="nil"/>
              <w:left w:val="nil"/>
              <w:bottom w:val="single" w:sz="4" w:space="0" w:color="000000"/>
              <w:right w:val="single" w:sz="4" w:space="0" w:color="000000"/>
            </w:tcBorders>
            <w:shd w:val="clear" w:color="auto" w:fill="auto"/>
            <w:vAlign w:val="center"/>
            <w:hideMark/>
          </w:tcPr>
          <w:p w14:paraId="6872A80F"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174</w:t>
            </w:r>
          </w:p>
        </w:tc>
        <w:tc>
          <w:tcPr>
            <w:tcW w:w="1056" w:type="dxa"/>
            <w:vMerge/>
            <w:tcBorders>
              <w:top w:val="nil"/>
              <w:left w:val="single" w:sz="4" w:space="0" w:color="000000"/>
              <w:bottom w:val="single" w:sz="4" w:space="0" w:color="000000"/>
              <w:right w:val="single" w:sz="4" w:space="0" w:color="000000"/>
            </w:tcBorders>
            <w:vAlign w:val="center"/>
            <w:hideMark/>
          </w:tcPr>
          <w:p w14:paraId="11A62317"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2D9CE274"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76A83F59"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2F9336EA" w14:textId="77777777" w:rsidR="00A16A96" w:rsidRPr="00A16A96" w:rsidRDefault="00A16A96" w:rsidP="00A16A96">
            <w:pPr>
              <w:spacing w:after="0" w:line="240" w:lineRule="auto"/>
              <w:rPr>
                <w:rFonts w:ascii="Arial" w:eastAsia="Times New Roman" w:hAnsi="Arial" w:cs="Arial"/>
                <w:sz w:val="20"/>
                <w:szCs w:val="20"/>
                <w:lang w:eastAsia="ru-RU"/>
              </w:rPr>
            </w:pPr>
          </w:p>
        </w:tc>
      </w:tr>
      <w:tr w:rsidR="00A16A96" w:rsidRPr="00A16A96" w14:paraId="5BF5C3D0" w14:textId="77777777" w:rsidTr="00A16A96">
        <w:trPr>
          <w:trHeight w:val="2802"/>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7D6444"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lastRenderedPageBreak/>
              <w:t>12</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D7C6C2E"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194EF4A2"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050BAF1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Общее количество мероприятий СН, в результате которых выявлены правонарушения</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C49B138"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44.94</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2208856"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54.69</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51B20A9" w14:textId="77777777" w:rsidR="00A16A96" w:rsidRPr="00A16A96" w:rsidRDefault="00A16A96" w:rsidP="00A16A96">
            <w:pPr>
              <w:spacing w:after="0" w:line="240" w:lineRule="auto"/>
              <w:jc w:val="center"/>
              <w:rPr>
                <w:rFonts w:ascii="Arial" w:eastAsia="Times New Roman" w:hAnsi="Arial" w:cs="Arial"/>
                <w:color w:val="CC3333"/>
                <w:sz w:val="20"/>
                <w:szCs w:val="20"/>
                <w:lang w:eastAsia="ru-RU"/>
              </w:rPr>
            </w:pPr>
            <w:r w:rsidRPr="00A16A96">
              <w:rPr>
                <w:rFonts w:ascii="Arial" w:eastAsia="Times New Roman" w:hAnsi="Arial" w:cs="Arial"/>
                <w:color w:val="CC3333"/>
                <w:sz w:val="20"/>
                <w:szCs w:val="20"/>
                <w:lang w:eastAsia="ru-RU"/>
              </w:rPr>
              <w:t>21.68</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0CC0CFEF"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9.74</w:t>
            </w:r>
          </w:p>
        </w:tc>
      </w:tr>
      <w:tr w:rsidR="00A16A96" w:rsidRPr="00A16A96" w14:paraId="576184C5"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7E65E10B"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25776513"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706D49F7"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40</w:t>
            </w:r>
          </w:p>
        </w:tc>
        <w:tc>
          <w:tcPr>
            <w:tcW w:w="1061" w:type="dxa"/>
            <w:tcBorders>
              <w:top w:val="nil"/>
              <w:left w:val="nil"/>
              <w:bottom w:val="single" w:sz="4" w:space="0" w:color="000000"/>
              <w:right w:val="single" w:sz="4" w:space="0" w:color="000000"/>
            </w:tcBorders>
            <w:shd w:val="clear" w:color="auto" w:fill="auto"/>
            <w:vAlign w:val="center"/>
            <w:hideMark/>
          </w:tcPr>
          <w:p w14:paraId="2BBB6E2F"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35</w:t>
            </w:r>
          </w:p>
        </w:tc>
        <w:tc>
          <w:tcPr>
            <w:tcW w:w="1053" w:type="dxa"/>
            <w:tcBorders>
              <w:top w:val="nil"/>
              <w:left w:val="nil"/>
              <w:bottom w:val="single" w:sz="4" w:space="0" w:color="000000"/>
              <w:right w:val="single" w:sz="4" w:space="0" w:color="000000"/>
            </w:tcBorders>
            <w:shd w:val="clear" w:color="auto" w:fill="auto"/>
            <w:vAlign w:val="center"/>
            <w:hideMark/>
          </w:tcPr>
          <w:p w14:paraId="507ED8D1"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89</w:t>
            </w:r>
          </w:p>
        </w:tc>
        <w:tc>
          <w:tcPr>
            <w:tcW w:w="1043" w:type="dxa"/>
            <w:tcBorders>
              <w:top w:val="nil"/>
              <w:left w:val="nil"/>
              <w:bottom w:val="single" w:sz="4" w:space="0" w:color="000000"/>
              <w:right w:val="single" w:sz="4" w:space="0" w:color="000000"/>
            </w:tcBorders>
            <w:shd w:val="clear" w:color="auto" w:fill="auto"/>
            <w:vAlign w:val="center"/>
            <w:hideMark/>
          </w:tcPr>
          <w:p w14:paraId="2D50984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64</w:t>
            </w:r>
          </w:p>
        </w:tc>
        <w:tc>
          <w:tcPr>
            <w:tcW w:w="1056" w:type="dxa"/>
            <w:vMerge/>
            <w:tcBorders>
              <w:top w:val="nil"/>
              <w:left w:val="single" w:sz="4" w:space="0" w:color="000000"/>
              <w:bottom w:val="single" w:sz="4" w:space="0" w:color="000000"/>
              <w:right w:val="single" w:sz="4" w:space="0" w:color="000000"/>
            </w:tcBorders>
            <w:vAlign w:val="center"/>
            <w:hideMark/>
          </w:tcPr>
          <w:p w14:paraId="07EF9BAA"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0E338C7F"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6AA19F67" w14:textId="77777777" w:rsidR="00A16A96" w:rsidRPr="00A16A96" w:rsidRDefault="00A16A96" w:rsidP="00A16A96">
            <w:pPr>
              <w:spacing w:after="0" w:line="240" w:lineRule="auto"/>
              <w:rPr>
                <w:rFonts w:ascii="Arial" w:eastAsia="Times New Roman" w:hAnsi="Arial" w:cs="Arial"/>
                <w:color w:val="CC3333"/>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556D2642" w14:textId="77777777" w:rsidR="00A16A96" w:rsidRPr="00A16A96" w:rsidRDefault="00A16A96" w:rsidP="00A16A96">
            <w:pPr>
              <w:spacing w:after="0" w:line="240" w:lineRule="auto"/>
              <w:rPr>
                <w:rFonts w:ascii="Arial" w:eastAsia="Times New Roman" w:hAnsi="Arial" w:cs="Arial"/>
                <w:sz w:val="20"/>
                <w:szCs w:val="20"/>
                <w:lang w:eastAsia="ru-RU"/>
              </w:rPr>
            </w:pPr>
          </w:p>
        </w:tc>
      </w:tr>
      <w:tr w:rsidR="00A16A96" w:rsidRPr="00A16A96" w14:paraId="00CF5CDC" w14:textId="77777777" w:rsidTr="00A16A96">
        <w:trPr>
          <w:trHeight w:val="840"/>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32F6EC1"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13</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DB8BF3F"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Доля проверок, по итогам которых по фактам выявленных нарушений наложены административные наказания</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138DCBA0"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мероприятий СН, по итогам которых наложены административные наказания</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41C976A4"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мероприятий СН, по итогам которых возбуждены дела об АП</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D95049"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90</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3E9F122"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71.43</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0D4A5C7" w14:textId="77777777" w:rsidR="00A16A96" w:rsidRPr="00A16A96" w:rsidRDefault="00A16A96" w:rsidP="00A16A96">
            <w:pPr>
              <w:spacing w:after="0" w:line="240" w:lineRule="auto"/>
              <w:jc w:val="center"/>
              <w:rPr>
                <w:rFonts w:ascii="Arial" w:eastAsia="Times New Roman" w:hAnsi="Arial" w:cs="Arial"/>
                <w:color w:val="CC3333"/>
                <w:sz w:val="20"/>
                <w:szCs w:val="20"/>
                <w:lang w:eastAsia="ru-RU"/>
              </w:rPr>
            </w:pPr>
            <w:r w:rsidRPr="00A16A96">
              <w:rPr>
                <w:rFonts w:ascii="Arial" w:eastAsia="Times New Roman" w:hAnsi="Arial" w:cs="Arial"/>
                <w:color w:val="CC3333"/>
                <w:sz w:val="20"/>
                <w:szCs w:val="20"/>
                <w:lang w:eastAsia="ru-RU"/>
              </w:rPr>
              <w:t>-20.63</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28E8AA05" w14:textId="77777777" w:rsidR="00A16A96" w:rsidRPr="00A16A96" w:rsidRDefault="00A16A96" w:rsidP="00A16A96">
            <w:pPr>
              <w:spacing w:after="0" w:line="240" w:lineRule="auto"/>
              <w:jc w:val="center"/>
              <w:rPr>
                <w:rFonts w:ascii="Arial" w:eastAsia="Times New Roman" w:hAnsi="Arial" w:cs="Arial"/>
                <w:color w:val="CC3333"/>
                <w:sz w:val="20"/>
                <w:szCs w:val="20"/>
                <w:lang w:eastAsia="ru-RU"/>
              </w:rPr>
            </w:pPr>
            <w:r w:rsidRPr="00A16A96">
              <w:rPr>
                <w:rFonts w:ascii="Arial" w:eastAsia="Times New Roman" w:hAnsi="Arial" w:cs="Arial"/>
                <w:color w:val="CC3333"/>
                <w:sz w:val="20"/>
                <w:szCs w:val="20"/>
                <w:lang w:eastAsia="ru-RU"/>
              </w:rPr>
              <w:t>-18.57</w:t>
            </w:r>
          </w:p>
        </w:tc>
      </w:tr>
      <w:tr w:rsidR="00A16A96" w:rsidRPr="00A16A96" w14:paraId="350EDDB0"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2E2A0BA3"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1E0D2A09"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7A1254A0"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36</w:t>
            </w:r>
          </w:p>
        </w:tc>
        <w:tc>
          <w:tcPr>
            <w:tcW w:w="1061" w:type="dxa"/>
            <w:tcBorders>
              <w:top w:val="nil"/>
              <w:left w:val="nil"/>
              <w:bottom w:val="single" w:sz="4" w:space="0" w:color="000000"/>
              <w:right w:val="single" w:sz="4" w:space="0" w:color="000000"/>
            </w:tcBorders>
            <w:shd w:val="clear" w:color="auto" w:fill="auto"/>
            <w:vAlign w:val="center"/>
            <w:hideMark/>
          </w:tcPr>
          <w:p w14:paraId="2C456CE8"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25</w:t>
            </w:r>
          </w:p>
        </w:tc>
        <w:tc>
          <w:tcPr>
            <w:tcW w:w="1053" w:type="dxa"/>
            <w:tcBorders>
              <w:top w:val="nil"/>
              <w:left w:val="nil"/>
              <w:bottom w:val="single" w:sz="4" w:space="0" w:color="000000"/>
              <w:right w:val="single" w:sz="4" w:space="0" w:color="000000"/>
            </w:tcBorders>
            <w:shd w:val="clear" w:color="auto" w:fill="auto"/>
            <w:vAlign w:val="center"/>
            <w:hideMark/>
          </w:tcPr>
          <w:p w14:paraId="7E6FDC5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40</w:t>
            </w:r>
          </w:p>
        </w:tc>
        <w:tc>
          <w:tcPr>
            <w:tcW w:w="1043" w:type="dxa"/>
            <w:tcBorders>
              <w:top w:val="nil"/>
              <w:left w:val="nil"/>
              <w:bottom w:val="single" w:sz="4" w:space="0" w:color="000000"/>
              <w:right w:val="single" w:sz="4" w:space="0" w:color="000000"/>
            </w:tcBorders>
            <w:shd w:val="clear" w:color="auto" w:fill="auto"/>
            <w:vAlign w:val="center"/>
            <w:hideMark/>
          </w:tcPr>
          <w:p w14:paraId="2465E50E"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35</w:t>
            </w:r>
          </w:p>
        </w:tc>
        <w:tc>
          <w:tcPr>
            <w:tcW w:w="1056" w:type="dxa"/>
            <w:vMerge/>
            <w:tcBorders>
              <w:top w:val="nil"/>
              <w:left w:val="single" w:sz="4" w:space="0" w:color="000000"/>
              <w:bottom w:val="single" w:sz="4" w:space="0" w:color="000000"/>
              <w:right w:val="single" w:sz="4" w:space="0" w:color="000000"/>
            </w:tcBorders>
            <w:vAlign w:val="center"/>
            <w:hideMark/>
          </w:tcPr>
          <w:p w14:paraId="74111AEE"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4F431C4A"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5CA1183A" w14:textId="77777777" w:rsidR="00A16A96" w:rsidRPr="00A16A96" w:rsidRDefault="00A16A96" w:rsidP="00A16A96">
            <w:pPr>
              <w:spacing w:after="0" w:line="240" w:lineRule="auto"/>
              <w:rPr>
                <w:rFonts w:ascii="Arial" w:eastAsia="Times New Roman" w:hAnsi="Arial" w:cs="Arial"/>
                <w:color w:val="CC3333"/>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2B2B3EA4" w14:textId="77777777" w:rsidR="00A16A96" w:rsidRPr="00A16A96" w:rsidRDefault="00A16A96" w:rsidP="00A16A96">
            <w:pPr>
              <w:spacing w:after="0" w:line="240" w:lineRule="auto"/>
              <w:rPr>
                <w:rFonts w:ascii="Arial" w:eastAsia="Times New Roman" w:hAnsi="Arial" w:cs="Arial"/>
                <w:color w:val="CC3333"/>
                <w:sz w:val="20"/>
                <w:szCs w:val="20"/>
                <w:lang w:eastAsia="ru-RU"/>
              </w:rPr>
            </w:pPr>
          </w:p>
        </w:tc>
      </w:tr>
      <w:tr w:rsidR="00A16A96" w:rsidRPr="00A16A96" w14:paraId="376EED6C" w14:textId="77777777" w:rsidTr="00A16A96">
        <w:trPr>
          <w:trHeight w:val="2239"/>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5B870D"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14</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058B698"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Доля владельцев, в деятельности которых выявлены нарушения, представляющие угрозу причинения вреда</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7661B9E2"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владельцев, в деятельности которых выявлены нарушения, представляющие угрозу причинения вреда</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1E251D0C"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владельцев, в отношении которых были проведены мероприятия СН</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0D81846"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D27F0C6"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04CB061"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6917218C"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r>
      <w:tr w:rsidR="00A16A96" w:rsidRPr="00A16A96" w14:paraId="4188B22E"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359721D9"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01FA64F7"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7E00171E"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61" w:type="dxa"/>
            <w:tcBorders>
              <w:top w:val="nil"/>
              <w:left w:val="nil"/>
              <w:bottom w:val="single" w:sz="4" w:space="0" w:color="000000"/>
              <w:right w:val="single" w:sz="4" w:space="0" w:color="000000"/>
            </w:tcBorders>
            <w:shd w:val="clear" w:color="auto" w:fill="auto"/>
            <w:vAlign w:val="center"/>
            <w:hideMark/>
          </w:tcPr>
          <w:p w14:paraId="6483CD5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3" w:type="dxa"/>
            <w:tcBorders>
              <w:top w:val="nil"/>
              <w:left w:val="nil"/>
              <w:bottom w:val="single" w:sz="4" w:space="0" w:color="000000"/>
              <w:right w:val="single" w:sz="4" w:space="0" w:color="000000"/>
            </w:tcBorders>
            <w:shd w:val="clear" w:color="auto" w:fill="auto"/>
            <w:vAlign w:val="center"/>
            <w:hideMark/>
          </w:tcPr>
          <w:p w14:paraId="2F6A561B"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31</w:t>
            </w:r>
          </w:p>
        </w:tc>
        <w:tc>
          <w:tcPr>
            <w:tcW w:w="1043" w:type="dxa"/>
            <w:tcBorders>
              <w:top w:val="nil"/>
              <w:left w:val="nil"/>
              <w:bottom w:val="single" w:sz="4" w:space="0" w:color="000000"/>
              <w:right w:val="single" w:sz="4" w:space="0" w:color="000000"/>
            </w:tcBorders>
            <w:shd w:val="clear" w:color="auto" w:fill="auto"/>
            <w:vAlign w:val="center"/>
            <w:hideMark/>
          </w:tcPr>
          <w:p w14:paraId="1D76242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20</w:t>
            </w:r>
          </w:p>
        </w:tc>
        <w:tc>
          <w:tcPr>
            <w:tcW w:w="1056" w:type="dxa"/>
            <w:vMerge/>
            <w:tcBorders>
              <w:top w:val="nil"/>
              <w:left w:val="single" w:sz="4" w:space="0" w:color="000000"/>
              <w:bottom w:val="single" w:sz="4" w:space="0" w:color="000000"/>
              <w:right w:val="single" w:sz="4" w:space="0" w:color="000000"/>
            </w:tcBorders>
            <w:vAlign w:val="center"/>
            <w:hideMark/>
          </w:tcPr>
          <w:p w14:paraId="58568812"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0AAEFD73"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763DCF42"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3C4516CE" w14:textId="77777777" w:rsidR="00A16A96" w:rsidRPr="00A16A96" w:rsidRDefault="00A16A96" w:rsidP="00A16A96">
            <w:pPr>
              <w:spacing w:after="0" w:line="240" w:lineRule="auto"/>
              <w:rPr>
                <w:rFonts w:ascii="Arial" w:eastAsia="Times New Roman" w:hAnsi="Arial" w:cs="Arial"/>
                <w:sz w:val="20"/>
                <w:szCs w:val="20"/>
                <w:lang w:eastAsia="ru-RU"/>
              </w:rPr>
            </w:pPr>
          </w:p>
        </w:tc>
      </w:tr>
      <w:tr w:rsidR="00A16A96" w:rsidRPr="00A16A96" w14:paraId="5999F307" w14:textId="77777777" w:rsidTr="00A16A96">
        <w:trPr>
          <w:trHeight w:val="2239"/>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286448"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15</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C9BE245"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Доля владельцев, в деятельности которых выявлены нарушения, явившиеся причиной причинения вреда</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534428D0"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владельцев, в деятельности которых выявлены нарушения, явившиеся причиной причинения вреда</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78DE92CB"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владельцев, в отношении которых были проведены мероприятия СН</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B270C8"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19D6607"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E5FC4F3"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1B139724"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r>
      <w:tr w:rsidR="00A16A96" w:rsidRPr="00A16A96" w14:paraId="614FBE62"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020D412B"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5189B821"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2B69BBF5"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61" w:type="dxa"/>
            <w:tcBorders>
              <w:top w:val="nil"/>
              <w:left w:val="nil"/>
              <w:bottom w:val="single" w:sz="4" w:space="0" w:color="000000"/>
              <w:right w:val="single" w:sz="4" w:space="0" w:color="000000"/>
            </w:tcBorders>
            <w:shd w:val="clear" w:color="auto" w:fill="auto"/>
            <w:vAlign w:val="center"/>
            <w:hideMark/>
          </w:tcPr>
          <w:p w14:paraId="125C7B0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3" w:type="dxa"/>
            <w:tcBorders>
              <w:top w:val="nil"/>
              <w:left w:val="nil"/>
              <w:bottom w:val="single" w:sz="4" w:space="0" w:color="000000"/>
              <w:right w:val="single" w:sz="4" w:space="0" w:color="000000"/>
            </w:tcBorders>
            <w:shd w:val="clear" w:color="auto" w:fill="auto"/>
            <w:vAlign w:val="center"/>
            <w:hideMark/>
          </w:tcPr>
          <w:p w14:paraId="00E95B6C"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31</w:t>
            </w:r>
          </w:p>
        </w:tc>
        <w:tc>
          <w:tcPr>
            <w:tcW w:w="1043" w:type="dxa"/>
            <w:tcBorders>
              <w:top w:val="nil"/>
              <w:left w:val="nil"/>
              <w:bottom w:val="single" w:sz="4" w:space="0" w:color="000000"/>
              <w:right w:val="single" w:sz="4" w:space="0" w:color="000000"/>
            </w:tcBorders>
            <w:shd w:val="clear" w:color="auto" w:fill="auto"/>
            <w:vAlign w:val="center"/>
            <w:hideMark/>
          </w:tcPr>
          <w:p w14:paraId="1364EC78"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20</w:t>
            </w:r>
          </w:p>
        </w:tc>
        <w:tc>
          <w:tcPr>
            <w:tcW w:w="1056" w:type="dxa"/>
            <w:vMerge/>
            <w:tcBorders>
              <w:top w:val="nil"/>
              <w:left w:val="single" w:sz="4" w:space="0" w:color="000000"/>
              <w:bottom w:val="single" w:sz="4" w:space="0" w:color="000000"/>
              <w:right w:val="single" w:sz="4" w:space="0" w:color="000000"/>
            </w:tcBorders>
            <w:vAlign w:val="center"/>
            <w:hideMark/>
          </w:tcPr>
          <w:p w14:paraId="21D06DD8"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5412C9ED"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6FD9721B"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03FB78A3" w14:textId="77777777" w:rsidR="00A16A96" w:rsidRPr="00A16A96" w:rsidRDefault="00A16A96" w:rsidP="00A16A96">
            <w:pPr>
              <w:spacing w:after="0" w:line="240" w:lineRule="auto"/>
              <w:rPr>
                <w:rFonts w:ascii="Arial" w:eastAsia="Times New Roman" w:hAnsi="Arial" w:cs="Arial"/>
                <w:sz w:val="20"/>
                <w:szCs w:val="20"/>
                <w:lang w:eastAsia="ru-RU"/>
              </w:rPr>
            </w:pPr>
          </w:p>
        </w:tc>
      </w:tr>
      <w:tr w:rsidR="00A16A96" w:rsidRPr="00A16A96" w14:paraId="789998FE" w14:textId="77777777" w:rsidTr="00A16A96">
        <w:trPr>
          <w:trHeight w:val="282"/>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B47A625"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16</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BDAC8A"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 </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0590EE79"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24193E3F"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775C9C1"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CC9ED44"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9A04927"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45235C52"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r>
      <w:tr w:rsidR="00A16A96" w:rsidRPr="00A16A96" w14:paraId="3A5939C1"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378F34FF"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0BF0E3B2"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335BDAF6"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61" w:type="dxa"/>
            <w:tcBorders>
              <w:top w:val="nil"/>
              <w:left w:val="nil"/>
              <w:bottom w:val="single" w:sz="4" w:space="0" w:color="000000"/>
              <w:right w:val="single" w:sz="4" w:space="0" w:color="000000"/>
            </w:tcBorders>
            <w:shd w:val="clear" w:color="auto" w:fill="auto"/>
            <w:vAlign w:val="center"/>
            <w:hideMark/>
          </w:tcPr>
          <w:p w14:paraId="65EBEB27"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3" w:type="dxa"/>
            <w:tcBorders>
              <w:top w:val="nil"/>
              <w:left w:val="nil"/>
              <w:bottom w:val="single" w:sz="4" w:space="0" w:color="000000"/>
              <w:right w:val="single" w:sz="4" w:space="0" w:color="000000"/>
            </w:tcBorders>
            <w:shd w:val="clear" w:color="auto" w:fill="auto"/>
            <w:vAlign w:val="center"/>
            <w:hideMark/>
          </w:tcPr>
          <w:p w14:paraId="26A92491"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43" w:type="dxa"/>
            <w:tcBorders>
              <w:top w:val="nil"/>
              <w:left w:val="nil"/>
              <w:bottom w:val="single" w:sz="4" w:space="0" w:color="000000"/>
              <w:right w:val="single" w:sz="4" w:space="0" w:color="000000"/>
            </w:tcBorders>
            <w:shd w:val="clear" w:color="auto" w:fill="auto"/>
            <w:vAlign w:val="center"/>
            <w:hideMark/>
          </w:tcPr>
          <w:p w14:paraId="41EC89A5"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6" w:type="dxa"/>
            <w:vMerge/>
            <w:tcBorders>
              <w:top w:val="nil"/>
              <w:left w:val="single" w:sz="4" w:space="0" w:color="000000"/>
              <w:bottom w:val="single" w:sz="4" w:space="0" w:color="000000"/>
              <w:right w:val="single" w:sz="4" w:space="0" w:color="000000"/>
            </w:tcBorders>
            <w:vAlign w:val="center"/>
            <w:hideMark/>
          </w:tcPr>
          <w:p w14:paraId="2A6956E9"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2637E590"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496E92A3"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31FC6270" w14:textId="77777777" w:rsidR="00A16A96" w:rsidRPr="00A16A96" w:rsidRDefault="00A16A96" w:rsidP="00A16A96">
            <w:pPr>
              <w:spacing w:after="0" w:line="240" w:lineRule="auto"/>
              <w:rPr>
                <w:rFonts w:ascii="Arial" w:eastAsia="Times New Roman" w:hAnsi="Arial" w:cs="Arial"/>
                <w:sz w:val="20"/>
                <w:szCs w:val="20"/>
                <w:lang w:eastAsia="ru-RU"/>
              </w:rPr>
            </w:pPr>
          </w:p>
        </w:tc>
      </w:tr>
      <w:tr w:rsidR="00A16A96" w:rsidRPr="00A16A96" w14:paraId="142B2BBF" w14:textId="77777777" w:rsidTr="00A16A96">
        <w:trPr>
          <w:trHeight w:val="2239"/>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C097D81"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17</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3206FEA"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Доля выявленных при проведении проверок правонарушений, связанных с неисполнением предписаний</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6E724ABB"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выявленных при проведении мероприятий СН правонарушений, связанных с неисполнением предписаний</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31A9E943"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правонарушений, выявленных по итогам проведения внеплановых мероприятий СН</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E667698"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E09B75"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2B8A31C"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50562736"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r>
      <w:tr w:rsidR="00A16A96" w:rsidRPr="00A16A96" w14:paraId="1D10F66A" w14:textId="77777777" w:rsidTr="00A16A96">
        <w:trPr>
          <w:trHeight w:val="282"/>
        </w:trPr>
        <w:tc>
          <w:tcPr>
            <w:tcW w:w="1334" w:type="dxa"/>
            <w:vMerge/>
            <w:tcBorders>
              <w:top w:val="nil"/>
              <w:left w:val="single" w:sz="4" w:space="0" w:color="000000"/>
              <w:bottom w:val="single" w:sz="4" w:space="0" w:color="000000"/>
              <w:right w:val="single" w:sz="4" w:space="0" w:color="000000"/>
            </w:tcBorders>
            <w:vAlign w:val="center"/>
            <w:hideMark/>
          </w:tcPr>
          <w:p w14:paraId="5739EBCB"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6417A76E"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7A7F1B3F"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61" w:type="dxa"/>
            <w:tcBorders>
              <w:top w:val="nil"/>
              <w:left w:val="nil"/>
              <w:bottom w:val="single" w:sz="4" w:space="0" w:color="000000"/>
              <w:right w:val="single" w:sz="4" w:space="0" w:color="000000"/>
            </w:tcBorders>
            <w:shd w:val="clear" w:color="auto" w:fill="auto"/>
            <w:vAlign w:val="center"/>
            <w:hideMark/>
          </w:tcPr>
          <w:p w14:paraId="79453C7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3" w:type="dxa"/>
            <w:tcBorders>
              <w:top w:val="nil"/>
              <w:left w:val="nil"/>
              <w:bottom w:val="single" w:sz="4" w:space="0" w:color="000000"/>
              <w:right w:val="single" w:sz="4" w:space="0" w:color="000000"/>
            </w:tcBorders>
            <w:shd w:val="clear" w:color="auto" w:fill="auto"/>
            <w:vAlign w:val="center"/>
            <w:hideMark/>
          </w:tcPr>
          <w:p w14:paraId="702E8A4F"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25</w:t>
            </w:r>
          </w:p>
        </w:tc>
        <w:tc>
          <w:tcPr>
            <w:tcW w:w="1043" w:type="dxa"/>
            <w:tcBorders>
              <w:top w:val="nil"/>
              <w:left w:val="nil"/>
              <w:bottom w:val="single" w:sz="4" w:space="0" w:color="000000"/>
              <w:right w:val="single" w:sz="4" w:space="0" w:color="000000"/>
            </w:tcBorders>
            <w:shd w:val="clear" w:color="auto" w:fill="auto"/>
            <w:vAlign w:val="center"/>
            <w:hideMark/>
          </w:tcPr>
          <w:p w14:paraId="447CDF20"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w:t>
            </w:r>
          </w:p>
        </w:tc>
        <w:tc>
          <w:tcPr>
            <w:tcW w:w="1056" w:type="dxa"/>
            <w:vMerge/>
            <w:tcBorders>
              <w:top w:val="nil"/>
              <w:left w:val="single" w:sz="4" w:space="0" w:color="000000"/>
              <w:bottom w:val="single" w:sz="4" w:space="0" w:color="000000"/>
              <w:right w:val="single" w:sz="4" w:space="0" w:color="000000"/>
            </w:tcBorders>
            <w:vAlign w:val="center"/>
            <w:hideMark/>
          </w:tcPr>
          <w:p w14:paraId="0588B428"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68741ABA"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49323440"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260B5D8F" w14:textId="77777777" w:rsidR="00A16A96" w:rsidRPr="00A16A96" w:rsidRDefault="00A16A96" w:rsidP="00A16A96">
            <w:pPr>
              <w:spacing w:after="0" w:line="240" w:lineRule="auto"/>
              <w:rPr>
                <w:rFonts w:ascii="Arial" w:eastAsia="Times New Roman" w:hAnsi="Arial" w:cs="Arial"/>
                <w:sz w:val="20"/>
                <w:szCs w:val="20"/>
                <w:lang w:eastAsia="ru-RU"/>
              </w:rPr>
            </w:pPr>
          </w:p>
        </w:tc>
      </w:tr>
      <w:tr w:rsidR="00A16A96" w:rsidRPr="00A16A96" w14:paraId="54AD6042" w14:textId="77777777" w:rsidTr="00A16A96">
        <w:trPr>
          <w:trHeight w:val="840"/>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ECA1494"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18</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98443F7"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Отношение суммы взысканных административных штрафов к общей сумме наложенных административных штрафов</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0230182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Сумма взысканных административных штрафов</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0A1C27BB"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Сумма наложенных административных штрафов</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52CD8F2"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78.66</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48BAC99"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65.13</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693B7B" w14:textId="77777777" w:rsidR="00A16A96" w:rsidRPr="00A16A96" w:rsidRDefault="00A16A96" w:rsidP="00A16A96">
            <w:pPr>
              <w:spacing w:after="0" w:line="240" w:lineRule="auto"/>
              <w:jc w:val="center"/>
              <w:rPr>
                <w:rFonts w:ascii="Arial" w:eastAsia="Times New Roman" w:hAnsi="Arial" w:cs="Arial"/>
                <w:color w:val="CC3333"/>
                <w:sz w:val="20"/>
                <w:szCs w:val="20"/>
                <w:lang w:eastAsia="ru-RU"/>
              </w:rPr>
            </w:pPr>
            <w:r w:rsidRPr="00A16A96">
              <w:rPr>
                <w:rFonts w:ascii="Arial" w:eastAsia="Times New Roman" w:hAnsi="Arial" w:cs="Arial"/>
                <w:color w:val="CC3333"/>
                <w:sz w:val="20"/>
                <w:szCs w:val="20"/>
                <w:lang w:eastAsia="ru-RU"/>
              </w:rPr>
              <w:t>-17.20</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191BA59E" w14:textId="77777777" w:rsidR="00A16A96" w:rsidRPr="00A16A96" w:rsidRDefault="00A16A96" w:rsidP="00A16A96">
            <w:pPr>
              <w:spacing w:after="0" w:line="240" w:lineRule="auto"/>
              <w:jc w:val="center"/>
              <w:rPr>
                <w:rFonts w:ascii="Arial" w:eastAsia="Times New Roman" w:hAnsi="Arial" w:cs="Arial"/>
                <w:color w:val="CC3333"/>
                <w:sz w:val="20"/>
                <w:szCs w:val="20"/>
                <w:lang w:eastAsia="ru-RU"/>
              </w:rPr>
            </w:pPr>
            <w:r w:rsidRPr="00A16A96">
              <w:rPr>
                <w:rFonts w:ascii="Arial" w:eastAsia="Times New Roman" w:hAnsi="Arial" w:cs="Arial"/>
                <w:color w:val="CC3333"/>
                <w:sz w:val="20"/>
                <w:szCs w:val="20"/>
                <w:lang w:eastAsia="ru-RU"/>
              </w:rPr>
              <w:t>-13.53</w:t>
            </w:r>
          </w:p>
        </w:tc>
      </w:tr>
      <w:tr w:rsidR="00A16A96" w:rsidRPr="00A16A96" w14:paraId="186A45A5" w14:textId="77777777" w:rsidTr="00A16A96">
        <w:trPr>
          <w:trHeight w:val="559"/>
        </w:trPr>
        <w:tc>
          <w:tcPr>
            <w:tcW w:w="1334" w:type="dxa"/>
            <w:vMerge/>
            <w:tcBorders>
              <w:top w:val="nil"/>
              <w:left w:val="single" w:sz="4" w:space="0" w:color="000000"/>
              <w:bottom w:val="single" w:sz="4" w:space="0" w:color="000000"/>
              <w:right w:val="single" w:sz="4" w:space="0" w:color="000000"/>
            </w:tcBorders>
            <w:vAlign w:val="center"/>
            <w:hideMark/>
          </w:tcPr>
          <w:p w14:paraId="1A52B738"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724BA0C1"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5A62FBE8"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151106</w:t>
            </w:r>
          </w:p>
        </w:tc>
        <w:tc>
          <w:tcPr>
            <w:tcW w:w="1061" w:type="dxa"/>
            <w:tcBorders>
              <w:top w:val="nil"/>
              <w:left w:val="nil"/>
              <w:bottom w:val="single" w:sz="4" w:space="0" w:color="000000"/>
              <w:right w:val="single" w:sz="4" w:space="0" w:color="000000"/>
            </w:tcBorders>
            <w:shd w:val="clear" w:color="auto" w:fill="auto"/>
            <w:vAlign w:val="center"/>
            <w:hideMark/>
          </w:tcPr>
          <w:p w14:paraId="2266CD6C"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183073</w:t>
            </w:r>
          </w:p>
        </w:tc>
        <w:tc>
          <w:tcPr>
            <w:tcW w:w="1053" w:type="dxa"/>
            <w:tcBorders>
              <w:top w:val="nil"/>
              <w:left w:val="nil"/>
              <w:bottom w:val="single" w:sz="4" w:space="0" w:color="000000"/>
              <w:right w:val="single" w:sz="4" w:space="0" w:color="000000"/>
            </w:tcBorders>
            <w:shd w:val="clear" w:color="auto" w:fill="auto"/>
            <w:vAlign w:val="center"/>
            <w:hideMark/>
          </w:tcPr>
          <w:p w14:paraId="5CE36F6A"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192100</w:t>
            </w:r>
          </w:p>
        </w:tc>
        <w:tc>
          <w:tcPr>
            <w:tcW w:w="1043" w:type="dxa"/>
            <w:tcBorders>
              <w:top w:val="nil"/>
              <w:left w:val="nil"/>
              <w:bottom w:val="single" w:sz="4" w:space="0" w:color="000000"/>
              <w:right w:val="single" w:sz="4" w:space="0" w:color="000000"/>
            </w:tcBorders>
            <w:shd w:val="clear" w:color="auto" w:fill="auto"/>
            <w:vAlign w:val="center"/>
            <w:hideMark/>
          </w:tcPr>
          <w:p w14:paraId="1C3624C7"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281100</w:t>
            </w:r>
          </w:p>
        </w:tc>
        <w:tc>
          <w:tcPr>
            <w:tcW w:w="1056" w:type="dxa"/>
            <w:vMerge/>
            <w:tcBorders>
              <w:top w:val="nil"/>
              <w:left w:val="single" w:sz="4" w:space="0" w:color="000000"/>
              <w:bottom w:val="single" w:sz="4" w:space="0" w:color="000000"/>
              <w:right w:val="single" w:sz="4" w:space="0" w:color="000000"/>
            </w:tcBorders>
            <w:vAlign w:val="center"/>
            <w:hideMark/>
          </w:tcPr>
          <w:p w14:paraId="642DB604"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48AC9B7B"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20D5AA55" w14:textId="77777777" w:rsidR="00A16A96" w:rsidRPr="00A16A96" w:rsidRDefault="00A16A96" w:rsidP="00A16A96">
            <w:pPr>
              <w:spacing w:after="0" w:line="240" w:lineRule="auto"/>
              <w:rPr>
                <w:rFonts w:ascii="Arial" w:eastAsia="Times New Roman" w:hAnsi="Arial" w:cs="Arial"/>
                <w:color w:val="CC3333"/>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3FF440E4" w14:textId="77777777" w:rsidR="00A16A96" w:rsidRPr="00A16A96" w:rsidRDefault="00A16A96" w:rsidP="00A16A96">
            <w:pPr>
              <w:spacing w:after="0" w:line="240" w:lineRule="auto"/>
              <w:rPr>
                <w:rFonts w:ascii="Arial" w:eastAsia="Times New Roman" w:hAnsi="Arial" w:cs="Arial"/>
                <w:color w:val="CC3333"/>
                <w:sz w:val="20"/>
                <w:szCs w:val="20"/>
                <w:lang w:eastAsia="ru-RU"/>
              </w:rPr>
            </w:pPr>
          </w:p>
        </w:tc>
      </w:tr>
      <w:tr w:rsidR="00A16A96" w:rsidRPr="00A16A96" w14:paraId="0B89C65B" w14:textId="77777777" w:rsidTr="00A16A96">
        <w:trPr>
          <w:trHeight w:val="840"/>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FFE841D"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19</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21F16B7"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Средний размер наложенного административного штрафа в том числе на должностных лиц и юридических лиц</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1DB73D94"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Сумма наложенных административных штрафов</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19C21B1A"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наложенных административных штрафов</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968119"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5336.111</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E36EF5"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7597.297</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E245C6F" w14:textId="77777777" w:rsidR="00A16A96" w:rsidRPr="00A16A96" w:rsidRDefault="00A16A96" w:rsidP="00A16A96">
            <w:pPr>
              <w:spacing w:after="0" w:line="240" w:lineRule="auto"/>
              <w:jc w:val="center"/>
              <w:rPr>
                <w:rFonts w:ascii="Arial" w:eastAsia="Times New Roman" w:hAnsi="Arial" w:cs="Arial"/>
                <w:color w:val="CC3333"/>
                <w:sz w:val="20"/>
                <w:szCs w:val="20"/>
                <w:lang w:eastAsia="ru-RU"/>
              </w:rPr>
            </w:pPr>
            <w:r w:rsidRPr="00A16A96">
              <w:rPr>
                <w:rFonts w:ascii="Arial" w:eastAsia="Times New Roman" w:hAnsi="Arial" w:cs="Arial"/>
                <w:color w:val="CC3333"/>
                <w:sz w:val="20"/>
                <w:szCs w:val="20"/>
                <w:lang w:eastAsia="ru-RU"/>
              </w:rPr>
              <w:t>42.38</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43FAE757" w14:textId="77777777" w:rsidR="00A16A96" w:rsidRPr="00A16A96" w:rsidRDefault="00A16A96" w:rsidP="00A16A96">
            <w:pPr>
              <w:spacing w:after="0" w:line="240" w:lineRule="auto"/>
              <w:jc w:val="center"/>
              <w:rPr>
                <w:rFonts w:ascii="Arial" w:eastAsia="Times New Roman" w:hAnsi="Arial" w:cs="Arial"/>
                <w:color w:val="CC3333"/>
                <w:sz w:val="20"/>
                <w:szCs w:val="20"/>
                <w:lang w:eastAsia="ru-RU"/>
              </w:rPr>
            </w:pPr>
            <w:r w:rsidRPr="00A16A96">
              <w:rPr>
                <w:rFonts w:ascii="Arial" w:eastAsia="Times New Roman" w:hAnsi="Arial" w:cs="Arial"/>
                <w:color w:val="CC3333"/>
                <w:sz w:val="20"/>
                <w:szCs w:val="20"/>
                <w:lang w:eastAsia="ru-RU"/>
              </w:rPr>
              <w:t>2261.186</w:t>
            </w:r>
          </w:p>
        </w:tc>
      </w:tr>
      <w:tr w:rsidR="00A16A96" w:rsidRPr="00A16A96" w14:paraId="1B88D923" w14:textId="77777777" w:rsidTr="00A16A96">
        <w:trPr>
          <w:trHeight w:val="559"/>
        </w:trPr>
        <w:tc>
          <w:tcPr>
            <w:tcW w:w="1334" w:type="dxa"/>
            <w:vMerge/>
            <w:tcBorders>
              <w:top w:val="nil"/>
              <w:left w:val="single" w:sz="4" w:space="0" w:color="000000"/>
              <w:bottom w:val="single" w:sz="4" w:space="0" w:color="000000"/>
              <w:right w:val="single" w:sz="4" w:space="0" w:color="000000"/>
            </w:tcBorders>
            <w:vAlign w:val="center"/>
            <w:hideMark/>
          </w:tcPr>
          <w:p w14:paraId="3F8B4B0E"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single" w:sz="4" w:space="0" w:color="000000"/>
              <w:right w:val="single" w:sz="4" w:space="0" w:color="000000"/>
            </w:tcBorders>
            <w:vAlign w:val="center"/>
            <w:hideMark/>
          </w:tcPr>
          <w:p w14:paraId="5DCB2230"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hideMark/>
          </w:tcPr>
          <w:p w14:paraId="54EB7DED"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192100</w:t>
            </w:r>
          </w:p>
        </w:tc>
        <w:tc>
          <w:tcPr>
            <w:tcW w:w="1061" w:type="dxa"/>
            <w:tcBorders>
              <w:top w:val="nil"/>
              <w:left w:val="nil"/>
              <w:bottom w:val="single" w:sz="4" w:space="0" w:color="000000"/>
              <w:right w:val="single" w:sz="4" w:space="0" w:color="000000"/>
            </w:tcBorders>
            <w:shd w:val="clear" w:color="auto" w:fill="auto"/>
            <w:vAlign w:val="center"/>
            <w:hideMark/>
          </w:tcPr>
          <w:p w14:paraId="694ADBEA"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281100</w:t>
            </w:r>
          </w:p>
        </w:tc>
        <w:tc>
          <w:tcPr>
            <w:tcW w:w="1053" w:type="dxa"/>
            <w:tcBorders>
              <w:top w:val="nil"/>
              <w:left w:val="nil"/>
              <w:bottom w:val="single" w:sz="4" w:space="0" w:color="000000"/>
              <w:right w:val="single" w:sz="4" w:space="0" w:color="000000"/>
            </w:tcBorders>
            <w:shd w:val="clear" w:color="auto" w:fill="auto"/>
            <w:vAlign w:val="center"/>
            <w:hideMark/>
          </w:tcPr>
          <w:p w14:paraId="77E392A5"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36</w:t>
            </w:r>
          </w:p>
        </w:tc>
        <w:tc>
          <w:tcPr>
            <w:tcW w:w="1043" w:type="dxa"/>
            <w:tcBorders>
              <w:top w:val="nil"/>
              <w:left w:val="nil"/>
              <w:bottom w:val="single" w:sz="4" w:space="0" w:color="000000"/>
              <w:right w:val="single" w:sz="4" w:space="0" w:color="000000"/>
            </w:tcBorders>
            <w:shd w:val="clear" w:color="auto" w:fill="auto"/>
            <w:vAlign w:val="center"/>
            <w:hideMark/>
          </w:tcPr>
          <w:p w14:paraId="707DC0B2"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37</w:t>
            </w:r>
          </w:p>
        </w:tc>
        <w:tc>
          <w:tcPr>
            <w:tcW w:w="1056" w:type="dxa"/>
            <w:vMerge/>
            <w:tcBorders>
              <w:top w:val="nil"/>
              <w:left w:val="single" w:sz="4" w:space="0" w:color="000000"/>
              <w:bottom w:val="single" w:sz="4" w:space="0" w:color="000000"/>
              <w:right w:val="single" w:sz="4" w:space="0" w:color="000000"/>
            </w:tcBorders>
            <w:vAlign w:val="center"/>
            <w:hideMark/>
          </w:tcPr>
          <w:p w14:paraId="23565724"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single" w:sz="4" w:space="0" w:color="000000"/>
              <w:right w:val="single" w:sz="4" w:space="0" w:color="000000"/>
            </w:tcBorders>
            <w:vAlign w:val="center"/>
            <w:hideMark/>
          </w:tcPr>
          <w:p w14:paraId="4259B7E6"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14:paraId="06F0D8C3" w14:textId="77777777" w:rsidR="00A16A96" w:rsidRPr="00A16A96" w:rsidRDefault="00A16A96" w:rsidP="00A16A96">
            <w:pPr>
              <w:spacing w:after="0" w:line="240" w:lineRule="auto"/>
              <w:rPr>
                <w:rFonts w:ascii="Arial" w:eastAsia="Times New Roman" w:hAnsi="Arial" w:cs="Arial"/>
                <w:color w:val="CC3333"/>
                <w:sz w:val="20"/>
                <w:szCs w:val="20"/>
                <w:lang w:eastAsia="ru-RU"/>
              </w:rPr>
            </w:pPr>
          </w:p>
        </w:tc>
        <w:tc>
          <w:tcPr>
            <w:tcW w:w="1689" w:type="dxa"/>
            <w:gridSpan w:val="2"/>
            <w:vMerge/>
            <w:tcBorders>
              <w:top w:val="nil"/>
              <w:left w:val="single" w:sz="4" w:space="0" w:color="000000"/>
              <w:bottom w:val="single" w:sz="4" w:space="0" w:color="000000"/>
              <w:right w:val="single" w:sz="4" w:space="0" w:color="000000"/>
            </w:tcBorders>
            <w:vAlign w:val="center"/>
            <w:hideMark/>
          </w:tcPr>
          <w:p w14:paraId="60B85B06" w14:textId="77777777" w:rsidR="00A16A96" w:rsidRPr="00A16A96" w:rsidRDefault="00A16A96" w:rsidP="00A16A96">
            <w:pPr>
              <w:spacing w:after="0" w:line="240" w:lineRule="auto"/>
              <w:rPr>
                <w:rFonts w:ascii="Arial" w:eastAsia="Times New Roman" w:hAnsi="Arial" w:cs="Arial"/>
                <w:color w:val="CC3333"/>
                <w:sz w:val="20"/>
                <w:szCs w:val="20"/>
                <w:lang w:eastAsia="ru-RU"/>
              </w:rPr>
            </w:pPr>
          </w:p>
        </w:tc>
      </w:tr>
      <w:tr w:rsidR="00A16A96" w:rsidRPr="00A16A96" w14:paraId="3E88812D" w14:textId="77777777" w:rsidTr="00A16A96">
        <w:trPr>
          <w:trHeight w:val="2802"/>
        </w:trPr>
        <w:tc>
          <w:tcPr>
            <w:tcW w:w="13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BFED307" w14:textId="77777777" w:rsidR="00A16A96" w:rsidRPr="00A16A96" w:rsidRDefault="00A16A96" w:rsidP="00A16A96">
            <w:pPr>
              <w:spacing w:after="0" w:line="240" w:lineRule="auto"/>
              <w:jc w:val="center"/>
              <w:rPr>
                <w:rFonts w:ascii="Arial" w:eastAsia="Times New Roman" w:hAnsi="Arial" w:cs="Arial"/>
                <w:b/>
                <w:bCs/>
                <w:sz w:val="20"/>
                <w:szCs w:val="20"/>
                <w:lang w:eastAsia="ru-RU"/>
              </w:rPr>
            </w:pPr>
            <w:r w:rsidRPr="00A16A96">
              <w:rPr>
                <w:rFonts w:ascii="Arial" w:eastAsia="Times New Roman" w:hAnsi="Arial" w:cs="Arial"/>
                <w:b/>
                <w:bCs/>
                <w:sz w:val="20"/>
                <w:szCs w:val="20"/>
                <w:lang w:eastAsia="ru-RU"/>
              </w:rPr>
              <w:t>20</w:t>
            </w:r>
          </w:p>
        </w:tc>
        <w:tc>
          <w:tcPr>
            <w:tcW w:w="42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F2A00A" w14:textId="77777777" w:rsidR="00A16A96" w:rsidRPr="00A16A96" w:rsidRDefault="00A16A96" w:rsidP="00A16A96">
            <w:pPr>
              <w:spacing w:after="0" w:line="240" w:lineRule="auto"/>
              <w:rPr>
                <w:rFonts w:ascii="Arial" w:eastAsia="Times New Roman" w:hAnsi="Arial" w:cs="Arial"/>
                <w:sz w:val="20"/>
                <w:szCs w:val="20"/>
                <w:lang w:eastAsia="ru-RU"/>
              </w:rPr>
            </w:pPr>
            <w:r w:rsidRPr="00A16A96">
              <w:rPr>
                <w:rFonts w:ascii="Arial" w:eastAsia="Times New Roman" w:hAnsi="Arial" w:cs="Arial"/>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14:paraId="5BF27A12"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2096" w:type="dxa"/>
            <w:gridSpan w:val="2"/>
            <w:tcBorders>
              <w:top w:val="single" w:sz="4" w:space="0" w:color="000000"/>
              <w:left w:val="nil"/>
              <w:bottom w:val="single" w:sz="4" w:space="0" w:color="000000"/>
              <w:right w:val="single" w:sz="4" w:space="0" w:color="000000"/>
            </w:tcBorders>
            <w:shd w:val="clear" w:color="auto" w:fill="auto"/>
            <w:vAlign w:val="center"/>
            <w:hideMark/>
          </w:tcPr>
          <w:p w14:paraId="0041E799"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Общее количество проверок, в результате которых выявлены правонарушения</w:t>
            </w:r>
          </w:p>
        </w:tc>
        <w:tc>
          <w:tcPr>
            <w:tcW w:w="10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5E9100"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5EDA496"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CFF2D2"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w:t>
            </w:r>
          </w:p>
        </w:tc>
        <w:tc>
          <w:tcPr>
            <w:tcW w:w="168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1CA34486"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r>
      <w:tr w:rsidR="00A16A96" w:rsidRPr="00A16A96" w14:paraId="0626C9AF" w14:textId="77777777" w:rsidTr="00A16A96">
        <w:trPr>
          <w:trHeight w:val="282"/>
        </w:trPr>
        <w:tc>
          <w:tcPr>
            <w:tcW w:w="1334" w:type="dxa"/>
            <w:vMerge/>
            <w:tcBorders>
              <w:top w:val="nil"/>
              <w:left w:val="single" w:sz="4" w:space="0" w:color="000000"/>
              <w:bottom w:val="nil"/>
              <w:right w:val="single" w:sz="4" w:space="0" w:color="000000"/>
            </w:tcBorders>
            <w:vAlign w:val="center"/>
            <w:hideMark/>
          </w:tcPr>
          <w:p w14:paraId="15D0738B"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vMerge/>
            <w:tcBorders>
              <w:top w:val="nil"/>
              <w:left w:val="single" w:sz="4" w:space="0" w:color="000000"/>
              <w:bottom w:val="nil"/>
              <w:right w:val="single" w:sz="4" w:space="0" w:color="000000"/>
            </w:tcBorders>
            <w:vAlign w:val="center"/>
            <w:hideMark/>
          </w:tcPr>
          <w:p w14:paraId="78ED46F4"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nil"/>
              <w:right w:val="single" w:sz="4" w:space="0" w:color="000000"/>
            </w:tcBorders>
            <w:shd w:val="clear" w:color="auto" w:fill="auto"/>
            <w:vAlign w:val="center"/>
            <w:hideMark/>
          </w:tcPr>
          <w:p w14:paraId="41C7E5F8"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61" w:type="dxa"/>
            <w:tcBorders>
              <w:top w:val="nil"/>
              <w:left w:val="nil"/>
              <w:bottom w:val="nil"/>
              <w:right w:val="single" w:sz="4" w:space="0" w:color="000000"/>
            </w:tcBorders>
            <w:shd w:val="clear" w:color="auto" w:fill="auto"/>
            <w:vAlign w:val="center"/>
            <w:hideMark/>
          </w:tcPr>
          <w:p w14:paraId="2CCE2127"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0</w:t>
            </w:r>
          </w:p>
        </w:tc>
        <w:tc>
          <w:tcPr>
            <w:tcW w:w="1053" w:type="dxa"/>
            <w:tcBorders>
              <w:top w:val="nil"/>
              <w:left w:val="nil"/>
              <w:bottom w:val="nil"/>
              <w:right w:val="single" w:sz="4" w:space="0" w:color="000000"/>
            </w:tcBorders>
            <w:shd w:val="clear" w:color="auto" w:fill="auto"/>
            <w:vAlign w:val="center"/>
            <w:hideMark/>
          </w:tcPr>
          <w:p w14:paraId="7ADAA8A3"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89</w:t>
            </w:r>
          </w:p>
        </w:tc>
        <w:tc>
          <w:tcPr>
            <w:tcW w:w="1043" w:type="dxa"/>
            <w:tcBorders>
              <w:top w:val="nil"/>
              <w:left w:val="nil"/>
              <w:bottom w:val="nil"/>
              <w:right w:val="single" w:sz="4" w:space="0" w:color="000000"/>
            </w:tcBorders>
            <w:shd w:val="clear" w:color="auto" w:fill="auto"/>
            <w:vAlign w:val="center"/>
            <w:hideMark/>
          </w:tcPr>
          <w:p w14:paraId="31845C64" w14:textId="77777777" w:rsidR="00A16A96" w:rsidRPr="00A16A96" w:rsidRDefault="00A16A96" w:rsidP="00A16A96">
            <w:pPr>
              <w:spacing w:after="0" w:line="240" w:lineRule="auto"/>
              <w:jc w:val="center"/>
              <w:rPr>
                <w:rFonts w:ascii="Arial" w:eastAsia="Times New Roman" w:hAnsi="Arial" w:cs="Arial"/>
                <w:sz w:val="20"/>
                <w:szCs w:val="20"/>
                <w:lang w:eastAsia="ru-RU"/>
              </w:rPr>
            </w:pPr>
            <w:r w:rsidRPr="00A16A96">
              <w:rPr>
                <w:rFonts w:ascii="Arial" w:eastAsia="Times New Roman" w:hAnsi="Arial" w:cs="Arial"/>
                <w:sz w:val="20"/>
                <w:szCs w:val="20"/>
                <w:lang w:eastAsia="ru-RU"/>
              </w:rPr>
              <w:t>64</w:t>
            </w:r>
          </w:p>
        </w:tc>
        <w:tc>
          <w:tcPr>
            <w:tcW w:w="1056" w:type="dxa"/>
            <w:vMerge/>
            <w:tcBorders>
              <w:top w:val="nil"/>
              <w:left w:val="single" w:sz="4" w:space="0" w:color="000000"/>
              <w:bottom w:val="nil"/>
              <w:right w:val="single" w:sz="4" w:space="0" w:color="000000"/>
            </w:tcBorders>
            <w:vAlign w:val="center"/>
            <w:hideMark/>
          </w:tcPr>
          <w:p w14:paraId="3DD946D0"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vMerge/>
            <w:tcBorders>
              <w:top w:val="nil"/>
              <w:left w:val="single" w:sz="4" w:space="0" w:color="000000"/>
              <w:bottom w:val="nil"/>
              <w:right w:val="single" w:sz="4" w:space="0" w:color="000000"/>
            </w:tcBorders>
            <w:vAlign w:val="center"/>
            <w:hideMark/>
          </w:tcPr>
          <w:p w14:paraId="537E7546"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vMerge/>
            <w:tcBorders>
              <w:top w:val="nil"/>
              <w:left w:val="single" w:sz="4" w:space="0" w:color="000000"/>
              <w:bottom w:val="nil"/>
              <w:right w:val="single" w:sz="4" w:space="0" w:color="000000"/>
            </w:tcBorders>
            <w:vAlign w:val="center"/>
            <w:hideMark/>
          </w:tcPr>
          <w:p w14:paraId="3565E4DC"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689" w:type="dxa"/>
            <w:gridSpan w:val="2"/>
            <w:vMerge/>
            <w:tcBorders>
              <w:top w:val="nil"/>
              <w:left w:val="single" w:sz="4" w:space="0" w:color="000000"/>
              <w:bottom w:val="nil"/>
              <w:right w:val="single" w:sz="4" w:space="0" w:color="000000"/>
            </w:tcBorders>
            <w:vAlign w:val="center"/>
            <w:hideMark/>
          </w:tcPr>
          <w:p w14:paraId="21098B04" w14:textId="77777777" w:rsidR="00A16A96" w:rsidRPr="00A16A96" w:rsidRDefault="00A16A96" w:rsidP="00A16A96">
            <w:pPr>
              <w:spacing w:after="0" w:line="240" w:lineRule="auto"/>
              <w:rPr>
                <w:rFonts w:ascii="Arial" w:eastAsia="Times New Roman" w:hAnsi="Arial" w:cs="Arial"/>
                <w:sz w:val="20"/>
                <w:szCs w:val="20"/>
                <w:lang w:eastAsia="ru-RU"/>
              </w:rPr>
            </w:pPr>
          </w:p>
        </w:tc>
      </w:tr>
      <w:tr w:rsidR="00A16A96" w:rsidRPr="00A16A96" w14:paraId="08207D7B" w14:textId="77777777" w:rsidTr="00A16A96">
        <w:trPr>
          <w:trHeight w:val="282"/>
        </w:trPr>
        <w:tc>
          <w:tcPr>
            <w:tcW w:w="1334" w:type="dxa"/>
            <w:tcBorders>
              <w:top w:val="nil"/>
              <w:left w:val="single" w:sz="4" w:space="0" w:color="000000"/>
              <w:bottom w:val="single" w:sz="4" w:space="0" w:color="000000"/>
              <w:right w:val="single" w:sz="4" w:space="0" w:color="000000"/>
            </w:tcBorders>
            <w:vAlign w:val="center"/>
          </w:tcPr>
          <w:p w14:paraId="1B97AFA4" w14:textId="77777777" w:rsidR="00A16A96" w:rsidRPr="00A16A96" w:rsidRDefault="00A16A96" w:rsidP="00A16A96">
            <w:pPr>
              <w:spacing w:after="0" w:line="240" w:lineRule="auto"/>
              <w:rPr>
                <w:rFonts w:ascii="Arial" w:eastAsia="Times New Roman" w:hAnsi="Arial" w:cs="Arial"/>
                <w:b/>
                <w:bCs/>
                <w:sz w:val="20"/>
                <w:szCs w:val="20"/>
                <w:lang w:eastAsia="ru-RU"/>
              </w:rPr>
            </w:pPr>
          </w:p>
        </w:tc>
        <w:tc>
          <w:tcPr>
            <w:tcW w:w="4287" w:type="dxa"/>
            <w:tcBorders>
              <w:top w:val="nil"/>
              <w:left w:val="single" w:sz="4" w:space="0" w:color="000000"/>
              <w:bottom w:val="single" w:sz="4" w:space="0" w:color="000000"/>
              <w:right w:val="single" w:sz="4" w:space="0" w:color="000000"/>
            </w:tcBorders>
            <w:vAlign w:val="center"/>
          </w:tcPr>
          <w:p w14:paraId="2539D8DB"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4" w:type="dxa"/>
            <w:tcBorders>
              <w:top w:val="nil"/>
              <w:left w:val="nil"/>
              <w:bottom w:val="single" w:sz="4" w:space="0" w:color="000000"/>
              <w:right w:val="single" w:sz="4" w:space="0" w:color="000000"/>
            </w:tcBorders>
            <w:shd w:val="clear" w:color="auto" w:fill="auto"/>
            <w:vAlign w:val="center"/>
          </w:tcPr>
          <w:p w14:paraId="37411ED4" w14:textId="77777777" w:rsidR="00A16A96" w:rsidRPr="00A16A96" w:rsidRDefault="00A16A96" w:rsidP="00A16A96">
            <w:pPr>
              <w:spacing w:after="0" w:line="240" w:lineRule="auto"/>
              <w:jc w:val="center"/>
              <w:rPr>
                <w:rFonts w:ascii="Arial" w:eastAsia="Times New Roman" w:hAnsi="Arial" w:cs="Arial"/>
                <w:sz w:val="20"/>
                <w:szCs w:val="20"/>
                <w:lang w:eastAsia="ru-RU"/>
              </w:rPr>
            </w:pPr>
          </w:p>
        </w:tc>
        <w:tc>
          <w:tcPr>
            <w:tcW w:w="1061" w:type="dxa"/>
            <w:tcBorders>
              <w:top w:val="nil"/>
              <w:left w:val="nil"/>
              <w:bottom w:val="single" w:sz="4" w:space="0" w:color="000000"/>
              <w:right w:val="single" w:sz="4" w:space="0" w:color="000000"/>
            </w:tcBorders>
            <w:shd w:val="clear" w:color="auto" w:fill="auto"/>
            <w:vAlign w:val="center"/>
          </w:tcPr>
          <w:p w14:paraId="5848799D" w14:textId="77777777" w:rsidR="00A16A96" w:rsidRPr="00A16A96" w:rsidRDefault="00A16A96" w:rsidP="00A16A96">
            <w:pPr>
              <w:spacing w:after="0" w:line="240" w:lineRule="auto"/>
              <w:jc w:val="center"/>
              <w:rPr>
                <w:rFonts w:ascii="Arial" w:eastAsia="Times New Roman" w:hAnsi="Arial" w:cs="Arial"/>
                <w:sz w:val="20"/>
                <w:szCs w:val="20"/>
                <w:lang w:eastAsia="ru-RU"/>
              </w:rPr>
            </w:pPr>
          </w:p>
        </w:tc>
        <w:tc>
          <w:tcPr>
            <w:tcW w:w="1053" w:type="dxa"/>
            <w:tcBorders>
              <w:top w:val="nil"/>
              <w:left w:val="nil"/>
              <w:bottom w:val="single" w:sz="4" w:space="0" w:color="000000"/>
              <w:right w:val="single" w:sz="4" w:space="0" w:color="000000"/>
            </w:tcBorders>
            <w:shd w:val="clear" w:color="auto" w:fill="auto"/>
            <w:vAlign w:val="center"/>
          </w:tcPr>
          <w:p w14:paraId="6F6E6AA0" w14:textId="77777777" w:rsidR="00A16A96" w:rsidRPr="00A16A96" w:rsidRDefault="00A16A96" w:rsidP="00A16A96">
            <w:pPr>
              <w:spacing w:after="0" w:line="240" w:lineRule="auto"/>
              <w:jc w:val="center"/>
              <w:rPr>
                <w:rFonts w:ascii="Arial" w:eastAsia="Times New Roman" w:hAnsi="Arial" w:cs="Arial"/>
                <w:sz w:val="20"/>
                <w:szCs w:val="20"/>
                <w:lang w:eastAsia="ru-RU"/>
              </w:rPr>
            </w:pPr>
          </w:p>
        </w:tc>
        <w:tc>
          <w:tcPr>
            <w:tcW w:w="1043" w:type="dxa"/>
            <w:tcBorders>
              <w:top w:val="nil"/>
              <w:left w:val="nil"/>
              <w:bottom w:val="single" w:sz="4" w:space="0" w:color="000000"/>
              <w:right w:val="single" w:sz="4" w:space="0" w:color="000000"/>
            </w:tcBorders>
            <w:shd w:val="clear" w:color="auto" w:fill="auto"/>
            <w:vAlign w:val="center"/>
          </w:tcPr>
          <w:p w14:paraId="79FD8038" w14:textId="77777777" w:rsidR="00A16A96" w:rsidRPr="00A16A96" w:rsidRDefault="00A16A96" w:rsidP="00A16A96">
            <w:pPr>
              <w:spacing w:after="0" w:line="240" w:lineRule="auto"/>
              <w:jc w:val="center"/>
              <w:rPr>
                <w:rFonts w:ascii="Arial" w:eastAsia="Times New Roman" w:hAnsi="Arial" w:cs="Arial"/>
                <w:sz w:val="20"/>
                <w:szCs w:val="20"/>
                <w:lang w:eastAsia="ru-RU"/>
              </w:rPr>
            </w:pPr>
          </w:p>
        </w:tc>
        <w:tc>
          <w:tcPr>
            <w:tcW w:w="1056" w:type="dxa"/>
            <w:tcBorders>
              <w:top w:val="nil"/>
              <w:left w:val="single" w:sz="4" w:space="0" w:color="000000"/>
              <w:bottom w:val="single" w:sz="4" w:space="0" w:color="000000"/>
              <w:right w:val="single" w:sz="4" w:space="0" w:color="000000"/>
            </w:tcBorders>
            <w:vAlign w:val="center"/>
          </w:tcPr>
          <w:p w14:paraId="0D2CED8A"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051" w:type="dxa"/>
            <w:tcBorders>
              <w:top w:val="nil"/>
              <w:left w:val="single" w:sz="4" w:space="0" w:color="000000"/>
              <w:bottom w:val="single" w:sz="4" w:space="0" w:color="000000"/>
              <w:right w:val="single" w:sz="4" w:space="0" w:color="000000"/>
            </w:tcBorders>
            <w:vAlign w:val="center"/>
          </w:tcPr>
          <w:p w14:paraId="0FA19117"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592" w:type="dxa"/>
            <w:tcBorders>
              <w:top w:val="nil"/>
              <w:left w:val="single" w:sz="4" w:space="0" w:color="000000"/>
              <w:bottom w:val="single" w:sz="4" w:space="0" w:color="000000"/>
              <w:right w:val="single" w:sz="4" w:space="0" w:color="000000"/>
            </w:tcBorders>
            <w:vAlign w:val="center"/>
          </w:tcPr>
          <w:p w14:paraId="4447DD8C" w14:textId="77777777" w:rsidR="00A16A96" w:rsidRPr="00A16A96" w:rsidRDefault="00A16A96" w:rsidP="00A16A96">
            <w:pPr>
              <w:spacing w:after="0" w:line="240" w:lineRule="auto"/>
              <w:rPr>
                <w:rFonts w:ascii="Arial" w:eastAsia="Times New Roman" w:hAnsi="Arial" w:cs="Arial"/>
                <w:sz w:val="20"/>
                <w:szCs w:val="20"/>
                <w:lang w:eastAsia="ru-RU"/>
              </w:rPr>
            </w:pPr>
          </w:p>
        </w:tc>
        <w:tc>
          <w:tcPr>
            <w:tcW w:w="1689" w:type="dxa"/>
            <w:gridSpan w:val="2"/>
            <w:tcBorders>
              <w:top w:val="nil"/>
              <w:left w:val="single" w:sz="4" w:space="0" w:color="000000"/>
              <w:bottom w:val="single" w:sz="4" w:space="0" w:color="000000"/>
              <w:right w:val="single" w:sz="4" w:space="0" w:color="000000"/>
            </w:tcBorders>
            <w:vAlign w:val="center"/>
          </w:tcPr>
          <w:p w14:paraId="140B148F" w14:textId="77777777" w:rsidR="00A16A96" w:rsidRPr="00A16A96" w:rsidRDefault="00A16A96" w:rsidP="00A16A96">
            <w:pPr>
              <w:spacing w:after="0" w:line="240" w:lineRule="auto"/>
              <w:rPr>
                <w:rFonts w:ascii="Arial" w:eastAsia="Times New Roman" w:hAnsi="Arial" w:cs="Arial"/>
                <w:sz w:val="20"/>
                <w:szCs w:val="20"/>
                <w:lang w:eastAsia="ru-RU"/>
              </w:rPr>
            </w:pPr>
          </w:p>
        </w:tc>
      </w:tr>
    </w:tbl>
    <w:p w14:paraId="35C36F5C" w14:textId="77777777" w:rsidR="00A16A96" w:rsidRDefault="00A16A96" w:rsidP="00523C79">
      <w:pPr>
        <w:spacing w:after="0" w:line="240" w:lineRule="auto"/>
        <w:ind w:firstLine="709"/>
        <w:jc w:val="both"/>
        <w:rPr>
          <w:rFonts w:ascii="Times New Roman" w:hAnsi="Times New Roman" w:cs="Times New Roman"/>
          <w:sz w:val="28"/>
          <w:szCs w:val="28"/>
        </w:rPr>
      </w:pPr>
    </w:p>
    <w:p w14:paraId="5BE8D47D" w14:textId="413EF994" w:rsidR="00952575" w:rsidRPr="00166EA1" w:rsidRDefault="00952575" w:rsidP="00523C79">
      <w:pPr>
        <w:spacing w:after="0" w:line="240" w:lineRule="auto"/>
        <w:ind w:firstLine="709"/>
        <w:jc w:val="both"/>
        <w:rPr>
          <w:rFonts w:ascii="Times New Roman" w:hAnsi="Times New Roman" w:cs="Times New Roman"/>
          <w:sz w:val="40"/>
          <w:szCs w:val="28"/>
        </w:rPr>
      </w:pPr>
      <w:r w:rsidRPr="00166EA1">
        <w:rPr>
          <w:rFonts w:ascii="Times New Roman" w:hAnsi="Times New Roman" w:cs="Times New Roman"/>
          <w:sz w:val="28"/>
          <w:szCs w:val="28"/>
        </w:rPr>
        <w:t>Уменьшение показателя 1 «</w:t>
      </w:r>
      <w:r w:rsidRPr="00166EA1">
        <w:rPr>
          <w:rFonts w:ascii="Times New Roman" w:eastAsia="Times New Roman" w:hAnsi="Times New Roman" w:cs="Times New Roman"/>
          <w:sz w:val="28"/>
          <w:szCs w:val="20"/>
          <w:lang w:eastAsia="ru-RU"/>
        </w:rPr>
        <w:t>Процент выполнения утвержденного плана проведения плановых проверок»</w:t>
      </w:r>
      <w:r w:rsidR="00F241A8" w:rsidRPr="00166EA1">
        <w:rPr>
          <w:rFonts w:ascii="Times New Roman" w:eastAsia="Times New Roman" w:hAnsi="Times New Roman" w:cs="Times New Roman"/>
          <w:sz w:val="28"/>
          <w:szCs w:val="20"/>
          <w:lang w:eastAsia="ru-RU"/>
        </w:rPr>
        <w:t>, уменьшение показателя 5 «Доля владельцев, в отношении которых были проведены проверки», уменьшени</w:t>
      </w:r>
      <w:r w:rsidR="008C1701">
        <w:rPr>
          <w:rFonts w:ascii="Times New Roman" w:eastAsia="Times New Roman" w:hAnsi="Times New Roman" w:cs="Times New Roman"/>
          <w:sz w:val="28"/>
          <w:szCs w:val="20"/>
          <w:lang w:eastAsia="ru-RU"/>
        </w:rPr>
        <w:t>е</w:t>
      </w:r>
      <w:r w:rsidR="00F241A8" w:rsidRPr="00166EA1">
        <w:rPr>
          <w:rFonts w:ascii="Times New Roman" w:eastAsia="Times New Roman" w:hAnsi="Times New Roman" w:cs="Times New Roman"/>
          <w:sz w:val="28"/>
          <w:szCs w:val="20"/>
          <w:lang w:eastAsia="ru-RU"/>
        </w:rPr>
        <w:t xml:space="preserve"> показателя 7 «Доля </w:t>
      </w:r>
      <w:r w:rsidR="00F241A8" w:rsidRPr="00166EA1">
        <w:rPr>
          <w:rFonts w:ascii="Times New Roman" w:eastAsia="Times New Roman" w:hAnsi="Times New Roman" w:cs="Times New Roman"/>
          <w:sz w:val="28"/>
          <w:szCs w:val="20"/>
          <w:lang w:eastAsia="ru-RU"/>
        </w:rPr>
        <w:lastRenderedPageBreak/>
        <w:t>проведения внеплановых проверок»</w:t>
      </w:r>
      <w:r w:rsidRPr="00166EA1">
        <w:rPr>
          <w:rFonts w:ascii="Times New Roman" w:eastAsia="Times New Roman" w:hAnsi="Times New Roman" w:cs="Times New Roman"/>
          <w:sz w:val="28"/>
          <w:szCs w:val="20"/>
          <w:lang w:eastAsia="ru-RU"/>
        </w:rPr>
        <w:t xml:space="preserve"> </w:t>
      </w:r>
      <w:r w:rsidR="00F241A8" w:rsidRPr="00166EA1">
        <w:rPr>
          <w:rFonts w:ascii="Times New Roman" w:eastAsia="Times New Roman" w:hAnsi="Times New Roman" w:cs="Times New Roman"/>
          <w:sz w:val="28"/>
          <w:szCs w:val="20"/>
          <w:lang w:eastAsia="ru-RU"/>
        </w:rPr>
        <w:t>за 3 квартала</w:t>
      </w:r>
      <w:r w:rsidRPr="00166EA1">
        <w:rPr>
          <w:rFonts w:ascii="Times New Roman" w:eastAsia="Times New Roman" w:hAnsi="Times New Roman" w:cs="Times New Roman"/>
          <w:sz w:val="28"/>
          <w:szCs w:val="20"/>
          <w:lang w:eastAsia="ru-RU"/>
        </w:rPr>
        <w:t xml:space="preserve"> 2020 года </w:t>
      </w:r>
      <w:r w:rsidR="00F241A8" w:rsidRPr="00166EA1">
        <w:rPr>
          <w:rFonts w:ascii="Times New Roman" w:eastAsia="Times New Roman" w:hAnsi="Times New Roman" w:cs="Times New Roman"/>
          <w:sz w:val="28"/>
          <w:szCs w:val="20"/>
          <w:lang w:eastAsia="ru-RU"/>
        </w:rPr>
        <w:t xml:space="preserve">(в сравнении с 3 кварталами 2019 года) </w:t>
      </w:r>
      <w:r w:rsidRPr="00166EA1">
        <w:rPr>
          <w:rFonts w:ascii="Times New Roman" w:eastAsia="Times New Roman" w:hAnsi="Times New Roman" w:cs="Times New Roman"/>
          <w:sz w:val="28"/>
          <w:szCs w:val="20"/>
          <w:lang w:eastAsia="ru-RU"/>
        </w:rPr>
        <w:t>связано с неблагоприятной эпидемиологической ситуацией, в связи с чем, по указанию Центрального аппарата, был</w:t>
      </w:r>
      <w:r w:rsidR="00F241A8" w:rsidRPr="00166EA1">
        <w:rPr>
          <w:rFonts w:ascii="Times New Roman" w:eastAsia="Times New Roman" w:hAnsi="Times New Roman" w:cs="Times New Roman"/>
          <w:sz w:val="28"/>
          <w:szCs w:val="20"/>
          <w:lang w:eastAsia="ru-RU"/>
        </w:rPr>
        <w:t>о</w:t>
      </w:r>
      <w:r w:rsidRPr="00166EA1">
        <w:rPr>
          <w:rFonts w:ascii="Times New Roman" w:eastAsia="Times New Roman" w:hAnsi="Times New Roman" w:cs="Times New Roman"/>
          <w:sz w:val="28"/>
          <w:szCs w:val="20"/>
          <w:lang w:eastAsia="ru-RU"/>
        </w:rPr>
        <w:t xml:space="preserve"> отменен</w:t>
      </w:r>
      <w:r w:rsidR="00F241A8" w:rsidRPr="00166EA1">
        <w:rPr>
          <w:rFonts w:ascii="Times New Roman" w:eastAsia="Times New Roman" w:hAnsi="Times New Roman" w:cs="Times New Roman"/>
          <w:sz w:val="28"/>
          <w:szCs w:val="20"/>
          <w:lang w:eastAsia="ru-RU"/>
        </w:rPr>
        <w:t>о</w:t>
      </w:r>
      <w:r w:rsidRPr="00166EA1">
        <w:rPr>
          <w:rFonts w:ascii="Times New Roman" w:eastAsia="Times New Roman" w:hAnsi="Times New Roman" w:cs="Times New Roman"/>
          <w:sz w:val="28"/>
          <w:szCs w:val="20"/>
          <w:lang w:eastAsia="ru-RU"/>
        </w:rPr>
        <w:t xml:space="preserve"> проведение мероприятий систематического во 2 квартале 2020 года, также в 1</w:t>
      </w:r>
      <w:r w:rsidR="00F241A8" w:rsidRPr="00166EA1">
        <w:rPr>
          <w:rFonts w:ascii="Times New Roman" w:eastAsia="Times New Roman" w:hAnsi="Times New Roman" w:cs="Times New Roman"/>
          <w:sz w:val="28"/>
          <w:szCs w:val="20"/>
          <w:lang w:eastAsia="ru-RU"/>
        </w:rPr>
        <w:t xml:space="preserve"> и 3</w:t>
      </w:r>
      <w:r w:rsidRPr="00166EA1">
        <w:rPr>
          <w:rFonts w:ascii="Times New Roman" w:eastAsia="Times New Roman" w:hAnsi="Times New Roman" w:cs="Times New Roman"/>
          <w:sz w:val="28"/>
          <w:szCs w:val="20"/>
          <w:lang w:eastAsia="ru-RU"/>
        </w:rPr>
        <w:t xml:space="preserve"> квартал</w:t>
      </w:r>
      <w:r w:rsidR="00F241A8" w:rsidRPr="00166EA1">
        <w:rPr>
          <w:rFonts w:ascii="Times New Roman" w:eastAsia="Times New Roman" w:hAnsi="Times New Roman" w:cs="Times New Roman"/>
          <w:sz w:val="28"/>
          <w:szCs w:val="20"/>
          <w:lang w:eastAsia="ru-RU"/>
        </w:rPr>
        <w:t>ах</w:t>
      </w:r>
      <w:r w:rsidRPr="00166EA1">
        <w:rPr>
          <w:rFonts w:ascii="Times New Roman" w:eastAsia="Times New Roman" w:hAnsi="Times New Roman" w:cs="Times New Roman"/>
          <w:sz w:val="28"/>
          <w:szCs w:val="20"/>
          <w:lang w:eastAsia="ru-RU"/>
        </w:rPr>
        <w:t xml:space="preserve"> 2020 года часть СМИ прекратила свою деятельность по решению учредителя до начала мероприятий систематического наблюдения.</w:t>
      </w:r>
    </w:p>
    <w:p w14:paraId="175FA81D" w14:textId="18E67B5F" w:rsidR="00521AA9" w:rsidRPr="00166EA1" w:rsidRDefault="00521AA9" w:rsidP="00523C79">
      <w:pPr>
        <w:spacing w:after="0" w:line="240" w:lineRule="auto"/>
        <w:ind w:firstLine="709"/>
        <w:jc w:val="both"/>
        <w:rPr>
          <w:rFonts w:ascii="Times New Roman" w:hAnsi="Times New Roman" w:cs="Times New Roman"/>
          <w:sz w:val="28"/>
          <w:szCs w:val="28"/>
        </w:rPr>
      </w:pPr>
      <w:r w:rsidRPr="00166EA1">
        <w:rPr>
          <w:rFonts w:ascii="Times New Roman" w:eastAsia="Times New Roman" w:hAnsi="Times New Roman" w:cs="Times New Roman"/>
          <w:sz w:val="28"/>
          <w:szCs w:val="28"/>
          <w:lang w:eastAsia="ru-RU"/>
        </w:rPr>
        <w:t>У</w:t>
      </w:r>
      <w:r w:rsidR="007C1B80" w:rsidRPr="00166EA1">
        <w:rPr>
          <w:rFonts w:ascii="Times New Roman" w:eastAsia="Times New Roman" w:hAnsi="Times New Roman" w:cs="Times New Roman"/>
          <w:sz w:val="28"/>
          <w:szCs w:val="28"/>
          <w:lang w:eastAsia="ru-RU"/>
        </w:rPr>
        <w:t>меньшение</w:t>
      </w:r>
      <w:r w:rsidRPr="00166EA1">
        <w:rPr>
          <w:rFonts w:ascii="Times New Roman" w:eastAsia="Times New Roman" w:hAnsi="Times New Roman" w:cs="Times New Roman"/>
          <w:sz w:val="28"/>
          <w:szCs w:val="28"/>
          <w:lang w:eastAsia="ru-RU"/>
        </w:rPr>
        <w:t xml:space="preserve"> показателя 8 «Доля правонарушений, выявленных по итогам проведения внеплановых проверок» – </w:t>
      </w:r>
      <w:r w:rsidR="00F241A8" w:rsidRPr="00166EA1">
        <w:rPr>
          <w:rFonts w:ascii="Times New Roman" w:eastAsia="Times New Roman" w:hAnsi="Times New Roman" w:cs="Times New Roman"/>
          <w:sz w:val="28"/>
          <w:szCs w:val="28"/>
          <w:lang w:eastAsia="ru-RU"/>
        </w:rPr>
        <w:t>за 9 месяцев 2020 года</w:t>
      </w:r>
      <w:r w:rsidRPr="00166EA1">
        <w:rPr>
          <w:rFonts w:ascii="Times New Roman" w:eastAsia="Times New Roman" w:hAnsi="Times New Roman" w:cs="Times New Roman"/>
          <w:sz w:val="28"/>
          <w:szCs w:val="28"/>
          <w:lang w:eastAsia="ru-RU"/>
        </w:rPr>
        <w:t xml:space="preserve"> </w:t>
      </w:r>
      <w:r w:rsidR="007C1B80" w:rsidRPr="00166EA1">
        <w:rPr>
          <w:rFonts w:ascii="Times New Roman" w:hAnsi="Times New Roman" w:cs="Times New Roman"/>
          <w:sz w:val="28"/>
          <w:szCs w:val="28"/>
        </w:rPr>
        <w:t>связано с тем, что большая часть мероприятий систематического наблюдения была отменена Управлением по указанию Центрального аппарата Роскомнадзора, в связи со сложившейся эпидемиологической ситуацией.</w:t>
      </w:r>
    </w:p>
    <w:p w14:paraId="73A314E6" w14:textId="0425AA8C" w:rsidR="00166EA1" w:rsidRDefault="008C1701" w:rsidP="00166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Увеличение</w:t>
      </w:r>
      <w:r w:rsidR="00166EA1" w:rsidRPr="00BE46CC">
        <w:rPr>
          <w:rFonts w:ascii="Times New Roman" w:hAnsi="Times New Roman" w:cs="Times New Roman"/>
          <w:sz w:val="28"/>
          <w:szCs w:val="28"/>
        </w:rPr>
        <w:t xml:space="preserve"> показателя 1</w:t>
      </w:r>
      <w:r>
        <w:rPr>
          <w:rFonts w:ascii="Times New Roman" w:hAnsi="Times New Roman" w:cs="Times New Roman"/>
          <w:sz w:val="28"/>
          <w:szCs w:val="28"/>
        </w:rPr>
        <w:t>2</w:t>
      </w:r>
      <w:r w:rsidR="00166EA1" w:rsidRPr="00BE46CC">
        <w:rPr>
          <w:rFonts w:ascii="Times New Roman" w:hAnsi="Times New Roman" w:cs="Times New Roman"/>
          <w:sz w:val="28"/>
          <w:szCs w:val="28"/>
        </w:rPr>
        <w:t xml:space="preserve"> «</w:t>
      </w:r>
      <w:r>
        <w:rPr>
          <w:rFonts w:ascii="Times New Roman" w:hAnsi="Times New Roman" w:cs="Times New Roman"/>
          <w:sz w:val="28"/>
          <w:szCs w:val="28"/>
        </w:rPr>
        <w:t>Доля проверок, по итогам которых по фактам выявленных нарушений возбуждены дела об административных правонарушениях</w:t>
      </w:r>
      <w:r w:rsidR="00166EA1" w:rsidRPr="00BE46CC">
        <w:rPr>
          <w:rFonts w:ascii="Times New Roman" w:hAnsi="Times New Roman" w:cs="Times New Roman"/>
          <w:sz w:val="28"/>
          <w:szCs w:val="28"/>
        </w:rPr>
        <w:t xml:space="preserve">» в связи с вступлением в силу Постановления Правительства </w:t>
      </w:r>
      <w:r w:rsidR="00BE46CC" w:rsidRPr="00BE46CC">
        <w:rPr>
          <w:rFonts w:ascii="Times New Roman" w:hAnsi="Times New Roman" w:cs="Times New Roman"/>
          <w:sz w:val="28"/>
          <w:szCs w:val="28"/>
        </w:rPr>
        <w:t>РФ от 13.06.2020 № 861 «Об установлении особенностей доставки обязательного экземпляра документов при угрозе возникновения и (или) возникновении отдельных чрезвычайных ситуаций на всей территории Российской Федерации либо на ее части»</w:t>
      </w:r>
      <w:r>
        <w:rPr>
          <w:rFonts w:ascii="Times New Roman" w:hAnsi="Times New Roman" w:cs="Times New Roman"/>
          <w:sz w:val="28"/>
          <w:szCs w:val="28"/>
        </w:rPr>
        <w:t>, а также в связи с выявлением административных правонарушений, по которым протокол не составляется, а направляется иск в суд (невыход в свет СМИ)</w:t>
      </w:r>
      <w:r w:rsidR="00BE46CC" w:rsidRPr="00BE46CC">
        <w:rPr>
          <w:rFonts w:ascii="Times New Roman" w:hAnsi="Times New Roman" w:cs="Times New Roman"/>
          <w:sz w:val="28"/>
          <w:szCs w:val="28"/>
        </w:rPr>
        <w:t>.</w:t>
      </w:r>
    </w:p>
    <w:p w14:paraId="494EE715" w14:textId="77777777" w:rsidR="00521AA9" w:rsidRPr="00166EA1" w:rsidRDefault="00E14609" w:rsidP="00523C79">
      <w:pPr>
        <w:spacing w:after="0" w:line="240" w:lineRule="auto"/>
        <w:ind w:firstLine="709"/>
        <w:jc w:val="both"/>
        <w:rPr>
          <w:rFonts w:ascii="Times New Roman" w:hAnsi="Times New Roman" w:cs="Times New Roman"/>
          <w:sz w:val="28"/>
          <w:szCs w:val="28"/>
        </w:rPr>
      </w:pPr>
      <w:r w:rsidRPr="00166EA1">
        <w:rPr>
          <w:rFonts w:ascii="Times New Roman" w:hAnsi="Times New Roman" w:cs="Times New Roman"/>
          <w:sz w:val="28"/>
          <w:szCs w:val="28"/>
        </w:rPr>
        <w:t>Уменьшение показателя 13 «</w:t>
      </w:r>
      <w:r w:rsidRPr="00166EA1">
        <w:rPr>
          <w:rFonts w:ascii="Times New Roman" w:eastAsia="Times New Roman" w:hAnsi="Times New Roman" w:cs="Times New Roman"/>
          <w:sz w:val="28"/>
          <w:szCs w:val="28"/>
          <w:lang w:eastAsia="ru-RU"/>
        </w:rPr>
        <w:t xml:space="preserve">Доля проверок, по итогам которых по фактам выявленных нарушений наложены административные наказания» - </w:t>
      </w:r>
      <w:r w:rsidRPr="00166EA1">
        <w:rPr>
          <w:rFonts w:ascii="Times New Roman" w:hAnsi="Times New Roman" w:cs="Times New Roman"/>
          <w:sz w:val="28"/>
          <w:szCs w:val="28"/>
        </w:rPr>
        <w:t>в 2020 году произошло уменьшение возбужденных дел об АП за нарушения законодательства в сфере СМИ, что повлекло уменьшение наложенных наказаний.</w:t>
      </w:r>
    </w:p>
    <w:p w14:paraId="480DCA05" w14:textId="541B53BD" w:rsidR="00FA7800" w:rsidRPr="00BE46CC" w:rsidRDefault="00A442D8" w:rsidP="00BE46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Уменьшение</w:t>
      </w:r>
      <w:r w:rsidR="003F61F0" w:rsidRPr="00BE46CC">
        <w:rPr>
          <w:rFonts w:ascii="Times New Roman" w:hAnsi="Times New Roman" w:cs="Times New Roman"/>
          <w:sz w:val="28"/>
          <w:szCs w:val="28"/>
        </w:rPr>
        <w:t xml:space="preserve"> показателя</w:t>
      </w:r>
      <w:r w:rsidR="00FA7800" w:rsidRPr="00BE46CC">
        <w:rPr>
          <w:rFonts w:ascii="Times New Roman" w:hAnsi="Times New Roman" w:cs="Times New Roman"/>
          <w:sz w:val="28"/>
          <w:szCs w:val="28"/>
        </w:rPr>
        <w:t xml:space="preserve"> 18 «Отношение суммы взысканных административных штрафов к общей сумме наложенных административных штрафов»</w:t>
      </w:r>
      <w:r>
        <w:rPr>
          <w:rFonts w:ascii="Times New Roman" w:hAnsi="Times New Roman" w:cs="Times New Roman"/>
          <w:sz w:val="28"/>
          <w:szCs w:val="28"/>
        </w:rPr>
        <w:t xml:space="preserve">, так как увеличилась санкция по ст. 13.4 КоАП РФ, в связи с чем нарушителям стало сложнее выплачивать административные штрафы заранее, т.е. нарушители оплачивают штрафы в конце 2-месячного срока, а также по причине, что не все штрафы </w:t>
      </w:r>
      <w:r w:rsidR="00BE46CC" w:rsidRPr="00BE46CC">
        <w:rPr>
          <w:rFonts w:ascii="Times New Roman" w:hAnsi="Times New Roman" w:cs="Times New Roman"/>
          <w:sz w:val="28"/>
          <w:szCs w:val="28"/>
        </w:rPr>
        <w:t>по состоянию на отчетный период оплачены.</w:t>
      </w:r>
    </w:p>
    <w:p w14:paraId="540BF583" w14:textId="1D6CBDB1" w:rsidR="00B40E29" w:rsidRPr="007C0726" w:rsidRDefault="007C0726" w:rsidP="00523C79">
      <w:pPr>
        <w:spacing w:after="0" w:line="240" w:lineRule="auto"/>
        <w:ind w:firstLine="686"/>
        <w:jc w:val="both"/>
        <w:rPr>
          <w:rFonts w:ascii="Times New Roman" w:hAnsi="Times New Roman" w:cs="Times New Roman"/>
          <w:sz w:val="28"/>
          <w:szCs w:val="28"/>
        </w:rPr>
      </w:pPr>
      <w:r w:rsidRPr="00BE46CC">
        <w:rPr>
          <w:rFonts w:ascii="Times New Roman" w:hAnsi="Times New Roman" w:cs="Times New Roman"/>
          <w:sz w:val="28"/>
          <w:szCs w:val="28"/>
        </w:rPr>
        <w:t>Увеличение</w:t>
      </w:r>
      <w:r w:rsidR="003F61F0" w:rsidRPr="00BE46CC">
        <w:rPr>
          <w:rFonts w:ascii="Times New Roman" w:hAnsi="Times New Roman" w:cs="Times New Roman"/>
          <w:sz w:val="28"/>
          <w:szCs w:val="28"/>
        </w:rPr>
        <w:t xml:space="preserve"> показателя</w:t>
      </w:r>
      <w:r w:rsidR="00FA7800" w:rsidRPr="00BE46CC">
        <w:rPr>
          <w:rFonts w:ascii="Times New Roman" w:hAnsi="Times New Roman" w:cs="Times New Roman"/>
          <w:sz w:val="28"/>
          <w:szCs w:val="28"/>
        </w:rPr>
        <w:t xml:space="preserve"> 19 «Средний размер наложенного административного штрафа</w:t>
      </w:r>
      <w:r w:rsidR="00BE46CC" w:rsidRPr="00BE46CC">
        <w:rPr>
          <w:rFonts w:ascii="Times New Roman" w:hAnsi="Times New Roman" w:cs="Times New Roman"/>
          <w:sz w:val="28"/>
          <w:szCs w:val="28"/>
        </w:rPr>
        <w:t>,</w:t>
      </w:r>
      <w:r w:rsidR="00FA7800" w:rsidRPr="00BE46CC">
        <w:rPr>
          <w:rFonts w:ascii="Times New Roman" w:hAnsi="Times New Roman" w:cs="Times New Roman"/>
          <w:sz w:val="28"/>
          <w:szCs w:val="28"/>
        </w:rPr>
        <w:t xml:space="preserve"> в том числе на должностных лиц и юридических лиц» объясняется тем, </w:t>
      </w:r>
      <w:r w:rsidR="00BE46CC" w:rsidRPr="00BE46CC">
        <w:rPr>
          <w:rFonts w:ascii="Times New Roman" w:hAnsi="Times New Roman" w:cs="Times New Roman"/>
          <w:sz w:val="28"/>
          <w:szCs w:val="28"/>
        </w:rPr>
        <w:t>что в 2020 году увеличилась налагаемая сумма штрафа по сравнению с аналогичным периодом 2019 года, это вызвано изменениями размеров санкции статьи 13.4 КоАП РФ, которая является основным нарушением, выявляемым Управлением</w:t>
      </w:r>
      <w:r w:rsidR="00FA7800" w:rsidRPr="00BE46CC">
        <w:rPr>
          <w:rFonts w:ascii="Times New Roman" w:hAnsi="Times New Roman" w:cs="Times New Roman"/>
          <w:sz w:val="28"/>
          <w:szCs w:val="28"/>
        </w:rPr>
        <w:t>.</w:t>
      </w:r>
    </w:p>
    <w:p w14:paraId="69D6784E" w14:textId="77777777" w:rsidR="00CC4C4F" w:rsidRDefault="00CC4C4F" w:rsidP="00523C79">
      <w:pPr>
        <w:spacing w:after="0" w:line="240" w:lineRule="auto"/>
        <w:rPr>
          <w:rFonts w:ascii="Times New Roman" w:eastAsia="Calibri" w:hAnsi="Times New Roman" w:cs="Times New Roman"/>
          <w:sz w:val="28"/>
          <w:szCs w:val="28"/>
          <w:highlight w:val="yellow"/>
        </w:rPr>
      </w:pPr>
    </w:p>
    <w:p w14:paraId="756D15B0" w14:textId="77777777" w:rsidR="00A442D8" w:rsidRDefault="00A442D8" w:rsidP="00523C79">
      <w:pPr>
        <w:spacing w:after="0" w:line="240" w:lineRule="auto"/>
        <w:rPr>
          <w:rFonts w:ascii="Times New Roman" w:eastAsia="Calibri" w:hAnsi="Times New Roman" w:cs="Times New Roman"/>
          <w:sz w:val="28"/>
          <w:szCs w:val="28"/>
          <w:highlight w:val="yellow"/>
        </w:rPr>
      </w:pPr>
    </w:p>
    <w:p w14:paraId="74E5FC0B" w14:textId="77777777" w:rsidR="00A442D8" w:rsidRDefault="00A442D8" w:rsidP="00523C79">
      <w:pPr>
        <w:spacing w:after="0" w:line="240" w:lineRule="auto"/>
        <w:rPr>
          <w:rFonts w:ascii="Times New Roman" w:eastAsia="Calibri" w:hAnsi="Times New Roman" w:cs="Times New Roman"/>
          <w:sz w:val="28"/>
          <w:szCs w:val="28"/>
          <w:highlight w:val="yellow"/>
        </w:rPr>
      </w:pPr>
    </w:p>
    <w:p w14:paraId="36031C9F" w14:textId="77777777" w:rsidR="00A442D8" w:rsidRDefault="00A442D8" w:rsidP="00523C79">
      <w:pPr>
        <w:spacing w:after="0" w:line="240" w:lineRule="auto"/>
        <w:rPr>
          <w:rFonts w:ascii="Times New Roman" w:eastAsia="Calibri" w:hAnsi="Times New Roman" w:cs="Times New Roman"/>
          <w:sz w:val="28"/>
          <w:szCs w:val="28"/>
          <w:highlight w:val="yellow"/>
        </w:rPr>
      </w:pPr>
    </w:p>
    <w:p w14:paraId="306DC585" w14:textId="77777777" w:rsidR="00A442D8" w:rsidRDefault="00A442D8" w:rsidP="00523C79">
      <w:pPr>
        <w:spacing w:after="0" w:line="240" w:lineRule="auto"/>
        <w:rPr>
          <w:rFonts w:ascii="Times New Roman" w:eastAsia="Calibri" w:hAnsi="Times New Roman" w:cs="Times New Roman"/>
          <w:sz w:val="28"/>
          <w:szCs w:val="28"/>
          <w:highlight w:val="yellow"/>
        </w:rPr>
      </w:pPr>
    </w:p>
    <w:p w14:paraId="7E3F5D46" w14:textId="77777777" w:rsidR="00A442D8" w:rsidRDefault="00A442D8" w:rsidP="00523C79">
      <w:pPr>
        <w:spacing w:after="0" w:line="240" w:lineRule="auto"/>
        <w:rPr>
          <w:rFonts w:ascii="Times New Roman" w:eastAsia="Calibri" w:hAnsi="Times New Roman" w:cs="Times New Roman"/>
          <w:sz w:val="28"/>
          <w:szCs w:val="28"/>
          <w:highlight w:val="yellow"/>
        </w:rPr>
      </w:pPr>
    </w:p>
    <w:p w14:paraId="5FEA3E17" w14:textId="77777777" w:rsidR="00A442D8" w:rsidRPr="001036BB" w:rsidRDefault="00A442D8" w:rsidP="00523C79">
      <w:pPr>
        <w:spacing w:after="0" w:line="240" w:lineRule="auto"/>
        <w:rPr>
          <w:rFonts w:ascii="Times New Roman" w:eastAsia="Calibri" w:hAnsi="Times New Roman" w:cs="Times New Roman"/>
          <w:sz w:val="28"/>
          <w:szCs w:val="28"/>
          <w:highlight w:val="yellow"/>
        </w:rPr>
      </w:pPr>
    </w:p>
    <w:p w14:paraId="6C9E5FB2" w14:textId="50A78FAD" w:rsidR="00D1783B" w:rsidRPr="00A510EC" w:rsidRDefault="00D1783B" w:rsidP="00523C79">
      <w:pPr>
        <w:spacing w:after="0" w:line="240" w:lineRule="auto"/>
        <w:jc w:val="center"/>
        <w:rPr>
          <w:rFonts w:ascii="Times New Roman" w:eastAsia="Calibri" w:hAnsi="Times New Roman" w:cs="Times New Roman"/>
          <w:b/>
          <w:sz w:val="28"/>
          <w:szCs w:val="28"/>
          <w:u w:val="single"/>
        </w:rPr>
      </w:pPr>
      <w:r w:rsidRPr="00423591">
        <w:rPr>
          <w:rFonts w:ascii="Times New Roman" w:eastAsia="Calibri" w:hAnsi="Times New Roman" w:cs="Times New Roman"/>
          <w:b/>
          <w:sz w:val="28"/>
          <w:szCs w:val="28"/>
          <w:u w:val="single"/>
        </w:rPr>
        <w:lastRenderedPageBreak/>
        <w:t>Показатели эффективности сотрудников Управления Роскомнадзора по Тверской области за 2020 год</w:t>
      </w:r>
    </w:p>
    <w:p w14:paraId="12CA254E" w14:textId="77777777" w:rsidR="00D1783B" w:rsidRPr="00D1783B" w:rsidRDefault="00D1783B" w:rsidP="00523C79">
      <w:pPr>
        <w:spacing w:after="0" w:line="240" w:lineRule="auto"/>
        <w:jc w:val="center"/>
        <w:rPr>
          <w:rFonts w:ascii="Times New Roman" w:eastAsia="Calibri" w:hAnsi="Times New Roman" w:cs="Times New Roman"/>
          <w:b/>
          <w:sz w:val="28"/>
          <w:szCs w:val="28"/>
          <w:highlight w:val="yellow"/>
          <w:u w:val="single"/>
        </w:rPr>
      </w:pPr>
    </w:p>
    <w:tbl>
      <w:tblPr>
        <w:tblW w:w="15466" w:type="dxa"/>
        <w:tblInd w:w="93" w:type="dxa"/>
        <w:tblLayout w:type="fixed"/>
        <w:tblLook w:val="04A0" w:firstRow="1" w:lastRow="0" w:firstColumn="1" w:lastColumn="0" w:noHBand="0" w:noVBand="1"/>
      </w:tblPr>
      <w:tblGrid>
        <w:gridCol w:w="841"/>
        <w:gridCol w:w="1552"/>
        <w:gridCol w:w="2071"/>
        <w:gridCol w:w="796"/>
        <w:gridCol w:w="851"/>
        <w:gridCol w:w="850"/>
        <w:gridCol w:w="851"/>
        <w:gridCol w:w="850"/>
        <w:gridCol w:w="851"/>
        <w:gridCol w:w="850"/>
        <w:gridCol w:w="851"/>
        <w:gridCol w:w="850"/>
        <w:gridCol w:w="851"/>
        <w:gridCol w:w="850"/>
        <w:gridCol w:w="851"/>
        <w:gridCol w:w="850"/>
      </w:tblGrid>
      <w:tr w:rsidR="00A16A96" w14:paraId="61606F42" w14:textId="77777777" w:rsidTr="00A16A96">
        <w:trPr>
          <w:trHeight w:val="282"/>
        </w:trPr>
        <w:tc>
          <w:tcPr>
            <w:tcW w:w="841" w:type="dxa"/>
            <w:vMerge w:val="restart"/>
            <w:tcBorders>
              <w:top w:val="single" w:sz="4" w:space="0" w:color="000000"/>
              <w:left w:val="single" w:sz="4" w:space="0" w:color="000000"/>
              <w:bottom w:val="single" w:sz="4" w:space="0" w:color="000000"/>
              <w:right w:val="single" w:sz="4" w:space="0" w:color="000000"/>
            </w:tcBorders>
            <w:shd w:val="clear" w:color="000000" w:fill="D8E1F5"/>
            <w:vAlign w:val="center"/>
            <w:hideMark/>
          </w:tcPr>
          <w:p w14:paraId="2803D2C7"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 строки</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000000" w:fill="D8E1F5"/>
            <w:vAlign w:val="center"/>
            <w:hideMark/>
          </w:tcPr>
          <w:p w14:paraId="35B9E054"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должность</w:t>
            </w:r>
          </w:p>
        </w:tc>
        <w:tc>
          <w:tcPr>
            <w:tcW w:w="2071" w:type="dxa"/>
            <w:vMerge w:val="restart"/>
            <w:tcBorders>
              <w:top w:val="single" w:sz="4" w:space="0" w:color="000000"/>
              <w:left w:val="single" w:sz="4" w:space="0" w:color="000000"/>
              <w:bottom w:val="single" w:sz="4" w:space="0" w:color="000000"/>
              <w:right w:val="single" w:sz="4" w:space="0" w:color="000000"/>
            </w:tcBorders>
            <w:shd w:val="clear" w:color="000000" w:fill="D8E1F5"/>
            <w:vAlign w:val="center"/>
            <w:hideMark/>
          </w:tcPr>
          <w:p w14:paraId="36DFCDA8"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ФИО</w:t>
            </w:r>
          </w:p>
        </w:tc>
        <w:tc>
          <w:tcPr>
            <w:tcW w:w="11002" w:type="dxa"/>
            <w:gridSpan w:val="13"/>
            <w:tcBorders>
              <w:top w:val="single" w:sz="4" w:space="0" w:color="000000"/>
              <w:left w:val="nil"/>
              <w:bottom w:val="single" w:sz="4" w:space="0" w:color="000000"/>
              <w:right w:val="single" w:sz="4" w:space="0" w:color="000000"/>
            </w:tcBorders>
            <w:shd w:val="clear" w:color="000000" w:fill="D8E1F5"/>
            <w:vAlign w:val="center"/>
            <w:hideMark/>
          </w:tcPr>
          <w:p w14:paraId="42E18963"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за период с 01.01.2020 по 31.12.2020</w:t>
            </w:r>
          </w:p>
        </w:tc>
      </w:tr>
      <w:tr w:rsidR="00A16A96" w14:paraId="4129D4C7" w14:textId="77777777" w:rsidTr="00A16A96">
        <w:trPr>
          <w:trHeight w:val="2805"/>
        </w:trPr>
        <w:tc>
          <w:tcPr>
            <w:tcW w:w="841" w:type="dxa"/>
            <w:vMerge/>
            <w:tcBorders>
              <w:top w:val="single" w:sz="4" w:space="0" w:color="000000"/>
              <w:left w:val="single" w:sz="4" w:space="0" w:color="000000"/>
              <w:bottom w:val="single" w:sz="4" w:space="0" w:color="000000"/>
              <w:right w:val="single" w:sz="4" w:space="0" w:color="000000"/>
            </w:tcBorders>
            <w:vAlign w:val="center"/>
            <w:hideMark/>
          </w:tcPr>
          <w:p w14:paraId="4B991E14" w14:textId="77777777" w:rsidR="00A16A96" w:rsidRDefault="00A16A96">
            <w:pPr>
              <w:rPr>
                <w:rFonts w:ascii="Arial" w:hAnsi="Arial" w:cs="Arial"/>
                <w:b/>
                <w:bCs/>
                <w:color w:val="3355A4"/>
                <w:sz w:val="20"/>
                <w:szCs w:val="20"/>
              </w:rPr>
            </w:pPr>
          </w:p>
        </w:tc>
        <w:tc>
          <w:tcPr>
            <w:tcW w:w="1552" w:type="dxa"/>
            <w:vMerge/>
            <w:tcBorders>
              <w:top w:val="single" w:sz="4" w:space="0" w:color="000000"/>
              <w:left w:val="single" w:sz="4" w:space="0" w:color="000000"/>
              <w:bottom w:val="single" w:sz="4" w:space="0" w:color="000000"/>
              <w:right w:val="single" w:sz="4" w:space="0" w:color="000000"/>
            </w:tcBorders>
            <w:vAlign w:val="center"/>
            <w:hideMark/>
          </w:tcPr>
          <w:p w14:paraId="4C23BCB5" w14:textId="77777777" w:rsidR="00A16A96" w:rsidRDefault="00A16A96">
            <w:pPr>
              <w:rPr>
                <w:rFonts w:ascii="Arial" w:hAnsi="Arial" w:cs="Arial"/>
                <w:b/>
                <w:bCs/>
                <w:color w:val="3355A4"/>
                <w:sz w:val="20"/>
                <w:szCs w:val="20"/>
              </w:rPr>
            </w:pPr>
          </w:p>
        </w:tc>
        <w:tc>
          <w:tcPr>
            <w:tcW w:w="2071" w:type="dxa"/>
            <w:vMerge/>
            <w:tcBorders>
              <w:top w:val="single" w:sz="4" w:space="0" w:color="000000"/>
              <w:left w:val="single" w:sz="4" w:space="0" w:color="000000"/>
              <w:bottom w:val="single" w:sz="4" w:space="0" w:color="000000"/>
              <w:right w:val="single" w:sz="4" w:space="0" w:color="000000"/>
            </w:tcBorders>
            <w:vAlign w:val="center"/>
            <w:hideMark/>
          </w:tcPr>
          <w:p w14:paraId="120B449F" w14:textId="77777777" w:rsidR="00A16A96" w:rsidRDefault="00A16A96">
            <w:pPr>
              <w:rPr>
                <w:rFonts w:ascii="Arial" w:hAnsi="Arial" w:cs="Arial"/>
                <w:b/>
                <w:bCs/>
                <w:color w:val="3355A4"/>
                <w:sz w:val="20"/>
                <w:szCs w:val="20"/>
              </w:rPr>
            </w:pPr>
          </w:p>
        </w:tc>
        <w:tc>
          <w:tcPr>
            <w:tcW w:w="796" w:type="dxa"/>
            <w:tcBorders>
              <w:top w:val="nil"/>
              <w:left w:val="nil"/>
              <w:bottom w:val="single" w:sz="4" w:space="0" w:color="000000"/>
              <w:right w:val="single" w:sz="4" w:space="0" w:color="000000"/>
            </w:tcBorders>
            <w:shd w:val="clear" w:color="000000" w:fill="D8E1F5"/>
            <w:vAlign w:val="center"/>
            <w:hideMark/>
          </w:tcPr>
          <w:p w14:paraId="55544B92"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отработано входящих документов</w:t>
            </w:r>
          </w:p>
        </w:tc>
        <w:tc>
          <w:tcPr>
            <w:tcW w:w="851" w:type="dxa"/>
            <w:tcBorders>
              <w:top w:val="nil"/>
              <w:left w:val="nil"/>
              <w:bottom w:val="single" w:sz="4" w:space="0" w:color="000000"/>
              <w:right w:val="single" w:sz="4" w:space="0" w:color="000000"/>
            </w:tcBorders>
            <w:shd w:val="clear" w:color="000000" w:fill="D8E1F5"/>
            <w:vAlign w:val="center"/>
            <w:hideMark/>
          </w:tcPr>
          <w:p w14:paraId="1DE408A4"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подготовлено исходящих документов</w:t>
            </w:r>
          </w:p>
        </w:tc>
        <w:tc>
          <w:tcPr>
            <w:tcW w:w="850" w:type="dxa"/>
            <w:tcBorders>
              <w:top w:val="nil"/>
              <w:left w:val="nil"/>
              <w:bottom w:val="single" w:sz="4" w:space="0" w:color="000000"/>
              <w:right w:val="single" w:sz="4" w:space="0" w:color="000000"/>
            </w:tcBorders>
            <w:shd w:val="clear" w:color="000000" w:fill="D8E1F5"/>
            <w:vAlign w:val="center"/>
            <w:hideMark/>
          </w:tcPr>
          <w:p w14:paraId="502C44EF"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подготовлено внутренних документов</w:t>
            </w:r>
          </w:p>
        </w:tc>
        <w:tc>
          <w:tcPr>
            <w:tcW w:w="851" w:type="dxa"/>
            <w:tcBorders>
              <w:top w:val="nil"/>
              <w:left w:val="nil"/>
              <w:bottom w:val="single" w:sz="4" w:space="0" w:color="000000"/>
              <w:right w:val="single" w:sz="4" w:space="0" w:color="000000"/>
            </w:tcBorders>
            <w:shd w:val="clear" w:color="000000" w:fill="D8E1F5"/>
            <w:vAlign w:val="center"/>
            <w:hideMark/>
          </w:tcPr>
          <w:p w14:paraId="4D5D57FE"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подготовлено ответов на обращения граждан</w:t>
            </w:r>
          </w:p>
        </w:tc>
        <w:tc>
          <w:tcPr>
            <w:tcW w:w="850" w:type="dxa"/>
            <w:tcBorders>
              <w:top w:val="nil"/>
              <w:left w:val="nil"/>
              <w:bottom w:val="single" w:sz="4" w:space="0" w:color="000000"/>
              <w:right w:val="single" w:sz="4" w:space="0" w:color="000000"/>
            </w:tcBorders>
            <w:shd w:val="clear" w:color="000000" w:fill="D8E1F5"/>
            <w:vAlign w:val="center"/>
            <w:hideMark/>
          </w:tcPr>
          <w:p w14:paraId="11059CF1"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проверки и мероприятия по контролю</w:t>
            </w:r>
          </w:p>
        </w:tc>
        <w:tc>
          <w:tcPr>
            <w:tcW w:w="851" w:type="dxa"/>
            <w:tcBorders>
              <w:top w:val="nil"/>
              <w:left w:val="nil"/>
              <w:bottom w:val="single" w:sz="4" w:space="0" w:color="000000"/>
              <w:right w:val="single" w:sz="4" w:space="0" w:color="000000"/>
            </w:tcBorders>
            <w:shd w:val="clear" w:color="000000" w:fill="D8E1F5"/>
            <w:vAlign w:val="center"/>
            <w:hideMark/>
          </w:tcPr>
          <w:p w14:paraId="1F629215"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создано актов проверок и мероприятий по контролю</w:t>
            </w:r>
          </w:p>
        </w:tc>
        <w:tc>
          <w:tcPr>
            <w:tcW w:w="850" w:type="dxa"/>
            <w:tcBorders>
              <w:top w:val="nil"/>
              <w:left w:val="nil"/>
              <w:bottom w:val="single" w:sz="4" w:space="0" w:color="000000"/>
              <w:right w:val="single" w:sz="4" w:space="0" w:color="000000"/>
            </w:tcBorders>
            <w:shd w:val="clear" w:color="000000" w:fill="D8E1F5"/>
            <w:vAlign w:val="center"/>
            <w:hideMark/>
          </w:tcPr>
          <w:p w14:paraId="238B02E0"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подписано актов проверок и мероприятий по контролю</w:t>
            </w:r>
          </w:p>
        </w:tc>
        <w:tc>
          <w:tcPr>
            <w:tcW w:w="851" w:type="dxa"/>
            <w:tcBorders>
              <w:top w:val="nil"/>
              <w:left w:val="nil"/>
              <w:bottom w:val="single" w:sz="4" w:space="0" w:color="000000"/>
              <w:right w:val="single" w:sz="4" w:space="0" w:color="000000"/>
            </w:tcBorders>
            <w:shd w:val="clear" w:color="000000" w:fill="D8E1F5"/>
            <w:vAlign w:val="center"/>
            <w:hideMark/>
          </w:tcPr>
          <w:p w14:paraId="26FA1DA6"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создано докладных записок по мероприятиям по СН</w:t>
            </w:r>
          </w:p>
        </w:tc>
        <w:tc>
          <w:tcPr>
            <w:tcW w:w="850" w:type="dxa"/>
            <w:tcBorders>
              <w:top w:val="nil"/>
              <w:left w:val="nil"/>
              <w:bottom w:val="single" w:sz="4" w:space="0" w:color="000000"/>
              <w:right w:val="single" w:sz="4" w:space="0" w:color="000000"/>
            </w:tcBorders>
            <w:shd w:val="clear" w:color="000000" w:fill="D8E1F5"/>
            <w:vAlign w:val="center"/>
            <w:hideMark/>
          </w:tcPr>
          <w:p w14:paraId="64502DB6"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подготовлено предписаний об устранении нарушений</w:t>
            </w:r>
          </w:p>
        </w:tc>
        <w:tc>
          <w:tcPr>
            <w:tcW w:w="851" w:type="dxa"/>
            <w:tcBorders>
              <w:top w:val="nil"/>
              <w:left w:val="nil"/>
              <w:bottom w:val="single" w:sz="4" w:space="0" w:color="000000"/>
              <w:right w:val="single" w:sz="4" w:space="0" w:color="000000"/>
            </w:tcBorders>
            <w:shd w:val="clear" w:color="000000" w:fill="D8E1F5"/>
            <w:vAlign w:val="center"/>
            <w:hideMark/>
          </w:tcPr>
          <w:p w14:paraId="72F69919"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внесено в ЕИС протоколов об АП</w:t>
            </w:r>
          </w:p>
        </w:tc>
        <w:tc>
          <w:tcPr>
            <w:tcW w:w="850" w:type="dxa"/>
            <w:tcBorders>
              <w:top w:val="nil"/>
              <w:left w:val="nil"/>
              <w:bottom w:val="single" w:sz="4" w:space="0" w:color="000000"/>
              <w:right w:val="single" w:sz="4" w:space="0" w:color="000000"/>
            </w:tcBorders>
            <w:shd w:val="clear" w:color="000000" w:fill="D8E1F5"/>
            <w:vAlign w:val="center"/>
            <w:hideMark/>
          </w:tcPr>
          <w:p w14:paraId="795C4931"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составлено протоколов об АП</w:t>
            </w:r>
          </w:p>
        </w:tc>
        <w:tc>
          <w:tcPr>
            <w:tcW w:w="851" w:type="dxa"/>
            <w:tcBorders>
              <w:top w:val="nil"/>
              <w:left w:val="nil"/>
              <w:bottom w:val="single" w:sz="4" w:space="0" w:color="000000"/>
              <w:right w:val="single" w:sz="4" w:space="0" w:color="000000"/>
            </w:tcBorders>
            <w:shd w:val="clear" w:color="000000" w:fill="D8E1F5"/>
            <w:vAlign w:val="center"/>
            <w:hideMark/>
          </w:tcPr>
          <w:p w14:paraId="6470D968"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постановления об административном наказании</w:t>
            </w:r>
          </w:p>
        </w:tc>
        <w:tc>
          <w:tcPr>
            <w:tcW w:w="850" w:type="dxa"/>
            <w:tcBorders>
              <w:top w:val="nil"/>
              <w:left w:val="nil"/>
              <w:bottom w:val="single" w:sz="4" w:space="0" w:color="000000"/>
              <w:right w:val="single" w:sz="4" w:space="0" w:color="000000"/>
            </w:tcBorders>
            <w:shd w:val="clear" w:color="000000" w:fill="D8E1F5"/>
            <w:vAlign w:val="center"/>
            <w:hideMark/>
          </w:tcPr>
          <w:p w14:paraId="58514751"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подготовлено заявлений для передачи в суд</w:t>
            </w:r>
          </w:p>
        </w:tc>
      </w:tr>
      <w:tr w:rsidR="00A16A96" w14:paraId="7F53F039"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7CD4B4C6"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1</w:t>
            </w:r>
          </w:p>
        </w:tc>
        <w:tc>
          <w:tcPr>
            <w:tcW w:w="1552" w:type="dxa"/>
            <w:tcBorders>
              <w:top w:val="nil"/>
              <w:left w:val="nil"/>
              <w:bottom w:val="single" w:sz="4" w:space="0" w:color="000000"/>
              <w:right w:val="single" w:sz="4" w:space="0" w:color="000000"/>
            </w:tcBorders>
            <w:shd w:val="clear" w:color="auto" w:fill="auto"/>
            <w:vAlign w:val="center"/>
            <w:hideMark/>
          </w:tcPr>
          <w:p w14:paraId="07281202" w14:textId="77777777" w:rsidR="00A16A96" w:rsidRDefault="00A16A96">
            <w:pPr>
              <w:jc w:val="center"/>
              <w:rPr>
                <w:rFonts w:ascii="Arial" w:hAnsi="Arial" w:cs="Arial"/>
                <w:sz w:val="20"/>
                <w:szCs w:val="20"/>
              </w:rPr>
            </w:pPr>
            <w:r>
              <w:rPr>
                <w:rFonts w:ascii="Arial" w:hAnsi="Arial" w:cs="Arial"/>
                <w:sz w:val="20"/>
                <w:szCs w:val="20"/>
              </w:rPr>
              <w:t>Помощник руководителя</w:t>
            </w:r>
          </w:p>
        </w:tc>
        <w:tc>
          <w:tcPr>
            <w:tcW w:w="2071" w:type="dxa"/>
            <w:tcBorders>
              <w:top w:val="nil"/>
              <w:left w:val="nil"/>
              <w:bottom w:val="single" w:sz="4" w:space="0" w:color="000000"/>
              <w:right w:val="single" w:sz="4" w:space="0" w:color="000000"/>
            </w:tcBorders>
            <w:shd w:val="clear" w:color="auto" w:fill="auto"/>
            <w:vAlign w:val="center"/>
            <w:hideMark/>
          </w:tcPr>
          <w:p w14:paraId="274796CB" w14:textId="77777777" w:rsidR="00A16A96" w:rsidRDefault="00A16A96">
            <w:pPr>
              <w:jc w:val="center"/>
              <w:rPr>
                <w:rFonts w:ascii="Arial" w:hAnsi="Arial" w:cs="Arial"/>
                <w:sz w:val="20"/>
                <w:szCs w:val="20"/>
              </w:rPr>
            </w:pPr>
            <w:r>
              <w:rPr>
                <w:rFonts w:ascii="Arial" w:hAnsi="Arial" w:cs="Arial"/>
                <w:sz w:val="20"/>
                <w:szCs w:val="20"/>
              </w:rPr>
              <w:t>Лукина Анастасия Владимировна</w:t>
            </w:r>
          </w:p>
        </w:tc>
        <w:tc>
          <w:tcPr>
            <w:tcW w:w="796" w:type="dxa"/>
            <w:tcBorders>
              <w:top w:val="nil"/>
              <w:left w:val="nil"/>
              <w:bottom w:val="single" w:sz="4" w:space="0" w:color="000000"/>
              <w:right w:val="single" w:sz="4" w:space="0" w:color="000000"/>
            </w:tcBorders>
            <w:shd w:val="clear" w:color="auto" w:fill="auto"/>
            <w:vAlign w:val="center"/>
            <w:hideMark/>
          </w:tcPr>
          <w:p w14:paraId="0070A8D7"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D09F154" w14:textId="77777777" w:rsidR="00A16A96" w:rsidRDefault="00A16A96">
            <w:pPr>
              <w:jc w:val="center"/>
              <w:rPr>
                <w:rFonts w:ascii="Arial" w:hAnsi="Arial" w:cs="Arial"/>
                <w:sz w:val="20"/>
                <w:szCs w:val="20"/>
              </w:rPr>
            </w:pPr>
            <w:r>
              <w:rPr>
                <w:rFonts w:ascii="Arial" w:hAnsi="Arial" w:cs="Arial"/>
                <w:sz w:val="20"/>
                <w:szCs w:val="20"/>
              </w:rPr>
              <w:t>6</w:t>
            </w:r>
          </w:p>
        </w:tc>
        <w:tc>
          <w:tcPr>
            <w:tcW w:w="850" w:type="dxa"/>
            <w:tcBorders>
              <w:top w:val="nil"/>
              <w:left w:val="nil"/>
              <w:bottom w:val="single" w:sz="4" w:space="0" w:color="000000"/>
              <w:right w:val="single" w:sz="4" w:space="0" w:color="000000"/>
            </w:tcBorders>
            <w:shd w:val="clear" w:color="auto" w:fill="auto"/>
            <w:vAlign w:val="center"/>
            <w:hideMark/>
          </w:tcPr>
          <w:p w14:paraId="017C30B0"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46470AF"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C43AB83"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B179FEF"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45F863D"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FADBA15"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6C8B55B"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CE25C79"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3023D89"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7FF97B8"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36C5DB6"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67B2C087"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5233A421"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2</w:t>
            </w:r>
          </w:p>
        </w:tc>
        <w:tc>
          <w:tcPr>
            <w:tcW w:w="1552" w:type="dxa"/>
            <w:tcBorders>
              <w:top w:val="nil"/>
              <w:left w:val="nil"/>
              <w:bottom w:val="single" w:sz="4" w:space="0" w:color="000000"/>
              <w:right w:val="single" w:sz="4" w:space="0" w:color="000000"/>
            </w:tcBorders>
            <w:shd w:val="clear" w:color="auto" w:fill="auto"/>
            <w:vAlign w:val="center"/>
            <w:hideMark/>
          </w:tcPr>
          <w:p w14:paraId="222C75B5" w14:textId="77777777" w:rsidR="00A16A96" w:rsidRDefault="00A16A96">
            <w:pPr>
              <w:jc w:val="center"/>
              <w:rPr>
                <w:rFonts w:ascii="Arial" w:hAnsi="Arial" w:cs="Arial"/>
                <w:sz w:val="20"/>
                <w:szCs w:val="20"/>
              </w:rPr>
            </w:pPr>
            <w:r>
              <w:rPr>
                <w:rFonts w:ascii="Arial" w:hAnsi="Arial" w:cs="Arial"/>
                <w:sz w:val="20"/>
                <w:szCs w:val="20"/>
              </w:rPr>
              <w:t>Руководитель</w:t>
            </w:r>
          </w:p>
        </w:tc>
        <w:tc>
          <w:tcPr>
            <w:tcW w:w="2071" w:type="dxa"/>
            <w:tcBorders>
              <w:top w:val="nil"/>
              <w:left w:val="nil"/>
              <w:bottom w:val="single" w:sz="4" w:space="0" w:color="000000"/>
              <w:right w:val="single" w:sz="4" w:space="0" w:color="000000"/>
            </w:tcBorders>
            <w:shd w:val="clear" w:color="auto" w:fill="auto"/>
            <w:vAlign w:val="center"/>
            <w:hideMark/>
          </w:tcPr>
          <w:p w14:paraId="1EAC73ED" w14:textId="77777777" w:rsidR="00A16A96" w:rsidRDefault="00A16A96">
            <w:pPr>
              <w:jc w:val="center"/>
              <w:rPr>
                <w:rFonts w:ascii="Arial" w:hAnsi="Arial" w:cs="Arial"/>
                <w:sz w:val="20"/>
                <w:szCs w:val="20"/>
              </w:rPr>
            </w:pPr>
            <w:r>
              <w:rPr>
                <w:rFonts w:ascii="Arial" w:hAnsi="Arial" w:cs="Arial"/>
                <w:sz w:val="20"/>
                <w:szCs w:val="20"/>
              </w:rPr>
              <w:t>Ключников Александр Геннадьевич</w:t>
            </w:r>
          </w:p>
        </w:tc>
        <w:tc>
          <w:tcPr>
            <w:tcW w:w="796" w:type="dxa"/>
            <w:tcBorders>
              <w:top w:val="nil"/>
              <w:left w:val="nil"/>
              <w:bottom w:val="single" w:sz="4" w:space="0" w:color="000000"/>
              <w:right w:val="single" w:sz="4" w:space="0" w:color="000000"/>
            </w:tcBorders>
            <w:shd w:val="clear" w:color="auto" w:fill="auto"/>
            <w:vAlign w:val="center"/>
            <w:hideMark/>
          </w:tcPr>
          <w:p w14:paraId="58E81666" w14:textId="77777777" w:rsidR="00A16A96" w:rsidRDefault="00A16A96">
            <w:pPr>
              <w:jc w:val="center"/>
              <w:rPr>
                <w:rFonts w:ascii="Arial" w:hAnsi="Arial" w:cs="Arial"/>
                <w:sz w:val="20"/>
                <w:szCs w:val="20"/>
              </w:rPr>
            </w:pPr>
            <w:r>
              <w:rPr>
                <w:rFonts w:ascii="Arial" w:hAnsi="Arial" w:cs="Arial"/>
                <w:sz w:val="20"/>
                <w:szCs w:val="20"/>
              </w:rPr>
              <w:t>10128</w:t>
            </w:r>
          </w:p>
        </w:tc>
        <w:tc>
          <w:tcPr>
            <w:tcW w:w="851" w:type="dxa"/>
            <w:tcBorders>
              <w:top w:val="nil"/>
              <w:left w:val="nil"/>
              <w:bottom w:val="single" w:sz="4" w:space="0" w:color="000000"/>
              <w:right w:val="single" w:sz="4" w:space="0" w:color="000000"/>
            </w:tcBorders>
            <w:shd w:val="clear" w:color="auto" w:fill="auto"/>
            <w:vAlign w:val="center"/>
            <w:hideMark/>
          </w:tcPr>
          <w:p w14:paraId="5AB035F2"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5127E86" w14:textId="77777777" w:rsidR="00A16A96" w:rsidRDefault="00A16A96">
            <w:pPr>
              <w:jc w:val="center"/>
              <w:rPr>
                <w:rFonts w:ascii="Arial" w:hAnsi="Arial" w:cs="Arial"/>
                <w:sz w:val="20"/>
                <w:szCs w:val="20"/>
              </w:rPr>
            </w:pPr>
            <w:r>
              <w:rPr>
                <w:rFonts w:ascii="Arial" w:hAnsi="Arial" w:cs="Arial"/>
                <w:sz w:val="20"/>
                <w:szCs w:val="20"/>
              </w:rPr>
              <w:t>12</w:t>
            </w:r>
          </w:p>
        </w:tc>
        <w:tc>
          <w:tcPr>
            <w:tcW w:w="851" w:type="dxa"/>
            <w:tcBorders>
              <w:top w:val="nil"/>
              <w:left w:val="nil"/>
              <w:bottom w:val="single" w:sz="4" w:space="0" w:color="000000"/>
              <w:right w:val="single" w:sz="4" w:space="0" w:color="000000"/>
            </w:tcBorders>
            <w:shd w:val="clear" w:color="auto" w:fill="auto"/>
            <w:vAlign w:val="center"/>
            <w:hideMark/>
          </w:tcPr>
          <w:p w14:paraId="218CACF4"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CD3D10D"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507B357"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37805B8"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4E803A03"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83E5A96"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B25E9A1"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880CE14"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06EDA91"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7C3A58C"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2506D84C" w14:textId="77777777" w:rsidTr="00A16A96">
        <w:trPr>
          <w:trHeight w:val="559"/>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4F90EA16"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3</w:t>
            </w:r>
          </w:p>
        </w:tc>
        <w:tc>
          <w:tcPr>
            <w:tcW w:w="155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5712F2E" w14:textId="77777777" w:rsidR="00A16A96" w:rsidRDefault="00A16A96">
            <w:pPr>
              <w:jc w:val="center"/>
              <w:rPr>
                <w:rFonts w:ascii="Arial" w:hAnsi="Arial" w:cs="Arial"/>
                <w:sz w:val="20"/>
                <w:szCs w:val="20"/>
              </w:rPr>
            </w:pPr>
            <w:r>
              <w:rPr>
                <w:rFonts w:ascii="Arial" w:hAnsi="Arial" w:cs="Arial"/>
                <w:sz w:val="20"/>
                <w:szCs w:val="20"/>
              </w:rPr>
              <w:t>Ведущий специалист - эксперт</w:t>
            </w:r>
          </w:p>
        </w:tc>
        <w:tc>
          <w:tcPr>
            <w:tcW w:w="2071" w:type="dxa"/>
            <w:tcBorders>
              <w:top w:val="nil"/>
              <w:left w:val="nil"/>
              <w:bottom w:val="single" w:sz="4" w:space="0" w:color="000000"/>
              <w:right w:val="single" w:sz="4" w:space="0" w:color="000000"/>
            </w:tcBorders>
            <w:shd w:val="clear" w:color="auto" w:fill="auto"/>
            <w:vAlign w:val="center"/>
            <w:hideMark/>
          </w:tcPr>
          <w:p w14:paraId="622B9B60" w14:textId="77777777" w:rsidR="00A16A96" w:rsidRDefault="00A16A96">
            <w:pPr>
              <w:jc w:val="center"/>
              <w:rPr>
                <w:rFonts w:ascii="Arial" w:hAnsi="Arial" w:cs="Arial"/>
                <w:sz w:val="20"/>
                <w:szCs w:val="20"/>
              </w:rPr>
            </w:pPr>
            <w:proofErr w:type="spellStart"/>
            <w:r>
              <w:rPr>
                <w:rFonts w:ascii="Arial" w:hAnsi="Arial" w:cs="Arial"/>
                <w:sz w:val="20"/>
                <w:szCs w:val="20"/>
              </w:rPr>
              <w:t>Бикоева</w:t>
            </w:r>
            <w:proofErr w:type="spellEnd"/>
            <w:r>
              <w:rPr>
                <w:rFonts w:ascii="Arial" w:hAnsi="Arial" w:cs="Arial"/>
                <w:sz w:val="20"/>
                <w:szCs w:val="20"/>
              </w:rPr>
              <w:t xml:space="preserve"> Ирина </w:t>
            </w:r>
            <w:proofErr w:type="spellStart"/>
            <w:r>
              <w:rPr>
                <w:rFonts w:ascii="Arial" w:hAnsi="Arial" w:cs="Arial"/>
                <w:sz w:val="20"/>
                <w:szCs w:val="20"/>
              </w:rPr>
              <w:t>Суреновна</w:t>
            </w:r>
            <w:proofErr w:type="spellEnd"/>
          </w:p>
        </w:tc>
        <w:tc>
          <w:tcPr>
            <w:tcW w:w="796" w:type="dxa"/>
            <w:tcBorders>
              <w:top w:val="nil"/>
              <w:left w:val="nil"/>
              <w:bottom w:val="single" w:sz="4" w:space="0" w:color="000000"/>
              <w:right w:val="single" w:sz="4" w:space="0" w:color="000000"/>
            </w:tcBorders>
            <w:shd w:val="clear" w:color="auto" w:fill="auto"/>
            <w:vAlign w:val="center"/>
            <w:hideMark/>
          </w:tcPr>
          <w:p w14:paraId="3DF49D66"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C471EA1" w14:textId="77777777" w:rsidR="00A16A96" w:rsidRDefault="00A16A96">
            <w:pPr>
              <w:jc w:val="center"/>
              <w:rPr>
                <w:rFonts w:ascii="Arial" w:hAnsi="Arial" w:cs="Arial"/>
                <w:sz w:val="20"/>
                <w:szCs w:val="20"/>
              </w:rPr>
            </w:pPr>
            <w:r>
              <w:rPr>
                <w:rFonts w:ascii="Arial" w:hAnsi="Arial" w:cs="Arial"/>
                <w:sz w:val="20"/>
                <w:szCs w:val="20"/>
              </w:rPr>
              <w:t>536</w:t>
            </w:r>
          </w:p>
        </w:tc>
        <w:tc>
          <w:tcPr>
            <w:tcW w:w="850" w:type="dxa"/>
            <w:tcBorders>
              <w:top w:val="nil"/>
              <w:left w:val="nil"/>
              <w:bottom w:val="single" w:sz="4" w:space="0" w:color="000000"/>
              <w:right w:val="single" w:sz="4" w:space="0" w:color="000000"/>
            </w:tcBorders>
            <w:shd w:val="clear" w:color="auto" w:fill="auto"/>
            <w:vAlign w:val="center"/>
            <w:hideMark/>
          </w:tcPr>
          <w:p w14:paraId="7F6EF8C0" w14:textId="77777777" w:rsidR="00A16A96" w:rsidRDefault="00A16A96">
            <w:pPr>
              <w:jc w:val="center"/>
              <w:rPr>
                <w:rFonts w:ascii="Arial" w:hAnsi="Arial" w:cs="Arial"/>
                <w:sz w:val="20"/>
                <w:szCs w:val="20"/>
              </w:rPr>
            </w:pPr>
            <w:r>
              <w:rPr>
                <w:rFonts w:ascii="Arial" w:hAnsi="Arial" w:cs="Arial"/>
                <w:sz w:val="20"/>
                <w:szCs w:val="20"/>
              </w:rPr>
              <w:t>158</w:t>
            </w:r>
          </w:p>
        </w:tc>
        <w:tc>
          <w:tcPr>
            <w:tcW w:w="851" w:type="dxa"/>
            <w:tcBorders>
              <w:top w:val="nil"/>
              <w:left w:val="nil"/>
              <w:bottom w:val="single" w:sz="4" w:space="0" w:color="000000"/>
              <w:right w:val="single" w:sz="4" w:space="0" w:color="000000"/>
            </w:tcBorders>
            <w:shd w:val="clear" w:color="auto" w:fill="auto"/>
            <w:vAlign w:val="center"/>
            <w:hideMark/>
          </w:tcPr>
          <w:p w14:paraId="5F49DE1A" w14:textId="77777777" w:rsidR="00A16A96" w:rsidRDefault="00A16A96">
            <w:pPr>
              <w:jc w:val="center"/>
              <w:rPr>
                <w:rFonts w:ascii="Arial" w:hAnsi="Arial" w:cs="Arial"/>
                <w:sz w:val="20"/>
                <w:szCs w:val="20"/>
              </w:rPr>
            </w:pPr>
            <w:r>
              <w:rPr>
                <w:rFonts w:ascii="Arial" w:hAnsi="Arial" w:cs="Arial"/>
                <w:sz w:val="20"/>
                <w:szCs w:val="20"/>
              </w:rPr>
              <w:t>16</w:t>
            </w:r>
          </w:p>
        </w:tc>
        <w:tc>
          <w:tcPr>
            <w:tcW w:w="850" w:type="dxa"/>
            <w:tcBorders>
              <w:top w:val="nil"/>
              <w:left w:val="nil"/>
              <w:bottom w:val="single" w:sz="4" w:space="0" w:color="000000"/>
              <w:right w:val="single" w:sz="4" w:space="0" w:color="000000"/>
            </w:tcBorders>
            <w:shd w:val="clear" w:color="auto" w:fill="auto"/>
            <w:vAlign w:val="center"/>
            <w:hideMark/>
          </w:tcPr>
          <w:p w14:paraId="2FDA6B21"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94CA91A"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D003BAA"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4CFDADD7" w14:textId="77777777" w:rsidR="00A16A96" w:rsidRDefault="00A16A96">
            <w:pPr>
              <w:jc w:val="center"/>
              <w:rPr>
                <w:rFonts w:ascii="Arial" w:hAnsi="Arial" w:cs="Arial"/>
                <w:sz w:val="20"/>
                <w:szCs w:val="20"/>
              </w:rPr>
            </w:pPr>
            <w:r>
              <w:rPr>
                <w:rFonts w:ascii="Arial" w:hAnsi="Arial" w:cs="Arial"/>
                <w:sz w:val="20"/>
                <w:szCs w:val="20"/>
              </w:rPr>
              <w:t>28</w:t>
            </w:r>
          </w:p>
        </w:tc>
        <w:tc>
          <w:tcPr>
            <w:tcW w:w="850" w:type="dxa"/>
            <w:tcBorders>
              <w:top w:val="nil"/>
              <w:left w:val="nil"/>
              <w:bottom w:val="single" w:sz="4" w:space="0" w:color="000000"/>
              <w:right w:val="single" w:sz="4" w:space="0" w:color="000000"/>
            </w:tcBorders>
            <w:shd w:val="clear" w:color="auto" w:fill="auto"/>
            <w:vAlign w:val="center"/>
            <w:hideMark/>
          </w:tcPr>
          <w:p w14:paraId="3B02FD14"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CB3B849" w14:textId="77777777" w:rsidR="00A16A96" w:rsidRDefault="00A16A9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14:paraId="15B1C86D"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6062B378"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58BF370"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2C1043B3"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12A48F76"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4</w:t>
            </w:r>
          </w:p>
        </w:tc>
        <w:tc>
          <w:tcPr>
            <w:tcW w:w="1552" w:type="dxa"/>
            <w:vMerge/>
            <w:tcBorders>
              <w:top w:val="nil"/>
              <w:left w:val="single" w:sz="4" w:space="0" w:color="000000"/>
              <w:bottom w:val="single" w:sz="4" w:space="0" w:color="000000"/>
              <w:right w:val="single" w:sz="4" w:space="0" w:color="000000"/>
            </w:tcBorders>
            <w:vAlign w:val="center"/>
            <w:hideMark/>
          </w:tcPr>
          <w:p w14:paraId="4E207004"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4D76349A" w14:textId="77777777" w:rsidR="00A16A96" w:rsidRDefault="00A16A96">
            <w:pPr>
              <w:jc w:val="center"/>
              <w:rPr>
                <w:rFonts w:ascii="Arial" w:hAnsi="Arial" w:cs="Arial"/>
                <w:sz w:val="20"/>
                <w:szCs w:val="20"/>
              </w:rPr>
            </w:pPr>
            <w:r>
              <w:rPr>
                <w:rFonts w:ascii="Arial" w:hAnsi="Arial" w:cs="Arial"/>
                <w:sz w:val="20"/>
                <w:szCs w:val="20"/>
              </w:rPr>
              <w:t>Голубева Наталья Андреевна</w:t>
            </w:r>
          </w:p>
        </w:tc>
        <w:tc>
          <w:tcPr>
            <w:tcW w:w="796" w:type="dxa"/>
            <w:tcBorders>
              <w:top w:val="nil"/>
              <w:left w:val="nil"/>
              <w:bottom w:val="single" w:sz="4" w:space="0" w:color="000000"/>
              <w:right w:val="single" w:sz="4" w:space="0" w:color="000000"/>
            </w:tcBorders>
            <w:shd w:val="clear" w:color="auto" w:fill="auto"/>
            <w:vAlign w:val="center"/>
            <w:hideMark/>
          </w:tcPr>
          <w:p w14:paraId="4ACCC80B"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D232E81" w14:textId="77777777" w:rsidR="00A16A96" w:rsidRDefault="00A16A96">
            <w:pPr>
              <w:jc w:val="center"/>
              <w:rPr>
                <w:rFonts w:ascii="Arial" w:hAnsi="Arial" w:cs="Arial"/>
                <w:sz w:val="20"/>
                <w:szCs w:val="20"/>
              </w:rPr>
            </w:pPr>
            <w:r>
              <w:rPr>
                <w:rFonts w:ascii="Arial" w:hAnsi="Arial" w:cs="Arial"/>
                <w:sz w:val="20"/>
                <w:szCs w:val="20"/>
              </w:rPr>
              <w:t>430</w:t>
            </w:r>
          </w:p>
        </w:tc>
        <w:tc>
          <w:tcPr>
            <w:tcW w:w="850" w:type="dxa"/>
            <w:tcBorders>
              <w:top w:val="nil"/>
              <w:left w:val="nil"/>
              <w:bottom w:val="single" w:sz="4" w:space="0" w:color="000000"/>
              <w:right w:val="single" w:sz="4" w:space="0" w:color="000000"/>
            </w:tcBorders>
            <w:shd w:val="clear" w:color="auto" w:fill="auto"/>
            <w:vAlign w:val="center"/>
            <w:hideMark/>
          </w:tcPr>
          <w:p w14:paraId="39BBE2E8" w14:textId="77777777" w:rsidR="00A16A96" w:rsidRDefault="00A16A96">
            <w:pPr>
              <w:jc w:val="center"/>
              <w:rPr>
                <w:rFonts w:ascii="Arial" w:hAnsi="Arial" w:cs="Arial"/>
                <w:sz w:val="20"/>
                <w:szCs w:val="20"/>
              </w:rPr>
            </w:pPr>
            <w:r>
              <w:rPr>
                <w:rFonts w:ascii="Arial" w:hAnsi="Arial" w:cs="Arial"/>
                <w:sz w:val="20"/>
                <w:szCs w:val="20"/>
              </w:rPr>
              <w:t>47</w:t>
            </w:r>
          </w:p>
        </w:tc>
        <w:tc>
          <w:tcPr>
            <w:tcW w:w="851" w:type="dxa"/>
            <w:tcBorders>
              <w:top w:val="nil"/>
              <w:left w:val="nil"/>
              <w:bottom w:val="single" w:sz="4" w:space="0" w:color="000000"/>
              <w:right w:val="single" w:sz="4" w:space="0" w:color="000000"/>
            </w:tcBorders>
            <w:shd w:val="clear" w:color="auto" w:fill="auto"/>
            <w:vAlign w:val="center"/>
            <w:hideMark/>
          </w:tcPr>
          <w:p w14:paraId="77FCA22A" w14:textId="77777777" w:rsidR="00A16A96" w:rsidRDefault="00A16A96">
            <w:pPr>
              <w:jc w:val="center"/>
              <w:rPr>
                <w:rFonts w:ascii="Arial" w:hAnsi="Arial" w:cs="Arial"/>
                <w:sz w:val="20"/>
                <w:szCs w:val="20"/>
              </w:rPr>
            </w:pPr>
            <w:r>
              <w:rPr>
                <w:rFonts w:ascii="Arial" w:hAnsi="Arial" w:cs="Arial"/>
                <w:sz w:val="20"/>
                <w:szCs w:val="20"/>
              </w:rPr>
              <w:t>49</w:t>
            </w:r>
          </w:p>
        </w:tc>
        <w:tc>
          <w:tcPr>
            <w:tcW w:w="850" w:type="dxa"/>
            <w:tcBorders>
              <w:top w:val="nil"/>
              <w:left w:val="nil"/>
              <w:bottom w:val="single" w:sz="4" w:space="0" w:color="000000"/>
              <w:right w:val="single" w:sz="4" w:space="0" w:color="000000"/>
            </w:tcBorders>
            <w:shd w:val="clear" w:color="auto" w:fill="auto"/>
            <w:vAlign w:val="center"/>
            <w:hideMark/>
          </w:tcPr>
          <w:p w14:paraId="31E614D4"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62B9CE53" w14:textId="77777777" w:rsidR="00A16A96" w:rsidRDefault="00A16A9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14:paraId="0D2D20AB"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174B03C9"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3DCEA52"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3D161D63" w14:textId="77777777" w:rsidR="00A16A96" w:rsidRDefault="00A16A96">
            <w:pPr>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000000"/>
              <w:right w:val="single" w:sz="4" w:space="0" w:color="000000"/>
            </w:tcBorders>
            <w:shd w:val="clear" w:color="auto" w:fill="auto"/>
            <w:vAlign w:val="center"/>
            <w:hideMark/>
          </w:tcPr>
          <w:p w14:paraId="14723164" w14:textId="77777777" w:rsidR="00A16A96" w:rsidRDefault="00A16A96">
            <w:pPr>
              <w:jc w:val="center"/>
              <w:rPr>
                <w:rFonts w:ascii="Arial" w:hAnsi="Arial" w:cs="Arial"/>
                <w:sz w:val="20"/>
                <w:szCs w:val="20"/>
              </w:rPr>
            </w:pPr>
            <w:r>
              <w:rPr>
                <w:rFonts w:ascii="Arial" w:hAnsi="Arial" w:cs="Arial"/>
                <w:sz w:val="20"/>
                <w:szCs w:val="20"/>
              </w:rPr>
              <w:t>5</w:t>
            </w:r>
          </w:p>
        </w:tc>
        <w:tc>
          <w:tcPr>
            <w:tcW w:w="851" w:type="dxa"/>
            <w:tcBorders>
              <w:top w:val="nil"/>
              <w:left w:val="nil"/>
              <w:bottom w:val="single" w:sz="4" w:space="0" w:color="000000"/>
              <w:right w:val="single" w:sz="4" w:space="0" w:color="000000"/>
            </w:tcBorders>
            <w:shd w:val="clear" w:color="auto" w:fill="auto"/>
            <w:vAlign w:val="center"/>
            <w:hideMark/>
          </w:tcPr>
          <w:p w14:paraId="7BDD754F"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9EA4970"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0D85BC9B" w14:textId="77777777" w:rsidTr="00A16A96">
        <w:trPr>
          <w:trHeight w:val="559"/>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0702072B"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5</w:t>
            </w:r>
          </w:p>
        </w:tc>
        <w:tc>
          <w:tcPr>
            <w:tcW w:w="1552" w:type="dxa"/>
            <w:vMerge/>
            <w:tcBorders>
              <w:top w:val="nil"/>
              <w:left w:val="single" w:sz="4" w:space="0" w:color="000000"/>
              <w:bottom w:val="single" w:sz="4" w:space="0" w:color="000000"/>
              <w:right w:val="single" w:sz="4" w:space="0" w:color="000000"/>
            </w:tcBorders>
            <w:vAlign w:val="center"/>
            <w:hideMark/>
          </w:tcPr>
          <w:p w14:paraId="73D9A7A1"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0000AF5F" w14:textId="77777777" w:rsidR="00A16A96" w:rsidRDefault="00A16A96">
            <w:pPr>
              <w:jc w:val="center"/>
              <w:rPr>
                <w:rFonts w:ascii="Arial" w:hAnsi="Arial" w:cs="Arial"/>
                <w:sz w:val="20"/>
                <w:szCs w:val="20"/>
              </w:rPr>
            </w:pPr>
            <w:r>
              <w:rPr>
                <w:rFonts w:ascii="Arial" w:hAnsi="Arial" w:cs="Arial"/>
                <w:sz w:val="20"/>
                <w:szCs w:val="20"/>
              </w:rPr>
              <w:t>Куренная Алена Егоровна</w:t>
            </w:r>
          </w:p>
        </w:tc>
        <w:tc>
          <w:tcPr>
            <w:tcW w:w="796" w:type="dxa"/>
            <w:tcBorders>
              <w:top w:val="nil"/>
              <w:left w:val="nil"/>
              <w:bottom w:val="single" w:sz="4" w:space="0" w:color="000000"/>
              <w:right w:val="single" w:sz="4" w:space="0" w:color="000000"/>
            </w:tcBorders>
            <w:shd w:val="clear" w:color="auto" w:fill="auto"/>
            <w:vAlign w:val="center"/>
            <w:hideMark/>
          </w:tcPr>
          <w:p w14:paraId="355487EF"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6EFAD0D" w14:textId="77777777" w:rsidR="00A16A96" w:rsidRDefault="00A16A96">
            <w:pPr>
              <w:jc w:val="center"/>
              <w:rPr>
                <w:rFonts w:ascii="Arial" w:hAnsi="Arial" w:cs="Arial"/>
                <w:sz w:val="20"/>
                <w:szCs w:val="20"/>
              </w:rPr>
            </w:pPr>
            <w:r>
              <w:rPr>
                <w:rFonts w:ascii="Arial" w:hAnsi="Arial" w:cs="Arial"/>
                <w:sz w:val="20"/>
                <w:szCs w:val="20"/>
              </w:rPr>
              <w:t>34</w:t>
            </w:r>
          </w:p>
        </w:tc>
        <w:tc>
          <w:tcPr>
            <w:tcW w:w="850" w:type="dxa"/>
            <w:tcBorders>
              <w:top w:val="nil"/>
              <w:left w:val="nil"/>
              <w:bottom w:val="single" w:sz="4" w:space="0" w:color="000000"/>
              <w:right w:val="single" w:sz="4" w:space="0" w:color="000000"/>
            </w:tcBorders>
            <w:shd w:val="clear" w:color="auto" w:fill="auto"/>
            <w:vAlign w:val="center"/>
            <w:hideMark/>
          </w:tcPr>
          <w:p w14:paraId="33CE8917" w14:textId="77777777" w:rsidR="00A16A96" w:rsidRDefault="00A16A96">
            <w:pPr>
              <w:jc w:val="center"/>
              <w:rPr>
                <w:rFonts w:ascii="Arial" w:hAnsi="Arial" w:cs="Arial"/>
                <w:sz w:val="20"/>
                <w:szCs w:val="20"/>
              </w:rPr>
            </w:pPr>
            <w:r>
              <w:rPr>
                <w:rFonts w:ascii="Arial" w:hAnsi="Arial" w:cs="Arial"/>
                <w:sz w:val="20"/>
                <w:szCs w:val="20"/>
              </w:rPr>
              <w:t>7</w:t>
            </w:r>
          </w:p>
        </w:tc>
        <w:tc>
          <w:tcPr>
            <w:tcW w:w="851" w:type="dxa"/>
            <w:tcBorders>
              <w:top w:val="nil"/>
              <w:left w:val="nil"/>
              <w:bottom w:val="single" w:sz="4" w:space="0" w:color="000000"/>
              <w:right w:val="single" w:sz="4" w:space="0" w:color="000000"/>
            </w:tcBorders>
            <w:shd w:val="clear" w:color="auto" w:fill="auto"/>
            <w:vAlign w:val="center"/>
            <w:hideMark/>
          </w:tcPr>
          <w:p w14:paraId="156E0822" w14:textId="77777777" w:rsidR="00A16A96" w:rsidRDefault="00A16A96">
            <w:pPr>
              <w:jc w:val="center"/>
              <w:rPr>
                <w:rFonts w:ascii="Arial" w:hAnsi="Arial" w:cs="Arial"/>
                <w:sz w:val="20"/>
                <w:szCs w:val="20"/>
              </w:rPr>
            </w:pPr>
            <w:r>
              <w:rPr>
                <w:rFonts w:ascii="Arial" w:hAnsi="Arial" w:cs="Arial"/>
                <w:sz w:val="20"/>
                <w:szCs w:val="20"/>
              </w:rPr>
              <w:t>9</w:t>
            </w:r>
          </w:p>
        </w:tc>
        <w:tc>
          <w:tcPr>
            <w:tcW w:w="850" w:type="dxa"/>
            <w:tcBorders>
              <w:top w:val="nil"/>
              <w:left w:val="nil"/>
              <w:bottom w:val="single" w:sz="4" w:space="0" w:color="000000"/>
              <w:right w:val="single" w:sz="4" w:space="0" w:color="000000"/>
            </w:tcBorders>
            <w:shd w:val="clear" w:color="auto" w:fill="auto"/>
            <w:vAlign w:val="center"/>
            <w:hideMark/>
          </w:tcPr>
          <w:p w14:paraId="393AAC7C"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AF7EA5D"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3E6B90B"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555AADF"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288F89E"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4BB68370"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3DD48D0"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4B3F2755"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0D4C491"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5E2EB13B"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5EA13630"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6</w:t>
            </w:r>
          </w:p>
        </w:tc>
        <w:tc>
          <w:tcPr>
            <w:tcW w:w="1552" w:type="dxa"/>
            <w:vMerge/>
            <w:tcBorders>
              <w:top w:val="nil"/>
              <w:left w:val="single" w:sz="4" w:space="0" w:color="000000"/>
              <w:bottom w:val="single" w:sz="4" w:space="0" w:color="000000"/>
              <w:right w:val="single" w:sz="4" w:space="0" w:color="000000"/>
            </w:tcBorders>
            <w:vAlign w:val="center"/>
            <w:hideMark/>
          </w:tcPr>
          <w:p w14:paraId="69A8ABE6"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06D775F1" w14:textId="77777777" w:rsidR="00A16A96" w:rsidRDefault="00A16A96">
            <w:pPr>
              <w:jc w:val="center"/>
              <w:rPr>
                <w:rFonts w:ascii="Arial" w:hAnsi="Arial" w:cs="Arial"/>
                <w:sz w:val="20"/>
                <w:szCs w:val="20"/>
              </w:rPr>
            </w:pPr>
            <w:r>
              <w:rPr>
                <w:rFonts w:ascii="Arial" w:hAnsi="Arial" w:cs="Arial"/>
                <w:sz w:val="20"/>
                <w:szCs w:val="20"/>
              </w:rPr>
              <w:t>Сажина Наталья Борисовна</w:t>
            </w:r>
          </w:p>
        </w:tc>
        <w:tc>
          <w:tcPr>
            <w:tcW w:w="796" w:type="dxa"/>
            <w:tcBorders>
              <w:top w:val="nil"/>
              <w:left w:val="nil"/>
              <w:bottom w:val="single" w:sz="4" w:space="0" w:color="000000"/>
              <w:right w:val="single" w:sz="4" w:space="0" w:color="000000"/>
            </w:tcBorders>
            <w:shd w:val="clear" w:color="auto" w:fill="auto"/>
            <w:vAlign w:val="center"/>
            <w:hideMark/>
          </w:tcPr>
          <w:p w14:paraId="12D45ACC"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7ABF915" w14:textId="77777777" w:rsidR="00A16A96" w:rsidRDefault="00A16A96">
            <w:pPr>
              <w:jc w:val="center"/>
              <w:rPr>
                <w:rFonts w:ascii="Arial" w:hAnsi="Arial" w:cs="Arial"/>
                <w:sz w:val="20"/>
                <w:szCs w:val="20"/>
              </w:rPr>
            </w:pPr>
            <w:r>
              <w:rPr>
                <w:rFonts w:ascii="Arial" w:hAnsi="Arial" w:cs="Arial"/>
                <w:sz w:val="20"/>
                <w:szCs w:val="20"/>
              </w:rPr>
              <w:t>160</w:t>
            </w:r>
          </w:p>
        </w:tc>
        <w:tc>
          <w:tcPr>
            <w:tcW w:w="850" w:type="dxa"/>
            <w:tcBorders>
              <w:top w:val="nil"/>
              <w:left w:val="nil"/>
              <w:bottom w:val="single" w:sz="4" w:space="0" w:color="000000"/>
              <w:right w:val="single" w:sz="4" w:space="0" w:color="000000"/>
            </w:tcBorders>
            <w:shd w:val="clear" w:color="auto" w:fill="auto"/>
            <w:vAlign w:val="center"/>
            <w:hideMark/>
          </w:tcPr>
          <w:p w14:paraId="1B7F8495" w14:textId="77777777" w:rsidR="00A16A96" w:rsidRDefault="00A16A96">
            <w:pPr>
              <w:jc w:val="center"/>
              <w:rPr>
                <w:rFonts w:ascii="Arial" w:hAnsi="Arial" w:cs="Arial"/>
                <w:sz w:val="20"/>
                <w:szCs w:val="20"/>
              </w:rPr>
            </w:pPr>
            <w:r>
              <w:rPr>
                <w:rFonts w:ascii="Arial" w:hAnsi="Arial" w:cs="Arial"/>
                <w:sz w:val="20"/>
                <w:szCs w:val="20"/>
              </w:rPr>
              <w:t>9</w:t>
            </w:r>
          </w:p>
        </w:tc>
        <w:tc>
          <w:tcPr>
            <w:tcW w:w="851" w:type="dxa"/>
            <w:tcBorders>
              <w:top w:val="nil"/>
              <w:left w:val="nil"/>
              <w:bottom w:val="single" w:sz="4" w:space="0" w:color="000000"/>
              <w:right w:val="single" w:sz="4" w:space="0" w:color="000000"/>
            </w:tcBorders>
            <w:shd w:val="clear" w:color="auto" w:fill="auto"/>
            <w:vAlign w:val="center"/>
            <w:hideMark/>
          </w:tcPr>
          <w:p w14:paraId="060DF59D" w14:textId="77777777" w:rsidR="00A16A96" w:rsidRDefault="00A16A96">
            <w:pPr>
              <w:jc w:val="center"/>
              <w:rPr>
                <w:rFonts w:ascii="Arial" w:hAnsi="Arial" w:cs="Arial"/>
                <w:sz w:val="20"/>
                <w:szCs w:val="20"/>
              </w:rPr>
            </w:pPr>
            <w:r>
              <w:rPr>
                <w:rFonts w:ascii="Arial" w:hAnsi="Arial" w:cs="Arial"/>
                <w:sz w:val="20"/>
                <w:szCs w:val="20"/>
              </w:rPr>
              <w:t>7</w:t>
            </w:r>
          </w:p>
        </w:tc>
        <w:tc>
          <w:tcPr>
            <w:tcW w:w="850" w:type="dxa"/>
            <w:tcBorders>
              <w:top w:val="nil"/>
              <w:left w:val="nil"/>
              <w:bottom w:val="single" w:sz="4" w:space="0" w:color="000000"/>
              <w:right w:val="single" w:sz="4" w:space="0" w:color="000000"/>
            </w:tcBorders>
            <w:shd w:val="clear" w:color="auto" w:fill="auto"/>
            <w:vAlign w:val="center"/>
            <w:hideMark/>
          </w:tcPr>
          <w:p w14:paraId="60944553"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3347152"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DEC2D67"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896C7B8"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B78CF0F"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4AC5DE5" w14:textId="77777777" w:rsidR="00A16A96" w:rsidRDefault="00A16A96">
            <w:pPr>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000000"/>
              <w:right w:val="single" w:sz="4" w:space="0" w:color="000000"/>
            </w:tcBorders>
            <w:shd w:val="clear" w:color="auto" w:fill="auto"/>
            <w:vAlign w:val="center"/>
            <w:hideMark/>
          </w:tcPr>
          <w:p w14:paraId="439B0650" w14:textId="77777777" w:rsidR="00A16A96" w:rsidRDefault="00A16A96">
            <w:pPr>
              <w:jc w:val="center"/>
              <w:rPr>
                <w:rFonts w:ascii="Arial" w:hAnsi="Arial" w:cs="Arial"/>
                <w:sz w:val="20"/>
                <w:szCs w:val="20"/>
              </w:rPr>
            </w:pPr>
            <w:r>
              <w:rPr>
                <w:rFonts w:ascii="Arial" w:hAnsi="Arial" w:cs="Arial"/>
                <w:sz w:val="20"/>
                <w:szCs w:val="20"/>
              </w:rPr>
              <w:t>5</w:t>
            </w:r>
          </w:p>
        </w:tc>
        <w:tc>
          <w:tcPr>
            <w:tcW w:w="851" w:type="dxa"/>
            <w:tcBorders>
              <w:top w:val="nil"/>
              <w:left w:val="nil"/>
              <w:bottom w:val="single" w:sz="4" w:space="0" w:color="000000"/>
              <w:right w:val="single" w:sz="4" w:space="0" w:color="000000"/>
            </w:tcBorders>
            <w:shd w:val="clear" w:color="auto" w:fill="auto"/>
            <w:vAlign w:val="center"/>
            <w:hideMark/>
          </w:tcPr>
          <w:p w14:paraId="2D4E0906"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5BCFC7B"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6F6437ED"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40520744"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7</w:t>
            </w:r>
          </w:p>
        </w:tc>
        <w:tc>
          <w:tcPr>
            <w:tcW w:w="1552" w:type="dxa"/>
            <w:tcBorders>
              <w:top w:val="nil"/>
              <w:left w:val="nil"/>
              <w:bottom w:val="single" w:sz="4" w:space="0" w:color="000000"/>
              <w:right w:val="single" w:sz="4" w:space="0" w:color="000000"/>
            </w:tcBorders>
            <w:shd w:val="clear" w:color="auto" w:fill="auto"/>
            <w:vAlign w:val="center"/>
            <w:hideMark/>
          </w:tcPr>
          <w:p w14:paraId="25ED8596" w14:textId="77777777" w:rsidR="00A16A96" w:rsidRDefault="00A16A96">
            <w:pPr>
              <w:jc w:val="center"/>
              <w:rPr>
                <w:rFonts w:ascii="Arial" w:hAnsi="Arial" w:cs="Arial"/>
                <w:sz w:val="20"/>
                <w:szCs w:val="20"/>
              </w:rPr>
            </w:pPr>
            <w:r>
              <w:rPr>
                <w:rFonts w:ascii="Arial" w:hAnsi="Arial" w:cs="Arial"/>
                <w:sz w:val="20"/>
                <w:szCs w:val="20"/>
              </w:rPr>
              <w:t>Главный специалист - эксперт</w:t>
            </w:r>
          </w:p>
        </w:tc>
        <w:tc>
          <w:tcPr>
            <w:tcW w:w="2071" w:type="dxa"/>
            <w:tcBorders>
              <w:top w:val="nil"/>
              <w:left w:val="nil"/>
              <w:bottom w:val="single" w:sz="4" w:space="0" w:color="000000"/>
              <w:right w:val="single" w:sz="4" w:space="0" w:color="000000"/>
            </w:tcBorders>
            <w:shd w:val="clear" w:color="auto" w:fill="auto"/>
            <w:vAlign w:val="center"/>
            <w:hideMark/>
          </w:tcPr>
          <w:p w14:paraId="242A82B7" w14:textId="77777777" w:rsidR="00A16A96" w:rsidRDefault="00A16A96">
            <w:pPr>
              <w:jc w:val="center"/>
              <w:rPr>
                <w:rFonts w:ascii="Arial" w:hAnsi="Arial" w:cs="Arial"/>
                <w:sz w:val="20"/>
                <w:szCs w:val="20"/>
              </w:rPr>
            </w:pPr>
            <w:r>
              <w:rPr>
                <w:rFonts w:ascii="Arial" w:hAnsi="Arial" w:cs="Arial"/>
                <w:sz w:val="20"/>
                <w:szCs w:val="20"/>
              </w:rPr>
              <w:t>Губанов Алексей Сергеевич</w:t>
            </w:r>
          </w:p>
        </w:tc>
        <w:tc>
          <w:tcPr>
            <w:tcW w:w="796" w:type="dxa"/>
            <w:tcBorders>
              <w:top w:val="nil"/>
              <w:left w:val="nil"/>
              <w:bottom w:val="single" w:sz="4" w:space="0" w:color="000000"/>
              <w:right w:val="single" w:sz="4" w:space="0" w:color="000000"/>
            </w:tcBorders>
            <w:shd w:val="clear" w:color="auto" w:fill="auto"/>
            <w:vAlign w:val="center"/>
            <w:hideMark/>
          </w:tcPr>
          <w:p w14:paraId="0DE57B4D"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7B80420" w14:textId="77777777" w:rsidR="00A16A96" w:rsidRDefault="00A16A96">
            <w:pPr>
              <w:jc w:val="center"/>
              <w:rPr>
                <w:rFonts w:ascii="Arial" w:hAnsi="Arial" w:cs="Arial"/>
                <w:sz w:val="20"/>
                <w:szCs w:val="20"/>
              </w:rPr>
            </w:pPr>
            <w:r>
              <w:rPr>
                <w:rFonts w:ascii="Arial" w:hAnsi="Arial" w:cs="Arial"/>
                <w:sz w:val="20"/>
                <w:szCs w:val="20"/>
              </w:rPr>
              <w:t>137</w:t>
            </w:r>
          </w:p>
        </w:tc>
        <w:tc>
          <w:tcPr>
            <w:tcW w:w="850" w:type="dxa"/>
            <w:tcBorders>
              <w:top w:val="nil"/>
              <w:left w:val="nil"/>
              <w:bottom w:val="single" w:sz="4" w:space="0" w:color="000000"/>
              <w:right w:val="single" w:sz="4" w:space="0" w:color="000000"/>
            </w:tcBorders>
            <w:shd w:val="clear" w:color="auto" w:fill="auto"/>
            <w:vAlign w:val="center"/>
            <w:hideMark/>
          </w:tcPr>
          <w:p w14:paraId="29832095" w14:textId="77777777" w:rsidR="00A16A96" w:rsidRDefault="00A16A96">
            <w:pPr>
              <w:jc w:val="center"/>
              <w:rPr>
                <w:rFonts w:ascii="Arial" w:hAnsi="Arial" w:cs="Arial"/>
                <w:sz w:val="20"/>
                <w:szCs w:val="20"/>
              </w:rPr>
            </w:pPr>
            <w:r>
              <w:rPr>
                <w:rFonts w:ascii="Arial" w:hAnsi="Arial" w:cs="Arial"/>
                <w:sz w:val="20"/>
                <w:szCs w:val="20"/>
              </w:rPr>
              <w:t>47</w:t>
            </w:r>
          </w:p>
        </w:tc>
        <w:tc>
          <w:tcPr>
            <w:tcW w:w="851" w:type="dxa"/>
            <w:tcBorders>
              <w:top w:val="nil"/>
              <w:left w:val="nil"/>
              <w:bottom w:val="single" w:sz="4" w:space="0" w:color="000000"/>
              <w:right w:val="single" w:sz="4" w:space="0" w:color="000000"/>
            </w:tcBorders>
            <w:shd w:val="clear" w:color="auto" w:fill="auto"/>
            <w:vAlign w:val="center"/>
            <w:hideMark/>
          </w:tcPr>
          <w:p w14:paraId="2685CF9E" w14:textId="77777777" w:rsidR="00A16A96" w:rsidRDefault="00A16A96">
            <w:pPr>
              <w:jc w:val="center"/>
              <w:rPr>
                <w:rFonts w:ascii="Arial" w:hAnsi="Arial" w:cs="Arial"/>
                <w:sz w:val="20"/>
                <w:szCs w:val="20"/>
              </w:rPr>
            </w:pPr>
            <w:r>
              <w:rPr>
                <w:rFonts w:ascii="Arial" w:hAnsi="Arial" w:cs="Arial"/>
                <w:sz w:val="20"/>
                <w:szCs w:val="20"/>
              </w:rPr>
              <w:t>59</w:t>
            </w:r>
          </w:p>
        </w:tc>
        <w:tc>
          <w:tcPr>
            <w:tcW w:w="850" w:type="dxa"/>
            <w:tcBorders>
              <w:top w:val="nil"/>
              <w:left w:val="nil"/>
              <w:bottom w:val="single" w:sz="4" w:space="0" w:color="000000"/>
              <w:right w:val="single" w:sz="4" w:space="0" w:color="000000"/>
            </w:tcBorders>
            <w:shd w:val="clear" w:color="auto" w:fill="auto"/>
            <w:vAlign w:val="center"/>
            <w:hideMark/>
          </w:tcPr>
          <w:p w14:paraId="767AB1EB"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5C087630"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BAAE5FB"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7645A027"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81DED6E"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F2A7923" w14:textId="77777777" w:rsidR="00A16A96" w:rsidRDefault="00A16A96">
            <w:pPr>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000000"/>
              <w:right w:val="single" w:sz="4" w:space="0" w:color="000000"/>
            </w:tcBorders>
            <w:shd w:val="clear" w:color="auto" w:fill="auto"/>
            <w:vAlign w:val="center"/>
            <w:hideMark/>
          </w:tcPr>
          <w:p w14:paraId="7B762E4B" w14:textId="77777777" w:rsidR="00A16A96" w:rsidRDefault="00A16A96">
            <w:pPr>
              <w:jc w:val="center"/>
              <w:rPr>
                <w:rFonts w:ascii="Arial" w:hAnsi="Arial" w:cs="Arial"/>
                <w:sz w:val="20"/>
                <w:szCs w:val="20"/>
              </w:rPr>
            </w:pPr>
            <w:r>
              <w:rPr>
                <w:rFonts w:ascii="Arial" w:hAnsi="Arial" w:cs="Arial"/>
                <w:sz w:val="20"/>
                <w:szCs w:val="20"/>
              </w:rPr>
              <w:t>4</w:t>
            </w:r>
          </w:p>
        </w:tc>
        <w:tc>
          <w:tcPr>
            <w:tcW w:w="851" w:type="dxa"/>
            <w:tcBorders>
              <w:top w:val="nil"/>
              <w:left w:val="nil"/>
              <w:bottom w:val="single" w:sz="4" w:space="0" w:color="000000"/>
              <w:right w:val="single" w:sz="4" w:space="0" w:color="000000"/>
            </w:tcBorders>
            <w:shd w:val="clear" w:color="auto" w:fill="auto"/>
            <w:vAlign w:val="center"/>
            <w:hideMark/>
          </w:tcPr>
          <w:p w14:paraId="7FDAF9BD"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EABC9AA"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5F56B6A1"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72C26FA3"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lastRenderedPageBreak/>
              <w:t>8</w:t>
            </w:r>
          </w:p>
        </w:tc>
        <w:tc>
          <w:tcPr>
            <w:tcW w:w="1552" w:type="dxa"/>
            <w:tcBorders>
              <w:top w:val="nil"/>
              <w:left w:val="nil"/>
              <w:bottom w:val="single" w:sz="4" w:space="0" w:color="000000"/>
              <w:right w:val="single" w:sz="4" w:space="0" w:color="000000"/>
            </w:tcBorders>
            <w:shd w:val="clear" w:color="auto" w:fill="auto"/>
            <w:vAlign w:val="center"/>
            <w:hideMark/>
          </w:tcPr>
          <w:p w14:paraId="2841B9D3" w14:textId="77777777" w:rsidR="00A16A96" w:rsidRDefault="00A16A96">
            <w:pPr>
              <w:jc w:val="center"/>
              <w:rPr>
                <w:rFonts w:ascii="Arial" w:hAnsi="Arial" w:cs="Arial"/>
                <w:sz w:val="20"/>
                <w:szCs w:val="20"/>
              </w:rPr>
            </w:pPr>
            <w:r>
              <w:rPr>
                <w:rFonts w:ascii="Arial" w:hAnsi="Arial" w:cs="Arial"/>
                <w:sz w:val="20"/>
                <w:szCs w:val="20"/>
              </w:rPr>
              <w:t>Начальник отдела</w:t>
            </w:r>
          </w:p>
        </w:tc>
        <w:tc>
          <w:tcPr>
            <w:tcW w:w="2071" w:type="dxa"/>
            <w:tcBorders>
              <w:top w:val="nil"/>
              <w:left w:val="nil"/>
              <w:bottom w:val="single" w:sz="4" w:space="0" w:color="000000"/>
              <w:right w:val="single" w:sz="4" w:space="0" w:color="000000"/>
            </w:tcBorders>
            <w:shd w:val="clear" w:color="auto" w:fill="auto"/>
            <w:vAlign w:val="center"/>
            <w:hideMark/>
          </w:tcPr>
          <w:p w14:paraId="7C82A5FF" w14:textId="77777777" w:rsidR="00A16A96" w:rsidRDefault="00A16A96">
            <w:pPr>
              <w:jc w:val="center"/>
              <w:rPr>
                <w:rFonts w:ascii="Arial" w:hAnsi="Arial" w:cs="Arial"/>
                <w:sz w:val="20"/>
                <w:szCs w:val="20"/>
              </w:rPr>
            </w:pPr>
            <w:proofErr w:type="spellStart"/>
            <w:r>
              <w:rPr>
                <w:rFonts w:ascii="Arial" w:hAnsi="Arial" w:cs="Arial"/>
                <w:sz w:val="20"/>
                <w:szCs w:val="20"/>
              </w:rPr>
              <w:t>Ролович</w:t>
            </w:r>
            <w:proofErr w:type="spellEnd"/>
            <w:r>
              <w:rPr>
                <w:rFonts w:ascii="Arial" w:hAnsi="Arial" w:cs="Arial"/>
                <w:sz w:val="20"/>
                <w:szCs w:val="20"/>
              </w:rPr>
              <w:t xml:space="preserve"> Лариса Сергеевна</w:t>
            </w:r>
          </w:p>
        </w:tc>
        <w:tc>
          <w:tcPr>
            <w:tcW w:w="796" w:type="dxa"/>
            <w:tcBorders>
              <w:top w:val="nil"/>
              <w:left w:val="nil"/>
              <w:bottom w:val="single" w:sz="4" w:space="0" w:color="000000"/>
              <w:right w:val="single" w:sz="4" w:space="0" w:color="000000"/>
            </w:tcBorders>
            <w:shd w:val="clear" w:color="auto" w:fill="auto"/>
            <w:vAlign w:val="center"/>
            <w:hideMark/>
          </w:tcPr>
          <w:p w14:paraId="3B271961"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6056DE3" w14:textId="77777777" w:rsidR="00A16A96" w:rsidRDefault="00A16A96">
            <w:pPr>
              <w:jc w:val="center"/>
              <w:rPr>
                <w:rFonts w:ascii="Arial" w:hAnsi="Arial" w:cs="Arial"/>
                <w:sz w:val="20"/>
                <w:szCs w:val="20"/>
              </w:rPr>
            </w:pPr>
            <w:r>
              <w:rPr>
                <w:rFonts w:ascii="Arial" w:hAnsi="Arial" w:cs="Arial"/>
                <w:sz w:val="20"/>
                <w:szCs w:val="20"/>
              </w:rPr>
              <w:t>101</w:t>
            </w:r>
          </w:p>
        </w:tc>
        <w:tc>
          <w:tcPr>
            <w:tcW w:w="850" w:type="dxa"/>
            <w:tcBorders>
              <w:top w:val="nil"/>
              <w:left w:val="nil"/>
              <w:bottom w:val="single" w:sz="4" w:space="0" w:color="000000"/>
              <w:right w:val="single" w:sz="4" w:space="0" w:color="000000"/>
            </w:tcBorders>
            <w:shd w:val="clear" w:color="auto" w:fill="auto"/>
            <w:vAlign w:val="center"/>
            <w:hideMark/>
          </w:tcPr>
          <w:p w14:paraId="79557A86" w14:textId="77777777" w:rsidR="00A16A96" w:rsidRDefault="00A16A96">
            <w:pPr>
              <w:jc w:val="center"/>
              <w:rPr>
                <w:rFonts w:ascii="Arial" w:hAnsi="Arial" w:cs="Arial"/>
                <w:sz w:val="20"/>
                <w:szCs w:val="20"/>
              </w:rPr>
            </w:pPr>
            <w:r>
              <w:rPr>
                <w:rFonts w:ascii="Arial" w:hAnsi="Arial" w:cs="Arial"/>
                <w:sz w:val="20"/>
                <w:szCs w:val="20"/>
              </w:rPr>
              <w:t>91</w:t>
            </w:r>
          </w:p>
        </w:tc>
        <w:tc>
          <w:tcPr>
            <w:tcW w:w="851" w:type="dxa"/>
            <w:tcBorders>
              <w:top w:val="nil"/>
              <w:left w:val="nil"/>
              <w:bottom w:val="single" w:sz="4" w:space="0" w:color="000000"/>
              <w:right w:val="single" w:sz="4" w:space="0" w:color="000000"/>
            </w:tcBorders>
            <w:shd w:val="clear" w:color="auto" w:fill="auto"/>
            <w:vAlign w:val="center"/>
            <w:hideMark/>
          </w:tcPr>
          <w:p w14:paraId="5F4A5772" w14:textId="77777777" w:rsidR="00A16A96" w:rsidRDefault="00A16A96">
            <w:pPr>
              <w:jc w:val="center"/>
              <w:rPr>
                <w:rFonts w:ascii="Arial" w:hAnsi="Arial" w:cs="Arial"/>
                <w:sz w:val="20"/>
                <w:szCs w:val="20"/>
              </w:rPr>
            </w:pPr>
            <w:r>
              <w:rPr>
                <w:rFonts w:ascii="Arial" w:hAnsi="Arial" w:cs="Arial"/>
                <w:sz w:val="20"/>
                <w:szCs w:val="20"/>
              </w:rPr>
              <w:t>30</w:t>
            </w:r>
          </w:p>
        </w:tc>
        <w:tc>
          <w:tcPr>
            <w:tcW w:w="850" w:type="dxa"/>
            <w:tcBorders>
              <w:top w:val="nil"/>
              <w:left w:val="nil"/>
              <w:bottom w:val="single" w:sz="4" w:space="0" w:color="000000"/>
              <w:right w:val="single" w:sz="4" w:space="0" w:color="000000"/>
            </w:tcBorders>
            <w:shd w:val="clear" w:color="auto" w:fill="auto"/>
            <w:vAlign w:val="center"/>
            <w:hideMark/>
          </w:tcPr>
          <w:p w14:paraId="4209987D"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052BD8B8"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E25AE22"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06963D66"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CBE2D06"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6D21725"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4CEC9B9"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C1D8B88"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47ECBA2"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5DFD810B"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1CA921D8"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9</w:t>
            </w:r>
          </w:p>
        </w:tc>
        <w:tc>
          <w:tcPr>
            <w:tcW w:w="1552" w:type="dxa"/>
            <w:tcBorders>
              <w:top w:val="nil"/>
              <w:left w:val="nil"/>
              <w:bottom w:val="single" w:sz="4" w:space="0" w:color="000000"/>
              <w:right w:val="single" w:sz="4" w:space="0" w:color="000000"/>
            </w:tcBorders>
            <w:shd w:val="clear" w:color="auto" w:fill="auto"/>
            <w:vAlign w:val="center"/>
            <w:hideMark/>
          </w:tcPr>
          <w:p w14:paraId="1F842FC4" w14:textId="77777777" w:rsidR="00A16A96" w:rsidRDefault="00A16A96">
            <w:pPr>
              <w:jc w:val="center"/>
              <w:rPr>
                <w:rFonts w:ascii="Arial" w:hAnsi="Arial" w:cs="Arial"/>
                <w:sz w:val="20"/>
                <w:szCs w:val="20"/>
              </w:rPr>
            </w:pPr>
            <w:r>
              <w:rPr>
                <w:rFonts w:ascii="Arial" w:hAnsi="Arial" w:cs="Arial"/>
                <w:sz w:val="20"/>
                <w:szCs w:val="20"/>
              </w:rPr>
              <w:t>Ведущий специалист - эксперт</w:t>
            </w:r>
          </w:p>
        </w:tc>
        <w:tc>
          <w:tcPr>
            <w:tcW w:w="2071" w:type="dxa"/>
            <w:tcBorders>
              <w:top w:val="nil"/>
              <w:left w:val="nil"/>
              <w:bottom w:val="single" w:sz="4" w:space="0" w:color="000000"/>
              <w:right w:val="single" w:sz="4" w:space="0" w:color="000000"/>
            </w:tcBorders>
            <w:shd w:val="clear" w:color="auto" w:fill="auto"/>
            <w:vAlign w:val="center"/>
            <w:hideMark/>
          </w:tcPr>
          <w:p w14:paraId="2D2932F1" w14:textId="77777777" w:rsidR="00A16A96" w:rsidRDefault="00A16A96">
            <w:pPr>
              <w:jc w:val="center"/>
              <w:rPr>
                <w:rFonts w:ascii="Arial" w:hAnsi="Arial" w:cs="Arial"/>
                <w:sz w:val="20"/>
                <w:szCs w:val="20"/>
              </w:rPr>
            </w:pPr>
            <w:r>
              <w:rPr>
                <w:rFonts w:ascii="Arial" w:hAnsi="Arial" w:cs="Arial"/>
                <w:sz w:val="20"/>
                <w:szCs w:val="20"/>
              </w:rPr>
              <w:t>Федотова Юлия Викторовна</w:t>
            </w:r>
          </w:p>
        </w:tc>
        <w:tc>
          <w:tcPr>
            <w:tcW w:w="796" w:type="dxa"/>
            <w:tcBorders>
              <w:top w:val="nil"/>
              <w:left w:val="nil"/>
              <w:bottom w:val="single" w:sz="4" w:space="0" w:color="000000"/>
              <w:right w:val="single" w:sz="4" w:space="0" w:color="000000"/>
            </w:tcBorders>
            <w:shd w:val="clear" w:color="auto" w:fill="auto"/>
            <w:vAlign w:val="center"/>
            <w:hideMark/>
          </w:tcPr>
          <w:p w14:paraId="20941EFF"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D75CF23" w14:textId="77777777" w:rsidR="00A16A96" w:rsidRDefault="00A16A96">
            <w:pPr>
              <w:jc w:val="center"/>
              <w:rPr>
                <w:rFonts w:ascii="Arial" w:hAnsi="Arial" w:cs="Arial"/>
                <w:sz w:val="20"/>
                <w:szCs w:val="20"/>
              </w:rPr>
            </w:pPr>
            <w:r>
              <w:rPr>
                <w:rFonts w:ascii="Arial" w:hAnsi="Arial" w:cs="Arial"/>
                <w:sz w:val="20"/>
                <w:szCs w:val="20"/>
              </w:rPr>
              <w:t>136</w:t>
            </w:r>
          </w:p>
        </w:tc>
        <w:tc>
          <w:tcPr>
            <w:tcW w:w="850" w:type="dxa"/>
            <w:tcBorders>
              <w:top w:val="nil"/>
              <w:left w:val="nil"/>
              <w:bottom w:val="single" w:sz="4" w:space="0" w:color="000000"/>
              <w:right w:val="single" w:sz="4" w:space="0" w:color="000000"/>
            </w:tcBorders>
            <w:shd w:val="clear" w:color="auto" w:fill="auto"/>
            <w:vAlign w:val="center"/>
            <w:hideMark/>
          </w:tcPr>
          <w:p w14:paraId="5B985BE3" w14:textId="77777777" w:rsidR="00A16A96" w:rsidRDefault="00A16A96">
            <w:pPr>
              <w:jc w:val="center"/>
              <w:rPr>
                <w:rFonts w:ascii="Arial" w:hAnsi="Arial" w:cs="Arial"/>
                <w:sz w:val="20"/>
                <w:szCs w:val="20"/>
              </w:rPr>
            </w:pPr>
            <w:r>
              <w:rPr>
                <w:rFonts w:ascii="Arial" w:hAnsi="Arial" w:cs="Arial"/>
                <w:sz w:val="20"/>
                <w:szCs w:val="20"/>
              </w:rPr>
              <w:t>38</w:t>
            </w:r>
          </w:p>
        </w:tc>
        <w:tc>
          <w:tcPr>
            <w:tcW w:w="851" w:type="dxa"/>
            <w:tcBorders>
              <w:top w:val="nil"/>
              <w:left w:val="nil"/>
              <w:bottom w:val="single" w:sz="4" w:space="0" w:color="000000"/>
              <w:right w:val="single" w:sz="4" w:space="0" w:color="000000"/>
            </w:tcBorders>
            <w:shd w:val="clear" w:color="auto" w:fill="auto"/>
            <w:vAlign w:val="center"/>
            <w:hideMark/>
          </w:tcPr>
          <w:p w14:paraId="7F09FC23"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D1AC167" w14:textId="77777777" w:rsidR="00A16A96" w:rsidRDefault="00A16A96">
            <w:pPr>
              <w:jc w:val="center"/>
              <w:rPr>
                <w:rFonts w:ascii="Arial" w:hAnsi="Arial" w:cs="Arial"/>
                <w:sz w:val="20"/>
                <w:szCs w:val="20"/>
              </w:rPr>
            </w:pPr>
            <w:r>
              <w:rPr>
                <w:rFonts w:ascii="Arial" w:hAnsi="Arial" w:cs="Arial"/>
                <w:sz w:val="20"/>
                <w:szCs w:val="20"/>
              </w:rPr>
              <w:t>4</w:t>
            </w:r>
          </w:p>
        </w:tc>
        <w:tc>
          <w:tcPr>
            <w:tcW w:w="851" w:type="dxa"/>
            <w:tcBorders>
              <w:top w:val="nil"/>
              <w:left w:val="nil"/>
              <w:bottom w:val="single" w:sz="4" w:space="0" w:color="000000"/>
              <w:right w:val="single" w:sz="4" w:space="0" w:color="000000"/>
            </w:tcBorders>
            <w:shd w:val="clear" w:color="auto" w:fill="auto"/>
            <w:vAlign w:val="center"/>
            <w:hideMark/>
          </w:tcPr>
          <w:p w14:paraId="467A5B78" w14:textId="77777777" w:rsidR="00A16A96" w:rsidRDefault="00A16A96">
            <w:pPr>
              <w:jc w:val="center"/>
              <w:rPr>
                <w:rFonts w:ascii="Arial" w:hAnsi="Arial" w:cs="Arial"/>
                <w:sz w:val="20"/>
                <w:szCs w:val="20"/>
              </w:rPr>
            </w:pPr>
            <w:r>
              <w:rPr>
                <w:rFonts w:ascii="Arial" w:hAnsi="Arial" w:cs="Arial"/>
                <w:sz w:val="20"/>
                <w:szCs w:val="20"/>
              </w:rPr>
              <w:t>9</w:t>
            </w:r>
          </w:p>
        </w:tc>
        <w:tc>
          <w:tcPr>
            <w:tcW w:w="850" w:type="dxa"/>
            <w:tcBorders>
              <w:top w:val="nil"/>
              <w:left w:val="nil"/>
              <w:bottom w:val="single" w:sz="4" w:space="0" w:color="000000"/>
              <w:right w:val="single" w:sz="4" w:space="0" w:color="000000"/>
            </w:tcBorders>
            <w:shd w:val="clear" w:color="auto" w:fill="auto"/>
            <w:vAlign w:val="center"/>
            <w:hideMark/>
          </w:tcPr>
          <w:p w14:paraId="5F13D645" w14:textId="77777777" w:rsidR="00A16A96" w:rsidRDefault="00A16A96">
            <w:pPr>
              <w:jc w:val="center"/>
              <w:rPr>
                <w:rFonts w:ascii="Arial" w:hAnsi="Arial" w:cs="Arial"/>
                <w:sz w:val="20"/>
                <w:szCs w:val="20"/>
              </w:rPr>
            </w:pPr>
            <w:r>
              <w:rPr>
                <w:rFonts w:ascii="Arial" w:hAnsi="Arial" w:cs="Arial"/>
                <w:sz w:val="20"/>
                <w:szCs w:val="20"/>
              </w:rPr>
              <w:t>16</w:t>
            </w:r>
          </w:p>
        </w:tc>
        <w:tc>
          <w:tcPr>
            <w:tcW w:w="851" w:type="dxa"/>
            <w:tcBorders>
              <w:top w:val="nil"/>
              <w:left w:val="nil"/>
              <w:bottom w:val="single" w:sz="4" w:space="0" w:color="000000"/>
              <w:right w:val="single" w:sz="4" w:space="0" w:color="000000"/>
            </w:tcBorders>
            <w:shd w:val="clear" w:color="auto" w:fill="auto"/>
            <w:vAlign w:val="center"/>
            <w:hideMark/>
          </w:tcPr>
          <w:p w14:paraId="17100071"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BEDADB1"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482D3372" w14:textId="77777777" w:rsidR="00A16A96" w:rsidRDefault="00A16A96">
            <w:pPr>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091B7595" w14:textId="77777777" w:rsidR="00A16A96" w:rsidRDefault="00A16A96">
            <w:pPr>
              <w:jc w:val="center"/>
              <w:rPr>
                <w:rFonts w:ascii="Arial" w:hAnsi="Arial" w:cs="Arial"/>
                <w:sz w:val="20"/>
                <w:szCs w:val="20"/>
              </w:rPr>
            </w:pPr>
            <w:r>
              <w:rPr>
                <w:rFonts w:ascii="Arial" w:hAnsi="Arial" w:cs="Arial"/>
                <w:sz w:val="20"/>
                <w:szCs w:val="20"/>
              </w:rPr>
              <w:t>14</w:t>
            </w:r>
          </w:p>
        </w:tc>
        <w:tc>
          <w:tcPr>
            <w:tcW w:w="851" w:type="dxa"/>
            <w:tcBorders>
              <w:top w:val="nil"/>
              <w:left w:val="nil"/>
              <w:bottom w:val="single" w:sz="4" w:space="0" w:color="000000"/>
              <w:right w:val="single" w:sz="4" w:space="0" w:color="000000"/>
            </w:tcBorders>
            <w:shd w:val="clear" w:color="auto" w:fill="auto"/>
            <w:vAlign w:val="center"/>
            <w:hideMark/>
          </w:tcPr>
          <w:p w14:paraId="7D7A8E72"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1B7A9E4"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6642383D"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614C6E71"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10</w:t>
            </w:r>
          </w:p>
        </w:tc>
        <w:tc>
          <w:tcPr>
            <w:tcW w:w="155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C35D106" w14:textId="77777777" w:rsidR="00A16A96" w:rsidRDefault="00A16A96">
            <w:pPr>
              <w:jc w:val="center"/>
              <w:rPr>
                <w:rFonts w:ascii="Arial" w:hAnsi="Arial" w:cs="Arial"/>
                <w:sz w:val="20"/>
                <w:szCs w:val="20"/>
              </w:rPr>
            </w:pPr>
            <w:r>
              <w:rPr>
                <w:rFonts w:ascii="Arial" w:hAnsi="Arial" w:cs="Arial"/>
                <w:sz w:val="20"/>
                <w:szCs w:val="20"/>
              </w:rPr>
              <w:t>Главный специалист - эксперт</w:t>
            </w:r>
          </w:p>
        </w:tc>
        <w:tc>
          <w:tcPr>
            <w:tcW w:w="2071" w:type="dxa"/>
            <w:tcBorders>
              <w:top w:val="nil"/>
              <w:left w:val="nil"/>
              <w:bottom w:val="single" w:sz="4" w:space="0" w:color="000000"/>
              <w:right w:val="single" w:sz="4" w:space="0" w:color="000000"/>
            </w:tcBorders>
            <w:shd w:val="clear" w:color="auto" w:fill="auto"/>
            <w:vAlign w:val="center"/>
            <w:hideMark/>
          </w:tcPr>
          <w:p w14:paraId="47A0A334" w14:textId="77777777" w:rsidR="00A16A96" w:rsidRDefault="00A16A96">
            <w:pPr>
              <w:jc w:val="center"/>
              <w:rPr>
                <w:rFonts w:ascii="Arial" w:hAnsi="Arial" w:cs="Arial"/>
                <w:sz w:val="20"/>
                <w:szCs w:val="20"/>
              </w:rPr>
            </w:pPr>
            <w:proofErr w:type="spellStart"/>
            <w:r>
              <w:rPr>
                <w:rFonts w:ascii="Arial" w:hAnsi="Arial" w:cs="Arial"/>
                <w:sz w:val="20"/>
                <w:szCs w:val="20"/>
              </w:rPr>
              <w:t>Башилова</w:t>
            </w:r>
            <w:proofErr w:type="spellEnd"/>
            <w:r>
              <w:rPr>
                <w:rFonts w:ascii="Arial" w:hAnsi="Arial" w:cs="Arial"/>
                <w:sz w:val="20"/>
                <w:szCs w:val="20"/>
              </w:rPr>
              <w:t xml:space="preserve"> Светлана Викторовна</w:t>
            </w:r>
          </w:p>
        </w:tc>
        <w:tc>
          <w:tcPr>
            <w:tcW w:w="796" w:type="dxa"/>
            <w:tcBorders>
              <w:top w:val="nil"/>
              <w:left w:val="nil"/>
              <w:bottom w:val="single" w:sz="4" w:space="0" w:color="000000"/>
              <w:right w:val="single" w:sz="4" w:space="0" w:color="000000"/>
            </w:tcBorders>
            <w:shd w:val="clear" w:color="auto" w:fill="auto"/>
            <w:vAlign w:val="center"/>
            <w:hideMark/>
          </w:tcPr>
          <w:p w14:paraId="78A1DB6D"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46BE71F" w14:textId="77777777" w:rsidR="00A16A96" w:rsidRDefault="00A16A96">
            <w:pPr>
              <w:jc w:val="center"/>
              <w:rPr>
                <w:rFonts w:ascii="Arial" w:hAnsi="Arial" w:cs="Arial"/>
                <w:sz w:val="20"/>
                <w:szCs w:val="20"/>
              </w:rPr>
            </w:pPr>
            <w:r>
              <w:rPr>
                <w:rFonts w:ascii="Arial" w:hAnsi="Arial" w:cs="Arial"/>
                <w:sz w:val="20"/>
                <w:szCs w:val="20"/>
              </w:rPr>
              <w:t>286</w:t>
            </w:r>
          </w:p>
        </w:tc>
        <w:tc>
          <w:tcPr>
            <w:tcW w:w="850" w:type="dxa"/>
            <w:tcBorders>
              <w:top w:val="nil"/>
              <w:left w:val="nil"/>
              <w:bottom w:val="single" w:sz="4" w:space="0" w:color="000000"/>
              <w:right w:val="single" w:sz="4" w:space="0" w:color="000000"/>
            </w:tcBorders>
            <w:shd w:val="clear" w:color="auto" w:fill="auto"/>
            <w:vAlign w:val="center"/>
            <w:hideMark/>
          </w:tcPr>
          <w:p w14:paraId="6A8E7A48" w14:textId="77777777" w:rsidR="00A16A96" w:rsidRDefault="00A16A96">
            <w:pPr>
              <w:jc w:val="center"/>
              <w:rPr>
                <w:rFonts w:ascii="Arial" w:hAnsi="Arial" w:cs="Arial"/>
                <w:sz w:val="20"/>
                <w:szCs w:val="20"/>
              </w:rPr>
            </w:pPr>
            <w:r>
              <w:rPr>
                <w:rFonts w:ascii="Arial" w:hAnsi="Arial" w:cs="Arial"/>
                <w:sz w:val="20"/>
                <w:szCs w:val="20"/>
              </w:rPr>
              <w:t>72</w:t>
            </w:r>
          </w:p>
        </w:tc>
        <w:tc>
          <w:tcPr>
            <w:tcW w:w="851" w:type="dxa"/>
            <w:tcBorders>
              <w:top w:val="nil"/>
              <w:left w:val="nil"/>
              <w:bottom w:val="single" w:sz="4" w:space="0" w:color="000000"/>
              <w:right w:val="single" w:sz="4" w:space="0" w:color="000000"/>
            </w:tcBorders>
            <w:shd w:val="clear" w:color="auto" w:fill="auto"/>
            <w:vAlign w:val="center"/>
            <w:hideMark/>
          </w:tcPr>
          <w:p w14:paraId="76F61D41" w14:textId="77777777" w:rsidR="00A16A96" w:rsidRDefault="00A16A96">
            <w:pPr>
              <w:jc w:val="center"/>
              <w:rPr>
                <w:rFonts w:ascii="Arial" w:hAnsi="Arial" w:cs="Arial"/>
                <w:sz w:val="20"/>
                <w:szCs w:val="20"/>
              </w:rPr>
            </w:pPr>
            <w:r>
              <w:rPr>
                <w:rFonts w:ascii="Arial" w:hAnsi="Arial" w:cs="Arial"/>
                <w:sz w:val="20"/>
                <w:szCs w:val="20"/>
              </w:rPr>
              <w:t>6</w:t>
            </w:r>
          </w:p>
        </w:tc>
        <w:tc>
          <w:tcPr>
            <w:tcW w:w="850" w:type="dxa"/>
            <w:tcBorders>
              <w:top w:val="nil"/>
              <w:left w:val="nil"/>
              <w:bottom w:val="single" w:sz="4" w:space="0" w:color="000000"/>
              <w:right w:val="single" w:sz="4" w:space="0" w:color="000000"/>
            </w:tcBorders>
            <w:shd w:val="clear" w:color="auto" w:fill="auto"/>
            <w:vAlign w:val="center"/>
            <w:hideMark/>
          </w:tcPr>
          <w:p w14:paraId="5ACD458A"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FF1B3F3"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6912B92"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4A416604" w14:textId="77777777" w:rsidR="00A16A96" w:rsidRDefault="00A16A96">
            <w:pPr>
              <w:jc w:val="center"/>
              <w:rPr>
                <w:rFonts w:ascii="Arial" w:hAnsi="Arial" w:cs="Arial"/>
                <w:sz w:val="20"/>
                <w:szCs w:val="20"/>
              </w:rPr>
            </w:pPr>
            <w:r>
              <w:rPr>
                <w:rFonts w:ascii="Arial" w:hAnsi="Arial" w:cs="Arial"/>
                <w:sz w:val="20"/>
                <w:szCs w:val="20"/>
              </w:rPr>
              <w:t>42</w:t>
            </w:r>
          </w:p>
        </w:tc>
        <w:tc>
          <w:tcPr>
            <w:tcW w:w="850" w:type="dxa"/>
            <w:tcBorders>
              <w:top w:val="nil"/>
              <w:left w:val="nil"/>
              <w:bottom w:val="single" w:sz="4" w:space="0" w:color="000000"/>
              <w:right w:val="single" w:sz="4" w:space="0" w:color="000000"/>
            </w:tcBorders>
            <w:shd w:val="clear" w:color="auto" w:fill="auto"/>
            <w:vAlign w:val="center"/>
            <w:hideMark/>
          </w:tcPr>
          <w:p w14:paraId="49F38976"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EED3DD3" w14:textId="77777777" w:rsidR="00A16A96" w:rsidRDefault="00A16A96">
            <w:pPr>
              <w:jc w:val="center"/>
              <w:rPr>
                <w:rFonts w:ascii="Arial" w:hAnsi="Arial" w:cs="Arial"/>
                <w:sz w:val="20"/>
                <w:szCs w:val="20"/>
              </w:rPr>
            </w:pPr>
            <w:r>
              <w:rPr>
                <w:rFonts w:ascii="Arial" w:hAnsi="Arial" w:cs="Arial"/>
                <w:sz w:val="20"/>
                <w:szCs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0E6985D9" w14:textId="77777777" w:rsidR="00A16A96" w:rsidRDefault="00A16A96">
            <w:pPr>
              <w:jc w:val="center"/>
              <w:rPr>
                <w:rFonts w:ascii="Arial" w:hAnsi="Arial" w:cs="Arial"/>
                <w:sz w:val="20"/>
                <w:szCs w:val="20"/>
              </w:rPr>
            </w:pPr>
            <w:r>
              <w:rPr>
                <w:rFonts w:ascii="Arial" w:hAnsi="Arial" w:cs="Arial"/>
                <w:sz w:val="20"/>
                <w:szCs w:val="20"/>
              </w:rPr>
              <w:t>13</w:t>
            </w:r>
          </w:p>
        </w:tc>
        <w:tc>
          <w:tcPr>
            <w:tcW w:w="851" w:type="dxa"/>
            <w:tcBorders>
              <w:top w:val="nil"/>
              <w:left w:val="nil"/>
              <w:bottom w:val="single" w:sz="4" w:space="0" w:color="000000"/>
              <w:right w:val="single" w:sz="4" w:space="0" w:color="000000"/>
            </w:tcBorders>
            <w:shd w:val="clear" w:color="auto" w:fill="auto"/>
            <w:vAlign w:val="center"/>
            <w:hideMark/>
          </w:tcPr>
          <w:p w14:paraId="0140802C"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281BD27" w14:textId="77777777" w:rsidR="00A16A96" w:rsidRDefault="00A16A96">
            <w:pPr>
              <w:jc w:val="center"/>
              <w:rPr>
                <w:rFonts w:ascii="Arial" w:hAnsi="Arial" w:cs="Arial"/>
                <w:sz w:val="20"/>
                <w:szCs w:val="20"/>
              </w:rPr>
            </w:pPr>
            <w:r>
              <w:rPr>
                <w:rFonts w:ascii="Arial" w:hAnsi="Arial" w:cs="Arial"/>
                <w:sz w:val="20"/>
                <w:szCs w:val="20"/>
              </w:rPr>
              <w:t>2</w:t>
            </w:r>
          </w:p>
        </w:tc>
      </w:tr>
      <w:tr w:rsidR="00A16A96" w14:paraId="29F34976" w14:textId="77777777" w:rsidTr="00A16A96">
        <w:trPr>
          <w:trHeight w:val="559"/>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157474E9"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11</w:t>
            </w:r>
          </w:p>
        </w:tc>
        <w:tc>
          <w:tcPr>
            <w:tcW w:w="1552" w:type="dxa"/>
            <w:vMerge/>
            <w:tcBorders>
              <w:top w:val="nil"/>
              <w:left w:val="single" w:sz="4" w:space="0" w:color="000000"/>
              <w:bottom w:val="single" w:sz="4" w:space="0" w:color="000000"/>
              <w:right w:val="single" w:sz="4" w:space="0" w:color="000000"/>
            </w:tcBorders>
            <w:vAlign w:val="center"/>
            <w:hideMark/>
          </w:tcPr>
          <w:p w14:paraId="2FB5CA4A"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6C1E42D6" w14:textId="77777777" w:rsidR="00A16A96" w:rsidRDefault="00A16A96">
            <w:pPr>
              <w:jc w:val="center"/>
              <w:rPr>
                <w:rFonts w:ascii="Arial" w:hAnsi="Arial" w:cs="Arial"/>
                <w:sz w:val="20"/>
                <w:szCs w:val="20"/>
              </w:rPr>
            </w:pPr>
            <w:r>
              <w:rPr>
                <w:rFonts w:ascii="Arial" w:hAnsi="Arial" w:cs="Arial"/>
                <w:sz w:val="20"/>
                <w:szCs w:val="20"/>
              </w:rPr>
              <w:t>Петрова Елена Андреевна</w:t>
            </w:r>
          </w:p>
        </w:tc>
        <w:tc>
          <w:tcPr>
            <w:tcW w:w="796" w:type="dxa"/>
            <w:tcBorders>
              <w:top w:val="nil"/>
              <w:left w:val="nil"/>
              <w:bottom w:val="single" w:sz="4" w:space="0" w:color="000000"/>
              <w:right w:val="single" w:sz="4" w:space="0" w:color="000000"/>
            </w:tcBorders>
            <w:shd w:val="clear" w:color="auto" w:fill="auto"/>
            <w:vAlign w:val="center"/>
            <w:hideMark/>
          </w:tcPr>
          <w:p w14:paraId="5FF6F04B"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F6D6476" w14:textId="77777777" w:rsidR="00A16A96" w:rsidRDefault="00A16A96">
            <w:pPr>
              <w:jc w:val="center"/>
              <w:rPr>
                <w:rFonts w:ascii="Arial" w:hAnsi="Arial" w:cs="Arial"/>
                <w:sz w:val="20"/>
                <w:szCs w:val="20"/>
              </w:rPr>
            </w:pPr>
            <w:r>
              <w:rPr>
                <w:rFonts w:ascii="Arial" w:hAnsi="Arial" w:cs="Arial"/>
                <w:sz w:val="20"/>
                <w:szCs w:val="20"/>
              </w:rPr>
              <w:t>151</w:t>
            </w:r>
          </w:p>
        </w:tc>
        <w:tc>
          <w:tcPr>
            <w:tcW w:w="850" w:type="dxa"/>
            <w:tcBorders>
              <w:top w:val="nil"/>
              <w:left w:val="nil"/>
              <w:bottom w:val="single" w:sz="4" w:space="0" w:color="000000"/>
              <w:right w:val="single" w:sz="4" w:space="0" w:color="000000"/>
            </w:tcBorders>
            <w:shd w:val="clear" w:color="auto" w:fill="auto"/>
            <w:vAlign w:val="center"/>
            <w:hideMark/>
          </w:tcPr>
          <w:p w14:paraId="42B3B5F8" w14:textId="77777777" w:rsidR="00A16A96" w:rsidRDefault="00A16A96">
            <w:pPr>
              <w:jc w:val="center"/>
              <w:rPr>
                <w:rFonts w:ascii="Arial" w:hAnsi="Arial" w:cs="Arial"/>
                <w:sz w:val="20"/>
                <w:szCs w:val="20"/>
              </w:rPr>
            </w:pPr>
            <w:r>
              <w:rPr>
                <w:rFonts w:ascii="Arial" w:hAnsi="Arial" w:cs="Arial"/>
                <w:sz w:val="20"/>
                <w:szCs w:val="20"/>
              </w:rPr>
              <w:t>49</w:t>
            </w:r>
          </w:p>
        </w:tc>
        <w:tc>
          <w:tcPr>
            <w:tcW w:w="851" w:type="dxa"/>
            <w:tcBorders>
              <w:top w:val="nil"/>
              <w:left w:val="nil"/>
              <w:bottom w:val="single" w:sz="4" w:space="0" w:color="000000"/>
              <w:right w:val="single" w:sz="4" w:space="0" w:color="000000"/>
            </w:tcBorders>
            <w:shd w:val="clear" w:color="auto" w:fill="auto"/>
            <w:vAlign w:val="center"/>
            <w:hideMark/>
          </w:tcPr>
          <w:p w14:paraId="0358C04B" w14:textId="77777777" w:rsidR="00A16A96" w:rsidRDefault="00A16A96">
            <w:pPr>
              <w:jc w:val="center"/>
              <w:rPr>
                <w:rFonts w:ascii="Arial" w:hAnsi="Arial" w:cs="Arial"/>
                <w:sz w:val="20"/>
                <w:szCs w:val="20"/>
              </w:rPr>
            </w:pPr>
            <w:r>
              <w:rPr>
                <w:rFonts w:ascii="Arial" w:hAnsi="Arial" w:cs="Arial"/>
                <w:sz w:val="20"/>
                <w:szCs w:val="20"/>
              </w:rPr>
              <w:t>6</w:t>
            </w:r>
          </w:p>
        </w:tc>
        <w:tc>
          <w:tcPr>
            <w:tcW w:w="850" w:type="dxa"/>
            <w:tcBorders>
              <w:top w:val="nil"/>
              <w:left w:val="nil"/>
              <w:bottom w:val="single" w:sz="4" w:space="0" w:color="000000"/>
              <w:right w:val="single" w:sz="4" w:space="0" w:color="000000"/>
            </w:tcBorders>
            <w:shd w:val="clear" w:color="auto" w:fill="auto"/>
            <w:vAlign w:val="center"/>
            <w:hideMark/>
          </w:tcPr>
          <w:p w14:paraId="7ED59E83" w14:textId="77777777" w:rsidR="00A16A96" w:rsidRDefault="00A16A96">
            <w:pPr>
              <w:jc w:val="center"/>
              <w:rPr>
                <w:rFonts w:ascii="Arial" w:hAnsi="Arial" w:cs="Arial"/>
                <w:sz w:val="20"/>
                <w:szCs w:val="20"/>
              </w:rPr>
            </w:pPr>
            <w:r>
              <w:rPr>
                <w:rFonts w:ascii="Arial" w:hAnsi="Arial" w:cs="Arial"/>
                <w:sz w:val="20"/>
                <w:szCs w:val="20"/>
              </w:rPr>
              <w:t>3</w:t>
            </w:r>
          </w:p>
        </w:tc>
        <w:tc>
          <w:tcPr>
            <w:tcW w:w="851" w:type="dxa"/>
            <w:tcBorders>
              <w:top w:val="nil"/>
              <w:left w:val="nil"/>
              <w:bottom w:val="single" w:sz="4" w:space="0" w:color="000000"/>
              <w:right w:val="single" w:sz="4" w:space="0" w:color="000000"/>
            </w:tcBorders>
            <w:shd w:val="clear" w:color="auto" w:fill="auto"/>
            <w:vAlign w:val="center"/>
            <w:hideMark/>
          </w:tcPr>
          <w:p w14:paraId="642EFA4E" w14:textId="77777777" w:rsidR="00A16A96" w:rsidRDefault="00A16A96">
            <w:pPr>
              <w:jc w:val="center"/>
              <w:rPr>
                <w:rFonts w:ascii="Arial" w:hAnsi="Arial" w:cs="Arial"/>
                <w:sz w:val="20"/>
                <w:szCs w:val="20"/>
              </w:rPr>
            </w:pPr>
            <w:r>
              <w:rPr>
                <w:rFonts w:ascii="Arial" w:hAnsi="Arial" w:cs="Arial"/>
                <w:sz w:val="20"/>
                <w:szCs w:val="20"/>
              </w:rPr>
              <w:t>7</w:t>
            </w:r>
          </w:p>
        </w:tc>
        <w:tc>
          <w:tcPr>
            <w:tcW w:w="850" w:type="dxa"/>
            <w:tcBorders>
              <w:top w:val="nil"/>
              <w:left w:val="nil"/>
              <w:bottom w:val="single" w:sz="4" w:space="0" w:color="000000"/>
              <w:right w:val="single" w:sz="4" w:space="0" w:color="000000"/>
            </w:tcBorders>
            <w:shd w:val="clear" w:color="auto" w:fill="auto"/>
            <w:vAlign w:val="center"/>
            <w:hideMark/>
          </w:tcPr>
          <w:p w14:paraId="79455FC5" w14:textId="77777777" w:rsidR="00A16A96" w:rsidRDefault="00A16A96">
            <w:pPr>
              <w:jc w:val="center"/>
              <w:rPr>
                <w:rFonts w:ascii="Arial" w:hAnsi="Arial" w:cs="Arial"/>
                <w:sz w:val="20"/>
                <w:szCs w:val="20"/>
              </w:rPr>
            </w:pPr>
            <w:r>
              <w:rPr>
                <w:rFonts w:ascii="Arial" w:hAnsi="Arial" w:cs="Arial"/>
                <w:sz w:val="20"/>
                <w:szCs w:val="20"/>
              </w:rPr>
              <w:t>14</w:t>
            </w:r>
          </w:p>
        </w:tc>
        <w:tc>
          <w:tcPr>
            <w:tcW w:w="851" w:type="dxa"/>
            <w:tcBorders>
              <w:top w:val="nil"/>
              <w:left w:val="nil"/>
              <w:bottom w:val="single" w:sz="4" w:space="0" w:color="000000"/>
              <w:right w:val="single" w:sz="4" w:space="0" w:color="000000"/>
            </w:tcBorders>
            <w:shd w:val="clear" w:color="auto" w:fill="auto"/>
            <w:vAlign w:val="center"/>
            <w:hideMark/>
          </w:tcPr>
          <w:p w14:paraId="7577F5CF"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61E001C"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7F6FA08" w14:textId="77777777" w:rsidR="00A16A96" w:rsidRDefault="00A16A96">
            <w:pPr>
              <w:jc w:val="center"/>
              <w:rPr>
                <w:rFonts w:ascii="Arial" w:hAnsi="Arial" w:cs="Arial"/>
                <w:sz w:val="20"/>
                <w:szCs w:val="20"/>
              </w:rPr>
            </w:pPr>
            <w:r>
              <w:rPr>
                <w:rFonts w:ascii="Arial" w:hAnsi="Arial" w:cs="Arial"/>
                <w:sz w:val="20"/>
                <w:szCs w:val="20"/>
              </w:rPr>
              <w:t>9</w:t>
            </w:r>
          </w:p>
        </w:tc>
        <w:tc>
          <w:tcPr>
            <w:tcW w:w="850" w:type="dxa"/>
            <w:tcBorders>
              <w:top w:val="nil"/>
              <w:left w:val="nil"/>
              <w:bottom w:val="single" w:sz="4" w:space="0" w:color="000000"/>
              <w:right w:val="single" w:sz="4" w:space="0" w:color="000000"/>
            </w:tcBorders>
            <w:shd w:val="clear" w:color="auto" w:fill="auto"/>
            <w:vAlign w:val="center"/>
            <w:hideMark/>
          </w:tcPr>
          <w:p w14:paraId="78E2BFCC" w14:textId="77777777" w:rsidR="00A16A96" w:rsidRDefault="00A16A96">
            <w:pPr>
              <w:jc w:val="center"/>
              <w:rPr>
                <w:rFonts w:ascii="Arial" w:hAnsi="Arial" w:cs="Arial"/>
                <w:sz w:val="20"/>
                <w:szCs w:val="20"/>
              </w:rPr>
            </w:pPr>
            <w:r>
              <w:rPr>
                <w:rFonts w:ascii="Arial" w:hAnsi="Arial" w:cs="Arial"/>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14:paraId="2DE4EC79"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2509F12"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1E023640"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7555F820"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12</w:t>
            </w:r>
          </w:p>
        </w:tc>
        <w:tc>
          <w:tcPr>
            <w:tcW w:w="1552" w:type="dxa"/>
            <w:tcBorders>
              <w:top w:val="nil"/>
              <w:left w:val="nil"/>
              <w:bottom w:val="single" w:sz="4" w:space="0" w:color="000000"/>
              <w:right w:val="single" w:sz="4" w:space="0" w:color="000000"/>
            </w:tcBorders>
            <w:shd w:val="clear" w:color="auto" w:fill="auto"/>
            <w:vAlign w:val="center"/>
            <w:hideMark/>
          </w:tcPr>
          <w:p w14:paraId="7E1CCFAB" w14:textId="77777777" w:rsidR="00A16A96" w:rsidRDefault="00A16A96">
            <w:pPr>
              <w:jc w:val="center"/>
              <w:rPr>
                <w:rFonts w:ascii="Arial" w:hAnsi="Arial" w:cs="Arial"/>
                <w:sz w:val="20"/>
                <w:szCs w:val="20"/>
              </w:rPr>
            </w:pPr>
            <w:r>
              <w:rPr>
                <w:rFonts w:ascii="Arial" w:hAnsi="Arial" w:cs="Arial"/>
                <w:sz w:val="20"/>
                <w:szCs w:val="20"/>
              </w:rPr>
              <w:t>Начальник отдела</w:t>
            </w:r>
          </w:p>
        </w:tc>
        <w:tc>
          <w:tcPr>
            <w:tcW w:w="2071" w:type="dxa"/>
            <w:tcBorders>
              <w:top w:val="nil"/>
              <w:left w:val="nil"/>
              <w:bottom w:val="single" w:sz="4" w:space="0" w:color="000000"/>
              <w:right w:val="single" w:sz="4" w:space="0" w:color="000000"/>
            </w:tcBorders>
            <w:shd w:val="clear" w:color="auto" w:fill="auto"/>
            <w:vAlign w:val="center"/>
            <w:hideMark/>
          </w:tcPr>
          <w:p w14:paraId="3257D0A1" w14:textId="77777777" w:rsidR="00A16A96" w:rsidRDefault="00A16A96">
            <w:pPr>
              <w:jc w:val="center"/>
              <w:rPr>
                <w:rFonts w:ascii="Arial" w:hAnsi="Arial" w:cs="Arial"/>
                <w:sz w:val="20"/>
                <w:szCs w:val="20"/>
              </w:rPr>
            </w:pPr>
            <w:r>
              <w:rPr>
                <w:rFonts w:ascii="Arial" w:hAnsi="Arial" w:cs="Arial"/>
                <w:sz w:val="20"/>
                <w:szCs w:val="20"/>
              </w:rPr>
              <w:t>Жуков Александр Николаевич</w:t>
            </w:r>
          </w:p>
        </w:tc>
        <w:tc>
          <w:tcPr>
            <w:tcW w:w="796" w:type="dxa"/>
            <w:tcBorders>
              <w:top w:val="nil"/>
              <w:left w:val="nil"/>
              <w:bottom w:val="single" w:sz="4" w:space="0" w:color="000000"/>
              <w:right w:val="single" w:sz="4" w:space="0" w:color="000000"/>
            </w:tcBorders>
            <w:shd w:val="clear" w:color="auto" w:fill="auto"/>
            <w:vAlign w:val="center"/>
            <w:hideMark/>
          </w:tcPr>
          <w:p w14:paraId="6DEB6D8D"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BD6BBD8" w14:textId="77777777" w:rsidR="00A16A96" w:rsidRDefault="00A16A96">
            <w:pPr>
              <w:jc w:val="center"/>
              <w:rPr>
                <w:rFonts w:ascii="Arial" w:hAnsi="Arial" w:cs="Arial"/>
                <w:sz w:val="20"/>
                <w:szCs w:val="20"/>
              </w:rPr>
            </w:pPr>
            <w:r>
              <w:rPr>
                <w:rFonts w:ascii="Arial" w:hAnsi="Arial" w:cs="Arial"/>
                <w:sz w:val="20"/>
                <w:szCs w:val="20"/>
              </w:rPr>
              <w:t>146</w:t>
            </w:r>
          </w:p>
        </w:tc>
        <w:tc>
          <w:tcPr>
            <w:tcW w:w="850" w:type="dxa"/>
            <w:tcBorders>
              <w:top w:val="nil"/>
              <w:left w:val="nil"/>
              <w:bottom w:val="single" w:sz="4" w:space="0" w:color="000000"/>
              <w:right w:val="single" w:sz="4" w:space="0" w:color="000000"/>
            </w:tcBorders>
            <w:shd w:val="clear" w:color="auto" w:fill="auto"/>
            <w:vAlign w:val="center"/>
            <w:hideMark/>
          </w:tcPr>
          <w:p w14:paraId="77F156F6" w14:textId="77777777" w:rsidR="00A16A96" w:rsidRDefault="00A16A96">
            <w:pPr>
              <w:jc w:val="center"/>
              <w:rPr>
                <w:rFonts w:ascii="Arial" w:hAnsi="Arial" w:cs="Arial"/>
                <w:sz w:val="20"/>
                <w:szCs w:val="20"/>
              </w:rPr>
            </w:pPr>
            <w:r>
              <w:rPr>
                <w:rFonts w:ascii="Arial" w:hAnsi="Arial" w:cs="Arial"/>
                <w:sz w:val="20"/>
                <w:szCs w:val="20"/>
              </w:rPr>
              <w:t>170</w:t>
            </w:r>
          </w:p>
        </w:tc>
        <w:tc>
          <w:tcPr>
            <w:tcW w:w="851" w:type="dxa"/>
            <w:tcBorders>
              <w:top w:val="nil"/>
              <w:left w:val="nil"/>
              <w:bottom w:val="single" w:sz="4" w:space="0" w:color="000000"/>
              <w:right w:val="single" w:sz="4" w:space="0" w:color="000000"/>
            </w:tcBorders>
            <w:shd w:val="clear" w:color="auto" w:fill="auto"/>
            <w:vAlign w:val="center"/>
            <w:hideMark/>
          </w:tcPr>
          <w:p w14:paraId="00A20133" w14:textId="77777777" w:rsidR="00A16A96" w:rsidRDefault="00A16A96">
            <w:pPr>
              <w:jc w:val="center"/>
              <w:rPr>
                <w:rFonts w:ascii="Arial" w:hAnsi="Arial" w:cs="Arial"/>
                <w:sz w:val="20"/>
                <w:szCs w:val="20"/>
              </w:rPr>
            </w:pPr>
            <w:r>
              <w:rPr>
                <w:rFonts w:ascii="Arial" w:hAnsi="Arial" w:cs="Arial"/>
                <w:sz w:val="20"/>
                <w:szCs w:val="20"/>
              </w:rPr>
              <w:t>16</w:t>
            </w:r>
          </w:p>
        </w:tc>
        <w:tc>
          <w:tcPr>
            <w:tcW w:w="850" w:type="dxa"/>
            <w:tcBorders>
              <w:top w:val="nil"/>
              <w:left w:val="nil"/>
              <w:bottom w:val="single" w:sz="4" w:space="0" w:color="000000"/>
              <w:right w:val="single" w:sz="4" w:space="0" w:color="000000"/>
            </w:tcBorders>
            <w:shd w:val="clear" w:color="auto" w:fill="auto"/>
            <w:vAlign w:val="center"/>
            <w:hideMark/>
          </w:tcPr>
          <w:p w14:paraId="6214AF4F"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4E9642DD" w14:textId="77777777" w:rsidR="00A16A96" w:rsidRDefault="00A16A9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14:paraId="7590036E" w14:textId="77777777" w:rsidR="00A16A96" w:rsidRDefault="00A16A96">
            <w:pPr>
              <w:jc w:val="center"/>
              <w:rPr>
                <w:rFonts w:ascii="Arial" w:hAnsi="Arial" w:cs="Arial"/>
                <w:sz w:val="20"/>
                <w:szCs w:val="20"/>
              </w:rPr>
            </w:pPr>
            <w:r>
              <w:rPr>
                <w:rFonts w:ascii="Arial" w:hAnsi="Arial" w:cs="Arial"/>
                <w:sz w:val="20"/>
                <w:szCs w:val="20"/>
              </w:rPr>
              <w:t>12</w:t>
            </w:r>
          </w:p>
        </w:tc>
        <w:tc>
          <w:tcPr>
            <w:tcW w:w="851" w:type="dxa"/>
            <w:tcBorders>
              <w:top w:val="nil"/>
              <w:left w:val="nil"/>
              <w:bottom w:val="single" w:sz="4" w:space="0" w:color="000000"/>
              <w:right w:val="single" w:sz="4" w:space="0" w:color="000000"/>
            </w:tcBorders>
            <w:shd w:val="clear" w:color="auto" w:fill="auto"/>
            <w:vAlign w:val="center"/>
            <w:hideMark/>
          </w:tcPr>
          <w:p w14:paraId="30E0896C"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104D4D1"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16534F0" w14:textId="77777777" w:rsidR="00A16A96" w:rsidRDefault="00A16A96">
            <w:pPr>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000000"/>
              <w:right w:val="single" w:sz="4" w:space="0" w:color="000000"/>
            </w:tcBorders>
            <w:shd w:val="clear" w:color="auto" w:fill="auto"/>
            <w:vAlign w:val="center"/>
            <w:hideMark/>
          </w:tcPr>
          <w:p w14:paraId="42AC9AF4"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72C14C38"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C95E86A"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47616742"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55E805F2"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13</w:t>
            </w:r>
          </w:p>
        </w:tc>
        <w:tc>
          <w:tcPr>
            <w:tcW w:w="155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13906CE" w14:textId="77777777" w:rsidR="00A16A96" w:rsidRDefault="00A16A96">
            <w:pPr>
              <w:jc w:val="center"/>
              <w:rPr>
                <w:rFonts w:ascii="Arial" w:hAnsi="Arial" w:cs="Arial"/>
                <w:sz w:val="20"/>
                <w:szCs w:val="20"/>
              </w:rPr>
            </w:pPr>
            <w:r>
              <w:rPr>
                <w:rFonts w:ascii="Arial" w:hAnsi="Arial" w:cs="Arial"/>
                <w:sz w:val="20"/>
                <w:szCs w:val="20"/>
              </w:rPr>
              <w:t>Специалист - эксперт</w:t>
            </w:r>
          </w:p>
        </w:tc>
        <w:tc>
          <w:tcPr>
            <w:tcW w:w="2071" w:type="dxa"/>
            <w:tcBorders>
              <w:top w:val="nil"/>
              <w:left w:val="nil"/>
              <w:bottom w:val="single" w:sz="4" w:space="0" w:color="000000"/>
              <w:right w:val="single" w:sz="4" w:space="0" w:color="000000"/>
            </w:tcBorders>
            <w:shd w:val="clear" w:color="auto" w:fill="auto"/>
            <w:vAlign w:val="center"/>
            <w:hideMark/>
          </w:tcPr>
          <w:p w14:paraId="43C6EA46" w14:textId="77777777" w:rsidR="00A16A96" w:rsidRDefault="00A16A96">
            <w:pPr>
              <w:jc w:val="center"/>
              <w:rPr>
                <w:rFonts w:ascii="Arial" w:hAnsi="Arial" w:cs="Arial"/>
                <w:sz w:val="20"/>
                <w:szCs w:val="20"/>
              </w:rPr>
            </w:pPr>
            <w:r>
              <w:rPr>
                <w:rFonts w:ascii="Arial" w:hAnsi="Arial" w:cs="Arial"/>
                <w:sz w:val="20"/>
                <w:szCs w:val="20"/>
              </w:rPr>
              <w:t>Веретенников Александр Юрьевич</w:t>
            </w:r>
          </w:p>
        </w:tc>
        <w:tc>
          <w:tcPr>
            <w:tcW w:w="796" w:type="dxa"/>
            <w:tcBorders>
              <w:top w:val="nil"/>
              <w:left w:val="nil"/>
              <w:bottom w:val="single" w:sz="4" w:space="0" w:color="000000"/>
              <w:right w:val="single" w:sz="4" w:space="0" w:color="000000"/>
            </w:tcBorders>
            <w:shd w:val="clear" w:color="auto" w:fill="auto"/>
            <w:vAlign w:val="center"/>
            <w:hideMark/>
          </w:tcPr>
          <w:p w14:paraId="41164650"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E943E76" w14:textId="77777777" w:rsidR="00A16A96" w:rsidRDefault="00A16A96">
            <w:pPr>
              <w:jc w:val="center"/>
              <w:rPr>
                <w:rFonts w:ascii="Arial" w:hAnsi="Arial" w:cs="Arial"/>
                <w:sz w:val="20"/>
                <w:szCs w:val="20"/>
              </w:rPr>
            </w:pPr>
            <w:r>
              <w:rPr>
                <w:rFonts w:ascii="Arial" w:hAnsi="Arial" w:cs="Arial"/>
                <w:sz w:val="20"/>
                <w:szCs w:val="20"/>
              </w:rPr>
              <w:t>79</w:t>
            </w:r>
          </w:p>
        </w:tc>
        <w:tc>
          <w:tcPr>
            <w:tcW w:w="850" w:type="dxa"/>
            <w:tcBorders>
              <w:top w:val="nil"/>
              <w:left w:val="nil"/>
              <w:bottom w:val="single" w:sz="4" w:space="0" w:color="000000"/>
              <w:right w:val="single" w:sz="4" w:space="0" w:color="000000"/>
            </w:tcBorders>
            <w:shd w:val="clear" w:color="auto" w:fill="auto"/>
            <w:vAlign w:val="center"/>
            <w:hideMark/>
          </w:tcPr>
          <w:p w14:paraId="682CEEB6" w14:textId="77777777" w:rsidR="00A16A96" w:rsidRDefault="00A16A96">
            <w:pPr>
              <w:jc w:val="center"/>
              <w:rPr>
                <w:rFonts w:ascii="Arial" w:hAnsi="Arial" w:cs="Arial"/>
                <w:sz w:val="20"/>
                <w:szCs w:val="20"/>
              </w:rPr>
            </w:pPr>
            <w:r>
              <w:rPr>
                <w:rFonts w:ascii="Arial" w:hAnsi="Arial" w:cs="Arial"/>
                <w:sz w:val="20"/>
                <w:szCs w:val="20"/>
              </w:rPr>
              <w:t>21</w:t>
            </w:r>
          </w:p>
        </w:tc>
        <w:tc>
          <w:tcPr>
            <w:tcW w:w="851" w:type="dxa"/>
            <w:tcBorders>
              <w:top w:val="nil"/>
              <w:left w:val="nil"/>
              <w:bottom w:val="single" w:sz="4" w:space="0" w:color="000000"/>
              <w:right w:val="single" w:sz="4" w:space="0" w:color="000000"/>
            </w:tcBorders>
            <w:shd w:val="clear" w:color="auto" w:fill="auto"/>
            <w:vAlign w:val="center"/>
            <w:hideMark/>
          </w:tcPr>
          <w:p w14:paraId="1ECE9EA6" w14:textId="77777777" w:rsidR="00A16A96" w:rsidRDefault="00A16A96">
            <w:pPr>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000000"/>
              <w:right w:val="single" w:sz="4" w:space="0" w:color="000000"/>
            </w:tcBorders>
            <w:shd w:val="clear" w:color="auto" w:fill="auto"/>
            <w:vAlign w:val="center"/>
            <w:hideMark/>
          </w:tcPr>
          <w:p w14:paraId="77A91AAC"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D71268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8E0E8FB"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756C565" w14:textId="77777777" w:rsidR="00A16A96" w:rsidRDefault="00A16A96">
            <w:pPr>
              <w:jc w:val="center"/>
              <w:rPr>
                <w:rFonts w:ascii="Arial" w:hAnsi="Arial" w:cs="Arial"/>
                <w:sz w:val="20"/>
                <w:szCs w:val="20"/>
              </w:rPr>
            </w:pPr>
            <w:r>
              <w:rPr>
                <w:rFonts w:ascii="Arial" w:hAnsi="Arial" w:cs="Arial"/>
                <w:sz w:val="20"/>
                <w:szCs w:val="20"/>
              </w:rPr>
              <w:t>8</w:t>
            </w:r>
          </w:p>
        </w:tc>
        <w:tc>
          <w:tcPr>
            <w:tcW w:w="850" w:type="dxa"/>
            <w:tcBorders>
              <w:top w:val="nil"/>
              <w:left w:val="nil"/>
              <w:bottom w:val="single" w:sz="4" w:space="0" w:color="000000"/>
              <w:right w:val="single" w:sz="4" w:space="0" w:color="000000"/>
            </w:tcBorders>
            <w:shd w:val="clear" w:color="auto" w:fill="auto"/>
            <w:vAlign w:val="center"/>
            <w:hideMark/>
          </w:tcPr>
          <w:p w14:paraId="76DF6FDB"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4D31F4A" w14:textId="77777777" w:rsidR="00A16A96" w:rsidRDefault="00A16A96">
            <w:pPr>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000000"/>
              <w:right w:val="single" w:sz="4" w:space="0" w:color="000000"/>
            </w:tcBorders>
            <w:shd w:val="clear" w:color="auto" w:fill="auto"/>
            <w:vAlign w:val="center"/>
            <w:hideMark/>
          </w:tcPr>
          <w:p w14:paraId="6264481A" w14:textId="77777777" w:rsidR="00A16A96" w:rsidRDefault="00A16A96">
            <w:pPr>
              <w:jc w:val="center"/>
              <w:rPr>
                <w:rFonts w:ascii="Arial" w:hAnsi="Arial" w:cs="Arial"/>
                <w:sz w:val="20"/>
                <w:szCs w:val="20"/>
              </w:rPr>
            </w:pPr>
            <w:r>
              <w:rPr>
                <w:rFonts w:ascii="Arial" w:hAnsi="Arial" w:cs="Arial"/>
                <w:sz w:val="20"/>
                <w:szCs w:val="20"/>
              </w:rPr>
              <w:t>3</w:t>
            </w:r>
          </w:p>
        </w:tc>
        <w:tc>
          <w:tcPr>
            <w:tcW w:w="851" w:type="dxa"/>
            <w:tcBorders>
              <w:top w:val="nil"/>
              <w:left w:val="nil"/>
              <w:bottom w:val="single" w:sz="4" w:space="0" w:color="000000"/>
              <w:right w:val="single" w:sz="4" w:space="0" w:color="000000"/>
            </w:tcBorders>
            <w:shd w:val="clear" w:color="auto" w:fill="auto"/>
            <w:vAlign w:val="center"/>
            <w:hideMark/>
          </w:tcPr>
          <w:p w14:paraId="3C2EEEC7"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F8B2042"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3A5A9BD6" w14:textId="77777777" w:rsidTr="00A16A96">
        <w:trPr>
          <w:trHeight w:val="559"/>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7EC31C60"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14</w:t>
            </w:r>
          </w:p>
        </w:tc>
        <w:tc>
          <w:tcPr>
            <w:tcW w:w="1552" w:type="dxa"/>
            <w:vMerge/>
            <w:tcBorders>
              <w:top w:val="nil"/>
              <w:left w:val="single" w:sz="4" w:space="0" w:color="000000"/>
              <w:bottom w:val="single" w:sz="4" w:space="0" w:color="000000"/>
              <w:right w:val="single" w:sz="4" w:space="0" w:color="000000"/>
            </w:tcBorders>
            <w:vAlign w:val="center"/>
            <w:hideMark/>
          </w:tcPr>
          <w:p w14:paraId="1E248111"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79783C1E" w14:textId="77777777" w:rsidR="00A16A96" w:rsidRDefault="00A16A96">
            <w:pPr>
              <w:jc w:val="center"/>
              <w:rPr>
                <w:rFonts w:ascii="Arial" w:hAnsi="Arial" w:cs="Arial"/>
                <w:sz w:val="20"/>
                <w:szCs w:val="20"/>
              </w:rPr>
            </w:pPr>
            <w:r>
              <w:rPr>
                <w:rFonts w:ascii="Arial" w:hAnsi="Arial" w:cs="Arial"/>
                <w:sz w:val="20"/>
                <w:szCs w:val="20"/>
              </w:rPr>
              <w:t>Чубарова Анна Сергеевна</w:t>
            </w:r>
          </w:p>
        </w:tc>
        <w:tc>
          <w:tcPr>
            <w:tcW w:w="796" w:type="dxa"/>
            <w:tcBorders>
              <w:top w:val="nil"/>
              <w:left w:val="nil"/>
              <w:bottom w:val="single" w:sz="4" w:space="0" w:color="000000"/>
              <w:right w:val="single" w:sz="4" w:space="0" w:color="000000"/>
            </w:tcBorders>
            <w:shd w:val="clear" w:color="auto" w:fill="auto"/>
            <w:vAlign w:val="center"/>
            <w:hideMark/>
          </w:tcPr>
          <w:p w14:paraId="14A74E07"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1691138" w14:textId="77777777" w:rsidR="00A16A96" w:rsidRDefault="00A16A96">
            <w:pPr>
              <w:jc w:val="center"/>
              <w:rPr>
                <w:rFonts w:ascii="Arial" w:hAnsi="Arial" w:cs="Arial"/>
                <w:sz w:val="20"/>
                <w:szCs w:val="20"/>
              </w:rPr>
            </w:pPr>
            <w:r>
              <w:rPr>
                <w:rFonts w:ascii="Arial" w:hAnsi="Arial" w:cs="Arial"/>
                <w:sz w:val="20"/>
                <w:szCs w:val="20"/>
              </w:rPr>
              <w:t>40</w:t>
            </w:r>
          </w:p>
        </w:tc>
        <w:tc>
          <w:tcPr>
            <w:tcW w:w="850" w:type="dxa"/>
            <w:tcBorders>
              <w:top w:val="nil"/>
              <w:left w:val="nil"/>
              <w:bottom w:val="single" w:sz="4" w:space="0" w:color="000000"/>
              <w:right w:val="single" w:sz="4" w:space="0" w:color="000000"/>
            </w:tcBorders>
            <w:shd w:val="clear" w:color="auto" w:fill="auto"/>
            <w:vAlign w:val="center"/>
            <w:hideMark/>
          </w:tcPr>
          <w:p w14:paraId="66C697C3" w14:textId="77777777" w:rsidR="00A16A96" w:rsidRDefault="00A16A96">
            <w:pPr>
              <w:jc w:val="center"/>
              <w:rPr>
                <w:rFonts w:ascii="Arial" w:hAnsi="Arial" w:cs="Arial"/>
                <w:sz w:val="20"/>
                <w:szCs w:val="20"/>
              </w:rPr>
            </w:pPr>
            <w:r>
              <w:rPr>
                <w:rFonts w:ascii="Arial" w:hAnsi="Arial" w:cs="Arial"/>
                <w:sz w:val="20"/>
                <w:szCs w:val="20"/>
              </w:rPr>
              <w:t>12</w:t>
            </w:r>
          </w:p>
        </w:tc>
        <w:tc>
          <w:tcPr>
            <w:tcW w:w="851" w:type="dxa"/>
            <w:tcBorders>
              <w:top w:val="nil"/>
              <w:left w:val="nil"/>
              <w:bottom w:val="single" w:sz="4" w:space="0" w:color="000000"/>
              <w:right w:val="single" w:sz="4" w:space="0" w:color="000000"/>
            </w:tcBorders>
            <w:shd w:val="clear" w:color="auto" w:fill="auto"/>
            <w:vAlign w:val="center"/>
            <w:hideMark/>
          </w:tcPr>
          <w:p w14:paraId="6BB90EF2"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57F4477" w14:textId="77777777" w:rsidR="00A16A96" w:rsidRDefault="00A16A96">
            <w:pPr>
              <w:jc w:val="center"/>
              <w:rPr>
                <w:rFonts w:ascii="Arial" w:hAnsi="Arial" w:cs="Arial"/>
                <w:sz w:val="20"/>
                <w:szCs w:val="20"/>
              </w:rPr>
            </w:pPr>
            <w:r>
              <w:rPr>
                <w:rFonts w:ascii="Arial" w:hAnsi="Arial" w:cs="Arial"/>
                <w:sz w:val="20"/>
                <w:szCs w:val="20"/>
              </w:rPr>
              <w:t>2</w:t>
            </w:r>
          </w:p>
        </w:tc>
        <w:tc>
          <w:tcPr>
            <w:tcW w:w="851" w:type="dxa"/>
            <w:tcBorders>
              <w:top w:val="nil"/>
              <w:left w:val="nil"/>
              <w:bottom w:val="single" w:sz="4" w:space="0" w:color="000000"/>
              <w:right w:val="single" w:sz="4" w:space="0" w:color="000000"/>
            </w:tcBorders>
            <w:shd w:val="clear" w:color="auto" w:fill="auto"/>
            <w:vAlign w:val="center"/>
            <w:hideMark/>
          </w:tcPr>
          <w:p w14:paraId="6E724818"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144A9C5" w14:textId="77777777" w:rsidR="00A16A96" w:rsidRDefault="00A16A96">
            <w:pPr>
              <w:jc w:val="center"/>
              <w:rPr>
                <w:rFonts w:ascii="Arial" w:hAnsi="Arial" w:cs="Arial"/>
                <w:sz w:val="20"/>
                <w:szCs w:val="20"/>
              </w:rPr>
            </w:pPr>
            <w:r>
              <w:rPr>
                <w:rFonts w:ascii="Arial" w:hAnsi="Arial" w:cs="Arial"/>
                <w:sz w:val="20"/>
                <w:szCs w:val="20"/>
              </w:rPr>
              <w:t>6</w:t>
            </w:r>
          </w:p>
        </w:tc>
        <w:tc>
          <w:tcPr>
            <w:tcW w:w="851" w:type="dxa"/>
            <w:tcBorders>
              <w:top w:val="nil"/>
              <w:left w:val="nil"/>
              <w:bottom w:val="single" w:sz="4" w:space="0" w:color="000000"/>
              <w:right w:val="single" w:sz="4" w:space="0" w:color="000000"/>
            </w:tcBorders>
            <w:shd w:val="clear" w:color="auto" w:fill="auto"/>
            <w:vAlign w:val="center"/>
            <w:hideMark/>
          </w:tcPr>
          <w:p w14:paraId="3231B785" w14:textId="77777777" w:rsidR="00A16A96" w:rsidRDefault="00A16A9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14:paraId="385A31B3"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7316555"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D096EC2"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DEACC23"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3A63561"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4D94B3C1"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4119332A"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15</w:t>
            </w:r>
          </w:p>
        </w:tc>
        <w:tc>
          <w:tcPr>
            <w:tcW w:w="1552" w:type="dxa"/>
            <w:vMerge/>
            <w:tcBorders>
              <w:top w:val="nil"/>
              <w:left w:val="single" w:sz="4" w:space="0" w:color="000000"/>
              <w:bottom w:val="single" w:sz="4" w:space="0" w:color="000000"/>
              <w:right w:val="single" w:sz="4" w:space="0" w:color="000000"/>
            </w:tcBorders>
            <w:vAlign w:val="center"/>
            <w:hideMark/>
          </w:tcPr>
          <w:p w14:paraId="7ECCA49A"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0BD399B1" w14:textId="77777777" w:rsidR="00A16A96" w:rsidRDefault="00A16A96">
            <w:pPr>
              <w:jc w:val="center"/>
              <w:rPr>
                <w:rFonts w:ascii="Arial" w:hAnsi="Arial" w:cs="Arial"/>
                <w:sz w:val="20"/>
                <w:szCs w:val="20"/>
              </w:rPr>
            </w:pPr>
            <w:r>
              <w:rPr>
                <w:rFonts w:ascii="Arial" w:hAnsi="Arial" w:cs="Arial"/>
                <w:sz w:val="20"/>
                <w:szCs w:val="20"/>
              </w:rPr>
              <w:t xml:space="preserve">Шихсаидова Ася </w:t>
            </w:r>
            <w:proofErr w:type="spellStart"/>
            <w:r>
              <w:rPr>
                <w:rFonts w:ascii="Arial" w:hAnsi="Arial" w:cs="Arial"/>
                <w:sz w:val="20"/>
                <w:szCs w:val="20"/>
              </w:rPr>
              <w:t>Магомедзакировна</w:t>
            </w:r>
            <w:proofErr w:type="spellEnd"/>
          </w:p>
        </w:tc>
        <w:tc>
          <w:tcPr>
            <w:tcW w:w="796" w:type="dxa"/>
            <w:tcBorders>
              <w:top w:val="nil"/>
              <w:left w:val="nil"/>
              <w:bottom w:val="single" w:sz="4" w:space="0" w:color="000000"/>
              <w:right w:val="single" w:sz="4" w:space="0" w:color="000000"/>
            </w:tcBorders>
            <w:shd w:val="clear" w:color="auto" w:fill="auto"/>
            <w:vAlign w:val="center"/>
            <w:hideMark/>
          </w:tcPr>
          <w:p w14:paraId="4FBBC496"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1718B8D" w14:textId="77777777" w:rsidR="00A16A96" w:rsidRDefault="00A16A96">
            <w:pPr>
              <w:jc w:val="center"/>
              <w:rPr>
                <w:rFonts w:ascii="Arial" w:hAnsi="Arial" w:cs="Arial"/>
                <w:sz w:val="20"/>
                <w:szCs w:val="20"/>
              </w:rPr>
            </w:pPr>
            <w:r>
              <w:rPr>
                <w:rFonts w:ascii="Arial" w:hAnsi="Arial" w:cs="Arial"/>
                <w:sz w:val="20"/>
                <w:szCs w:val="20"/>
              </w:rPr>
              <w:t>182</w:t>
            </w:r>
          </w:p>
        </w:tc>
        <w:tc>
          <w:tcPr>
            <w:tcW w:w="850" w:type="dxa"/>
            <w:tcBorders>
              <w:top w:val="nil"/>
              <w:left w:val="nil"/>
              <w:bottom w:val="single" w:sz="4" w:space="0" w:color="000000"/>
              <w:right w:val="single" w:sz="4" w:space="0" w:color="000000"/>
            </w:tcBorders>
            <w:shd w:val="clear" w:color="auto" w:fill="auto"/>
            <w:vAlign w:val="center"/>
            <w:hideMark/>
          </w:tcPr>
          <w:p w14:paraId="2C0390FE" w14:textId="77777777" w:rsidR="00A16A96" w:rsidRDefault="00A16A96">
            <w:pPr>
              <w:jc w:val="center"/>
              <w:rPr>
                <w:rFonts w:ascii="Arial" w:hAnsi="Arial" w:cs="Arial"/>
                <w:sz w:val="20"/>
                <w:szCs w:val="20"/>
              </w:rPr>
            </w:pPr>
            <w:r>
              <w:rPr>
                <w:rFonts w:ascii="Arial" w:hAnsi="Arial" w:cs="Arial"/>
                <w:sz w:val="20"/>
                <w:szCs w:val="20"/>
              </w:rPr>
              <w:t>46</w:t>
            </w:r>
          </w:p>
        </w:tc>
        <w:tc>
          <w:tcPr>
            <w:tcW w:w="851" w:type="dxa"/>
            <w:tcBorders>
              <w:top w:val="nil"/>
              <w:left w:val="nil"/>
              <w:bottom w:val="single" w:sz="4" w:space="0" w:color="000000"/>
              <w:right w:val="single" w:sz="4" w:space="0" w:color="000000"/>
            </w:tcBorders>
            <w:shd w:val="clear" w:color="auto" w:fill="auto"/>
            <w:vAlign w:val="center"/>
            <w:hideMark/>
          </w:tcPr>
          <w:p w14:paraId="1FDE21FD"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7CAA5DA"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44965DA"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ED524E1"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41F4868F" w14:textId="77777777" w:rsidR="00A16A96" w:rsidRDefault="00A16A96">
            <w:pPr>
              <w:jc w:val="center"/>
              <w:rPr>
                <w:rFonts w:ascii="Arial" w:hAnsi="Arial" w:cs="Arial"/>
                <w:sz w:val="20"/>
                <w:szCs w:val="20"/>
              </w:rPr>
            </w:pPr>
            <w:r>
              <w:rPr>
                <w:rFonts w:ascii="Arial" w:hAnsi="Arial" w:cs="Arial"/>
                <w:sz w:val="20"/>
                <w:szCs w:val="20"/>
              </w:rPr>
              <w:t>19</w:t>
            </w:r>
          </w:p>
        </w:tc>
        <w:tc>
          <w:tcPr>
            <w:tcW w:w="850" w:type="dxa"/>
            <w:tcBorders>
              <w:top w:val="nil"/>
              <w:left w:val="nil"/>
              <w:bottom w:val="single" w:sz="4" w:space="0" w:color="000000"/>
              <w:right w:val="single" w:sz="4" w:space="0" w:color="000000"/>
            </w:tcBorders>
            <w:shd w:val="clear" w:color="auto" w:fill="auto"/>
            <w:vAlign w:val="center"/>
            <w:hideMark/>
          </w:tcPr>
          <w:p w14:paraId="5CDAE5FA"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4B59357" w14:textId="77777777" w:rsidR="00A16A96" w:rsidRDefault="00A16A96">
            <w:pPr>
              <w:jc w:val="center"/>
              <w:rPr>
                <w:rFonts w:ascii="Arial" w:hAnsi="Arial" w:cs="Arial"/>
                <w:sz w:val="20"/>
                <w:szCs w:val="20"/>
              </w:rPr>
            </w:pPr>
            <w:r>
              <w:rPr>
                <w:rFonts w:ascii="Arial" w:hAnsi="Arial" w:cs="Arial"/>
                <w:sz w:val="20"/>
                <w:szCs w:val="20"/>
              </w:rPr>
              <w:t>7</w:t>
            </w:r>
          </w:p>
        </w:tc>
        <w:tc>
          <w:tcPr>
            <w:tcW w:w="850" w:type="dxa"/>
            <w:tcBorders>
              <w:top w:val="nil"/>
              <w:left w:val="nil"/>
              <w:bottom w:val="single" w:sz="4" w:space="0" w:color="000000"/>
              <w:right w:val="single" w:sz="4" w:space="0" w:color="000000"/>
            </w:tcBorders>
            <w:shd w:val="clear" w:color="auto" w:fill="auto"/>
            <w:vAlign w:val="center"/>
            <w:hideMark/>
          </w:tcPr>
          <w:p w14:paraId="54E2638B" w14:textId="77777777" w:rsidR="00A16A96" w:rsidRDefault="00A16A96">
            <w:pPr>
              <w:jc w:val="center"/>
              <w:rPr>
                <w:rFonts w:ascii="Arial" w:hAnsi="Arial" w:cs="Arial"/>
                <w:sz w:val="20"/>
                <w:szCs w:val="20"/>
              </w:rPr>
            </w:pPr>
            <w:r>
              <w:rPr>
                <w:rFonts w:ascii="Arial" w:hAnsi="Arial" w:cs="Arial"/>
                <w:sz w:val="20"/>
                <w:szCs w:val="20"/>
              </w:rPr>
              <w:t>7</w:t>
            </w:r>
          </w:p>
        </w:tc>
        <w:tc>
          <w:tcPr>
            <w:tcW w:w="851" w:type="dxa"/>
            <w:tcBorders>
              <w:top w:val="nil"/>
              <w:left w:val="nil"/>
              <w:bottom w:val="single" w:sz="4" w:space="0" w:color="000000"/>
              <w:right w:val="single" w:sz="4" w:space="0" w:color="000000"/>
            </w:tcBorders>
            <w:shd w:val="clear" w:color="auto" w:fill="auto"/>
            <w:vAlign w:val="center"/>
            <w:hideMark/>
          </w:tcPr>
          <w:p w14:paraId="0C11BDC4"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FA9BBC2" w14:textId="77777777" w:rsidR="00A16A96" w:rsidRDefault="00A16A96">
            <w:pPr>
              <w:jc w:val="center"/>
              <w:rPr>
                <w:rFonts w:ascii="Arial" w:hAnsi="Arial" w:cs="Arial"/>
                <w:sz w:val="20"/>
                <w:szCs w:val="20"/>
              </w:rPr>
            </w:pPr>
            <w:r>
              <w:rPr>
                <w:rFonts w:ascii="Arial" w:hAnsi="Arial" w:cs="Arial"/>
                <w:sz w:val="20"/>
                <w:szCs w:val="20"/>
              </w:rPr>
              <w:t>1</w:t>
            </w:r>
          </w:p>
        </w:tc>
      </w:tr>
      <w:tr w:rsidR="00A16A96" w14:paraId="4EE75A08"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5CC0C861"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16</w:t>
            </w:r>
          </w:p>
        </w:tc>
        <w:tc>
          <w:tcPr>
            <w:tcW w:w="1552" w:type="dxa"/>
            <w:vMerge/>
            <w:tcBorders>
              <w:top w:val="nil"/>
              <w:left w:val="single" w:sz="4" w:space="0" w:color="000000"/>
              <w:bottom w:val="single" w:sz="4" w:space="0" w:color="000000"/>
              <w:right w:val="single" w:sz="4" w:space="0" w:color="000000"/>
            </w:tcBorders>
            <w:vAlign w:val="center"/>
            <w:hideMark/>
          </w:tcPr>
          <w:p w14:paraId="6AD42633"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67CA611F" w14:textId="77777777" w:rsidR="00A16A96" w:rsidRDefault="00A16A96">
            <w:pPr>
              <w:jc w:val="center"/>
              <w:rPr>
                <w:rFonts w:ascii="Arial" w:hAnsi="Arial" w:cs="Arial"/>
                <w:sz w:val="20"/>
                <w:szCs w:val="20"/>
              </w:rPr>
            </w:pPr>
            <w:r>
              <w:rPr>
                <w:rFonts w:ascii="Arial" w:hAnsi="Arial" w:cs="Arial"/>
                <w:sz w:val="20"/>
                <w:szCs w:val="20"/>
              </w:rPr>
              <w:t>Шустрова Анастасия Николаевна</w:t>
            </w:r>
          </w:p>
        </w:tc>
        <w:tc>
          <w:tcPr>
            <w:tcW w:w="796" w:type="dxa"/>
            <w:tcBorders>
              <w:top w:val="nil"/>
              <w:left w:val="nil"/>
              <w:bottom w:val="single" w:sz="4" w:space="0" w:color="000000"/>
              <w:right w:val="single" w:sz="4" w:space="0" w:color="000000"/>
            </w:tcBorders>
            <w:shd w:val="clear" w:color="auto" w:fill="auto"/>
            <w:vAlign w:val="center"/>
            <w:hideMark/>
          </w:tcPr>
          <w:p w14:paraId="59FCBFFF"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05E7C64" w14:textId="77777777" w:rsidR="00A16A96" w:rsidRDefault="00A16A96">
            <w:pPr>
              <w:jc w:val="center"/>
              <w:rPr>
                <w:rFonts w:ascii="Arial" w:hAnsi="Arial" w:cs="Arial"/>
                <w:sz w:val="20"/>
                <w:szCs w:val="20"/>
              </w:rPr>
            </w:pPr>
            <w:r>
              <w:rPr>
                <w:rFonts w:ascii="Arial" w:hAnsi="Arial" w:cs="Arial"/>
                <w:sz w:val="20"/>
                <w:szCs w:val="20"/>
              </w:rPr>
              <w:t>25</w:t>
            </w:r>
          </w:p>
        </w:tc>
        <w:tc>
          <w:tcPr>
            <w:tcW w:w="850" w:type="dxa"/>
            <w:tcBorders>
              <w:top w:val="nil"/>
              <w:left w:val="nil"/>
              <w:bottom w:val="single" w:sz="4" w:space="0" w:color="000000"/>
              <w:right w:val="single" w:sz="4" w:space="0" w:color="000000"/>
            </w:tcBorders>
            <w:shd w:val="clear" w:color="auto" w:fill="auto"/>
            <w:vAlign w:val="center"/>
            <w:hideMark/>
          </w:tcPr>
          <w:p w14:paraId="53D6F19A" w14:textId="77777777" w:rsidR="00A16A96" w:rsidRDefault="00A16A96">
            <w:pPr>
              <w:jc w:val="center"/>
              <w:rPr>
                <w:rFonts w:ascii="Arial" w:hAnsi="Arial" w:cs="Arial"/>
                <w:sz w:val="20"/>
                <w:szCs w:val="20"/>
              </w:rPr>
            </w:pPr>
            <w:r>
              <w:rPr>
                <w:rFonts w:ascii="Arial" w:hAnsi="Arial" w:cs="Arial"/>
                <w:sz w:val="20"/>
                <w:szCs w:val="20"/>
              </w:rPr>
              <w:t>6</w:t>
            </w:r>
          </w:p>
        </w:tc>
        <w:tc>
          <w:tcPr>
            <w:tcW w:w="851" w:type="dxa"/>
            <w:tcBorders>
              <w:top w:val="nil"/>
              <w:left w:val="nil"/>
              <w:bottom w:val="single" w:sz="4" w:space="0" w:color="000000"/>
              <w:right w:val="single" w:sz="4" w:space="0" w:color="000000"/>
            </w:tcBorders>
            <w:shd w:val="clear" w:color="auto" w:fill="auto"/>
            <w:vAlign w:val="center"/>
            <w:hideMark/>
          </w:tcPr>
          <w:p w14:paraId="77FF82A6" w14:textId="77777777" w:rsidR="00A16A96" w:rsidRDefault="00A16A9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14:paraId="2044151D"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EEAC848"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0126EB0"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E2D2B95" w14:textId="77777777" w:rsidR="00A16A96" w:rsidRDefault="00A16A96">
            <w:pPr>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000000"/>
              <w:right w:val="single" w:sz="4" w:space="0" w:color="000000"/>
            </w:tcBorders>
            <w:shd w:val="clear" w:color="auto" w:fill="auto"/>
            <w:vAlign w:val="center"/>
            <w:hideMark/>
          </w:tcPr>
          <w:p w14:paraId="45EDBE35"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4CA6D13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6B61722"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2A24481"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62AB17A"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4D0BE18C"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1C75C50B"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17</w:t>
            </w:r>
          </w:p>
        </w:tc>
        <w:tc>
          <w:tcPr>
            <w:tcW w:w="155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14EC31" w14:textId="77777777" w:rsidR="00A16A96" w:rsidRDefault="00A16A96">
            <w:pPr>
              <w:jc w:val="center"/>
              <w:rPr>
                <w:rFonts w:ascii="Arial" w:hAnsi="Arial" w:cs="Arial"/>
                <w:sz w:val="20"/>
                <w:szCs w:val="20"/>
              </w:rPr>
            </w:pPr>
            <w:r>
              <w:rPr>
                <w:rFonts w:ascii="Arial" w:hAnsi="Arial" w:cs="Arial"/>
                <w:sz w:val="20"/>
                <w:szCs w:val="20"/>
              </w:rPr>
              <w:t>Ведущий специалист - эксперт</w:t>
            </w:r>
          </w:p>
        </w:tc>
        <w:tc>
          <w:tcPr>
            <w:tcW w:w="2071" w:type="dxa"/>
            <w:tcBorders>
              <w:top w:val="nil"/>
              <w:left w:val="nil"/>
              <w:bottom w:val="single" w:sz="4" w:space="0" w:color="000000"/>
              <w:right w:val="single" w:sz="4" w:space="0" w:color="000000"/>
            </w:tcBorders>
            <w:shd w:val="clear" w:color="auto" w:fill="auto"/>
            <w:vAlign w:val="center"/>
            <w:hideMark/>
          </w:tcPr>
          <w:p w14:paraId="56B612A7" w14:textId="77777777" w:rsidR="00A16A96" w:rsidRDefault="00A16A96">
            <w:pPr>
              <w:jc w:val="center"/>
              <w:rPr>
                <w:rFonts w:ascii="Arial" w:hAnsi="Arial" w:cs="Arial"/>
                <w:sz w:val="20"/>
                <w:szCs w:val="20"/>
              </w:rPr>
            </w:pPr>
            <w:r>
              <w:rPr>
                <w:rFonts w:ascii="Arial" w:hAnsi="Arial" w:cs="Arial"/>
                <w:sz w:val="20"/>
                <w:szCs w:val="20"/>
              </w:rPr>
              <w:t>Антипенко Валентина Петровна</w:t>
            </w:r>
          </w:p>
        </w:tc>
        <w:tc>
          <w:tcPr>
            <w:tcW w:w="796" w:type="dxa"/>
            <w:tcBorders>
              <w:top w:val="nil"/>
              <w:left w:val="nil"/>
              <w:bottom w:val="single" w:sz="4" w:space="0" w:color="000000"/>
              <w:right w:val="single" w:sz="4" w:space="0" w:color="000000"/>
            </w:tcBorders>
            <w:shd w:val="clear" w:color="auto" w:fill="auto"/>
            <w:vAlign w:val="center"/>
            <w:hideMark/>
          </w:tcPr>
          <w:p w14:paraId="21F67E71"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85D6C80" w14:textId="77777777" w:rsidR="00A16A96" w:rsidRDefault="00A16A96">
            <w:pPr>
              <w:jc w:val="center"/>
              <w:rPr>
                <w:rFonts w:ascii="Arial" w:hAnsi="Arial" w:cs="Arial"/>
                <w:sz w:val="20"/>
                <w:szCs w:val="20"/>
              </w:rPr>
            </w:pPr>
            <w:r>
              <w:rPr>
                <w:rFonts w:ascii="Arial" w:hAnsi="Arial" w:cs="Arial"/>
                <w:sz w:val="20"/>
                <w:szCs w:val="20"/>
              </w:rPr>
              <w:t>130</w:t>
            </w:r>
          </w:p>
        </w:tc>
        <w:tc>
          <w:tcPr>
            <w:tcW w:w="850" w:type="dxa"/>
            <w:tcBorders>
              <w:top w:val="nil"/>
              <w:left w:val="nil"/>
              <w:bottom w:val="single" w:sz="4" w:space="0" w:color="000000"/>
              <w:right w:val="single" w:sz="4" w:space="0" w:color="000000"/>
            </w:tcBorders>
            <w:shd w:val="clear" w:color="auto" w:fill="auto"/>
            <w:vAlign w:val="center"/>
            <w:hideMark/>
          </w:tcPr>
          <w:p w14:paraId="03182DDD" w14:textId="77777777" w:rsidR="00A16A96" w:rsidRDefault="00A16A96">
            <w:pPr>
              <w:jc w:val="center"/>
              <w:rPr>
                <w:rFonts w:ascii="Arial" w:hAnsi="Arial" w:cs="Arial"/>
                <w:sz w:val="20"/>
                <w:szCs w:val="20"/>
              </w:rPr>
            </w:pPr>
            <w:r>
              <w:rPr>
                <w:rFonts w:ascii="Arial" w:hAnsi="Arial" w:cs="Arial"/>
                <w:sz w:val="20"/>
                <w:szCs w:val="20"/>
              </w:rPr>
              <w:t>43</w:t>
            </w:r>
          </w:p>
        </w:tc>
        <w:tc>
          <w:tcPr>
            <w:tcW w:w="851" w:type="dxa"/>
            <w:tcBorders>
              <w:top w:val="nil"/>
              <w:left w:val="nil"/>
              <w:bottom w:val="single" w:sz="4" w:space="0" w:color="000000"/>
              <w:right w:val="single" w:sz="4" w:space="0" w:color="000000"/>
            </w:tcBorders>
            <w:shd w:val="clear" w:color="auto" w:fill="auto"/>
            <w:vAlign w:val="center"/>
            <w:hideMark/>
          </w:tcPr>
          <w:p w14:paraId="51A43613" w14:textId="77777777" w:rsidR="00A16A96" w:rsidRDefault="00A16A96">
            <w:pPr>
              <w:jc w:val="center"/>
              <w:rPr>
                <w:rFonts w:ascii="Arial" w:hAnsi="Arial" w:cs="Arial"/>
                <w:sz w:val="20"/>
                <w:szCs w:val="20"/>
              </w:rPr>
            </w:pPr>
            <w:r>
              <w:rPr>
                <w:rFonts w:ascii="Arial" w:hAnsi="Arial" w:cs="Arial"/>
                <w:sz w:val="20"/>
                <w:szCs w:val="20"/>
              </w:rPr>
              <w:t>42</w:t>
            </w:r>
          </w:p>
        </w:tc>
        <w:tc>
          <w:tcPr>
            <w:tcW w:w="850" w:type="dxa"/>
            <w:tcBorders>
              <w:top w:val="nil"/>
              <w:left w:val="nil"/>
              <w:bottom w:val="single" w:sz="4" w:space="0" w:color="000000"/>
              <w:right w:val="single" w:sz="4" w:space="0" w:color="000000"/>
            </w:tcBorders>
            <w:shd w:val="clear" w:color="auto" w:fill="auto"/>
            <w:vAlign w:val="center"/>
            <w:hideMark/>
          </w:tcPr>
          <w:p w14:paraId="23BB58FD"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551A378"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7F93054"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DBFB20C"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E1E64A7"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F0842E5" w14:textId="77777777" w:rsidR="00A16A96" w:rsidRDefault="00A16A96">
            <w:pPr>
              <w:jc w:val="center"/>
              <w:rPr>
                <w:rFonts w:ascii="Arial" w:hAnsi="Arial" w:cs="Arial"/>
                <w:sz w:val="20"/>
                <w:szCs w:val="20"/>
              </w:rPr>
            </w:pPr>
            <w:r>
              <w:rPr>
                <w:rFonts w:ascii="Arial" w:hAnsi="Arial" w:cs="Arial"/>
                <w:sz w:val="20"/>
                <w:szCs w:val="20"/>
              </w:rPr>
              <w:t>13</w:t>
            </w:r>
          </w:p>
        </w:tc>
        <w:tc>
          <w:tcPr>
            <w:tcW w:w="850" w:type="dxa"/>
            <w:tcBorders>
              <w:top w:val="nil"/>
              <w:left w:val="nil"/>
              <w:bottom w:val="single" w:sz="4" w:space="0" w:color="000000"/>
              <w:right w:val="single" w:sz="4" w:space="0" w:color="000000"/>
            </w:tcBorders>
            <w:shd w:val="clear" w:color="auto" w:fill="auto"/>
            <w:vAlign w:val="center"/>
            <w:hideMark/>
          </w:tcPr>
          <w:p w14:paraId="6AFB1811" w14:textId="77777777" w:rsidR="00A16A96" w:rsidRDefault="00A16A96">
            <w:pPr>
              <w:jc w:val="center"/>
              <w:rPr>
                <w:rFonts w:ascii="Arial" w:hAnsi="Arial" w:cs="Arial"/>
                <w:sz w:val="20"/>
                <w:szCs w:val="20"/>
              </w:rPr>
            </w:pPr>
            <w:r>
              <w:rPr>
                <w:rFonts w:ascii="Arial" w:hAnsi="Arial" w:cs="Arial"/>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14:paraId="3DD72BF4"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2BDF926"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3CB2F76D"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5BD8A149"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18</w:t>
            </w:r>
          </w:p>
        </w:tc>
        <w:tc>
          <w:tcPr>
            <w:tcW w:w="1552" w:type="dxa"/>
            <w:vMerge/>
            <w:tcBorders>
              <w:top w:val="nil"/>
              <w:left w:val="single" w:sz="4" w:space="0" w:color="000000"/>
              <w:bottom w:val="single" w:sz="4" w:space="0" w:color="000000"/>
              <w:right w:val="single" w:sz="4" w:space="0" w:color="000000"/>
            </w:tcBorders>
            <w:vAlign w:val="center"/>
            <w:hideMark/>
          </w:tcPr>
          <w:p w14:paraId="20B04DCE"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26A59AF9" w14:textId="77777777" w:rsidR="00A16A96" w:rsidRDefault="00A16A96">
            <w:pPr>
              <w:jc w:val="center"/>
              <w:rPr>
                <w:rFonts w:ascii="Arial" w:hAnsi="Arial" w:cs="Arial"/>
                <w:sz w:val="20"/>
                <w:szCs w:val="20"/>
              </w:rPr>
            </w:pPr>
            <w:r>
              <w:rPr>
                <w:rFonts w:ascii="Arial" w:hAnsi="Arial" w:cs="Arial"/>
                <w:sz w:val="20"/>
                <w:szCs w:val="20"/>
              </w:rPr>
              <w:t>Бабий Владимир Викторович</w:t>
            </w:r>
          </w:p>
        </w:tc>
        <w:tc>
          <w:tcPr>
            <w:tcW w:w="796" w:type="dxa"/>
            <w:tcBorders>
              <w:top w:val="nil"/>
              <w:left w:val="nil"/>
              <w:bottom w:val="single" w:sz="4" w:space="0" w:color="000000"/>
              <w:right w:val="single" w:sz="4" w:space="0" w:color="000000"/>
            </w:tcBorders>
            <w:shd w:val="clear" w:color="auto" w:fill="auto"/>
            <w:vAlign w:val="center"/>
            <w:hideMark/>
          </w:tcPr>
          <w:p w14:paraId="3A3712B5"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DD571D5" w14:textId="77777777" w:rsidR="00A16A96" w:rsidRDefault="00A16A96">
            <w:pPr>
              <w:jc w:val="center"/>
              <w:rPr>
                <w:rFonts w:ascii="Arial" w:hAnsi="Arial" w:cs="Arial"/>
                <w:sz w:val="20"/>
                <w:szCs w:val="20"/>
              </w:rPr>
            </w:pPr>
            <w:r>
              <w:rPr>
                <w:rFonts w:ascii="Arial" w:hAnsi="Arial" w:cs="Arial"/>
                <w:sz w:val="20"/>
                <w:szCs w:val="20"/>
              </w:rPr>
              <w:t>47</w:t>
            </w:r>
          </w:p>
        </w:tc>
        <w:tc>
          <w:tcPr>
            <w:tcW w:w="850" w:type="dxa"/>
            <w:tcBorders>
              <w:top w:val="nil"/>
              <w:left w:val="nil"/>
              <w:bottom w:val="single" w:sz="4" w:space="0" w:color="000000"/>
              <w:right w:val="single" w:sz="4" w:space="0" w:color="000000"/>
            </w:tcBorders>
            <w:shd w:val="clear" w:color="auto" w:fill="auto"/>
            <w:vAlign w:val="center"/>
            <w:hideMark/>
          </w:tcPr>
          <w:p w14:paraId="307CEE8B" w14:textId="77777777" w:rsidR="00A16A96" w:rsidRDefault="00A16A96">
            <w:pPr>
              <w:jc w:val="center"/>
              <w:rPr>
                <w:rFonts w:ascii="Arial" w:hAnsi="Arial" w:cs="Arial"/>
                <w:sz w:val="20"/>
                <w:szCs w:val="20"/>
              </w:rPr>
            </w:pPr>
            <w:r>
              <w:rPr>
                <w:rFonts w:ascii="Arial" w:hAnsi="Arial" w:cs="Arial"/>
                <w:sz w:val="20"/>
                <w:szCs w:val="20"/>
              </w:rPr>
              <w:t>22</w:t>
            </w:r>
          </w:p>
        </w:tc>
        <w:tc>
          <w:tcPr>
            <w:tcW w:w="851" w:type="dxa"/>
            <w:tcBorders>
              <w:top w:val="nil"/>
              <w:left w:val="nil"/>
              <w:bottom w:val="single" w:sz="4" w:space="0" w:color="000000"/>
              <w:right w:val="single" w:sz="4" w:space="0" w:color="000000"/>
            </w:tcBorders>
            <w:shd w:val="clear" w:color="auto" w:fill="auto"/>
            <w:vAlign w:val="center"/>
            <w:hideMark/>
          </w:tcPr>
          <w:p w14:paraId="43D80F35" w14:textId="77777777" w:rsidR="00A16A96" w:rsidRDefault="00A16A96">
            <w:pPr>
              <w:jc w:val="center"/>
              <w:rPr>
                <w:rFonts w:ascii="Arial" w:hAnsi="Arial" w:cs="Arial"/>
                <w:sz w:val="20"/>
                <w:szCs w:val="20"/>
              </w:rPr>
            </w:pPr>
            <w:r>
              <w:rPr>
                <w:rFonts w:ascii="Arial" w:hAnsi="Arial" w:cs="Arial"/>
                <w:sz w:val="20"/>
                <w:szCs w:val="20"/>
              </w:rPr>
              <w:t>148</w:t>
            </w:r>
          </w:p>
        </w:tc>
        <w:tc>
          <w:tcPr>
            <w:tcW w:w="850" w:type="dxa"/>
            <w:tcBorders>
              <w:top w:val="nil"/>
              <w:left w:val="nil"/>
              <w:bottom w:val="single" w:sz="4" w:space="0" w:color="000000"/>
              <w:right w:val="single" w:sz="4" w:space="0" w:color="000000"/>
            </w:tcBorders>
            <w:shd w:val="clear" w:color="auto" w:fill="auto"/>
            <w:vAlign w:val="center"/>
            <w:hideMark/>
          </w:tcPr>
          <w:p w14:paraId="52CC2D62"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DF5ED3A"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E9AC819"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2FB5500"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EF8CCC0"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9D39D05"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63B964A"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7018E0B"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1B30AD2"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30FE696A"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38CAE1F8"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lastRenderedPageBreak/>
              <w:t>19</w:t>
            </w:r>
          </w:p>
        </w:tc>
        <w:tc>
          <w:tcPr>
            <w:tcW w:w="1552" w:type="dxa"/>
            <w:vMerge/>
            <w:tcBorders>
              <w:top w:val="nil"/>
              <w:left w:val="single" w:sz="4" w:space="0" w:color="000000"/>
              <w:bottom w:val="single" w:sz="4" w:space="0" w:color="000000"/>
              <w:right w:val="single" w:sz="4" w:space="0" w:color="000000"/>
            </w:tcBorders>
            <w:vAlign w:val="center"/>
            <w:hideMark/>
          </w:tcPr>
          <w:p w14:paraId="5A4BCAF9"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28B6912B" w14:textId="77777777" w:rsidR="00A16A96" w:rsidRDefault="00A16A96">
            <w:pPr>
              <w:jc w:val="center"/>
              <w:rPr>
                <w:rFonts w:ascii="Arial" w:hAnsi="Arial" w:cs="Arial"/>
                <w:sz w:val="20"/>
                <w:szCs w:val="20"/>
              </w:rPr>
            </w:pPr>
            <w:r>
              <w:rPr>
                <w:rFonts w:ascii="Arial" w:hAnsi="Arial" w:cs="Arial"/>
                <w:sz w:val="20"/>
                <w:szCs w:val="20"/>
              </w:rPr>
              <w:t>Еремеев Владислав Владимирович</w:t>
            </w:r>
          </w:p>
        </w:tc>
        <w:tc>
          <w:tcPr>
            <w:tcW w:w="796" w:type="dxa"/>
            <w:tcBorders>
              <w:top w:val="nil"/>
              <w:left w:val="nil"/>
              <w:bottom w:val="single" w:sz="4" w:space="0" w:color="000000"/>
              <w:right w:val="single" w:sz="4" w:space="0" w:color="000000"/>
            </w:tcBorders>
            <w:shd w:val="clear" w:color="auto" w:fill="auto"/>
            <w:vAlign w:val="center"/>
            <w:hideMark/>
          </w:tcPr>
          <w:p w14:paraId="7EEBE8DF"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B51B370" w14:textId="77777777" w:rsidR="00A16A96" w:rsidRDefault="00A16A96">
            <w:pPr>
              <w:jc w:val="center"/>
              <w:rPr>
                <w:rFonts w:ascii="Arial" w:hAnsi="Arial" w:cs="Arial"/>
                <w:sz w:val="20"/>
                <w:szCs w:val="20"/>
              </w:rPr>
            </w:pPr>
            <w:r>
              <w:rPr>
                <w:rFonts w:ascii="Arial" w:hAnsi="Arial" w:cs="Arial"/>
                <w:sz w:val="20"/>
                <w:szCs w:val="20"/>
              </w:rPr>
              <w:t>65</w:t>
            </w:r>
          </w:p>
        </w:tc>
        <w:tc>
          <w:tcPr>
            <w:tcW w:w="850" w:type="dxa"/>
            <w:tcBorders>
              <w:top w:val="nil"/>
              <w:left w:val="nil"/>
              <w:bottom w:val="single" w:sz="4" w:space="0" w:color="000000"/>
              <w:right w:val="single" w:sz="4" w:space="0" w:color="000000"/>
            </w:tcBorders>
            <w:shd w:val="clear" w:color="auto" w:fill="auto"/>
            <w:vAlign w:val="center"/>
            <w:hideMark/>
          </w:tcPr>
          <w:p w14:paraId="485DB66A" w14:textId="77777777" w:rsidR="00A16A96" w:rsidRDefault="00A16A96">
            <w:pPr>
              <w:jc w:val="center"/>
              <w:rPr>
                <w:rFonts w:ascii="Arial" w:hAnsi="Arial" w:cs="Arial"/>
                <w:sz w:val="20"/>
                <w:szCs w:val="20"/>
              </w:rPr>
            </w:pPr>
            <w:r>
              <w:rPr>
                <w:rFonts w:ascii="Arial" w:hAnsi="Arial" w:cs="Arial"/>
                <w:sz w:val="20"/>
                <w:szCs w:val="20"/>
              </w:rPr>
              <w:t>18</w:t>
            </w:r>
          </w:p>
        </w:tc>
        <w:tc>
          <w:tcPr>
            <w:tcW w:w="851" w:type="dxa"/>
            <w:tcBorders>
              <w:top w:val="nil"/>
              <w:left w:val="nil"/>
              <w:bottom w:val="single" w:sz="4" w:space="0" w:color="000000"/>
              <w:right w:val="single" w:sz="4" w:space="0" w:color="000000"/>
            </w:tcBorders>
            <w:shd w:val="clear" w:color="auto" w:fill="auto"/>
            <w:vAlign w:val="center"/>
            <w:hideMark/>
          </w:tcPr>
          <w:p w14:paraId="4E2BDB78" w14:textId="77777777" w:rsidR="00A16A96" w:rsidRDefault="00A16A96">
            <w:pPr>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000000"/>
              <w:right w:val="single" w:sz="4" w:space="0" w:color="000000"/>
            </w:tcBorders>
            <w:shd w:val="clear" w:color="auto" w:fill="auto"/>
            <w:vAlign w:val="center"/>
            <w:hideMark/>
          </w:tcPr>
          <w:p w14:paraId="038F7811"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1FDE61D"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471BA61"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4A07FEE5"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FCA6126"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1FDAD00" w14:textId="77777777" w:rsidR="00A16A96" w:rsidRDefault="00A16A96">
            <w:pPr>
              <w:jc w:val="center"/>
              <w:rPr>
                <w:rFonts w:ascii="Arial" w:hAnsi="Arial" w:cs="Arial"/>
                <w:sz w:val="20"/>
                <w:szCs w:val="20"/>
              </w:rPr>
            </w:pPr>
            <w:r>
              <w:rPr>
                <w:rFonts w:ascii="Arial" w:hAnsi="Arial" w:cs="Arial"/>
                <w:sz w:val="20"/>
                <w:szCs w:val="20"/>
              </w:rPr>
              <w:t>8</w:t>
            </w:r>
          </w:p>
        </w:tc>
        <w:tc>
          <w:tcPr>
            <w:tcW w:w="850" w:type="dxa"/>
            <w:tcBorders>
              <w:top w:val="nil"/>
              <w:left w:val="nil"/>
              <w:bottom w:val="single" w:sz="4" w:space="0" w:color="000000"/>
              <w:right w:val="single" w:sz="4" w:space="0" w:color="000000"/>
            </w:tcBorders>
            <w:shd w:val="clear" w:color="auto" w:fill="auto"/>
            <w:vAlign w:val="center"/>
            <w:hideMark/>
          </w:tcPr>
          <w:p w14:paraId="7BE28355" w14:textId="77777777" w:rsidR="00A16A96" w:rsidRDefault="00A16A96">
            <w:pPr>
              <w:jc w:val="center"/>
              <w:rPr>
                <w:rFonts w:ascii="Arial" w:hAnsi="Arial" w:cs="Arial"/>
                <w:sz w:val="20"/>
                <w:szCs w:val="20"/>
              </w:rPr>
            </w:pPr>
            <w:r>
              <w:rPr>
                <w:rFonts w:ascii="Arial" w:hAnsi="Arial" w:cs="Arial"/>
                <w:sz w:val="20"/>
                <w:szCs w:val="20"/>
              </w:rPr>
              <w:t>5</w:t>
            </w:r>
          </w:p>
        </w:tc>
        <w:tc>
          <w:tcPr>
            <w:tcW w:w="851" w:type="dxa"/>
            <w:tcBorders>
              <w:top w:val="nil"/>
              <w:left w:val="nil"/>
              <w:bottom w:val="single" w:sz="4" w:space="0" w:color="000000"/>
              <w:right w:val="single" w:sz="4" w:space="0" w:color="000000"/>
            </w:tcBorders>
            <w:shd w:val="clear" w:color="auto" w:fill="auto"/>
            <w:vAlign w:val="center"/>
            <w:hideMark/>
          </w:tcPr>
          <w:p w14:paraId="3BD545C6"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FE28B14"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174900B0"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2B1ED7C2"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20</w:t>
            </w:r>
          </w:p>
        </w:tc>
        <w:tc>
          <w:tcPr>
            <w:tcW w:w="1552" w:type="dxa"/>
            <w:vMerge/>
            <w:tcBorders>
              <w:top w:val="nil"/>
              <w:left w:val="single" w:sz="4" w:space="0" w:color="000000"/>
              <w:bottom w:val="single" w:sz="4" w:space="0" w:color="000000"/>
              <w:right w:val="single" w:sz="4" w:space="0" w:color="000000"/>
            </w:tcBorders>
            <w:vAlign w:val="center"/>
            <w:hideMark/>
          </w:tcPr>
          <w:p w14:paraId="5947F58E"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38A43EC0" w14:textId="77777777" w:rsidR="00A16A96" w:rsidRDefault="00A16A96">
            <w:pPr>
              <w:jc w:val="center"/>
              <w:rPr>
                <w:rFonts w:ascii="Arial" w:hAnsi="Arial" w:cs="Arial"/>
                <w:sz w:val="20"/>
                <w:szCs w:val="20"/>
              </w:rPr>
            </w:pPr>
            <w:r>
              <w:rPr>
                <w:rFonts w:ascii="Arial" w:hAnsi="Arial" w:cs="Arial"/>
                <w:sz w:val="20"/>
                <w:szCs w:val="20"/>
              </w:rPr>
              <w:t>Кузнецов Андрей Игоревич</w:t>
            </w:r>
          </w:p>
        </w:tc>
        <w:tc>
          <w:tcPr>
            <w:tcW w:w="796" w:type="dxa"/>
            <w:tcBorders>
              <w:top w:val="nil"/>
              <w:left w:val="nil"/>
              <w:bottom w:val="single" w:sz="4" w:space="0" w:color="000000"/>
              <w:right w:val="single" w:sz="4" w:space="0" w:color="000000"/>
            </w:tcBorders>
            <w:shd w:val="clear" w:color="auto" w:fill="auto"/>
            <w:vAlign w:val="center"/>
            <w:hideMark/>
          </w:tcPr>
          <w:p w14:paraId="10081063"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0696821" w14:textId="77777777" w:rsidR="00A16A96" w:rsidRDefault="00A16A96">
            <w:pPr>
              <w:jc w:val="center"/>
              <w:rPr>
                <w:rFonts w:ascii="Arial" w:hAnsi="Arial" w:cs="Arial"/>
                <w:sz w:val="20"/>
                <w:szCs w:val="20"/>
              </w:rPr>
            </w:pPr>
            <w:r>
              <w:rPr>
                <w:rFonts w:ascii="Arial" w:hAnsi="Arial" w:cs="Arial"/>
                <w:sz w:val="20"/>
                <w:szCs w:val="20"/>
              </w:rPr>
              <w:t>37</w:t>
            </w:r>
          </w:p>
        </w:tc>
        <w:tc>
          <w:tcPr>
            <w:tcW w:w="850" w:type="dxa"/>
            <w:tcBorders>
              <w:top w:val="nil"/>
              <w:left w:val="nil"/>
              <w:bottom w:val="single" w:sz="4" w:space="0" w:color="000000"/>
              <w:right w:val="single" w:sz="4" w:space="0" w:color="000000"/>
            </w:tcBorders>
            <w:shd w:val="clear" w:color="auto" w:fill="auto"/>
            <w:vAlign w:val="center"/>
            <w:hideMark/>
          </w:tcPr>
          <w:p w14:paraId="06CC7C61" w14:textId="77777777" w:rsidR="00A16A96" w:rsidRDefault="00A16A96">
            <w:pPr>
              <w:jc w:val="center"/>
              <w:rPr>
                <w:rFonts w:ascii="Arial" w:hAnsi="Arial" w:cs="Arial"/>
                <w:sz w:val="20"/>
                <w:szCs w:val="20"/>
              </w:rPr>
            </w:pPr>
            <w:r>
              <w:rPr>
                <w:rFonts w:ascii="Arial" w:hAnsi="Arial" w:cs="Arial"/>
                <w:sz w:val="20"/>
                <w:szCs w:val="20"/>
              </w:rPr>
              <w:t>29</w:t>
            </w:r>
          </w:p>
        </w:tc>
        <w:tc>
          <w:tcPr>
            <w:tcW w:w="851" w:type="dxa"/>
            <w:tcBorders>
              <w:top w:val="nil"/>
              <w:left w:val="nil"/>
              <w:bottom w:val="single" w:sz="4" w:space="0" w:color="000000"/>
              <w:right w:val="single" w:sz="4" w:space="0" w:color="000000"/>
            </w:tcBorders>
            <w:shd w:val="clear" w:color="auto" w:fill="auto"/>
            <w:vAlign w:val="center"/>
            <w:hideMark/>
          </w:tcPr>
          <w:p w14:paraId="6DCC462A" w14:textId="77777777" w:rsidR="00A16A96" w:rsidRDefault="00A16A96">
            <w:pPr>
              <w:jc w:val="center"/>
              <w:rPr>
                <w:rFonts w:ascii="Arial" w:hAnsi="Arial" w:cs="Arial"/>
                <w:sz w:val="20"/>
                <w:szCs w:val="20"/>
              </w:rPr>
            </w:pPr>
            <w:r>
              <w:rPr>
                <w:rFonts w:ascii="Arial" w:hAnsi="Arial" w:cs="Arial"/>
                <w:sz w:val="20"/>
                <w:szCs w:val="20"/>
              </w:rPr>
              <w:t>8</w:t>
            </w:r>
          </w:p>
        </w:tc>
        <w:tc>
          <w:tcPr>
            <w:tcW w:w="850" w:type="dxa"/>
            <w:tcBorders>
              <w:top w:val="nil"/>
              <w:left w:val="nil"/>
              <w:bottom w:val="single" w:sz="4" w:space="0" w:color="000000"/>
              <w:right w:val="single" w:sz="4" w:space="0" w:color="000000"/>
            </w:tcBorders>
            <w:shd w:val="clear" w:color="auto" w:fill="auto"/>
            <w:vAlign w:val="center"/>
            <w:hideMark/>
          </w:tcPr>
          <w:p w14:paraId="50ACAA8C"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0B17AF47" w14:textId="77777777" w:rsidR="00A16A96" w:rsidRDefault="00A16A9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14:paraId="26ABF848"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2E60B28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EAEC79A"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22C4CDE" w14:textId="77777777" w:rsidR="00A16A96" w:rsidRDefault="00A16A96">
            <w:pPr>
              <w:jc w:val="center"/>
              <w:rPr>
                <w:rFonts w:ascii="Arial" w:hAnsi="Arial" w:cs="Arial"/>
                <w:sz w:val="20"/>
                <w:szCs w:val="20"/>
              </w:rPr>
            </w:pPr>
            <w:r>
              <w:rPr>
                <w:rFonts w:ascii="Arial" w:hAnsi="Arial" w:cs="Arial"/>
                <w:sz w:val="20"/>
                <w:szCs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188DA609" w14:textId="77777777" w:rsidR="00A16A96" w:rsidRDefault="00A16A96">
            <w:pPr>
              <w:jc w:val="center"/>
              <w:rPr>
                <w:rFonts w:ascii="Arial" w:hAnsi="Arial" w:cs="Arial"/>
                <w:sz w:val="20"/>
                <w:szCs w:val="20"/>
              </w:rPr>
            </w:pPr>
            <w:r>
              <w:rPr>
                <w:rFonts w:ascii="Arial" w:hAnsi="Arial" w:cs="Arial"/>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14:paraId="0D276264"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AF655DE"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04059CB0"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66AC2E03"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21</w:t>
            </w:r>
          </w:p>
        </w:tc>
        <w:tc>
          <w:tcPr>
            <w:tcW w:w="1552" w:type="dxa"/>
            <w:vMerge/>
            <w:tcBorders>
              <w:top w:val="nil"/>
              <w:left w:val="single" w:sz="4" w:space="0" w:color="000000"/>
              <w:bottom w:val="single" w:sz="4" w:space="0" w:color="000000"/>
              <w:right w:val="single" w:sz="4" w:space="0" w:color="000000"/>
            </w:tcBorders>
            <w:vAlign w:val="center"/>
            <w:hideMark/>
          </w:tcPr>
          <w:p w14:paraId="766E0D44"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76FFE448" w14:textId="77777777" w:rsidR="00A16A96" w:rsidRDefault="00A16A96">
            <w:pPr>
              <w:jc w:val="center"/>
              <w:rPr>
                <w:rFonts w:ascii="Arial" w:hAnsi="Arial" w:cs="Arial"/>
                <w:sz w:val="20"/>
                <w:szCs w:val="20"/>
              </w:rPr>
            </w:pPr>
            <w:proofErr w:type="spellStart"/>
            <w:r>
              <w:rPr>
                <w:rFonts w:ascii="Arial" w:hAnsi="Arial" w:cs="Arial"/>
                <w:sz w:val="20"/>
                <w:szCs w:val="20"/>
              </w:rPr>
              <w:t>Мацевич</w:t>
            </w:r>
            <w:proofErr w:type="spellEnd"/>
            <w:r>
              <w:rPr>
                <w:rFonts w:ascii="Arial" w:hAnsi="Arial" w:cs="Arial"/>
                <w:sz w:val="20"/>
                <w:szCs w:val="20"/>
              </w:rPr>
              <w:t xml:space="preserve"> Владимир Валентинович</w:t>
            </w:r>
          </w:p>
        </w:tc>
        <w:tc>
          <w:tcPr>
            <w:tcW w:w="796" w:type="dxa"/>
            <w:tcBorders>
              <w:top w:val="nil"/>
              <w:left w:val="nil"/>
              <w:bottom w:val="single" w:sz="4" w:space="0" w:color="000000"/>
              <w:right w:val="single" w:sz="4" w:space="0" w:color="000000"/>
            </w:tcBorders>
            <w:shd w:val="clear" w:color="auto" w:fill="auto"/>
            <w:vAlign w:val="center"/>
            <w:hideMark/>
          </w:tcPr>
          <w:p w14:paraId="51E5A4A7" w14:textId="77777777" w:rsidR="00A16A96" w:rsidRDefault="00A16A96">
            <w:pPr>
              <w:jc w:val="center"/>
              <w:rPr>
                <w:rFonts w:ascii="Arial" w:hAnsi="Arial" w:cs="Arial"/>
                <w:sz w:val="20"/>
                <w:szCs w:val="20"/>
              </w:rPr>
            </w:pPr>
            <w:r>
              <w:rPr>
                <w:rFonts w:ascii="Arial" w:hAnsi="Arial" w:cs="Arial"/>
                <w:sz w:val="20"/>
                <w:szCs w:val="20"/>
              </w:rPr>
              <w:t>5</w:t>
            </w:r>
          </w:p>
        </w:tc>
        <w:tc>
          <w:tcPr>
            <w:tcW w:w="851" w:type="dxa"/>
            <w:tcBorders>
              <w:top w:val="nil"/>
              <w:left w:val="nil"/>
              <w:bottom w:val="single" w:sz="4" w:space="0" w:color="000000"/>
              <w:right w:val="single" w:sz="4" w:space="0" w:color="000000"/>
            </w:tcBorders>
            <w:shd w:val="clear" w:color="auto" w:fill="auto"/>
            <w:vAlign w:val="center"/>
            <w:hideMark/>
          </w:tcPr>
          <w:p w14:paraId="71EA764D" w14:textId="77777777" w:rsidR="00A16A96" w:rsidRDefault="00A16A96">
            <w:pPr>
              <w:jc w:val="center"/>
              <w:rPr>
                <w:rFonts w:ascii="Arial" w:hAnsi="Arial" w:cs="Arial"/>
                <w:sz w:val="20"/>
                <w:szCs w:val="20"/>
              </w:rPr>
            </w:pPr>
            <w:r>
              <w:rPr>
                <w:rFonts w:ascii="Arial" w:hAnsi="Arial" w:cs="Arial"/>
                <w:sz w:val="20"/>
                <w:szCs w:val="20"/>
              </w:rPr>
              <w:t>920</w:t>
            </w:r>
          </w:p>
        </w:tc>
        <w:tc>
          <w:tcPr>
            <w:tcW w:w="850" w:type="dxa"/>
            <w:tcBorders>
              <w:top w:val="nil"/>
              <w:left w:val="nil"/>
              <w:bottom w:val="single" w:sz="4" w:space="0" w:color="000000"/>
              <w:right w:val="single" w:sz="4" w:space="0" w:color="000000"/>
            </w:tcBorders>
            <w:shd w:val="clear" w:color="auto" w:fill="auto"/>
            <w:vAlign w:val="center"/>
            <w:hideMark/>
          </w:tcPr>
          <w:p w14:paraId="4AC96DCB" w14:textId="77777777" w:rsidR="00A16A96" w:rsidRDefault="00A16A96">
            <w:pPr>
              <w:jc w:val="center"/>
              <w:rPr>
                <w:rFonts w:ascii="Arial" w:hAnsi="Arial" w:cs="Arial"/>
                <w:sz w:val="20"/>
                <w:szCs w:val="20"/>
              </w:rPr>
            </w:pPr>
            <w:r>
              <w:rPr>
                <w:rFonts w:ascii="Arial" w:hAnsi="Arial" w:cs="Arial"/>
                <w:sz w:val="20"/>
                <w:szCs w:val="20"/>
              </w:rPr>
              <w:t>360</w:t>
            </w:r>
          </w:p>
        </w:tc>
        <w:tc>
          <w:tcPr>
            <w:tcW w:w="851" w:type="dxa"/>
            <w:tcBorders>
              <w:top w:val="nil"/>
              <w:left w:val="nil"/>
              <w:bottom w:val="single" w:sz="4" w:space="0" w:color="000000"/>
              <w:right w:val="single" w:sz="4" w:space="0" w:color="000000"/>
            </w:tcBorders>
            <w:shd w:val="clear" w:color="auto" w:fill="auto"/>
            <w:vAlign w:val="center"/>
            <w:hideMark/>
          </w:tcPr>
          <w:p w14:paraId="2C85EE79" w14:textId="77777777" w:rsidR="00A16A96" w:rsidRDefault="00A16A96">
            <w:pPr>
              <w:jc w:val="center"/>
              <w:rPr>
                <w:rFonts w:ascii="Arial" w:hAnsi="Arial" w:cs="Arial"/>
                <w:sz w:val="20"/>
                <w:szCs w:val="20"/>
              </w:rPr>
            </w:pPr>
            <w:r>
              <w:rPr>
                <w:rFonts w:ascii="Arial" w:hAnsi="Arial" w:cs="Arial"/>
                <w:sz w:val="20"/>
                <w:szCs w:val="20"/>
              </w:rPr>
              <w:t>35</w:t>
            </w:r>
          </w:p>
        </w:tc>
        <w:tc>
          <w:tcPr>
            <w:tcW w:w="850" w:type="dxa"/>
            <w:tcBorders>
              <w:top w:val="nil"/>
              <w:left w:val="nil"/>
              <w:bottom w:val="single" w:sz="4" w:space="0" w:color="000000"/>
              <w:right w:val="single" w:sz="4" w:space="0" w:color="000000"/>
            </w:tcBorders>
            <w:shd w:val="clear" w:color="auto" w:fill="auto"/>
            <w:vAlign w:val="center"/>
            <w:hideMark/>
          </w:tcPr>
          <w:p w14:paraId="291A56C0" w14:textId="77777777" w:rsidR="00A16A96" w:rsidRDefault="00A16A96">
            <w:pPr>
              <w:jc w:val="center"/>
              <w:rPr>
                <w:rFonts w:ascii="Arial" w:hAnsi="Arial" w:cs="Arial"/>
                <w:sz w:val="20"/>
                <w:szCs w:val="20"/>
              </w:rPr>
            </w:pPr>
            <w:r>
              <w:rPr>
                <w:rFonts w:ascii="Arial" w:hAnsi="Arial" w:cs="Arial"/>
                <w:sz w:val="20"/>
                <w:szCs w:val="20"/>
              </w:rPr>
              <w:t>3</w:t>
            </w:r>
          </w:p>
        </w:tc>
        <w:tc>
          <w:tcPr>
            <w:tcW w:w="851" w:type="dxa"/>
            <w:tcBorders>
              <w:top w:val="nil"/>
              <w:left w:val="nil"/>
              <w:bottom w:val="single" w:sz="4" w:space="0" w:color="000000"/>
              <w:right w:val="single" w:sz="4" w:space="0" w:color="000000"/>
            </w:tcBorders>
            <w:shd w:val="clear" w:color="auto" w:fill="auto"/>
            <w:vAlign w:val="center"/>
            <w:hideMark/>
          </w:tcPr>
          <w:p w14:paraId="727EBF77" w14:textId="77777777" w:rsidR="00A16A96" w:rsidRDefault="00A16A96">
            <w:pPr>
              <w:jc w:val="center"/>
              <w:rPr>
                <w:rFonts w:ascii="Arial" w:hAnsi="Arial" w:cs="Arial"/>
                <w:sz w:val="20"/>
                <w:szCs w:val="20"/>
              </w:rPr>
            </w:pPr>
            <w:r>
              <w:rPr>
                <w:rFonts w:ascii="Arial" w:hAnsi="Arial" w:cs="Arial"/>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14:paraId="03842F85" w14:textId="77777777" w:rsidR="00A16A96" w:rsidRDefault="00A16A96">
            <w:pPr>
              <w:jc w:val="center"/>
              <w:rPr>
                <w:rFonts w:ascii="Arial" w:hAnsi="Arial" w:cs="Arial"/>
                <w:sz w:val="20"/>
                <w:szCs w:val="20"/>
              </w:rPr>
            </w:pPr>
            <w:r>
              <w:rPr>
                <w:rFonts w:ascii="Arial" w:hAnsi="Arial" w:cs="Arial"/>
                <w:sz w:val="20"/>
                <w:szCs w:val="20"/>
              </w:rPr>
              <w:t>6</w:t>
            </w:r>
          </w:p>
        </w:tc>
        <w:tc>
          <w:tcPr>
            <w:tcW w:w="851" w:type="dxa"/>
            <w:tcBorders>
              <w:top w:val="nil"/>
              <w:left w:val="nil"/>
              <w:bottom w:val="single" w:sz="4" w:space="0" w:color="000000"/>
              <w:right w:val="single" w:sz="4" w:space="0" w:color="000000"/>
            </w:tcBorders>
            <w:shd w:val="clear" w:color="auto" w:fill="auto"/>
            <w:vAlign w:val="center"/>
            <w:hideMark/>
          </w:tcPr>
          <w:p w14:paraId="011FBB64"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964960A"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2DCC5A3" w14:textId="77777777" w:rsidR="00A16A96" w:rsidRDefault="00A16A96">
            <w:pPr>
              <w:jc w:val="center"/>
              <w:rPr>
                <w:rFonts w:ascii="Arial" w:hAnsi="Arial" w:cs="Arial"/>
                <w:sz w:val="20"/>
                <w:szCs w:val="20"/>
              </w:rPr>
            </w:pPr>
            <w:r>
              <w:rPr>
                <w:rFonts w:ascii="Arial" w:hAnsi="Arial" w:cs="Arial"/>
                <w:sz w:val="20"/>
                <w:szCs w:val="20"/>
              </w:rPr>
              <w:t>304</w:t>
            </w:r>
          </w:p>
        </w:tc>
        <w:tc>
          <w:tcPr>
            <w:tcW w:w="850" w:type="dxa"/>
            <w:tcBorders>
              <w:top w:val="nil"/>
              <w:left w:val="nil"/>
              <w:bottom w:val="single" w:sz="4" w:space="0" w:color="000000"/>
              <w:right w:val="single" w:sz="4" w:space="0" w:color="000000"/>
            </w:tcBorders>
            <w:shd w:val="clear" w:color="auto" w:fill="auto"/>
            <w:vAlign w:val="center"/>
            <w:hideMark/>
          </w:tcPr>
          <w:p w14:paraId="4A96F8DF" w14:textId="77777777" w:rsidR="00A16A96" w:rsidRDefault="00A16A96">
            <w:pPr>
              <w:jc w:val="center"/>
              <w:rPr>
                <w:rFonts w:ascii="Arial" w:hAnsi="Arial" w:cs="Arial"/>
                <w:sz w:val="20"/>
                <w:szCs w:val="20"/>
              </w:rPr>
            </w:pPr>
            <w:r>
              <w:rPr>
                <w:rFonts w:ascii="Arial" w:hAnsi="Arial" w:cs="Arial"/>
                <w:sz w:val="20"/>
                <w:szCs w:val="20"/>
              </w:rPr>
              <w:t>297</w:t>
            </w:r>
          </w:p>
        </w:tc>
        <w:tc>
          <w:tcPr>
            <w:tcW w:w="851" w:type="dxa"/>
            <w:tcBorders>
              <w:top w:val="nil"/>
              <w:left w:val="nil"/>
              <w:bottom w:val="single" w:sz="4" w:space="0" w:color="000000"/>
              <w:right w:val="single" w:sz="4" w:space="0" w:color="000000"/>
            </w:tcBorders>
            <w:shd w:val="clear" w:color="auto" w:fill="auto"/>
            <w:vAlign w:val="center"/>
            <w:hideMark/>
          </w:tcPr>
          <w:p w14:paraId="1CD66A1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8B1B1F9"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0E374D78"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6658CFBF"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22</w:t>
            </w:r>
          </w:p>
        </w:tc>
        <w:tc>
          <w:tcPr>
            <w:tcW w:w="1552" w:type="dxa"/>
            <w:vMerge/>
            <w:tcBorders>
              <w:top w:val="nil"/>
              <w:left w:val="single" w:sz="4" w:space="0" w:color="000000"/>
              <w:bottom w:val="single" w:sz="4" w:space="0" w:color="000000"/>
              <w:right w:val="single" w:sz="4" w:space="0" w:color="000000"/>
            </w:tcBorders>
            <w:vAlign w:val="center"/>
            <w:hideMark/>
          </w:tcPr>
          <w:p w14:paraId="7826BAFC"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00E04545" w14:textId="77777777" w:rsidR="00A16A96" w:rsidRDefault="00A16A96">
            <w:pPr>
              <w:jc w:val="center"/>
              <w:rPr>
                <w:rFonts w:ascii="Arial" w:hAnsi="Arial" w:cs="Arial"/>
                <w:sz w:val="20"/>
                <w:szCs w:val="20"/>
              </w:rPr>
            </w:pPr>
            <w:r>
              <w:rPr>
                <w:rFonts w:ascii="Arial" w:hAnsi="Arial" w:cs="Arial"/>
                <w:sz w:val="20"/>
                <w:szCs w:val="20"/>
              </w:rPr>
              <w:t>Соболев Илья Владимирович</w:t>
            </w:r>
          </w:p>
        </w:tc>
        <w:tc>
          <w:tcPr>
            <w:tcW w:w="796" w:type="dxa"/>
            <w:tcBorders>
              <w:top w:val="nil"/>
              <w:left w:val="nil"/>
              <w:bottom w:val="single" w:sz="4" w:space="0" w:color="000000"/>
              <w:right w:val="single" w:sz="4" w:space="0" w:color="000000"/>
            </w:tcBorders>
            <w:shd w:val="clear" w:color="auto" w:fill="auto"/>
            <w:vAlign w:val="center"/>
            <w:hideMark/>
          </w:tcPr>
          <w:p w14:paraId="36CE14F3"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B06808D" w14:textId="77777777" w:rsidR="00A16A96" w:rsidRDefault="00A16A96">
            <w:pPr>
              <w:jc w:val="center"/>
              <w:rPr>
                <w:rFonts w:ascii="Arial" w:hAnsi="Arial" w:cs="Arial"/>
                <w:sz w:val="20"/>
                <w:szCs w:val="20"/>
              </w:rPr>
            </w:pPr>
            <w:r>
              <w:rPr>
                <w:rFonts w:ascii="Arial" w:hAnsi="Arial" w:cs="Arial"/>
                <w:sz w:val="20"/>
                <w:szCs w:val="20"/>
              </w:rPr>
              <w:t>43</w:t>
            </w:r>
          </w:p>
        </w:tc>
        <w:tc>
          <w:tcPr>
            <w:tcW w:w="850" w:type="dxa"/>
            <w:tcBorders>
              <w:top w:val="nil"/>
              <w:left w:val="nil"/>
              <w:bottom w:val="single" w:sz="4" w:space="0" w:color="000000"/>
              <w:right w:val="single" w:sz="4" w:space="0" w:color="000000"/>
            </w:tcBorders>
            <w:shd w:val="clear" w:color="auto" w:fill="auto"/>
            <w:vAlign w:val="center"/>
            <w:hideMark/>
          </w:tcPr>
          <w:p w14:paraId="637E7118" w14:textId="77777777" w:rsidR="00A16A96" w:rsidRDefault="00A16A96">
            <w:pPr>
              <w:jc w:val="center"/>
              <w:rPr>
                <w:rFonts w:ascii="Arial" w:hAnsi="Arial" w:cs="Arial"/>
                <w:sz w:val="20"/>
                <w:szCs w:val="20"/>
              </w:rPr>
            </w:pPr>
            <w:r>
              <w:rPr>
                <w:rFonts w:ascii="Arial" w:hAnsi="Arial" w:cs="Arial"/>
                <w:sz w:val="20"/>
                <w:szCs w:val="20"/>
              </w:rPr>
              <w:t>73</w:t>
            </w:r>
          </w:p>
        </w:tc>
        <w:tc>
          <w:tcPr>
            <w:tcW w:w="851" w:type="dxa"/>
            <w:tcBorders>
              <w:top w:val="nil"/>
              <w:left w:val="nil"/>
              <w:bottom w:val="single" w:sz="4" w:space="0" w:color="000000"/>
              <w:right w:val="single" w:sz="4" w:space="0" w:color="000000"/>
            </w:tcBorders>
            <w:shd w:val="clear" w:color="auto" w:fill="auto"/>
            <w:vAlign w:val="center"/>
            <w:hideMark/>
          </w:tcPr>
          <w:p w14:paraId="04C597B0" w14:textId="77777777" w:rsidR="00A16A96" w:rsidRDefault="00A16A96">
            <w:pPr>
              <w:jc w:val="center"/>
              <w:rPr>
                <w:rFonts w:ascii="Arial" w:hAnsi="Arial" w:cs="Arial"/>
                <w:sz w:val="20"/>
                <w:szCs w:val="20"/>
              </w:rPr>
            </w:pPr>
            <w:r>
              <w:rPr>
                <w:rFonts w:ascii="Arial" w:hAnsi="Arial" w:cs="Arial"/>
                <w:sz w:val="20"/>
                <w:szCs w:val="20"/>
              </w:rPr>
              <w:t>167</w:t>
            </w:r>
          </w:p>
        </w:tc>
        <w:tc>
          <w:tcPr>
            <w:tcW w:w="850" w:type="dxa"/>
            <w:tcBorders>
              <w:top w:val="nil"/>
              <w:left w:val="nil"/>
              <w:bottom w:val="single" w:sz="4" w:space="0" w:color="000000"/>
              <w:right w:val="single" w:sz="4" w:space="0" w:color="000000"/>
            </w:tcBorders>
            <w:shd w:val="clear" w:color="auto" w:fill="auto"/>
            <w:vAlign w:val="center"/>
            <w:hideMark/>
          </w:tcPr>
          <w:p w14:paraId="2B58F8FB"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0F5477F3" w14:textId="77777777" w:rsidR="00A16A96" w:rsidRDefault="00A16A9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14:paraId="368A52AF"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7392E042"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4B23843"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4255EF3" w14:textId="77777777" w:rsidR="00A16A96" w:rsidRDefault="00A16A96">
            <w:pPr>
              <w:jc w:val="center"/>
              <w:rPr>
                <w:rFonts w:ascii="Arial" w:hAnsi="Arial" w:cs="Arial"/>
                <w:sz w:val="20"/>
                <w:szCs w:val="20"/>
              </w:rPr>
            </w:pPr>
            <w:r>
              <w:rPr>
                <w:rFonts w:ascii="Arial" w:hAnsi="Arial" w:cs="Arial"/>
                <w:sz w:val="20"/>
                <w:szCs w:val="20"/>
              </w:rPr>
              <w:t>8</w:t>
            </w:r>
          </w:p>
        </w:tc>
        <w:tc>
          <w:tcPr>
            <w:tcW w:w="850" w:type="dxa"/>
            <w:tcBorders>
              <w:top w:val="nil"/>
              <w:left w:val="nil"/>
              <w:bottom w:val="single" w:sz="4" w:space="0" w:color="000000"/>
              <w:right w:val="single" w:sz="4" w:space="0" w:color="000000"/>
            </w:tcBorders>
            <w:shd w:val="clear" w:color="auto" w:fill="auto"/>
            <w:vAlign w:val="center"/>
            <w:hideMark/>
          </w:tcPr>
          <w:p w14:paraId="48B84660" w14:textId="77777777" w:rsidR="00A16A96" w:rsidRDefault="00A16A96">
            <w:pPr>
              <w:jc w:val="center"/>
              <w:rPr>
                <w:rFonts w:ascii="Arial" w:hAnsi="Arial" w:cs="Arial"/>
                <w:sz w:val="20"/>
                <w:szCs w:val="20"/>
              </w:rPr>
            </w:pPr>
            <w:r>
              <w:rPr>
                <w:rFonts w:ascii="Arial" w:hAnsi="Arial" w:cs="Arial"/>
                <w:sz w:val="20"/>
                <w:szCs w:val="20"/>
              </w:rPr>
              <w:t>5</w:t>
            </w:r>
          </w:p>
        </w:tc>
        <w:tc>
          <w:tcPr>
            <w:tcW w:w="851" w:type="dxa"/>
            <w:tcBorders>
              <w:top w:val="nil"/>
              <w:left w:val="nil"/>
              <w:bottom w:val="single" w:sz="4" w:space="0" w:color="000000"/>
              <w:right w:val="single" w:sz="4" w:space="0" w:color="000000"/>
            </w:tcBorders>
            <w:shd w:val="clear" w:color="auto" w:fill="auto"/>
            <w:vAlign w:val="center"/>
            <w:hideMark/>
          </w:tcPr>
          <w:p w14:paraId="6070B042"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E26B695"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52202F6D"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7AA3B82D"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23</w:t>
            </w:r>
          </w:p>
        </w:tc>
        <w:tc>
          <w:tcPr>
            <w:tcW w:w="1552" w:type="dxa"/>
            <w:vMerge/>
            <w:tcBorders>
              <w:top w:val="nil"/>
              <w:left w:val="single" w:sz="4" w:space="0" w:color="000000"/>
              <w:bottom w:val="single" w:sz="4" w:space="0" w:color="000000"/>
              <w:right w:val="single" w:sz="4" w:space="0" w:color="000000"/>
            </w:tcBorders>
            <w:vAlign w:val="center"/>
            <w:hideMark/>
          </w:tcPr>
          <w:p w14:paraId="75DD9067"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4FF9BB93" w14:textId="77777777" w:rsidR="00A16A96" w:rsidRDefault="00A16A96">
            <w:pPr>
              <w:jc w:val="center"/>
              <w:rPr>
                <w:rFonts w:ascii="Arial" w:hAnsi="Arial" w:cs="Arial"/>
                <w:sz w:val="20"/>
                <w:szCs w:val="20"/>
              </w:rPr>
            </w:pPr>
            <w:proofErr w:type="spellStart"/>
            <w:r>
              <w:rPr>
                <w:rFonts w:ascii="Arial" w:hAnsi="Arial" w:cs="Arial"/>
                <w:sz w:val="20"/>
                <w:szCs w:val="20"/>
              </w:rPr>
              <w:t>Тесёлкина</w:t>
            </w:r>
            <w:proofErr w:type="spellEnd"/>
            <w:r>
              <w:rPr>
                <w:rFonts w:ascii="Arial" w:hAnsi="Arial" w:cs="Arial"/>
                <w:sz w:val="20"/>
                <w:szCs w:val="20"/>
              </w:rPr>
              <w:t xml:space="preserve"> Елена Леонидовна</w:t>
            </w:r>
          </w:p>
        </w:tc>
        <w:tc>
          <w:tcPr>
            <w:tcW w:w="796" w:type="dxa"/>
            <w:tcBorders>
              <w:top w:val="nil"/>
              <w:left w:val="nil"/>
              <w:bottom w:val="single" w:sz="4" w:space="0" w:color="000000"/>
              <w:right w:val="single" w:sz="4" w:space="0" w:color="000000"/>
            </w:tcBorders>
            <w:shd w:val="clear" w:color="auto" w:fill="auto"/>
            <w:vAlign w:val="center"/>
            <w:hideMark/>
          </w:tcPr>
          <w:p w14:paraId="3A9DCF7E"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32DED7D" w14:textId="77777777" w:rsidR="00A16A96" w:rsidRDefault="00A16A96">
            <w:pPr>
              <w:jc w:val="center"/>
              <w:rPr>
                <w:rFonts w:ascii="Arial" w:hAnsi="Arial" w:cs="Arial"/>
                <w:sz w:val="20"/>
                <w:szCs w:val="20"/>
              </w:rPr>
            </w:pPr>
            <w:r>
              <w:rPr>
                <w:rFonts w:ascii="Arial" w:hAnsi="Arial" w:cs="Arial"/>
                <w:sz w:val="20"/>
                <w:szCs w:val="20"/>
              </w:rPr>
              <w:t>435</w:t>
            </w:r>
          </w:p>
        </w:tc>
        <w:tc>
          <w:tcPr>
            <w:tcW w:w="850" w:type="dxa"/>
            <w:tcBorders>
              <w:top w:val="nil"/>
              <w:left w:val="nil"/>
              <w:bottom w:val="single" w:sz="4" w:space="0" w:color="000000"/>
              <w:right w:val="single" w:sz="4" w:space="0" w:color="000000"/>
            </w:tcBorders>
            <w:shd w:val="clear" w:color="auto" w:fill="auto"/>
            <w:vAlign w:val="center"/>
            <w:hideMark/>
          </w:tcPr>
          <w:p w14:paraId="23FCB0A6" w14:textId="77777777" w:rsidR="00A16A96" w:rsidRDefault="00A16A96">
            <w:pPr>
              <w:jc w:val="center"/>
              <w:rPr>
                <w:rFonts w:ascii="Arial" w:hAnsi="Arial" w:cs="Arial"/>
                <w:sz w:val="20"/>
                <w:szCs w:val="20"/>
              </w:rPr>
            </w:pPr>
            <w:r>
              <w:rPr>
                <w:rFonts w:ascii="Arial" w:hAnsi="Arial" w:cs="Arial"/>
                <w:sz w:val="20"/>
                <w:szCs w:val="20"/>
              </w:rPr>
              <w:t>32</w:t>
            </w:r>
          </w:p>
        </w:tc>
        <w:tc>
          <w:tcPr>
            <w:tcW w:w="851" w:type="dxa"/>
            <w:tcBorders>
              <w:top w:val="nil"/>
              <w:left w:val="nil"/>
              <w:bottom w:val="single" w:sz="4" w:space="0" w:color="000000"/>
              <w:right w:val="single" w:sz="4" w:space="0" w:color="000000"/>
            </w:tcBorders>
            <w:shd w:val="clear" w:color="auto" w:fill="auto"/>
            <w:vAlign w:val="center"/>
            <w:hideMark/>
          </w:tcPr>
          <w:p w14:paraId="30119AC9" w14:textId="77777777" w:rsidR="00A16A96" w:rsidRDefault="00A16A96">
            <w:pPr>
              <w:jc w:val="center"/>
              <w:rPr>
                <w:rFonts w:ascii="Arial" w:hAnsi="Arial" w:cs="Arial"/>
                <w:sz w:val="20"/>
                <w:szCs w:val="20"/>
              </w:rPr>
            </w:pPr>
            <w:r>
              <w:rPr>
                <w:rFonts w:ascii="Arial" w:hAnsi="Arial" w:cs="Arial"/>
                <w:sz w:val="20"/>
                <w:szCs w:val="20"/>
              </w:rPr>
              <w:t>8</w:t>
            </w:r>
          </w:p>
        </w:tc>
        <w:tc>
          <w:tcPr>
            <w:tcW w:w="850" w:type="dxa"/>
            <w:tcBorders>
              <w:top w:val="nil"/>
              <w:left w:val="nil"/>
              <w:bottom w:val="single" w:sz="4" w:space="0" w:color="000000"/>
              <w:right w:val="single" w:sz="4" w:space="0" w:color="000000"/>
            </w:tcBorders>
            <w:shd w:val="clear" w:color="auto" w:fill="auto"/>
            <w:vAlign w:val="center"/>
            <w:hideMark/>
          </w:tcPr>
          <w:p w14:paraId="2E6BD9A0" w14:textId="77777777" w:rsidR="00A16A96" w:rsidRDefault="00A16A96">
            <w:pPr>
              <w:jc w:val="center"/>
              <w:rPr>
                <w:rFonts w:ascii="Arial" w:hAnsi="Arial" w:cs="Arial"/>
                <w:sz w:val="20"/>
                <w:szCs w:val="20"/>
              </w:rPr>
            </w:pPr>
            <w:r>
              <w:rPr>
                <w:rFonts w:ascii="Arial" w:hAnsi="Arial" w:cs="Arial"/>
                <w:sz w:val="20"/>
                <w:szCs w:val="20"/>
              </w:rPr>
              <w:t>7</w:t>
            </w:r>
          </w:p>
        </w:tc>
        <w:tc>
          <w:tcPr>
            <w:tcW w:w="851" w:type="dxa"/>
            <w:tcBorders>
              <w:top w:val="nil"/>
              <w:left w:val="nil"/>
              <w:bottom w:val="single" w:sz="4" w:space="0" w:color="000000"/>
              <w:right w:val="single" w:sz="4" w:space="0" w:color="000000"/>
            </w:tcBorders>
            <w:shd w:val="clear" w:color="auto" w:fill="auto"/>
            <w:vAlign w:val="center"/>
            <w:hideMark/>
          </w:tcPr>
          <w:p w14:paraId="7A88A956" w14:textId="77777777" w:rsidR="00A16A96" w:rsidRDefault="00A16A96">
            <w:pPr>
              <w:jc w:val="center"/>
              <w:rPr>
                <w:rFonts w:ascii="Arial" w:hAnsi="Arial" w:cs="Arial"/>
                <w:sz w:val="20"/>
                <w:szCs w:val="20"/>
              </w:rPr>
            </w:pPr>
            <w:r>
              <w:rPr>
                <w:rFonts w:ascii="Arial" w:hAnsi="Arial" w:cs="Arial"/>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14:paraId="67D53CC1" w14:textId="77777777" w:rsidR="00A16A96" w:rsidRDefault="00A16A96">
            <w:pPr>
              <w:jc w:val="center"/>
              <w:rPr>
                <w:rFonts w:ascii="Arial" w:hAnsi="Arial" w:cs="Arial"/>
                <w:sz w:val="20"/>
                <w:szCs w:val="20"/>
              </w:rPr>
            </w:pPr>
            <w:r>
              <w:rPr>
                <w:rFonts w:ascii="Arial" w:hAnsi="Arial" w:cs="Arial"/>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14:paraId="7A88A355"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6EEF14F"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7AC403C" w14:textId="77777777" w:rsidR="00A16A96" w:rsidRDefault="00A16A96">
            <w:pPr>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26292427" w14:textId="77777777" w:rsidR="00A16A96" w:rsidRDefault="00A16A96">
            <w:pPr>
              <w:jc w:val="center"/>
              <w:rPr>
                <w:rFonts w:ascii="Arial" w:hAnsi="Arial" w:cs="Arial"/>
                <w:sz w:val="20"/>
                <w:szCs w:val="20"/>
              </w:rPr>
            </w:pPr>
            <w:r>
              <w:rPr>
                <w:rFonts w:ascii="Arial" w:hAnsi="Arial" w:cs="Arial"/>
                <w:sz w:val="20"/>
                <w:szCs w:val="20"/>
              </w:rPr>
              <w:t>14</w:t>
            </w:r>
          </w:p>
        </w:tc>
        <w:tc>
          <w:tcPr>
            <w:tcW w:w="851" w:type="dxa"/>
            <w:tcBorders>
              <w:top w:val="nil"/>
              <w:left w:val="nil"/>
              <w:bottom w:val="single" w:sz="4" w:space="0" w:color="000000"/>
              <w:right w:val="single" w:sz="4" w:space="0" w:color="000000"/>
            </w:tcBorders>
            <w:shd w:val="clear" w:color="auto" w:fill="auto"/>
            <w:vAlign w:val="center"/>
            <w:hideMark/>
          </w:tcPr>
          <w:p w14:paraId="135CA471"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41D4656"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75981CF7"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37C84ECD"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24</w:t>
            </w:r>
          </w:p>
        </w:tc>
        <w:tc>
          <w:tcPr>
            <w:tcW w:w="1552" w:type="dxa"/>
            <w:tcBorders>
              <w:top w:val="nil"/>
              <w:left w:val="nil"/>
              <w:bottom w:val="single" w:sz="4" w:space="0" w:color="000000"/>
              <w:right w:val="single" w:sz="4" w:space="0" w:color="000000"/>
            </w:tcBorders>
            <w:shd w:val="clear" w:color="auto" w:fill="auto"/>
            <w:vAlign w:val="center"/>
            <w:hideMark/>
          </w:tcPr>
          <w:p w14:paraId="1A83DF06" w14:textId="77777777" w:rsidR="00A16A96" w:rsidRDefault="00A16A96">
            <w:pPr>
              <w:jc w:val="center"/>
              <w:rPr>
                <w:rFonts w:ascii="Arial" w:hAnsi="Arial" w:cs="Arial"/>
                <w:sz w:val="20"/>
                <w:szCs w:val="20"/>
              </w:rPr>
            </w:pPr>
            <w:r>
              <w:rPr>
                <w:rFonts w:ascii="Arial" w:hAnsi="Arial" w:cs="Arial"/>
                <w:sz w:val="20"/>
                <w:szCs w:val="20"/>
              </w:rPr>
              <w:t>Главный специалист - эксперт</w:t>
            </w:r>
          </w:p>
        </w:tc>
        <w:tc>
          <w:tcPr>
            <w:tcW w:w="2071" w:type="dxa"/>
            <w:tcBorders>
              <w:top w:val="nil"/>
              <w:left w:val="nil"/>
              <w:bottom w:val="single" w:sz="4" w:space="0" w:color="000000"/>
              <w:right w:val="single" w:sz="4" w:space="0" w:color="000000"/>
            </w:tcBorders>
            <w:shd w:val="clear" w:color="auto" w:fill="auto"/>
            <w:vAlign w:val="center"/>
            <w:hideMark/>
          </w:tcPr>
          <w:p w14:paraId="500FA6C5" w14:textId="77777777" w:rsidR="00A16A96" w:rsidRDefault="00A16A96">
            <w:pPr>
              <w:jc w:val="center"/>
              <w:rPr>
                <w:rFonts w:ascii="Arial" w:hAnsi="Arial" w:cs="Arial"/>
                <w:sz w:val="20"/>
                <w:szCs w:val="20"/>
              </w:rPr>
            </w:pPr>
            <w:r>
              <w:rPr>
                <w:rFonts w:ascii="Arial" w:hAnsi="Arial" w:cs="Arial"/>
                <w:sz w:val="20"/>
                <w:szCs w:val="20"/>
              </w:rPr>
              <w:t>Овинников Игорь Иванович</w:t>
            </w:r>
          </w:p>
        </w:tc>
        <w:tc>
          <w:tcPr>
            <w:tcW w:w="796" w:type="dxa"/>
            <w:tcBorders>
              <w:top w:val="nil"/>
              <w:left w:val="nil"/>
              <w:bottom w:val="single" w:sz="4" w:space="0" w:color="000000"/>
              <w:right w:val="single" w:sz="4" w:space="0" w:color="000000"/>
            </w:tcBorders>
            <w:shd w:val="clear" w:color="auto" w:fill="auto"/>
            <w:vAlign w:val="center"/>
            <w:hideMark/>
          </w:tcPr>
          <w:p w14:paraId="037DB940" w14:textId="77777777" w:rsidR="00A16A96" w:rsidRDefault="00A16A96">
            <w:pPr>
              <w:jc w:val="center"/>
              <w:rPr>
                <w:rFonts w:ascii="Arial" w:hAnsi="Arial" w:cs="Arial"/>
                <w:sz w:val="20"/>
                <w:szCs w:val="20"/>
              </w:rPr>
            </w:pPr>
            <w:r>
              <w:rPr>
                <w:rFonts w:ascii="Arial" w:hAnsi="Arial" w:cs="Arial"/>
                <w:sz w:val="20"/>
                <w:szCs w:val="20"/>
              </w:rPr>
              <w:t>43</w:t>
            </w:r>
          </w:p>
        </w:tc>
        <w:tc>
          <w:tcPr>
            <w:tcW w:w="851" w:type="dxa"/>
            <w:tcBorders>
              <w:top w:val="nil"/>
              <w:left w:val="nil"/>
              <w:bottom w:val="single" w:sz="4" w:space="0" w:color="000000"/>
              <w:right w:val="single" w:sz="4" w:space="0" w:color="000000"/>
            </w:tcBorders>
            <w:shd w:val="clear" w:color="auto" w:fill="auto"/>
            <w:vAlign w:val="center"/>
            <w:hideMark/>
          </w:tcPr>
          <w:p w14:paraId="09386C06" w14:textId="77777777" w:rsidR="00A16A96" w:rsidRDefault="00A16A96">
            <w:pPr>
              <w:jc w:val="center"/>
              <w:rPr>
                <w:rFonts w:ascii="Arial" w:hAnsi="Arial" w:cs="Arial"/>
                <w:sz w:val="20"/>
                <w:szCs w:val="20"/>
              </w:rPr>
            </w:pPr>
            <w:r>
              <w:rPr>
                <w:rFonts w:ascii="Arial" w:hAnsi="Arial" w:cs="Arial"/>
                <w:sz w:val="20"/>
                <w:szCs w:val="20"/>
              </w:rPr>
              <w:t>466</w:t>
            </w:r>
          </w:p>
        </w:tc>
        <w:tc>
          <w:tcPr>
            <w:tcW w:w="850" w:type="dxa"/>
            <w:tcBorders>
              <w:top w:val="nil"/>
              <w:left w:val="nil"/>
              <w:bottom w:val="single" w:sz="4" w:space="0" w:color="000000"/>
              <w:right w:val="single" w:sz="4" w:space="0" w:color="000000"/>
            </w:tcBorders>
            <w:shd w:val="clear" w:color="auto" w:fill="auto"/>
            <w:vAlign w:val="center"/>
            <w:hideMark/>
          </w:tcPr>
          <w:p w14:paraId="5494D641" w14:textId="77777777" w:rsidR="00A16A96" w:rsidRDefault="00A16A96">
            <w:pPr>
              <w:jc w:val="center"/>
              <w:rPr>
                <w:rFonts w:ascii="Arial" w:hAnsi="Arial" w:cs="Arial"/>
                <w:sz w:val="20"/>
                <w:szCs w:val="20"/>
              </w:rPr>
            </w:pPr>
            <w:r>
              <w:rPr>
                <w:rFonts w:ascii="Arial" w:hAnsi="Arial" w:cs="Arial"/>
                <w:sz w:val="20"/>
                <w:szCs w:val="20"/>
              </w:rPr>
              <w:t>126</w:t>
            </w:r>
          </w:p>
        </w:tc>
        <w:tc>
          <w:tcPr>
            <w:tcW w:w="851" w:type="dxa"/>
            <w:tcBorders>
              <w:top w:val="nil"/>
              <w:left w:val="nil"/>
              <w:bottom w:val="single" w:sz="4" w:space="0" w:color="000000"/>
              <w:right w:val="single" w:sz="4" w:space="0" w:color="000000"/>
            </w:tcBorders>
            <w:shd w:val="clear" w:color="auto" w:fill="auto"/>
            <w:vAlign w:val="center"/>
            <w:hideMark/>
          </w:tcPr>
          <w:p w14:paraId="6CEC5EAB" w14:textId="77777777" w:rsidR="00A16A96" w:rsidRDefault="00A16A96">
            <w:pPr>
              <w:jc w:val="center"/>
              <w:rPr>
                <w:rFonts w:ascii="Arial" w:hAnsi="Arial" w:cs="Arial"/>
                <w:sz w:val="20"/>
                <w:szCs w:val="20"/>
              </w:rPr>
            </w:pPr>
            <w:r>
              <w:rPr>
                <w:rFonts w:ascii="Arial" w:hAnsi="Arial" w:cs="Arial"/>
                <w:sz w:val="20"/>
                <w:szCs w:val="20"/>
              </w:rPr>
              <w:t>20</w:t>
            </w:r>
          </w:p>
        </w:tc>
        <w:tc>
          <w:tcPr>
            <w:tcW w:w="850" w:type="dxa"/>
            <w:tcBorders>
              <w:top w:val="nil"/>
              <w:left w:val="nil"/>
              <w:bottom w:val="single" w:sz="4" w:space="0" w:color="000000"/>
              <w:right w:val="single" w:sz="4" w:space="0" w:color="000000"/>
            </w:tcBorders>
            <w:shd w:val="clear" w:color="auto" w:fill="auto"/>
            <w:vAlign w:val="center"/>
            <w:hideMark/>
          </w:tcPr>
          <w:p w14:paraId="42F8A4E8"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57DB2994"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DD6EFAE"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09B5A2AF"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82EB718"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332CAF1" w14:textId="77777777" w:rsidR="00A16A96" w:rsidRDefault="00A16A96">
            <w:pPr>
              <w:jc w:val="center"/>
              <w:rPr>
                <w:rFonts w:ascii="Arial" w:hAnsi="Arial" w:cs="Arial"/>
                <w:sz w:val="20"/>
                <w:szCs w:val="20"/>
              </w:rPr>
            </w:pPr>
            <w:r>
              <w:rPr>
                <w:rFonts w:ascii="Arial" w:hAnsi="Arial" w:cs="Arial"/>
                <w:sz w:val="20"/>
                <w:szCs w:val="20"/>
              </w:rPr>
              <w:t>88</w:t>
            </w:r>
          </w:p>
        </w:tc>
        <w:tc>
          <w:tcPr>
            <w:tcW w:w="850" w:type="dxa"/>
            <w:tcBorders>
              <w:top w:val="nil"/>
              <w:left w:val="nil"/>
              <w:bottom w:val="single" w:sz="4" w:space="0" w:color="000000"/>
              <w:right w:val="single" w:sz="4" w:space="0" w:color="000000"/>
            </w:tcBorders>
            <w:shd w:val="clear" w:color="auto" w:fill="auto"/>
            <w:vAlign w:val="center"/>
            <w:hideMark/>
          </w:tcPr>
          <w:p w14:paraId="5EA0545E" w14:textId="77777777" w:rsidR="00A16A96" w:rsidRDefault="00A16A96">
            <w:pPr>
              <w:jc w:val="center"/>
              <w:rPr>
                <w:rFonts w:ascii="Arial" w:hAnsi="Arial" w:cs="Arial"/>
                <w:sz w:val="20"/>
                <w:szCs w:val="20"/>
              </w:rPr>
            </w:pPr>
            <w:r>
              <w:rPr>
                <w:rFonts w:ascii="Arial" w:hAnsi="Arial" w:cs="Arial"/>
                <w:sz w:val="20"/>
                <w:szCs w:val="20"/>
              </w:rPr>
              <w:t>100</w:t>
            </w:r>
          </w:p>
        </w:tc>
        <w:tc>
          <w:tcPr>
            <w:tcW w:w="851" w:type="dxa"/>
            <w:tcBorders>
              <w:top w:val="nil"/>
              <w:left w:val="nil"/>
              <w:bottom w:val="single" w:sz="4" w:space="0" w:color="000000"/>
              <w:right w:val="single" w:sz="4" w:space="0" w:color="000000"/>
            </w:tcBorders>
            <w:shd w:val="clear" w:color="auto" w:fill="auto"/>
            <w:vAlign w:val="center"/>
            <w:hideMark/>
          </w:tcPr>
          <w:p w14:paraId="47D18BAA"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CE7D9B7"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4A2468AD" w14:textId="77777777" w:rsidTr="00A16A96">
        <w:trPr>
          <w:trHeight w:val="559"/>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679C279D"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25</w:t>
            </w:r>
          </w:p>
        </w:tc>
        <w:tc>
          <w:tcPr>
            <w:tcW w:w="1552" w:type="dxa"/>
            <w:tcBorders>
              <w:top w:val="nil"/>
              <w:left w:val="nil"/>
              <w:bottom w:val="single" w:sz="4" w:space="0" w:color="000000"/>
              <w:right w:val="single" w:sz="4" w:space="0" w:color="000000"/>
            </w:tcBorders>
            <w:shd w:val="clear" w:color="auto" w:fill="auto"/>
            <w:vAlign w:val="center"/>
            <w:hideMark/>
          </w:tcPr>
          <w:p w14:paraId="6CA8A3D9" w14:textId="77777777" w:rsidR="00A16A96" w:rsidRDefault="00A16A96">
            <w:pPr>
              <w:jc w:val="center"/>
              <w:rPr>
                <w:rFonts w:ascii="Arial" w:hAnsi="Arial" w:cs="Arial"/>
                <w:sz w:val="20"/>
                <w:szCs w:val="20"/>
              </w:rPr>
            </w:pPr>
            <w:r>
              <w:rPr>
                <w:rFonts w:ascii="Arial" w:hAnsi="Arial" w:cs="Arial"/>
                <w:sz w:val="20"/>
                <w:szCs w:val="20"/>
              </w:rPr>
              <w:t>Начальник отдела</w:t>
            </w:r>
          </w:p>
        </w:tc>
        <w:tc>
          <w:tcPr>
            <w:tcW w:w="2071" w:type="dxa"/>
            <w:tcBorders>
              <w:top w:val="nil"/>
              <w:left w:val="nil"/>
              <w:bottom w:val="single" w:sz="4" w:space="0" w:color="000000"/>
              <w:right w:val="single" w:sz="4" w:space="0" w:color="000000"/>
            </w:tcBorders>
            <w:shd w:val="clear" w:color="auto" w:fill="auto"/>
            <w:vAlign w:val="center"/>
            <w:hideMark/>
          </w:tcPr>
          <w:p w14:paraId="1CA2B8AA" w14:textId="77777777" w:rsidR="00A16A96" w:rsidRDefault="00A16A96">
            <w:pPr>
              <w:jc w:val="center"/>
              <w:rPr>
                <w:rFonts w:ascii="Arial" w:hAnsi="Arial" w:cs="Arial"/>
                <w:sz w:val="20"/>
                <w:szCs w:val="20"/>
              </w:rPr>
            </w:pPr>
            <w:r>
              <w:rPr>
                <w:rFonts w:ascii="Arial" w:hAnsi="Arial" w:cs="Arial"/>
                <w:sz w:val="20"/>
                <w:szCs w:val="20"/>
              </w:rPr>
              <w:t>Козлов Роман Михайлович</w:t>
            </w:r>
          </w:p>
        </w:tc>
        <w:tc>
          <w:tcPr>
            <w:tcW w:w="796" w:type="dxa"/>
            <w:tcBorders>
              <w:top w:val="nil"/>
              <w:left w:val="nil"/>
              <w:bottom w:val="single" w:sz="4" w:space="0" w:color="000000"/>
              <w:right w:val="single" w:sz="4" w:space="0" w:color="000000"/>
            </w:tcBorders>
            <w:shd w:val="clear" w:color="auto" w:fill="auto"/>
            <w:vAlign w:val="center"/>
            <w:hideMark/>
          </w:tcPr>
          <w:p w14:paraId="29931CEA" w14:textId="77777777" w:rsidR="00A16A96" w:rsidRDefault="00A16A96">
            <w:pPr>
              <w:jc w:val="center"/>
              <w:rPr>
                <w:rFonts w:ascii="Arial" w:hAnsi="Arial" w:cs="Arial"/>
                <w:sz w:val="20"/>
                <w:szCs w:val="20"/>
              </w:rPr>
            </w:pPr>
            <w:r>
              <w:rPr>
                <w:rFonts w:ascii="Arial" w:hAnsi="Arial" w:cs="Arial"/>
                <w:sz w:val="20"/>
                <w:szCs w:val="20"/>
              </w:rPr>
              <w:t>1667</w:t>
            </w:r>
          </w:p>
        </w:tc>
        <w:tc>
          <w:tcPr>
            <w:tcW w:w="851" w:type="dxa"/>
            <w:tcBorders>
              <w:top w:val="nil"/>
              <w:left w:val="nil"/>
              <w:bottom w:val="single" w:sz="4" w:space="0" w:color="000000"/>
              <w:right w:val="single" w:sz="4" w:space="0" w:color="000000"/>
            </w:tcBorders>
            <w:shd w:val="clear" w:color="auto" w:fill="auto"/>
            <w:vAlign w:val="center"/>
            <w:hideMark/>
          </w:tcPr>
          <w:p w14:paraId="0BC8F79B" w14:textId="77777777" w:rsidR="00A16A96" w:rsidRDefault="00A16A96">
            <w:pPr>
              <w:jc w:val="center"/>
              <w:rPr>
                <w:rFonts w:ascii="Arial" w:hAnsi="Arial" w:cs="Arial"/>
                <w:sz w:val="20"/>
                <w:szCs w:val="20"/>
              </w:rPr>
            </w:pPr>
            <w:r>
              <w:rPr>
                <w:rFonts w:ascii="Arial" w:hAnsi="Arial" w:cs="Arial"/>
                <w:sz w:val="20"/>
                <w:szCs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37CFAA6F" w14:textId="77777777" w:rsidR="00A16A96" w:rsidRDefault="00A16A96">
            <w:pPr>
              <w:jc w:val="center"/>
              <w:rPr>
                <w:rFonts w:ascii="Arial" w:hAnsi="Arial" w:cs="Arial"/>
                <w:sz w:val="20"/>
                <w:szCs w:val="20"/>
              </w:rPr>
            </w:pPr>
            <w:r>
              <w:rPr>
                <w:rFonts w:ascii="Arial" w:hAnsi="Arial" w:cs="Arial"/>
                <w:sz w:val="20"/>
                <w:szCs w:val="20"/>
              </w:rPr>
              <w:t>85</w:t>
            </w:r>
          </w:p>
        </w:tc>
        <w:tc>
          <w:tcPr>
            <w:tcW w:w="851" w:type="dxa"/>
            <w:tcBorders>
              <w:top w:val="nil"/>
              <w:left w:val="nil"/>
              <w:bottom w:val="single" w:sz="4" w:space="0" w:color="000000"/>
              <w:right w:val="single" w:sz="4" w:space="0" w:color="000000"/>
            </w:tcBorders>
            <w:shd w:val="clear" w:color="auto" w:fill="auto"/>
            <w:vAlign w:val="center"/>
            <w:hideMark/>
          </w:tcPr>
          <w:p w14:paraId="34CA35D9" w14:textId="77777777" w:rsidR="00A16A96" w:rsidRDefault="00A16A96">
            <w:pPr>
              <w:jc w:val="center"/>
              <w:rPr>
                <w:rFonts w:ascii="Arial" w:hAnsi="Arial" w:cs="Arial"/>
                <w:sz w:val="20"/>
                <w:szCs w:val="20"/>
              </w:rPr>
            </w:pPr>
            <w:r>
              <w:rPr>
                <w:rFonts w:ascii="Arial" w:hAnsi="Arial" w:cs="Arial"/>
                <w:sz w:val="20"/>
                <w:szCs w:val="20"/>
              </w:rPr>
              <w:t>15</w:t>
            </w:r>
          </w:p>
        </w:tc>
        <w:tc>
          <w:tcPr>
            <w:tcW w:w="850" w:type="dxa"/>
            <w:tcBorders>
              <w:top w:val="nil"/>
              <w:left w:val="nil"/>
              <w:bottom w:val="single" w:sz="4" w:space="0" w:color="000000"/>
              <w:right w:val="single" w:sz="4" w:space="0" w:color="000000"/>
            </w:tcBorders>
            <w:shd w:val="clear" w:color="auto" w:fill="auto"/>
            <w:vAlign w:val="center"/>
            <w:hideMark/>
          </w:tcPr>
          <w:p w14:paraId="4C809149" w14:textId="77777777" w:rsidR="00A16A96" w:rsidRDefault="00A16A96">
            <w:pPr>
              <w:jc w:val="center"/>
              <w:rPr>
                <w:rFonts w:ascii="Arial" w:hAnsi="Arial" w:cs="Arial"/>
                <w:sz w:val="20"/>
                <w:szCs w:val="20"/>
              </w:rPr>
            </w:pPr>
            <w:r>
              <w:rPr>
                <w:rFonts w:ascii="Arial" w:hAnsi="Arial" w:cs="Arial"/>
                <w:sz w:val="20"/>
                <w:szCs w:val="20"/>
              </w:rPr>
              <w:t>9</w:t>
            </w:r>
          </w:p>
        </w:tc>
        <w:tc>
          <w:tcPr>
            <w:tcW w:w="851" w:type="dxa"/>
            <w:tcBorders>
              <w:top w:val="nil"/>
              <w:left w:val="nil"/>
              <w:bottom w:val="single" w:sz="4" w:space="0" w:color="000000"/>
              <w:right w:val="single" w:sz="4" w:space="0" w:color="000000"/>
            </w:tcBorders>
            <w:shd w:val="clear" w:color="auto" w:fill="auto"/>
            <w:vAlign w:val="center"/>
            <w:hideMark/>
          </w:tcPr>
          <w:p w14:paraId="7B5273FC"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5387BEA" w14:textId="77777777" w:rsidR="00A16A96" w:rsidRDefault="00A16A96">
            <w:pPr>
              <w:jc w:val="center"/>
              <w:rPr>
                <w:rFonts w:ascii="Arial" w:hAnsi="Arial" w:cs="Arial"/>
                <w:sz w:val="20"/>
                <w:szCs w:val="20"/>
              </w:rPr>
            </w:pPr>
            <w:r>
              <w:rPr>
                <w:rFonts w:ascii="Arial" w:hAnsi="Arial" w:cs="Arial"/>
                <w:sz w:val="20"/>
                <w:szCs w:val="20"/>
              </w:rPr>
              <w:t>13</w:t>
            </w:r>
          </w:p>
        </w:tc>
        <w:tc>
          <w:tcPr>
            <w:tcW w:w="851" w:type="dxa"/>
            <w:tcBorders>
              <w:top w:val="nil"/>
              <w:left w:val="nil"/>
              <w:bottom w:val="single" w:sz="4" w:space="0" w:color="000000"/>
              <w:right w:val="single" w:sz="4" w:space="0" w:color="000000"/>
            </w:tcBorders>
            <w:shd w:val="clear" w:color="auto" w:fill="auto"/>
            <w:vAlign w:val="center"/>
            <w:hideMark/>
          </w:tcPr>
          <w:p w14:paraId="02F6931B"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8763725" w14:textId="77777777" w:rsidR="00A16A96" w:rsidRDefault="00A16A96">
            <w:pPr>
              <w:jc w:val="center"/>
              <w:rPr>
                <w:rFonts w:ascii="Arial" w:hAnsi="Arial" w:cs="Arial"/>
                <w:sz w:val="20"/>
                <w:szCs w:val="20"/>
              </w:rPr>
            </w:pPr>
            <w:r>
              <w:rPr>
                <w:rFonts w:ascii="Arial" w:hAnsi="Arial" w:cs="Arial"/>
                <w:sz w:val="20"/>
                <w:szCs w:val="20"/>
              </w:rPr>
              <w:t>2</w:t>
            </w:r>
          </w:p>
        </w:tc>
        <w:tc>
          <w:tcPr>
            <w:tcW w:w="851" w:type="dxa"/>
            <w:tcBorders>
              <w:top w:val="nil"/>
              <w:left w:val="nil"/>
              <w:bottom w:val="single" w:sz="4" w:space="0" w:color="000000"/>
              <w:right w:val="single" w:sz="4" w:space="0" w:color="000000"/>
            </w:tcBorders>
            <w:shd w:val="clear" w:color="auto" w:fill="auto"/>
            <w:vAlign w:val="center"/>
            <w:hideMark/>
          </w:tcPr>
          <w:p w14:paraId="7A2E5318" w14:textId="77777777" w:rsidR="00A16A96" w:rsidRDefault="00A16A96">
            <w:pPr>
              <w:jc w:val="center"/>
              <w:rPr>
                <w:rFonts w:ascii="Arial" w:hAnsi="Arial" w:cs="Arial"/>
                <w:sz w:val="20"/>
                <w:szCs w:val="20"/>
              </w:rPr>
            </w:pPr>
            <w:r>
              <w:rPr>
                <w:rFonts w:ascii="Arial" w:hAnsi="Arial" w:cs="Arial"/>
                <w:sz w:val="20"/>
                <w:szCs w:val="20"/>
              </w:rPr>
              <w:t>7</w:t>
            </w:r>
          </w:p>
        </w:tc>
        <w:tc>
          <w:tcPr>
            <w:tcW w:w="850" w:type="dxa"/>
            <w:tcBorders>
              <w:top w:val="nil"/>
              <w:left w:val="nil"/>
              <w:bottom w:val="single" w:sz="4" w:space="0" w:color="000000"/>
              <w:right w:val="single" w:sz="4" w:space="0" w:color="000000"/>
            </w:tcBorders>
            <w:shd w:val="clear" w:color="auto" w:fill="auto"/>
            <w:vAlign w:val="center"/>
            <w:hideMark/>
          </w:tcPr>
          <w:p w14:paraId="5E36A997" w14:textId="77777777" w:rsidR="00A16A96" w:rsidRDefault="00A16A96">
            <w:pPr>
              <w:jc w:val="center"/>
              <w:rPr>
                <w:rFonts w:ascii="Arial" w:hAnsi="Arial" w:cs="Arial"/>
                <w:sz w:val="20"/>
                <w:szCs w:val="20"/>
              </w:rPr>
            </w:pPr>
            <w:r>
              <w:rPr>
                <w:rFonts w:ascii="Arial" w:hAnsi="Arial" w:cs="Arial"/>
                <w:sz w:val="20"/>
                <w:szCs w:val="20"/>
              </w:rPr>
              <w:t>5</w:t>
            </w:r>
          </w:p>
        </w:tc>
        <w:tc>
          <w:tcPr>
            <w:tcW w:w="851" w:type="dxa"/>
            <w:tcBorders>
              <w:top w:val="nil"/>
              <w:left w:val="nil"/>
              <w:bottom w:val="single" w:sz="4" w:space="0" w:color="000000"/>
              <w:right w:val="single" w:sz="4" w:space="0" w:color="000000"/>
            </w:tcBorders>
            <w:shd w:val="clear" w:color="auto" w:fill="auto"/>
            <w:vAlign w:val="center"/>
            <w:hideMark/>
          </w:tcPr>
          <w:p w14:paraId="7214F904"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9A215A0"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40FA8F3E"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71D08E9C"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26</w:t>
            </w:r>
          </w:p>
        </w:tc>
        <w:tc>
          <w:tcPr>
            <w:tcW w:w="1552" w:type="dxa"/>
            <w:tcBorders>
              <w:top w:val="nil"/>
              <w:left w:val="nil"/>
              <w:bottom w:val="single" w:sz="4" w:space="0" w:color="000000"/>
              <w:right w:val="single" w:sz="4" w:space="0" w:color="000000"/>
            </w:tcBorders>
            <w:shd w:val="clear" w:color="auto" w:fill="auto"/>
            <w:vAlign w:val="center"/>
            <w:hideMark/>
          </w:tcPr>
          <w:p w14:paraId="68FBE7BD" w14:textId="77777777" w:rsidR="00A16A96" w:rsidRDefault="00A16A96">
            <w:pPr>
              <w:jc w:val="center"/>
              <w:rPr>
                <w:rFonts w:ascii="Arial" w:hAnsi="Arial" w:cs="Arial"/>
                <w:sz w:val="20"/>
                <w:szCs w:val="20"/>
              </w:rPr>
            </w:pPr>
            <w:r>
              <w:rPr>
                <w:rFonts w:ascii="Arial" w:hAnsi="Arial" w:cs="Arial"/>
                <w:sz w:val="20"/>
                <w:szCs w:val="20"/>
              </w:rPr>
              <w:t>Специалист - эксперт</w:t>
            </w:r>
          </w:p>
        </w:tc>
        <w:tc>
          <w:tcPr>
            <w:tcW w:w="2071" w:type="dxa"/>
            <w:tcBorders>
              <w:top w:val="nil"/>
              <w:left w:val="nil"/>
              <w:bottom w:val="single" w:sz="4" w:space="0" w:color="000000"/>
              <w:right w:val="single" w:sz="4" w:space="0" w:color="000000"/>
            </w:tcBorders>
            <w:shd w:val="clear" w:color="auto" w:fill="auto"/>
            <w:vAlign w:val="center"/>
            <w:hideMark/>
          </w:tcPr>
          <w:p w14:paraId="22F61B3F" w14:textId="77777777" w:rsidR="00A16A96" w:rsidRDefault="00A16A96">
            <w:pPr>
              <w:jc w:val="center"/>
              <w:rPr>
                <w:rFonts w:ascii="Arial" w:hAnsi="Arial" w:cs="Arial"/>
                <w:sz w:val="20"/>
                <w:szCs w:val="20"/>
              </w:rPr>
            </w:pPr>
            <w:proofErr w:type="spellStart"/>
            <w:r>
              <w:rPr>
                <w:rFonts w:ascii="Arial" w:hAnsi="Arial" w:cs="Arial"/>
                <w:sz w:val="20"/>
                <w:szCs w:val="20"/>
              </w:rPr>
              <w:t>Абумислимов</w:t>
            </w:r>
            <w:proofErr w:type="spellEnd"/>
            <w:r>
              <w:rPr>
                <w:rFonts w:ascii="Arial" w:hAnsi="Arial" w:cs="Arial"/>
                <w:sz w:val="20"/>
                <w:szCs w:val="20"/>
              </w:rPr>
              <w:t xml:space="preserve"> Ислам </w:t>
            </w:r>
            <w:proofErr w:type="spellStart"/>
            <w:r>
              <w:rPr>
                <w:rFonts w:ascii="Arial" w:hAnsi="Arial" w:cs="Arial"/>
                <w:sz w:val="20"/>
                <w:szCs w:val="20"/>
              </w:rPr>
              <w:t>Наврузович</w:t>
            </w:r>
            <w:proofErr w:type="spellEnd"/>
          </w:p>
        </w:tc>
        <w:tc>
          <w:tcPr>
            <w:tcW w:w="796" w:type="dxa"/>
            <w:tcBorders>
              <w:top w:val="nil"/>
              <w:left w:val="nil"/>
              <w:bottom w:val="single" w:sz="4" w:space="0" w:color="000000"/>
              <w:right w:val="single" w:sz="4" w:space="0" w:color="000000"/>
            </w:tcBorders>
            <w:shd w:val="clear" w:color="auto" w:fill="auto"/>
            <w:vAlign w:val="center"/>
            <w:hideMark/>
          </w:tcPr>
          <w:p w14:paraId="568014B4"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AA72EE9" w14:textId="77777777" w:rsidR="00A16A96" w:rsidRDefault="00A16A96">
            <w:pPr>
              <w:jc w:val="center"/>
              <w:rPr>
                <w:rFonts w:ascii="Arial" w:hAnsi="Arial" w:cs="Arial"/>
                <w:sz w:val="20"/>
                <w:szCs w:val="20"/>
              </w:rPr>
            </w:pPr>
            <w:r>
              <w:rPr>
                <w:rFonts w:ascii="Arial" w:hAnsi="Arial" w:cs="Arial"/>
                <w:sz w:val="20"/>
                <w:szCs w:val="20"/>
              </w:rPr>
              <w:t>149</w:t>
            </w:r>
          </w:p>
        </w:tc>
        <w:tc>
          <w:tcPr>
            <w:tcW w:w="850" w:type="dxa"/>
            <w:tcBorders>
              <w:top w:val="nil"/>
              <w:left w:val="nil"/>
              <w:bottom w:val="single" w:sz="4" w:space="0" w:color="000000"/>
              <w:right w:val="single" w:sz="4" w:space="0" w:color="000000"/>
            </w:tcBorders>
            <w:shd w:val="clear" w:color="auto" w:fill="auto"/>
            <w:vAlign w:val="center"/>
            <w:hideMark/>
          </w:tcPr>
          <w:p w14:paraId="4ABF5B3D" w14:textId="77777777" w:rsidR="00A16A96" w:rsidRDefault="00A16A96">
            <w:pPr>
              <w:jc w:val="center"/>
              <w:rPr>
                <w:rFonts w:ascii="Arial" w:hAnsi="Arial" w:cs="Arial"/>
                <w:sz w:val="20"/>
                <w:szCs w:val="20"/>
              </w:rPr>
            </w:pPr>
            <w:r>
              <w:rPr>
                <w:rFonts w:ascii="Arial" w:hAnsi="Arial" w:cs="Arial"/>
                <w:sz w:val="20"/>
                <w:szCs w:val="20"/>
              </w:rPr>
              <w:t>71</w:t>
            </w:r>
          </w:p>
        </w:tc>
        <w:tc>
          <w:tcPr>
            <w:tcW w:w="851" w:type="dxa"/>
            <w:tcBorders>
              <w:top w:val="nil"/>
              <w:left w:val="nil"/>
              <w:bottom w:val="single" w:sz="4" w:space="0" w:color="000000"/>
              <w:right w:val="single" w:sz="4" w:space="0" w:color="000000"/>
            </w:tcBorders>
            <w:shd w:val="clear" w:color="auto" w:fill="auto"/>
            <w:vAlign w:val="center"/>
            <w:hideMark/>
          </w:tcPr>
          <w:p w14:paraId="2A1C0EA6" w14:textId="77777777" w:rsidR="00A16A96" w:rsidRDefault="00A16A96">
            <w:pPr>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000000"/>
              <w:right w:val="single" w:sz="4" w:space="0" w:color="000000"/>
            </w:tcBorders>
            <w:shd w:val="clear" w:color="auto" w:fill="auto"/>
            <w:vAlign w:val="center"/>
            <w:hideMark/>
          </w:tcPr>
          <w:p w14:paraId="116AC7D4" w14:textId="77777777" w:rsidR="00A16A96" w:rsidRDefault="00A16A96">
            <w:pPr>
              <w:jc w:val="center"/>
              <w:rPr>
                <w:rFonts w:ascii="Arial" w:hAnsi="Arial" w:cs="Arial"/>
                <w:sz w:val="20"/>
                <w:szCs w:val="20"/>
              </w:rPr>
            </w:pPr>
            <w:r>
              <w:rPr>
                <w:rFonts w:ascii="Arial" w:hAnsi="Arial" w:cs="Arial"/>
                <w:sz w:val="20"/>
                <w:szCs w:val="20"/>
              </w:rPr>
              <w:t>3</w:t>
            </w:r>
          </w:p>
        </w:tc>
        <w:tc>
          <w:tcPr>
            <w:tcW w:w="851" w:type="dxa"/>
            <w:tcBorders>
              <w:top w:val="nil"/>
              <w:left w:val="nil"/>
              <w:bottom w:val="single" w:sz="4" w:space="0" w:color="000000"/>
              <w:right w:val="single" w:sz="4" w:space="0" w:color="000000"/>
            </w:tcBorders>
            <w:shd w:val="clear" w:color="auto" w:fill="auto"/>
            <w:vAlign w:val="center"/>
            <w:hideMark/>
          </w:tcPr>
          <w:p w14:paraId="4880DB78" w14:textId="77777777" w:rsidR="00A16A96" w:rsidRDefault="00A16A96">
            <w:pPr>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000000"/>
              <w:right w:val="single" w:sz="4" w:space="0" w:color="000000"/>
            </w:tcBorders>
            <w:shd w:val="clear" w:color="auto" w:fill="auto"/>
            <w:vAlign w:val="center"/>
            <w:hideMark/>
          </w:tcPr>
          <w:p w14:paraId="12706110" w14:textId="77777777" w:rsidR="00A16A96" w:rsidRDefault="00A16A96">
            <w:pPr>
              <w:jc w:val="center"/>
              <w:rPr>
                <w:rFonts w:ascii="Arial" w:hAnsi="Arial" w:cs="Arial"/>
                <w:sz w:val="20"/>
                <w:szCs w:val="20"/>
              </w:rPr>
            </w:pPr>
            <w:r>
              <w:rPr>
                <w:rFonts w:ascii="Arial" w:hAnsi="Arial" w:cs="Arial"/>
                <w:sz w:val="20"/>
                <w:szCs w:val="20"/>
              </w:rPr>
              <w:t>5</w:t>
            </w:r>
          </w:p>
        </w:tc>
        <w:tc>
          <w:tcPr>
            <w:tcW w:w="851" w:type="dxa"/>
            <w:tcBorders>
              <w:top w:val="nil"/>
              <w:left w:val="nil"/>
              <w:bottom w:val="single" w:sz="4" w:space="0" w:color="000000"/>
              <w:right w:val="single" w:sz="4" w:space="0" w:color="000000"/>
            </w:tcBorders>
            <w:shd w:val="clear" w:color="auto" w:fill="auto"/>
            <w:vAlign w:val="center"/>
            <w:hideMark/>
          </w:tcPr>
          <w:p w14:paraId="7C486DD0"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1A9BDF3"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7E8D0A4" w14:textId="77777777" w:rsidR="00A16A96" w:rsidRDefault="00A16A96">
            <w:pPr>
              <w:jc w:val="center"/>
              <w:rPr>
                <w:rFonts w:ascii="Arial" w:hAnsi="Arial" w:cs="Arial"/>
                <w:sz w:val="20"/>
                <w:szCs w:val="20"/>
              </w:rPr>
            </w:pPr>
            <w:r>
              <w:rPr>
                <w:rFonts w:ascii="Arial" w:hAnsi="Arial" w:cs="Arial"/>
                <w:sz w:val="20"/>
                <w:szCs w:val="20"/>
              </w:rPr>
              <w:t>30</w:t>
            </w:r>
          </w:p>
        </w:tc>
        <w:tc>
          <w:tcPr>
            <w:tcW w:w="850" w:type="dxa"/>
            <w:tcBorders>
              <w:top w:val="nil"/>
              <w:left w:val="nil"/>
              <w:bottom w:val="single" w:sz="4" w:space="0" w:color="000000"/>
              <w:right w:val="single" w:sz="4" w:space="0" w:color="000000"/>
            </w:tcBorders>
            <w:shd w:val="clear" w:color="auto" w:fill="auto"/>
            <w:vAlign w:val="center"/>
            <w:hideMark/>
          </w:tcPr>
          <w:p w14:paraId="69991AB7" w14:textId="77777777" w:rsidR="00A16A96" w:rsidRDefault="00A16A96">
            <w:pPr>
              <w:jc w:val="center"/>
              <w:rPr>
                <w:rFonts w:ascii="Arial" w:hAnsi="Arial" w:cs="Arial"/>
                <w:sz w:val="20"/>
                <w:szCs w:val="20"/>
              </w:rPr>
            </w:pPr>
            <w:r>
              <w:rPr>
                <w:rFonts w:ascii="Arial" w:hAnsi="Arial" w:cs="Arial"/>
                <w:sz w:val="20"/>
                <w:szCs w:val="20"/>
              </w:rPr>
              <w:t>30</w:t>
            </w:r>
          </w:p>
        </w:tc>
        <w:tc>
          <w:tcPr>
            <w:tcW w:w="851" w:type="dxa"/>
            <w:tcBorders>
              <w:top w:val="nil"/>
              <w:left w:val="nil"/>
              <w:bottom w:val="single" w:sz="4" w:space="0" w:color="000000"/>
              <w:right w:val="single" w:sz="4" w:space="0" w:color="000000"/>
            </w:tcBorders>
            <w:shd w:val="clear" w:color="auto" w:fill="auto"/>
            <w:vAlign w:val="center"/>
            <w:hideMark/>
          </w:tcPr>
          <w:p w14:paraId="31A2BC71"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B240C59"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23FD5426"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6756205A"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27</w:t>
            </w:r>
          </w:p>
        </w:tc>
        <w:tc>
          <w:tcPr>
            <w:tcW w:w="155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E240CEF" w14:textId="77777777" w:rsidR="00A16A96" w:rsidRDefault="00A16A96">
            <w:pPr>
              <w:jc w:val="center"/>
              <w:rPr>
                <w:rFonts w:ascii="Arial" w:hAnsi="Arial" w:cs="Arial"/>
                <w:sz w:val="20"/>
                <w:szCs w:val="20"/>
              </w:rPr>
            </w:pPr>
            <w:r>
              <w:rPr>
                <w:rFonts w:ascii="Arial" w:hAnsi="Arial" w:cs="Arial"/>
                <w:sz w:val="20"/>
                <w:szCs w:val="20"/>
              </w:rPr>
              <w:t>Ведущий специалист - эксперт</w:t>
            </w:r>
          </w:p>
        </w:tc>
        <w:tc>
          <w:tcPr>
            <w:tcW w:w="2071" w:type="dxa"/>
            <w:tcBorders>
              <w:top w:val="nil"/>
              <w:left w:val="nil"/>
              <w:bottom w:val="single" w:sz="4" w:space="0" w:color="000000"/>
              <w:right w:val="single" w:sz="4" w:space="0" w:color="000000"/>
            </w:tcBorders>
            <w:shd w:val="clear" w:color="auto" w:fill="auto"/>
            <w:vAlign w:val="center"/>
            <w:hideMark/>
          </w:tcPr>
          <w:p w14:paraId="781130C5" w14:textId="77777777" w:rsidR="00A16A96" w:rsidRDefault="00A16A96">
            <w:pPr>
              <w:jc w:val="center"/>
              <w:rPr>
                <w:rFonts w:ascii="Arial" w:hAnsi="Arial" w:cs="Arial"/>
                <w:sz w:val="20"/>
                <w:szCs w:val="20"/>
              </w:rPr>
            </w:pPr>
            <w:proofErr w:type="spellStart"/>
            <w:r>
              <w:rPr>
                <w:rFonts w:ascii="Arial" w:hAnsi="Arial" w:cs="Arial"/>
                <w:sz w:val="20"/>
                <w:szCs w:val="20"/>
              </w:rPr>
              <w:t>Адильбиева</w:t>
            </w:r>
            <w:proofErr w:type="spellEnd"/>
            <w:r>
              <w:rPr>
                <w:rFonts w:ascii="Arial" w:hAnsi="Arial" w:cs="Arial"/>
                <w:sz w:val="20"/>
                <w:szCs w:val="20"/>
              </w:rPr>
              <w:t xml:space="preserve"> Любовь Вячеславовна</w:t>
            </w:r>
          </w:p>
        </w:tc>
        <w:tc>
          <w:tcPr>
            <w:tcW w:w="796" w:type="dxa"/>
            <w:tcBorders>
              <w:top w:val="nil"/>
              <w:left w:val="nil"/>
              <w:bottom w:val="single" w:sz="4" w:space="0" w:color="000000"/>
              <w:right w:val="single" w:sz="4" w:space="0" w:color="000000"/>
            </w:tcBorders>
            <w:shd w:val="clear" w:color="auto" w:fill="auto"/>
            <w:vAlign w:val="center"/>
            <w:hideMark/>
          </w:tcPr>
          <w:p w14:paraId="4688F0D3"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E8BA0DA" w14:textId="77777777" w:rsidR="00A16A96" w:rsidRDefault="00A16A96">
            <w:pPr>
              <w:jc w:val="center"/>
              <w:rPr>
                <w:rFonts w:ascii="Arial" w:hAnsi="Arial" w:cs="Arial"/>
                <w:sz w:val="20"/>
                <w:szCs w:val="20"/>
              </w:rPr>
            </w:pPr>
            <w:r>
              <w:rPr>
                <w:rFonts w:ascii="Arial" w:hAnsi="Arial" w:cs="Arial"/>
                <w:sz w:val="20"/>
                <w:szCs w:val="20"/>
              </w:rPr>
              <w:t>19</w:t>
            </w:r>
          </w:p>
        </w:tc>
        <w:tc>
          <w:tcPr>
            <w:tcW w:w="850" w:type="dxa"/>
            <w:tcBorders>
              <w:top w:val="nil"/>
              <w:left w:val="nil"/>
              <w:bottom w:val="single" w:sz="4" w:space="0" w:color="000000"/>
              <w:right w:val="single" w:sz="4" w:space="0" w:color="000000"/>
            </w:tcBorders>
            <w:shd w:val="clear" w:color="auto" w:fill="auto"/>
            <w:vAlign w:val="center"/>
            <w:hideMark/>
          </w:tcPr>
          <w:p w14:paraId="1DA688A4" w14:textId="77777777" w:rsidR="00A16A96" w:rsidRDefault="00A16A96">
            <w:pPr>
              <w:jc w:val="center"/>
              <w:rPr>
                <w:rFonts w:ascii="Arial" w:hAnsi="Arial" w:cs="Arial"/>
                <w:sz w:val="20"/>
                <w:szCs w:val="20"/>
              </w:rPr>
            </w:pPr>
            <w:r>
              <w:rPr>
                <w:rFonts w:ascii="Arial" w:hAnsi="Arial" w:cs="Arial"/>
                <w:sz w:val="20"/>
                <w:szCs w:val="20"/>
              </w:rPr>
              <w:t>7</w:t>
            </w:r>
          </w:p>
        </w:tc>
        <w:tc>
          <w:tcPr>
            <w:tcW w:w="851" w:type="dxa"/>
            <w:tcBorders>
              <w:top w:val="nil"/>
              <w:left w:val="nil"/>
              <w:bottom w:val="single" w:sz="4" w:space="0" w:color="000000"/>
              <w:right w:val="single" w:sz="4" w:space="0" w:color="000000"/>
            </w:tcBorders>
            <w:shd w:val="clear" w:color="auto" w:fill="auto"/>
            <w:vAlign w:val="center"/>
            <w:hideMark/>
          </w:tcPr>
          <w:p w14:paraId="18D4ACF5"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1FC0161"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BCDBFE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F48D133"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78E4CCB"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924FB96"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AD47C71"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4B6B174"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FC25DAC"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E90619C"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7C40E93F" w14:textId="77777777" w:rsidTr="00A16A96">
        <w:trPr>
          <w:trHeight w:val="559"/>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4891EB4E"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28</w:t>
            </w:r>
          </w:p>
        </w:tc>
        <w:tc>
          <w:tcPr>
            <w:tcW w:w="1552" w:type="dxa"/>
            <w:vMerge/>
            <w:tcBorders>
              <w:top w:val="nil"/>
              <w:left w:val="single" w:sz="4" w:space="0" w:color="000000"/>
              <w:bottom w:val="single" w:sz="4" w:space="0" w:color="000000"/>
              <w:right w:val="single" w:sz="4" w:space="0" w:color="000000"/>
            </w:tcBorders>
            <w:vAlign w:val="center"/>
            <w:hideMark/>
          </w:tcPr>
          <w:p w14:paraId="20FCDD57"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1FC40975" w14:textId="77777777" w:rsidR="00A16A96" w:rsidRDefault="00A16A96">
            <w:pPr>
              <w:jc w:val="center"/>
              <w:rPr>
                <w:rFonts w:ascii="Arial" w:hAnsi="Arial" w:cs="Arial"/>
                <w:sz w:val="20"/>
                <w:szCs w:val="20"/>
              </w:rPr>
            </w:pPr>
            <w:proofErr w:type="spellStart"/>
            <w:r>
              <w:rPr>
                <w:rFonts w:ascii="Arial" w:hAnsi="Arial" w:cs="Arial"/>
                <w:sz w:val="20"/>
                <w:szCs w:val="20"/>
              </w:rPr>
              <w:t>Гуцало</w:t>
            </w:r>
            <w:proofErr w:type="spellEnd"/>
            <w:r>
              <w:rPr>
                <w:rFonts w:ascii="Arial" w:hAnsi="Arial" w:cs="Arial"/>
                <w:sz w:val="20"/>
                <w:szCs w:val="20"/>
              </w:rPr>
              <w:t xml:space="preserve"> Ирина Валерьевна</w:t>
            </w:r>
          </w:p>
        </w:tc>
        <w:tc>
          <w:tcPr>
            <w:tcW w:w="796" w:type="dxa"/>
            <w:tcBorders>
              <w:top w:val="nil"/>
              <w:left w:val="nil"/>
              <w:bottom w:val="single" w:sz="4" w:space="0" w:color="000000"/>
              <w:right w:val="single" w:sz="4" w:space="0" w:color="000000"/>
            </w:tcBorders>
            <w:shd w:val="clear" w:color="auto" w:fill="auto"/>
            <w:vAlign w:val="center"/>
            <w:hideMark/>
          </w:tcPr>
          <w:p w14:paraId="3EAB7F7B"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4467171" w14:textId="77777777" w:rsidR="00A16A96" w:rsidRDefault="00A16A96">
            <w:pPr>
              <w:jc w:val="center"/>
              <w:rPr>
                <w:rFonts w:ascii="Arial" w:hAnsi="Arial" w:cs="Arial"/>
                <w:sz w:val="20"/>
                <w:szCs w:val="20"/>
              </w:rPr>
            </w:pPr>
            <w:r>
              <w:rPr>
                <w:rFonts w:ascii="Arial" w:hAnsi="Arial" w:cs="Arial"/>
                <w:sz w:val="20"/>
                <w:szCs w:val="20"/>
              </w:rPr>
              <w:t>42</w:t>
            </w:r>
          </w:p>
        </w:tc>
        <w:tc>
          <w:tcPr>
            <w:tcW w:w="850" w:type="dxa"/>
            <w:tcBorders>
              <w:top w:val="nil"/>
              <w:left w:val="nil"/>
              <w:bottom w:val="single" w:sz="4" w:space="0" w:color="000000"/>
              <w:right w:val="single" w:sz="4" w:space="0" w:color="000000"/>
            </w:tcBorders>
            <w:shd w:val="clear" w:color="auto" w:fill="auto"/>
            <w:vAlign w:val="center"/>
            <w:hideMark/>
          </w:tcPr>
          <w:p w14:paraId="2D7ADB23" w14:textId="77777777" w:rsidR="00A16A96" w:rsidRDefault="00A16A96">
            <w:pPr>
              <w:jc w:val="center"/>
              <w:rPr>
                <w:rFonts w:ascii="Arial" w:hAnsi="Arial" w:cs="Arial"/>
                <w:sz w:val="20"/>
                <w:szCs w:val="20"/>
              </w:rPr>
            </w:pPr>
            <w:r>
              <w:rPr>
                <w:rFonts w:ascii="Arial" w:hAnsi="Arial" w:cs="Arial"/>
                <w:sz w:val="20"/>
                <w:szCs w:val="20"/>
              </w:rPr>
              <w:t>17</w:t>
            </w:r>
          </w:p>
        </w:tc>
        <w:tc>
          <w:tcPr>
            <w:tcW w:w="851" w:type="dxa"/>
            <w:tcBorders>
              <w:top w:val="nil"/>
              <w:left w:val="nil"/>
              <w:bottom w:val="single" w:sz="4" w:space="0" w:color="000000"/>
              <w:right w:val="single" w:sz="4" w:space="0" w:color="000000"/>
            </w:tcBorders>
            <w:shd w:val="clear" w:color="auto" w:fill="auto"/>
            <w:vAlign w:val="center"/>
            <w:hideMark/>
          </w:tcPr>
          <w:p w14:paraId="5D359472"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B8CC53C"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2777740"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C268DD2"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E1B7447"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E488A1B"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FE6FE21"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BB02D66"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0CA942C"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6A327F6"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2FC82EEA" w14:textId="77777777" w:rsidTr="00A16A96">
        <w:trPr>
          <w:trHeight w:val="183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614110C4"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lastRenderedPageBreak/>
              <w:t>29</w:t>
            </w:r>
          </w:p>
        </w:tc>
        <w:tc>
          <w:tcPr>
            <w:tcW w:w="1552" w:type="dxa"/>
            <w:tcBorders>
              <w:top w:val="nil"/>
              <w:left w:val="nil"/>
              <w:bottom w:val="single" w:sz="4" w:space="0" w:color="000000"/>
              <w:right w:val="single" w:sz="4" w:space="0" w:color="000000"/>
            </w:tcBorders>
            <w:shd w:val="clear" w:color="auto" w:fill="auto"/>
            <w:vAlign w:val="center"/>
            <w:hideMark/>
          </w:tcPr>
          <w:p w14:paraId="182D2B36" w14:textId="77777777" w:rsidR="00A16A96" w:rsidRDefault="00A16A96">
            <w:pPr>
              <w:jc w:val="center"/>
              <w:rPr>
                <w:rFonts w:ascii="Arial" w:hAnsi="Arial" w:cs="Arial"/>
                <w:sz w:val="20"/>
                <w:szCs w:val="20"/>
              </w:rPr>
            </w:pPr>
            <w:r>
              <w:rPr>
                <w:rFonts w:ascii="Arial" w:hAnsi="Arial" w:cs="Arial"/>
                <w:sz w:val="20"/>
                <w:szCs w:val="20"/>
              </w:rPr>
              <w:t>Главный специалист-эксперт - заместитель главного бухгалтера</w:t>
            </w:r>
          </w:p>
        </w:tc>
        <w:tc>
          <w:tcPr>
            <w:tcW w:w="2071" w:type="dxa"/>
            <w:tcBorders>
              <w:top w:val="nil"/>
              <w:left w:val="nil"/>
              <w:bottom w:val="single" w:sz="4" w:space="0" w:color="000000"/>
              <w:right w:val="single" w:sz="4" w:space="0" w:color="000000"/>
            </w:tcBorders>
            <w:shd w:val="clear" w:color="auto" w:fill="auto"/>
            <w:vAlign w:val="center"/>
            <w:hideMark/>
          </w:tcPr>
          <w:p w14:paraId="17DF81B3" w14:textId="77777777" w:rsidR="00A16A96" w:rsidRDefault="00A16A96">
            <w:pPr>
              <w:jc w:val="center"/>
              <w:rPr>
                <w:rFonts w:ascii="Arial" w:hAnsi="Arial" w:cs="Arial"/>
                <w:sz w:val="20"/>
                <w:szCs w:val="20"/>
              </w:rPr>
            </w:pPr>
            <w:proofErr w:type="spellStart"/>
            <w:r>
              <w:rPr>
                <w:rFonts w:ascii="Arial" w:hAnsi="Arial" w:cs="Arial"/>
                <w:sz w:val="20"/>
                <w:szCs w:val="20"/>
              </w:rPr>
              <w:t>Кальвова</w:t>
            </w:r>
            <w:proofErr w:type="spellEnd"/>
            <w:r>
              <w:rPr>
                <w:rFonts w:ascii="Arial" w:hAnsi="Arial" w:cs="Arial"/>
                <w:sz w:val="20"/>
                <w:szCs w:val="20"/>
              </w:rPr>
              <w:t xml:space="preserve"> Елена Анатольевна</w:t>
            </w:r>
          </w:p>
        </w:tc>
        <w:tc>
          <w:tcPr>
            <w:tcW w:w="796" w:type="dxa"/>
            <w:tcBorders>
              <w:top w:val="nil"/>
              <w:left w:val="nil"/>
              <w:bottom w:val="single" w:sz="4" w:space="0" w:color="000000"/>
              <w:right w:val="single" w:sz="4" w:space="0" w:color="000000"/>
            </w:tcBorders>
            <w:shd w:val="clear" w:color="auto" w:fill="auto"/>
            <w:vAlign w:val="center"/>
            <w:hideMark/>
          </w:tcPr>
          <w:p w14:paraId="747F63A6"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61EDD47" w14:textId="77777777" w:rsidR="00A16A96" w:rsidRDefault="00A16A96">
            <w:pPr>
              <w:jc w:val="center"/>
              <w:rPr>
                <w:rFonts w:ascii="Arial" w:hAnsi="Arial" w:cs="Arial"/>
                <w:sz w:val="20"/>
                <w:szCs w:val="20"/>
              </w:rPr>
            </w:pPr>
            <w:r>
              <w:rPr>
                <w:rFonts w:ascii="Arial" w:hAnsi="Arial" w:cs="Arial"/>
                <w:sz w:val="20"/>
                <w:szCs w:val="20"/>
              </w:rPr>
              <w:t>29</w:t>
            </w:r>
          </w:p>
        </w:tc>
        <w:tc>
          <w:tcPr>
            <w:tcW w:w="850" w:type="dxa"/>
            <w:tcBorders>
              <w:top w:val="nil"/>
              <w:left w:val="nil"/>
              <w:bottom w:val="single" w:sz="4" w:space="0" w:color="000000"/>
              <w:right w:val="single" w:sz="4" w:space="0" w:color="000000"/>
            </w:tcBorders>
            <w:shd w:val="clear" w:color="auto" w:fill="auto"/>
            <w:vAlign w:val="center"/>
            <w:hideMark/>
          </w:tcPr>
          <w:p w14:paraId="791BBDF0" w14:textId="77777777" w:rsidR="00A16A96" w:rsidRDefault="00A16A96">
            <w:pPr>
              <w:jc w:val="center"/>
              <w:rPr>
                <w:rFonts w:ascii="Arial" w:hAnsi="Arial" w:cs="Arial"/>
                <w:sz w:val="20"/>
                <w:szCs w:val="20"/>
              </w:rPr>
            </w:pPr>
            <w:r>
              <w:rPr>
                <w:rFonts w:ascii="Arial" w:hAnsi="Arial" w:cs="Arial"/>
                <w:sz w:val="20"/>
                <w:szCs w:val="20"/>
              </w:rPr>
              <w:t>12</w:t>
            </w:r>
          </w:p>
        </w:tc>
        <w:tc>
          <w:tcPr>
            <w:tcW w:w="851" w:type="dxa"/>
            <w:tcBorders>
              <w:top w:val="nil"/>
              <w:left w:val="nil"/>
              <w:bottom w:val="single" w:sz="4" w:space="0" w:color="000000"/>
              <w:right w:val="single" w:sz="4" w:space="0" w:color="000000"/>
            </w:tcBorders>
            <w:shd w:val="clear" w:color="auto" w:fill="auto"/>
            <w:vAlign w:val="center"/>
            <w:hideMark/>
          </w:tcPr>
          <w:p w14:paraId="38529587"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33F20E7"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7DE14FC"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DD7E3EF"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E50203D"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2F1AAE4"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C35A16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07EC012"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99B347A"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239002B"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2926F8E4"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2DBC90D0"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30</w:t>
            </w:r>
          </w:p>
        </w:tc>
        <w:tc>
          <w:tcPr>
            <w:tcW w:w="155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60C522E" w14:textId="77777777" w:rsidR="00A16A96" w:rsidRDefault="00A16A96">
            <w:pPr>
              <w:jc w:val="center"/>
              <w:rPr>
                <w:rFonts w:ascii="Arial" w:hAnsi="Arial" w:cs="Arial"/>
                <w:sz w:val="20"/>
                <w:szCs w:val="20"/>
              </w:rPr>
            </w:pPr>
            <w:r>
              <w:rPr>
                <w:rFonts w:ascii="Arial" w:hAnsi="Arial" w:cs="Arial"/>
                <w:sz w:val="20"/>
                <w:szCs w:val="20"/>
              </w:rPr>
              <w:t>Заведующий хозяйством</w:t>
            </w:r>
          </w:p>
        </w:tc>
        <w:tc>
          <w:tcPr>
            <w:tcW w:w="2071" w:type="dxa"/>
            <w:tcBorders>
              <w:top w:val="nil"/>
              <w:left w:val="nil"/>
              <w:bottom w:val="single" w:sz="4" w:space="0" w:color="000000"/>
              <w:right w:val="single" w:sz="4" w:space="0" w:color="000000"/>
            </w:tcBorders>
            <w:shd w:val="clear" w:color="auto" w:fill="auto"/>
            <w:vAlign w:val="center"/>
            <w:hideMark/>
          </w:tcPr>
          <w:p w14:paraId="11B987A7" w14:textId="77777777" w:rsidR="00A16A96" w:rsidRDefault="00A16A96">
            <w:pPr>
              <w:jc w:val="center"/>
              <w:rPr>
                <w:rFonts w:ascii="Arial" w:hAnsi="Arial" w:cs="Arial"/>
                <w:sz w:val="20"/>
                <w:szCs w:val="20"/>
              </w:rPr>
            </w:pPr>
            <w:r>
              <w:rPr>
                <w:rFonts w:ascii="Arial" w:hAnsi="Arial" w:cs="Arial"/>
                <w:sz w:val="20"/>
                <w:szCs w:val="20"/>
              </w:rPr>
              <w:t>Белкин Сергей Николаевич</w:t>
            </w:r>
          </w:p>
        </w:tc>
        <w:tc>
          <w:tcPr>
            <w:tcW w:w="796" w:type="dxa"/>
            <w:tcBorders>
              <w:top w:val="nil"/>
              <w:left w:val="nil"/>
              <w:bottom w:val="single" w:sz="4" w:space="0" w:color="000000"/>
              <w:right w:val="single" w:sz="4" w:space="0" w:color="000000"/>
            </w:tcBorders>
            <w:shd w:val="clear" w:color="auto" w:fill="auto"/>
            <w:vAlign w:val="center"/>
            <w:hideMark/>
          </w:tcPr>
          <w:p w14:paraId="1595DC73"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136E5E5" w14:textId="77777777" w:rsidR="00A16A96" w:rsidRDefault="00A16A96">
            <w:pPr>
              <w:jc w:val="center"/>
              <w:rPr>
                <w:rFonts w:ascii="Arial" w:hAnsi="Arial" w:cs="Arial"/>
                <w:sz w:val="20"/>
                <w:szCs w:val="20"/>
              </w:rPr>
            </w:pPr>
            <w:r>
              <w:rPr>
                <w:rFonts w:ascii="Arial" w:hAnsi="Arial" w:cs="Arial"/>
                <w:sz w:val="20"/>
                <w:szCs w:val="20"/>
              </w:rPr>
              <w:t>9</w:t>
            </w:r>
          </w:p>
        </w:tc>
        <w:tc>
          <w:tcPr>
            <w:tcW w:w="850" w:type="dxa"/>
            <w:tcBorders>
              <w:top w:val="nil"/>
              <w:left w:val="nil"/>
              <w:bottom w:val="single" w:sz="4" w:space="0" w:color="000000"/>
              <w:right w:val="single" w:sz="4" w:space="0" w:color="000000"/>
            </w:tcBorders>
            <w:shd w:val="clear" w:color="auto" w:fill="auto"/>
            <w:vAlign w:val="center"/>
            <w:hideMark/>
          </w:tcPr>
          <w:p w14:paraId="221E4BEC" w14:textId="77777777" w:rsidR="00A16A96" w:rsidRDefault="00A16A96">
            <w:pPr>
              <w:jc w:val="center"/>
              <w:rPr>
                <w:rFonts w:ascii="Arial" w:hAnsi="Arial" w:cs="Arial"/>
                <w:sz w:val="20"/>
                <w:szCs w:val="20"/>
              </w:rPr>
            </w:pPr>
            <w:r>
              <w:rPr>
                <w:rFonts w:ascii="Arial" w:hAnsi="Arial" w:cs="Arial"/>
                <w:sz w:val="20"/>
                <w:szCs w:val="20"/>
              </w:rPr>
              <w:t>3</w:t>
            </w:r>
          </w:p>
        </w:tc>
        <w:tc>
          <w:tcPr>
            <w:tcW w:w="851" w:type="dxa"/>
            <w:tcBorders>
              <w:top w:val="nil"/>
              <w:left w:val="nil"/>
              <w:bottom w:val="single" w:sz="4" w:space="0" w:color="000000"/>
              <w:right w:val="single" w:sz="4" w:space="0" w:color="000000"/>
            </w:tcBorders>
            <w:shd w:val="clear" w:color="auto" w:fill="auto"/>
            <w:vAlign w:val="center"/>
            <w:hideMark/>
          </w:tcPr>
          <w:p w14:paraId="7F536C61"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E71C8AA"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E2BEC50"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61588A2"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327AB4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3E3C43A"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3EBA655"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258ECBD"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87ECAAD"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3323BA5"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72A892F8"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57271566"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31</w:t>
            </w:r>
          </w:p>
        </w:tc>
        <w:tc>
          <w:tcPr>
            <w:tcW w:w="1552" w:type="dxa"/>
            <w:vMerge/>
            <w:tcBorders>
              <w:top w:val="nil"/>
              <w:left w:val="single" w:sz="4" w:space="0" w:color="000000"/>
              <w:bottom w:val="single" w:sz="4" w:space="0" w:color="000000"/>
              <w:right w:val="single" w:sz="4" w:space="0" w:color="000000"/>
            </w:tcBorders>
            <w:vAlign w:val="center"/>
            <w:hideMark/>
          </w:tcPr>
          <w:p w14:paraId="116CCA57"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159B2EBE" w14:textId="77777777" w:rsidR="00A16A96" w:rsidRDefault="00A16A96">
            <w:pPr>
              <w:jc w:val="center"/>
              <w:rPr>
                <w:rFonts w:ascii="Arial" w:hAnsi="Arial" w:cs="Arial"/>
                <w:sz w:val="20"/>
                <w:szCs w:val="20"/>
              </w:rPr>
            </w:pPr>
            <w:r>
              <w:rPr>
                <w:rFonts w:ascii="Arial" w:hAnsi="Arial" w:cs="Arial"/>
                <w:sz w:val="20"/>
                <w:szCs w:val="20"/>
              </w:rPr>
              <w:t>Яковлев Александр Юрьевич</w:t>
            </w:r>
          </w:p>
        </w:tc>
        <w:tc>
          <w:tcPr>
            <w:tcW w:w="796" w:type="dxa"/>
            <w:tcBorders>
              <w:top w:val="nil"/>
              <w:left w:val="nil"/>
              <w:bottom w:val="single" w:sz="4" w:space="0" w:color="000000"/>
              <w:right w:val="single" w:sz="4" w:space="0" w:color="000000"/>
            </w:tcBorders>
            <w:shd w:val="clear" w:color="auto" w:fill="auto"/>
            <w:vAlign w:val="center"/>
            <w:hideMark/>
          </w:tcPr>
          <w:p w14:paraId="7D5CFF45"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3B9E882" w14:textId="77777777" w:rsidR="00A16A96" w:rsidRDefault="00A16A96">
            <w:pPr>
              <w:jc w:val="center"/>
              <w:rPr>
                <w:rFonts w:ascii="Arial" w:hAnsi="Arial" w:cs="Arial"/>
                <w:sz w:val="20"/>
                <w:szCs w:val="20"/>
              </w:rPr>
            </w:pPr>
            <w:r>
              <w:rPr>
                <w:rFonts w:ascii="Arial" w:hAnsi="Arial" w:cs="Arial"/>
                <w:sz w:val="20"/>
                <w:szCs w:val="20"/>
              </w:rPr>
              <w:t>19</w:t>
            </w:r>
          </w:p>
        </w:tc>
        <w:tc>
          <w:tcPr>
            <w:tcW w:w="850" w:type="dxa"/>
            <w:tcBorders>
              <w:top w:val="nil"/>
              <w:left w:val="nil"/>
              <w:bottom w:val="single" w:sz="4" w:space="0" w:color="000000"/>
              <w:right w:val="single" w:sz="4" w:space="0" w:color="000000"/>
            </w:tcBorders>
            <w:shd w:val="clear" w:color="auto" w:fill="auto"/>
            <w:vAlign w:val="center"/>
            <w:hideMark/>
          </w:tcPr>
          <w:p w14:paraId="3E19B98A" w14:textId="77777777" w:rsidR="00A16A96" w:rsidRDefault="00A16A96">
            <w:pPr>
              <w:jc w:val="center"/>
              <w:rPr>
                <w:rFonts w:ascii="Arial" w:hAnsi="Arial" w:cs="Arial"/>
                <w:sz w:val="20"/>
                <w:szCs w:val="20"/>
              </w:rPr>
            </w:pPr>
            <w:r>
              <w:rPr>
                <w:rFonts w:ascii="Arial" w:hAnsi="Arial" w:cs="Arial"/>
                <w:sz w:val="20"/>
                <w:szCs w:val="20"/>
              </w:rPr>
              <w:t>45</w:t>
            </w:r>
          </w:p>
        </w:tc>
        <w:tc>
          <w:tcPr>
            <w:tcW w:w="851" w:type="dxa"/>
            <w:tcBorders>
              <w:top w:val="nil"/>
              <w:left w:val="nil"/>
              <w:bottom w:val="single" w:sz="4" w:space="0" w:color="000000"/>
              <w:right w:val="single" w:sz="4" w:space="0" w:color="000000"/>
            </w:tcBorders>
            <w:shd w:val="clear" w:color="auto" w:fill="auto"/>
            <w:vAlign w:val="center"/>
            <w:hideMark/>
          </w:tcPr>
          <w:p w14:paraId="7BEFB5C6"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61D7A8C"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3F30C07"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E2120BD"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7F1D558"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3924CEA"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E9D6C7A"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8573207"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42708BD"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8871E76"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7C75C330"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481B28E8"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32</w:t>
            </w:r>
          </w:p>
        </w:tc>
        <w:tc>
          <w:tcPr>
            <w:tcW w:w="1552" w:type="dxa"/>
            <w:tcBorders>
              <w:top w:val="nil"/>
              <w:left w:val="nil"/>
              <w:bottom w:val="single" w:sz="4" w:space="0" w:color="000000"/>
              <w:right w:val="single" w:sz="4" w:space="0" w:color="000000"/>
            </w:tcBorders>
            <w:shd w:val="clear" w:color="auto" w:fill="auto"/>
            <w:vAlign w:val="center"/>
            <w:hideMark/>
          </w:tcPr>
          <w:p w14:paraId="54FD2D03" w14:textId="77777777" w:rsidR="00A16A96" w:rsidRDefault="00A16A96">
            <w:pPr>
              <w:jc w:val="center"/>
              <w:rPr>
                <w:rFonts w:ascii="Arial" w:hAnsi="Arial" w:cs="Arial"/>
                <w:sz w:val="20"/>
                <w:szCs w:val="20"/>
              </w:rPr>
            </w:pPr>
            <w:r>
              <w:rPr>
                <w:rFonts w:ascii="Arial" w:hAnsi="Arial" w:cs="Arial"/>
                <w:sz w:val="20"/>
                <w:szCs w:val="20"/>
              </w:rPr>
              <w:t>Начальник отдела - главный бухгалтер</w:t>
            </w:r>
          </w:p>
        </w:tc>
        <w:tc>
          <w:tcPr>
            <w:tcW w:w="2071" w:type="dxa"/>
            <w:tcBorders>
              <w:top w:val="nil"/>
              <w:left w:val="nil"/>
              <w:bottom w:val="single" w:sz="4" w:space="0" w:color="000000"/>
              <w:right w:val="single" w:sz="4" w:space="0" w:color="000000"/>
            </w:tcBorders>
            <w:shd w:val="clear" w:color="auto" w:fill="auto"/>
            <w:vAlign w:val="center"/>
            <w:hideMark/>
          </w:tcPr>
          <w:p w14:paraId="0FB4B90A" w14:textId="77777777" w:rsidR="00A16A96" w:rsidRDefault="00A16A96">
            <w:pPr>
              <w:jc w:val="center"/>
              <w:rPr>
                <w:rFonts w:ascii="Arial" w:hAnsi="Arial" w:cs="Arial"/>
                <w:sz w:val="20"/>
                <w:szCs w:val="20"/>
              </w:rPr>
            </w:pPr>
            <w:r>
              <w:rPr>
                <w:rFonts w:ascii="Arial" w:hAnsi="Arial" w:cs="Arial"/>
                <w:sz w:val="20"/>
                <w:szCs w:val="20"/>
              </w:rPr>
              <w:t>Волкова Елена Владимировна</w:t>
            </w:r>
          </w:p>
        </w:tc>
        <w:tc>
          <w:tcPr>
            <w:tcW w:w="796" w:type="dxa"/>
            <w:tcBorders>
              <w:top w:val="nil"/>
              <w:left w:val="nil"/>
              <w:bottom w:val="single" w:sz="4" w:space="0" w:color="000000"/>
              <w:right w:val="single" w:sz="4" w:space="0" w:color="000000"/>
            </w:tcBorders>
            <w:shd w:val="clear" w:color="auto" w:fill="auto"/>
            <w:vAlign w:val="center"/>
            <w:hideMark/>
          </w:tcPr>
          <w:p w14:paraId="232B6C28"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3E104DC" w14:textId="77777777" w:rsidR="00A16A96" w:rsidRDefault="00A16A96">
            <w:pPr>
              <w:jc w:val="center"/>
              <w:rPr>
                <w:rFonts w:ascii="Arial" w:hAnsi="Arial" w:cs="Arial"/>
                <w:sz w:val="20"/>
                <w:szCs w:val="20"/>
              </w:rPr>
            </w:pPr>
            <w:r>
              <w:rPr>
                <w:rFonts w:ascii="Arial" w:hAnsi="Arial" w:cs="Arial"/>
                <w:sz w:val="20"/>
                <w:szCs w:val="20"/>
              </w:rPr>
              <w:t>68</w:t>
            </w:r>
          </w:p>
        </w:tc>
        <w:tc>
          <w:tcPr>
            <w:tcW w:w="850" w:type="dxa"/>
            <w:tcBorders>
              <w:top w:val="nil"/>
              <w:left w:val="nil"/>
              <w:bottom w:val="single" w:sz="4" w:space="0" w:color="000000"/>
              <w:right w:val="single" w:sz="4" w:space="0" w:color="000000"/>
            </w:tcBorders>
            <w:shd w:val="clear" w:color="auto" w:fill="auto"/>
            <w:vAlign w:val="center"/>
            <w:hideMark/>
          </w:tcPr>
          <w:p w14:paraId="7A844CF3" w14:textId="77777777" w:rsidR="00A16A96" w:rsidRDefault="00A16A96">
            <w:pPr>
              <w:jc w:val="center"/>
              <w:rPr>
                <w:rFonts w:ascii="Arial" w:hAnsi="Arial" w:cs="Arial"/>
                <w:sz w:val="20"/>
                <w:szCs w:val="20"/>
              </w:rPr>
            </w:pPr>
            <w:r>
              <w:rPr>
                <w:rFonts w:ascii="Arial" w:hAnsi="Arial" w:cs="Arial"/>
                <w:sz w:val="20"/>
                <w:szCs w:val="20"/>
              </w:rPr>
              <w:t>63</w:t>
            </w:r>
          </w:p>
        </w:tc>
        <w:tc>
          <w:tcPr>
            <w:tcW w:w="851" w:type="dxa"/>
            <w:tcBorders>
              <w:top w:val="nil"/>
              <w:left w:val="nil"/>
              <w:bottom w:val="single" w:sz="4" w:space="0" w:color="000000"/>
              <w:right w:val="single" w:sz="4" w:space="0" w:color="000000"/>
            </w:tcBorders>
            <w:shd w:val="clear" w:color="auto" w:fill="auto"/>
            <w:vAlign w:val="center"/>
            <w:hideMark/>
          </w:tcPr>
          <w:p w14:paraId="40890F19"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514FFA2"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19FC39D"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9204F1B"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7877609"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2C7E5B9"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9C4DBB8"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02E293E"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5F0EBB1"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68EB9AC"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64E69378"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4CCE021F"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33</w:t>
            </w:r>
          </w:p>
        </w:tc>
        <w:tc>
          <w:tcPr>
            <w:tcW w:w="155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343881" w14:textId="77777777" w:rsidR="00A16A96" w:rsidRDefault="00A16A96">
            <w:pPr>
              <w:jc w:val="center"/>
              <w:rPr>
                <w:rFonts w:ascii="Arial" w:hAnsi="Arial" w:cs="Arial"/>
                <w:sz w:val="20"/>
                <w:szCs w:val="20"/>
              </w:rPr>
            </w:pPr>
            <w:r>
              <w:rPr>
                <w:rFonts w:ascii="Arial" w:hAnsi="Arial" w:cs="Arial"/>
                <w:sz w:val="20"/>
                <w:szCs w:val="20"/>
              </w:rPr>
              <w:t>Ведущий специалист - эксперт</w:t>
            </w:r>
          </w:p>
        </w:tc>
        <w:tc>
          <w:tcPr>
            <w:tcW w:w="2071" w:type="dxa"/>
            <w:tcBorders>
              <w:top w:val="nil"/>
              <w:left w:val="nil"/>
              <w:bottom w:val="single" w:sz="4" w:space="0" w:color="000000"/>
              <w:right w:val="single" w:sz="4" w:space="0" w:color="000000"/>
            </w:tcBorders>
            <w:shd w:val="clear" w:color="auto" w:fill="auto"/>
            <w:vAlign w:val="center"/>
            <w:hideMark/>
          </w:tcPr>
          <w:p w14:paraId="6C686D26" w14:textId="77777777" w:rsidR="00A16A96" w:rsidRDefault="00A16A96">
            <w:pPr>
              <w:jc w:val="center"/>
              <w:rPr>
                <w:rFonts w:ascii="Arial" w:hAnsi="Arial" w:cs="Arial"/>
                <w:sz w:val="20"/>
                <w:szCs w:val="20"/>
              </w:rPr>
            </w:pPr>
            <w:proofErr w:type="spellStart"/>
            <w:r>
              <w:rPr>
                <w:rFonts w:ascii="Arial" w:hAnsi="Arial" w:cs="Arial"/>
                <w:sz w:val="20"/>
                <w:szCs w:val="20"/>
              </w:rPr>
              <w:t>Комолова</w:t>
            </w:r>
            <w:proofErr w:type="spellEnd"/>
            <w:r>
              <w:rPr>
                <w:rFonts w:ascii="Arial" w:hAnsi="Arial" w:cs="Arial"/>
                <w:sz w:val="20"/>
                <w:szCs w:val="20"/>
              </w:rPr>
              <w:t xml:space="preserve"> Людмила Николаевна</w:t>
            </w:r>
          </w:p>
        </w:tc>
        <w:tc>
          <w:tcPr>
            <w:tcW w:w="796" w:type="dxa"/>
            <w:tcBorders>
              <w:top w:val="nil"/>
              <w:left w:val="nil"/>
              <w:bottom w:val="single" w:sz="4" w:space="0" w:color="000000"/>
              <w:right w:val="single" w:sz="4" w:space="0" w:color="000000"/>
            </w:tcBorders>
            <w:shd w:val="clear" w:color="auto" w:fill="auto"/>
            <w:vAlign w:val="center"/>
            <w:hideMark/>
          </w:tcPr>
          <w:p w14:paraId="7D304529"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FDA2790" w14:textId="77777777" w:rsidR="00A16A96" w:rsidRDefault="00A16A96">
            <w:pPr>
              <w:jc w:val="center"/>
              <w:rPr>
                <w:rFonts w:ascii="Arial" w:hAnsi="Arial" w:cs="Arial"/>
                <w:sz w:val="20"/>
                <w:szCs w:val="20"/>
              </w:rPr>
            </w:pPr>
            <w:r>
              <w:rPr>
                <w:rFonts w:ascii="Arial" w:hAnsi="Arial" w:cs="Arial"/>
                <w:sz w:val="20"/>
                <w:szCs w:val="20"/>
              </w:rPr>
              <w:t>28</w:t>
            </w:r>
          </w:p>
        </w:tc>
        <w:tc>
          <w:tcPr>
            <w:tcW w:w="850" w:type="dxa"/>
            <w:tcBorders>
              <w:top w:val="nil"/>
              <w:left w:val="nil"/>
              <w:bottom w:val="single" w:sz="4" w:space="0" w:color="000000"/>
              <w:right w:val="single" w:sz="4" w:space="0" w:color="000000"/>
            </w:tcBorders>
            <w:shd w:val="clear" w:color="auto" w:fill="auto"/>
            <w:vAlign w:val="center"/>
            <w:hideMark/>
          </w:tcPr>
          <w:p w14:paraId="2F2C87EB" w14:textId="77777777" w:rsidR="00A16A96" w:rsidRDefault="00A16A96">
            <w:pPr>
              <w:jc w:val="center"/>
              <w:rPr>
                <w:rFonts w:ascii="Arial" w:hAnsi="Arial" w:cs="Arial"/>
                <w:sz w:val="20"/>
                <w:szCs w:val="20"/>
              </w:rPr>
            </w:pPr>
            <w:r>
              <w:rPr>
                <w:rFonts w:ascii="Arial" w:hAnsi="Arial" w:cs="Arial"/>
                <w:sz w:val="20"/>
                <w:szCs w:val="20"/>
              </w:rPr>
              <w:t>25</w:t>
            </w:r>
          </w:p>
        </w:tc>
        <w:tc>
          <w:tcPr>
            <w:tcW w:w="851" w:type="dxa"/>
            <w:tcBorders>
              <w:top w:val="nil"/>
              <w:left w:val="nil"/>
              <w:bottom w:val="single" w:sz="4" w:space="0" w:color="000000"/>
              <w:right w:val="single" w:sz="4" w:space="0" w:color="000000"/>
            </w:tcBorders>
            <w:shd w:val="clear" w:color="auto" w:fill="auto"/>
            <w:vAlign w:val="center"/>
            <w:hideMark/>
          </w:tcPr>
          <w:p w14:paraId="5A671C95"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0C074A5"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247A2BA"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13A89AC"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DC045A1"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43C0988"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E4675C1"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02054AA"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35CD8A6"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BF01872"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13DB08DD"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7CB45C6C"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34</w:t>
            </w:r>
          </w:p>
        </w:tc>
        <w:tc>
          <w:tcPr>
            <w:tcW w:w="1552" w:type="dxa"/>
            <w:vMerge/>
            <w:tcBorders>
              <w:top w:val="nil"/>
              <w:left w:val="single" w:sz="4" w:space="0" w:color="000000"/>
              <w:bottom w:val="single" w:sz="4" w:space="0" w:color="000000"/>
              <w:right w:val="single" w:sz="4" w:space="0" w:color="000000"/>
            </w:tcBorders>
            <w:vAlign w:val="center"/>
            <w:hideMark/>
          </w:tcPr>
          <w:p w14:paraId="2E4AA8C6"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0139926B" w14:textId="77777777" w:rsidR="00A16A96" w:rsidRDefault="00A16A96">
            <w:pPr>
              <w:jc w:val="center"/>
              <w:rPr>
                <w:rFonts w:ascii="Arial" w:hAnsi="Arial" w:cs="Arial"/>
                <w:sz w:val="20"/>
                <w:szCs w:val="20"/>
              </w:rPr>
            </w:pPr>
            <w:r>
              <w:rPr>
                <w:rFonts w:ascii="Arial" w:hAnsi="Arial" w:cs="Arial"/>
                <w:sz w:val="20"/>
                <w:szCs w:val="20"/>
              </w:rPr>
              <w:t>Нечаева Екатерина Сергеевна</w:t>
            </w:r>
          </w:p>
        </w:tc>
        <w:tc>
          <w:tcPr>
            <w:tcW w:w="796" w:type="dxa"/>
            <w:tcBorders>
              <w:top w:val="nil"/>
              <w:left w:val="nil"/>
              <w:bottom w:val="single" w:sz="4" w:space="0" w:color="000000"/>
              <w:right w:val="single" w:sz="4" w:space="0" w:color="000000"/>
            </w:tcBorders>
            <w:shd w:val="clear" w:color="auto" w:fill="auto"/>
            <w:vAlign w:val="center"/>
            <w:hideMark/>
          </w:tcPr>
          <w:p w14:paraId="18B2C839"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DB7F2C6" w14:textId="77777777" w:rsidR="00A16A96" w:rsidRDefault="00A16A96">
            <w:pPr>
              <w:jc w:val="center"/>
              <w:rPr>
                <w:rFonts w:ascii="Arial" w:hAnsi="Arial" w:cs="Arial"/>
                <w:sz w:val="20"/>
                <w:szCs w:val="20"/>
              </w:rPr>
            </w:pPr>
            <w:r>
              <w:rPr>
                <w:rFonts w:ascii="Arial" w:hAnsi="Arial" w:cs="Arial"/>
                <w:sz w:val="20"/>
                <w:szCs w:val="20"/>
              </w:rPr>
              <w:t>1747</w:t>
            </w:r>
          </w:p>
        </w:tc>
        <w:tc>
          <w:tcPr>
            <w:tcW w:w="850" w:type="dxa"/>
            <w:tcBorders>
              <w:top w:val="nil"/>
              <w:left w:val="nil"/>
              <w:bottom w:val="single" w:sz="4" w:space="0" w:color="000000"/>
              <w:right w:val="single" w:sz="4" w:space="0" w:color="000000"/>
            </w:tcBorders>
            <w:shd w:val="clear" w:color="auto" w:fill="auto"/>
            <w:vAlign w:val="center"/>
            <w:hideMark/>
          </w:tcPr>
          <w:p w14:paraId="34E96086" w14:textId="77777777" w:rsidR="00A16A96" w:rsidRDefault="00A16A96">
            <w:pPr>
              <w:jc w:val="center"/>
              <w:rPr>
                <w:rFonts w:ascii="Arial" w:hAnsi="Arial" w:cs="Arial"/>
                <w:sz w:val="20"/>
                <w:szCs w:val="20"/>
              </w:rPr>
            </w:pPr>
            <w:r>
              <w:rPr>
                <w:rFonts w:ascii="Arial" w:hAnsi="Arial" w:cs="Arial"/>
                <w:sz w:val="20"/>
                <w:szCs w:val="20"/>
              </w:rPr>
              <w:t>38</w:t>
            </w:r>
          </w:p>
        </w:tc>
        <w:tc>
          <w:tcPr>
            <w:tcW w:w="851" w:type="dxa"/>
            <w:tcBorders>
              <w:top w:val="nil"/>
              <w:left w:val="nil"/>
              <w:bottom w:val="single" w:sz="4" w:space="0" w:color="000000"/>
              <w:right w:val="single" w:sz="4" w:space="0" w:color="000000"/>
            </w:tcBorders>
            <w:shd w:val="clear" w:color="auto" w:fill="auto"/>
            <w:vAlign w:val="center"/>
            <w:hideMark/>
          </w:tcPr>
          <w:p w14:paraId="7828B48E" w14:textId="77777777" w:rsidR="00A16A96" w:rsidRDefault="00A16A96">
            <w:pPr>
              <w:jc w:val="center"/>
              <w:rPr>
                <w:rFonts w:ascii="Arial" w:hAnsi="Arial" w:cs="Arial"/>
                <w:sz w:val="20"/>
                <w:szCs w:val="20"/>
              </w:rPr>
            </w:pPr>
            <w:r>
              <w:rPr>
                <w:rFonts w:ascii="Arial" w:hAnsi="Arial" w:cs="Arial"/>
                <w:sz w:val="20"/>
                <w:szCs w:val="20"/>
              </w:rPr>
              <w:t>26</w:t>
            </w:r>
          </w:p>
        </w:tc>
        <w:tc>
          <w:tcPr>
            <w:tcW w:w="850" w:type="dxa"/>
            <w:tcBorders>
              <w:top w:val="nil"/>
              <w:left w:val="nil"/>
              <w:bottom w:val="single" w:sz="4" w:space="0" w:color="000000"/>
              <w:right w:val="single" w:sz="4" w:space="0" w:color="000000"/>
            </w:tcBorders>
            <w:shd w:val="clear" w:color="auto" w:fill="auto"/>
            <w:vAlign w:val="center"/>
            <w:hideMark/>
          </w:tcPr>
          <w:p w14:paraId="4CA392CD"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A439139"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D270DE0"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E4C1FD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96F6B26"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426E9966"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7FFBCFE"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9021512" w14:textId="77777777" w:rsidR="00A16A96" w:rsidRDefault="00A16A96">
            <w:pPr>
              <w:jc w:val="center"/>
              <w:rPr>
                <w:rFonts w:ascii="Arial" w:hAnsi="Arial" w:cs="Arial"/>
                <w:sz w:val="20"/>
                <w:szCs w:val="20"/>
              </w:rPr>
            </w:pPr>
            <w:r>
              <w:rPr>
                <w:rFonts w:ascii="Arial" w:hAnsi="Arial" w:cs="Arial"/>
                <w:sz w:val="20"/>
                <w:szCs w:val="20"/>
              </w:rPr>
              <w:t>29</w:t>
            </w:r>
          </w:p>
        </w:tc>
        <w:tc>
          <w:tcPr>
            <w:tcW w:w="850" w:type="dxa"/>
            <w:tcBorders>
              <w:top w:val="nil"/>
              <w:left w:val="nil"/>
              <w:bottom w:val="single" w:sz="4" w:space="0" w:color="000000"/>
              <w:right w:val="single" w:sz="4" w:space="0" w:color="000000"/>
            </w:tcBorders>
            <w:shd w:val="clear" w:color="auto" w:fill="auto"/>
            <w:vAlign w:val="center"/>
            <w:hideMark/>
          </w:tcPr>
          <w:p w14:paraId="7FEF213C" w14:textId="77777777" w:rsidR="00A16A96" w:rsidRDefault="00A16A96">
            <w:pPr>
              <w:jc w:val="center"/>
              <w:rPr>
                <w:rFonts w:ascii="Arial" w:hAnsi="Arial" w:cs="Arial"/>
                <w:sz w:val="20"/>
                <w:szCs w:val="20"/>
              </w:rPr>
            </w:pPr>
            <w:r>
              <w:rPr>
                <w:rFonts w:ascii="Arial" w:hAnsi="Arial" w:cs="Arial"/>
                <w:sz w:val="20"/>
                <w:szCs w:val="20"/>
              </w:rPr>
              <w:t>1457</w:t>
            </w:r>
          </w:p>
        </w:tc>
      </w:tr>
      <w:tr w:rsidR="00A16A96" w14:paraId="5705D839"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54EFC8BF"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35</w:t>
            </w:r>
          </w:p>
        </w:tc>
        <w:tc>
          <w:tcPr>
            <w:tcW w:w="1552" w:type="dxa"/>
            <w:tcBorders>
              <w:top w:val="nil"/>
              <w:left w:val="nil"/>
              <w:bottom w:val="single" w:sz="4" w:space="0" w:color="000000"/>
              <w:right w:val="single" w:sz="4" w:space="0" w:color="000000"/>
            </w:tcBorders>
            <w:shd w:val="clear" w:color="auto" w:fill="auto"/>
            <w:vAlign w:val="center"/>
            <w:hideMark/>
          </w:tcPr>
          <w:p w14:paraId="0DF525A6" w14:textId="77777777" w:rsidR="00A16A96" w:rsidRDefault="00A16A96">
            <w:pPr>
              <w:jc w:val="center"/>
              <w:rPr>
                <w:rFonts w:ascii="Arial" w:hAnsi="Arial" w:cs="Arial"/>
                <w:sz w:val="20"/>
                <w:szCs w:val="20"/>
              </w:rPr>
            </w:pPr>
            <w:r>
              <w:rPr>
                <w:rFonts w:ascii="Arial" w:hAnsi="Arial" w:cs="Arial"/>
                <w:sz w:val="20"/>
                <w:szCs w:val="20"/>
              </w:rPr>
              <w:t>Главный специалист - эксперт</w:t>
            </w:r>
          </w:p>
        </w:tc>
        <w:tc>
          <w:tcPr>
            <w:tcW w:w="2071" w:type="dxa"/>
            <w:tcBorders>
              <w:top w:val="nil"/>
              <w:left w:val="nil"/>
              <w:bottom w:val="single" w:sz="4" w:space="0" w:color="000000"/>
              <w:right w:val="single" w:sz="4" w:space="0" w:color="000000"/>
            </w:tcBorders>
            <w:shd w:val="clear" w:color="auto" w:fill="auto"/>
            <w:vAlign w:val="center"/>
            <w:hideMark/>
          </w:tcPr>
          <w:p w14:paraId="10B2181D" w14:textId="77777777" w:rsidR="00A16A96" w:rsidRDefault="00A16A96">
            <w:pPr>
              <w:jc w:val="center"/>
              <w:rPr>
                <w:rFonts w:ascii="Arial" w:hAnsi="Arial" w:cs="Arial"/>
                <w:sz w:val="20"/>
                <w:szCs w:val="20"/>
              </w:rPr>
            </w:pPr>
            <w:r>
              <w:rPr>
                <w:rFonts w:ascii="Arial" w:hAnsi="Arial" w:cs="Arial"/>
                <w:sz w:val="20"/>
                <w:szCs w:val="20"/>
              </w:rPr>
              <w:t>Лебедева Анастасия Сергеевна</w:t>
            </w:r>
          </w:p>
        </w:tc>
        <w:tc>
          <w:tcPr>
            <w:tcW w:w="796" w:type="dxa"/>
            <w:tcBorders>
              <w:top w:val="nil"/>
              <w:left w:val="nil"/>
              <w:bottom w:val="single" w:sz="4" w:space="0" w:color="000000"/>
              <w:right w:val="single" w:sz="4" w:space="0" w:color="000000"/>
            </w:tcBorders>
            <w:shd w:val="clear" w:color="auto" w:fill="auto"/>
            <w:vAlign w:val="center"/>
            <w:hideMark/>
          </w:tcPr>
          <w:p w14:paraId="1B53DCF7"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B50ADB1" w14:textId="77777777" w:rsidR="00A16A96" w:rsidRDefault="00A16A96">
            <w:pPr>
              <w:jc w:val="center"/>
              <w:rPr>
                <w:rFonts w:ascii="Arial" w:hAnsi="Arial" w:cs="Arial"/>
                <w:sz w:val="20"/>
                <w:szCs w:val="20"/>
              </w:rPr>
            </w:pPr>
            <w:r>
              <w:rPr>
                <w:rFonts w:ascii="Arial" w:hAnsi="Arial" w:cs="Arial"/>
                <w:sz w:val="20"/>
                <w:szCs w:val="20"/>
              </w:rPr>
              <w:t>993</w:t>
            </w:r>
          </w:p>
        </w:tc>
        <w:tc>
          <w:tcPr>
            <w:tcW w:w="850" w:type="dxa"/>
            <w:tcBorders>
              <w:top w:val="nil"/>
              <w:left w:val="nil"/>
              <w:bottom w:val="single" w:sz="4" w:space="0" w:color="000000"/>
              <w:right w:val="single" w:sz="4" w:space="0" w:color="000000"/>
            </w:tcBorders>
            <w:shd w:val="clear" w:color="auto" w:fill="auto"/>
            <w:vAlign w:val="center"/>
            <w:hideMark/>
          </w:tcPr>
          <w:p w14:paraId="612467D2" w14:textId="77777777" w:rsidR="00A16A96" w:rsidRDefault="00A16A96">
            <w:pPr>
              <w:jc w:val="center"/>
              <w:rPr>
                <w:rFonts w:ascii="Arial" w:hAnsi="Arial" w:cs="Arial"/>
                <w:sz w:val="20"/>
                <w:szCs w:val="20"/>
              </w:rPr>
            </w:pPr>
            <w:r>
              <w:rPr>
                <w:rFonts w:ascii="Arial" w:hAnsi="Arial" w:cs="Arial"/>
                <w:sz w:val="20"/>
                <w:szCs w:val="20"/>
              </w:rPr>
              <w:t>484</w:t>
            </w:r>
          </w:p>
        </w:tc>
        <w:tc>
          <w:tcPr>
            <w:tcW w:w="851" w:type="dxa"/>
            <w:tcBorders>
              <w:top w:val="nil"/>
              <w:left w:val="nil"/>
              <w:bottom w:val="single" w:sz="4" w:space="0" w:color="000000"/>
              <w:right w:val="single" w:sz="4" w:space="0" w:color="000000"/>
            </w:tcBorders>
            <w:shd w:val="clear" w:color="auto" w:fill="auto"/>
            <w:vAlign w:val="center"/>
            <w:hideMark/>
          </w:tcPr>
          <w:p w14:paraId="4CAFBB54" w14:textId="77777777" w:rsidR="00A16A96" w:rsidRDefault="00A16A96">
            <w:pPr>
              <w:jc w:val="center"/>
              <w:rPr>
                <w:rFonts w:ascii="Arial" w:hAnsi="Arial" w:cs="Arial"/>
                <w:sz w:val="20"/>
                <w:szCs w:val="20"/>
              </w:rPr>
            </w:pPr>
            <w:r>
              <w:rPr>
                <w:rFonts w:ascii="Arial" w:hAnsi="Arial" w:cs="Arial"/>
                <w:sz w:val="20"/>
                <w:szCs w:val="20"/>
              </w:rPr>
              <w:t>63</w:t>
            </w:r>
          </w:p>
        </w:tc>
        <w:tc>
          <w:tcPr>
            <w:tcW w:w="850" w:type="dxa"/>
            <w:tcBorders>
              <w:top w:val="nil"/>
              <w:left w:val="nil"/>
              <w:bottom w:val="single" w:sz="4" w:space="0" w:color="000000"/>
              <w:right w:val="single" w:sz="4" w:space="0" w:color="000000"/>
            </w:tcBorders>
            <w:shd w:val="clear" w:color="auto" w:fill="auto"/>
            <w:vAlign w:val="center"/>
            <w:hideMark/>
          </w:tcPr>
          <w:p w14:paraId="0CB26FC4"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4767B69"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0693061"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E71CCC9"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ECA02CE"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6DA4CC2" w14:textId="77777777" w:rsidR="00A16A96" w:rsidRDefault="00A16A9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14:paraId="2FBFA9F6"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66E80307" w14:textId="77777777" w:rsidR="00A16A96" w:rsidRDefault="00A16A96">
            <w:pPr>
              <w:jc w:val="center"/>
              <w:rPr>
                <w:rFonts w:ascii="Arial" w:hAnsi="Arial" w:cs="Arial"/>
                <w:sz w:val="20"/>
                <w:szCs w:val="20"/>
              </w:rPr>
            </w:pPr>
            <w:r>
              <w:rPr>
                <w:rFonts w:ascii="Arial" w:hAnsi="Arial" w:cs="Arial"/>
                <w:sz w:val="20"/>
                <w:szCs w:val="20"/>
              </w:rPr>
              <w:t>235</w:t>
            </w:r>
          </w:p>
        </w:tc>
        <w:tc>
          <w:tcPr>
            <w:tcW w:w="850" w:type="dxa"/>
            <w:tcBorders>
              <w:top w:val="nil"/>
              <w:left w:val="nil"/>
              <w:bottom w:val="single" w:sz="4" w:space="0" w:color="000000"/>
              <w:right w:val="single" w:sz="4" w:space="0" w:color="000000"/>
            </w:tcBorders>
            <w:shd w:val="clear" w:color="auto" w:fill="auto"/>
            <w:vAlign w:val="center"/>
            <w:hideMark/>
          </w:tcPr>
          <w:p w14:paraId="6DC91A60" w14:textId="77777777" w:rsidR="00A16A96" w:rsidRDefault="00A16A96">
            <w:pPr>
              <w:jc w:val="center"/>
              <w:rPr>
                <w:rFonts w:ascii="Arial" w:hAnsi="Arial" w:cs="Arial"/>
                <w:sz w:val="20"/>
                <w:szCs w:val="20"/>
              </w:rPr>
            </w:pPr>
            <w:r>
              <w:rPr>
                <w:rFonts w:ascii="Arial" w:hAnsi="Arial" w:cs="Arial"/>
                <w:sz w:val="20"/>
                <w:szCs w:val="20"/>
              </w:rPr>
              <w:t>428</w:t>
            </w:r>
          </w:p>
        </w:tc>
      </w:tr>
      <w:tr w:rsidR="00A16A96" w14:paraId="1EF72830" w14:textId="77777777" w:rsidTr="00A16A96">
        <w:trPr>
          <w:trHeight w:val="559"/>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1644EC95"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36</w:t>
            </w:r>
          </w:p>
        </w:tc>
        <w:tc>
          <w:tcPr>
            <w:tcW w:w="155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34DCDA" w14:textId="77777777" w:rsidR="00A16A96" w:rsidRDefault="00A16A96">
            <w:pPr>
              <w:jc w:val="center"/>
              <w:rPr>
                <w:rFonts w:ascii="Arial" w:hAnsi="Arial" w:cs="Arial"/>
                <w:sz w:val="20"/>
                <w:szCs w:val="20"/>
              </w:rPr>
            </w:pPr>
            <w:r>
              <w:rPr>
                <w:rFonts w:ascii="Arial" w:hAnsi="Arial" w:cs="Arial"/>
                <w:sz w:val="20"/>
                <w:szCs w:val="20"/>
              </w:rPr>
              <w:t>Начальник отдела</w:t>
            </w:r>
          </w:p>
        </w:tc>
        <w:tc>
          <w:tcPr>
            <w:tcW w:w="2071" w:type="dxa"/>
            <w:tcBorders>
              <w:top w:val="nil"/>
              <w:left w:val="nil"/>
              <w:bottom w:val="single" w:sz="4" w:space="0" w:color="000000"/>
              <w:right w:val="single" w:sz="4" w:space="0" w:color="000000"/>
            </w:tcBorders>
            <w:shd w:val="clear" w:color="auto" w:fill="auto"/>
            <w:vAlign w:val="center"/>
            <w:hideMark/>
          </w:tcPr>
          <w:p w14:paraId="20099766" w14:textId="77777777" w:rsidR="00A16A96" w:rsidRDefault="00A16A96">
            <w:pPr>
              <w:jc w:val="center"/>
              <w:rPr>
                <w:rFonts w:ascii="Arial" w:hAnsi="Arial" w:cs="Arial"/>
                <w:sz w:val="20"/>
                <w:szCs w:val="20"/>
              </w:rPr>
            </w:pPr>
            <w:r>
              <w:rPr>
                <w:rFonts w:ascii="Arial" w:hAnsi="Arial" w:cs="Arial"/>
                <w:sz w:val="20"/>
                <w:szCs w:val="20"/>
              </w:rPr>
              <w:t>Антонова Елена Юрьевна</w:t>
            </w:r>
          </w:p>
        </w:tc>
        <w:tc>
          <w:tcPr>
            <w:tcW w:w="796" w:type="dxa"/>
            <w:tcBorders>
              <w:top w:val="nil"/>
              <w:left w:val="nil"/>
              <w:bottom w:val="single" w:sz="4" w:space="0" w:color="000000"/>
              <w:right w:val="single" w:sz="4" w:space="0" w:color="000000"/>
            </w:tcBorders>
            <w:shd w:val="clear" w:color="auto" w:fill="auto"/>
            <w:vAlign w:val="center"/>
            <w:hideMark/>
          </w:tcPr>
          <w:p w14:paraId="2B01F5CE"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53F99D6" w14:textId="77777777" w:rsidR="00A16A96" w:rsidRDefault="00A16A96">
            <w:pPr>
              <w:jc w:val="center"/>
              <w:rPr>
                <w:rFonts w:ascii="Arial" w:hAnsi="Arial" w:cs="Arial"/>
                <w:sz w:val="20"/>
                <w:szCs w:val="20"/>
              </w:rPr>
            </w:pPr>
            <w:r>
              <w:rPr>
                <w:rFonts w:ascii="Arial" w:hAnsi="Arial" w:cs="Arial"/>
                <w:sz w:val="20"/>
                <w:szCs w:val="20"/>
              </w:rPr>
              <w:t>190</w:t>
            </w:r>
          </w:p>
        </w:tc>
        <w:tc>
          <w:tcPr>
            <w:tcW w:w="850" w:type="dxa"/>
            <w:tcBorders>
              <w:top w:val="nil"/>
              <w:left w:val="nil"/>
              <w:bottom w:val="single" w:sz="4" w:space="0" w:color="000000"/>
              <w:right w:val="single" w:sz="4" w:space="0" w:color="000000"/>
            </w:tcBorders>
            <w:shd w:val="clear" w:color="auto" w:fill="auto"/>
            <w:vAlign w:val="center"/>
            <w:hideMark/>
          </w:tcPr>
          <w:p w14:paraId="73FD4A7B" w14:textId="77777777" w:rsidR="00A16A96" w:rsidRDefault="00A16A96">
            <w:pPr>
              <w:jc w:val="center"/>
              <w:rPr>
                <w:rFonts w:ascii="Arial" w:hAnsi="Arial" w:cs="Arial"/>
                <w:sz w:val="20"/>
                <w:szCs w:val="20"/>
              </w:rPr>
            </w:pPr>
            <w:r>
              <w:rPr>
                <w:rFonts w:ascii="Arial" w:hAnsi="Arial" w:cs="Arial"/>
                <w:sz w:val="20"/>
                <w:szCs w:val="20"/>
              </w:rPr>
              <w:t>109</w:t>
            </w:r>
          </w:p>
        </w:tc>
        <w:tc>
          <w:tcPr>
            <w:tcW w:w="851" w:type="dxa"/>
            <w:tcBorders>
              <w:top w:val="nil"/>
              <w:left w:val="nil"/>
              <w:bottom w:val="single" w:sz="4" w:space="0" w:color="000000"/>
              <w:right w:val="single" w:sz="4" w:space="0" w:color="000000"/>
            </w:tcBorders>
            <w:shd w:val="clear" w:color="auto" w:fill="auto"/>
            <w:vAlign w:val="center"/>
            <w:hideMark/>
          </w:tcPr>
          <w:p w14:paraId="571F432C" w14:textId="77777777" w:rsidR="00A16A96" w:rsidRDefault="00A16A96">
            <w:pPr>
              <w:jc w:val="center"/>
              <w:rPr>
                <w:rFonts w:ascii="Arial" w:hAnsi="Arial" w:cs="Arial"/>
                <w:sz w:val="20"/>
                <w:szCs w:val="20"/>
              </w:rPr>
            </w:pPr>
            <w:r>
              <w:rPr>
                <w:rFonts w:ascii="Arial" w:hAnsi="Arial" w:cs="Arial"/>
                <w:sz w:val="20"/>
                <w:szCs w:val="20"/>
              </w:rPr>
              <w:t>16</w:t>
            </w:r>
          </w:p>
        </w:tc>
        <w:tc>
          <w:tcPr>
            <w:tcW w:w="850" w:type="dxa"/>
            <w:tcBorders>
              <w:top w:val="nil"/>
              <w:left w:val="nil"/>
              <w:bottom w:val="single" w:sz="4" w:space="0" w:color="000000"/>
              <w:right w:val="single" w:sz="4" w:space="0" w:color="000000"/>
            </w:tcBorders>
            <w:shd w:val="clear" w:color="auto" w:fill="auto"/>
            <w:vAlign w:val="center"/>
            <w:hideMark/>
          </w:tcPr>
          <w:p w14:paraId="6560DDCD" w14:textId="77777777" w:rsidR="00A16A96" w:rsidRDefault="00A16A96">
            <w:pPr>
              <w:jc w:val="center"/>
              <w:rPr>
                <w:rFonts w:ascii="Arial" w:hAnsi="Arial" w:cs="Arial"/>
                <w:sz w:val="20"/>
                <w:szCs w:val="20"/>
              </w:rPr>
            </w:pPr>
            <w:r>
              <w:rPr>
                <w:rFonts w:ascii="Arial" w:hAnsi="Arial" w:cs="Arial"/>
                <w:sz w:val="20"/>
                <w:szCs w:val="20"/>
              </w:rPr>
              <w:t>2</w:t>
            </w:r>
          </w:p>
        </w:tc>
        <w:tc>
          <w:tcPr>
            <w:tcW w:w="851" w:type="dxa"/>
            <w:tcBorders>
              <w:top w:val="nil"/>
              <w:left w:val="nil"/>
              <w:bottom w:val="single" w:sz="4" w:space="0" w:color="000000"/>
              <w:right w:val="single" w:sz="4" w:space="0" w:color="000000"/>
            </w:tcBorders>
            <w:shd w:val="clear" w:color="auto" w:fill="auto"/>
            <w:vAlign w:val="center"/>
            <w:hideMark/>
          </w:tcPr>
          <w:p w14:paraId="5029F41D" w14:textId="77777777" w:rsidR="00A16A96" w:rsidRDefault="00A16A96">
            <w:pPr>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000000"/>
              <w:right w:val="single" w:sz="4" w:space="0" w:color="000000"/>
            </w:tcBorders>
            <w:shd w:val="clear" w:color="auto" w:fill="auto"/>
            <w:vAlign w:val="center"/>
            <w:hideMark/>
          </w:tcPr>
          <w:p w14:paraId="7486D2ED" w14:textId="77777777" w:rsidR="00A16A96" w:rsidRDefault="00A16A96">
            <w:pPr>
              <w:jc w:val="center"/>
              <w:rPr>
                <w:rFonts w:ascii="Arial" w:hAnsi="Arial" w:cs="Arial"/>
                <w:sz w:val="20"/>
                <w:szCs w:val="20"/>
              </w:rPr>
            </w:pPr>
            <w:r>
              <w:rPr>
                <w:rFonts w:ascii="Arial" w:hAnsi="Arial" w:cs="Arial"/>
                <w:sz w:val="20"/>
                <w:szCs w:val="20"/>
              </w:rPr>
              <w:t>9</w:t>
            </w:r>
          </w:p>
        </w:tc>
        <w:tc>
          <w:tcPr>
            <w:tcW w:w="851" w:type="dxa"/>
            <w:tcBorders>
              <w:top w:val="nil"/>
              <w:left w:val="nil"/>
              <w:bottom w:val="single" w:sz="4" w:space="0" w:color="000000"/>
              <w:right w:val="single" w:sz="4" w:space="0" w:color="000000"/>
            </w:tcBorders>
            <w:shd w:val="clear" w:color="auto" w:fill="auto"/>
            <w:vAlign w:val="center"/>
            <w:hideMark/>
          </w:tcPr>
          <w:p w14:paraId="7356B87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0F0B747"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DB4023A" w14:textId="77777777" w:rsidR="00A16A96" w:rsidRDefault="00A16A96">
            <w:pPr>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4DC61FF8" w14:textId="77777777" w:rsidR="00A16A96" w:rsidRDefault="00A16A96">
            <w:pPr>
              <w:jc w:val="center"/>
              <w:rPr>
                <w:rFonts w:ascii="Arial" w:hAnsi="Arial" w:cs="Arial"/>
                <w:sz w:val="20"/>
                <w:szCs w:val="20"/>
              </w:rPr>
            </w:pPr>
            <w:r>
              <w:rPr>
                <w:rFonts w:ascii="Arial" w:hAnsi="Arial" w:cs="Arial"/>
                <w:sz w:val="20"/>
                <w:szCs w:val="20"/>
              </w:rPr>
              <w:t>9</w:t>
            </w:r>
          </w:p>
        </w:tc>
        <w:tc>
          <w:tcPr>
            <w:tcW w:w="851" w:type="dxa"/>
            <w:tcBorders>
              <w:top w:val="nil"/>
              <w:left w:val="nil"/>
              <w:bottom w:val="single" w:sz="4" w:space="0" w:color="000000"/>
              <w:right w:val="single" w:sz="4" w:space="0" w:color="000000"/>
            </w:tcBorders>
            <w:shd w:val="clear" w:color="auto" w:fill="auto"/>
            <w:vAlign w:val="center"/>
            <w:hideMark/>
          </w:tcPr>
          <w:p w14:paraId="44C55013"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09DC0B7"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5D470375"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0ACD8F02"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37</w:t>
            </w:r>
          </w:p>
        </w:tc>
        <w:tc>
          <w:tcPr>
            <w:tcW w:w="1552" w:type="dxa"/>
            <w:vMerge/>
            <w:tcBorders>
              <w:top w:val="nil"/>
              <w:left w:val="single" w:sz="4" w:space="0" w:color="000000"/>
              <w:bottom w:val="single" w:sz="4" w:space="0" w:color="000000"/>
              <w:right w:val="single" w:sz="4" w:space="0" w:color="000000"/>
            </w:tcBorders>
            <w:vAlign w:val="center"/>
            <w:hideMark/>
          </w:tcPr>
          <w:p w14:paraId="0AF403D7"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4E4406DA" w14:textId="77777777" w:rsidR="00A16A96" w:rsidRDefault="00A16A96">
            <w:pPr>
              <w:jc w:val="center"/>
              <w:rPr>
                <w:rFonts w:ascii="Arial" w:hAnsi="Arial" w:cs="Arial"/>
                <w:sz w:val="20"/>
                <w:szCs w:val="20"/>
              </w:rPr>
            </w:pPr>
            <w:r>
              <w:rPr>
                <w:rFonts w:ascii="Arial" w:hAnsi="Arial" w:cs="Arial"/>
                <w:sz w:val="20"/>
                <w:szCs w:val="20"/>
              </w:rPr>
              <w:t>Симонова Наталья Александровна</w:t>
            </w:r>
          </w:p>
        </w:tc>
        <w:tc>
          <w:tcPr>
            <w:tcW w:w="796" w:type="dxa"/>
            <w:tcBorders>
              <w:top w:val="nil"/>
              <w:left w:val="nil"/>
              <w:bottom w:val="single" w:sz="4" w:space="0" w:color="000000"/>
              <w:right w:val="single" w:sz="4" w:space="0" w:color="000000"/>
            </w:tcBorders>
            <w:shd w:val="clear" w:color="auto" w:fill="auto"/>
            <w:vAlign w:val="center"/>
            <w:hideMark/>
          </w:tcPr>
          <w:p w14:paraId="22C7B86E"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2FB28A1" w14:textId="77777777" w:rsidR="00A16A96" w:rsidRDefault="00A16A96">
            <w:pPr>
              <w:jc w:val="center"/>
              <w:rPr>
                <w:rFonts w:ascii="Arial" w:hAnsi="Arial" w:cs="Arial"/>
                <w:sz w:val="20"/>
                <w:szCs w:val="20"/>
              </w:rPr>
            </w:pPr>
            <w:r>
              <w:rPr>
                <w:rFonts w:ascii="Arial" w:hAnsi="Arial" w:cs="Arial"/>
                <w:sz w:val="20"/>
                <w:szCs w:val="20"/>
              </w:rPr>
              <w:t>25</w:t>
            </w:r>
          </w:p>
        </w:tc>
        <w:tc>
          <w:tcPr>
            <w:tcW w:w="850" w:type="dxa"/>
            <w:tcBorders>
              <w:top w:val="nil"/>
              <w:left w:val="nil"/>
              <w:bottom w:val="single" w:sz="4" w:space="0" w:color="000000"/>
              <w:right w:val="single" w:sz="4" w:space="0" w:color="000000"/>
            </w:tcBorders>
            <w:shd w:val="clear" w:color="auto" w:fill="auto"/>
            <w:vAlign w:val="center"/>
            <w:hideMark/>
          </w:tcPr>
          <w:p w14:paraId="58528C11" w14:textId="77777777" w:rsidR="00A16A96" w:rsidRDefault="00A16A96">
            <w:pPr>
              <w:jc w:val="center"/>
              <w:rPr>
                <w:rFonts w:ascii="Arial" w:hAnsi="Arial" w:cs="Arial"/>
                <w:sz w:val="20"/>
                <w:szCs w:val="20"/>
              </w:rPr>
            </w:pPr>
            <w:r>
              <w:rPr>
                <w:rFonts w:ascii="Arial" w:hAnsi="Arial" w:cs="Arial"/>
                <w:sz w:val="20"/>
                <w:szCs w:val="20"/>
              </w:rPr>
              <w:t>15</w:t>
            </w:r>
          </w:p>
        </w:tc>
        <w:tc>
          <w:tcPr>
            <w:tcW w:w="851" w:type="dxa"/>
            <w:tcBorders>
              <w:top w:val="nil"/>
              <w:left w:val="nil"/>
              <w:bottom w:val="single" w:sz="4" w:space="0" w:color="000000"/>
              <w:right w:val="single" w:sz="4" w:space="0" w:color="000000"/>
            </w:tcBorders>
            <w:shd w:val="clear" w:color="auto" w:fill="auto"/>
            <w:vAlign w:val="center"/>
            <w:hideMark/>
          </w:tcPr>
          <w:p w14:paraId="71D4515F"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942AA9C"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D9821A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050BF31"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4C3905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D86509E"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4CFC1DF"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14D673F"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17EB08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4481B2B"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00DDD34F"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085C7A3F"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38</w:t>
            </w:r>
          </w:p>
        </w:tc>
        <w:tc>
          <w:tcPr>
            <w:tcW w:w="1552" w:type="dxa"/>
            <w:tcBorders>
              <w:top w:val="nil"/>
              <w:left w:val="nil"/>
              <w:bottom w:val="single" w:sz="4" w:space="0" w:color="000000"/>
              <w:right w:val="single" w:sz="4" w:space="0" w:color="000000"/>
            </w:tcBorders>
            <w:shd w:val="clear" w:color="auto" w:fill="auto"/>
            <w:vAlign w:val="center"/>
            <w:hideMark/>
          </w:tcPr>
          <w:p w14:paraId="5ECA7516" w14:textId="77777777" w:rsidR="00A16A96" w:rsidRDefault="00A16A96">
            <w:pPr>
              <w:jc w:val="center"/>
              <w:rPr>
                <w:rFonts w:ascii="Arial" w:hAnsi="Arial" w:cs="Arial"/>
                <w:sz w:val="20"/>
                <w:szCs w:val="20"/>
              </w:rPr>
            </w:pPr>
            <w:r>
              <w:rPr>
                <w:rFonts w:ascii="Arial" w:hAnsi="Arial" w:cs="Arial"/>
                <w:sz w:val="20"/>
                <w:szCs w:val="20"/>
              </w:rPr>
              <w:t>Специалист - эксперт</w:t>
            </w:r>
          </w:p>
        </w:tc>
        <w:tc>
          <w:tcPr>
            <w:tcW w:w="2071" w:type="dxa"/>
            <w:tcBorders>
              <w:top w:val="nil"/>
              <w:left w:val="nil"/>
              <w:bottom w:val="single" w:sz="4" w:space="0" w:color="000000"/>
              <w:right w:val="single" w:sz="4" w:space="0" w:color="000000"/>
            </w:tcBorders>
            <w:shd w:val="clear" w:color="auto" w:fill="auto"/>
            <w:vAlign w:val="center"/>
            <w:hideMark/>
          </w:tcPr>
          <w:p w14:paraId="17FAC1A9" w14:textId="77777777" w:rsidR="00A16A96" w:rsidRDefault="00A16A96">
            <w:pPr>
              <w:jc w:val="center"/>
              <w:rPr>
                <w:rFonts w:ascii="Arial" w:hAnsi="Arial" w:cs="Arial"/>
                <w:sz w:val="20"/>
                <w:szCs w:val="20"/>
              </w:rPr>
            </w:pPr>
            <w:r>
              <w:rPr>
                <w:rFonts w:ascii="Arial" w:hAnsi="Arial" w:cs="Arial"/>
                <w:sz w:val="20"/>
                <w:szCs w:val="20"/>
              </w:rPr>
              <w:t>Лукашевич Анна Сергеевна</w:t>
            </w:r>
          </w:p>
        </w:tc>
        <w:tc>
          <w:tcPr>
            <w:tcW w:w="796" w:type="dxa"/>
            <w:tcBorders>
              <w:top w:val="nil"/>
              <w:left w:val="nil"/>
              <w:bottom w:val="single" w:sz="4" w:space="0" w:color="000000"/>
              <w:right w:val="single" w:sz="4" w:space="0" w:color="000000"/>
            </w:tcBorders>
            <w:shd w:val="clear" w:color="auto" w:fill="auto"/>
            <w:vAlign w:val="center"/>
            <w:hideMark/>
          </w:tcPr>
          <w:p w14:paraId="09E41CC1"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F2FDFF9" w14:textId="77777777" w:rsidR="00A16A96" w:rsidRDefault="00A16A96">
            <w:pPr>
              <w:jc w:val="center"/>
              <w:rPr>
                <w:rFonts w:ascii="Arial" w:hAnsi="Arial" w:cs="Arial"/>
                <w:sz w:val="20"/>
                <w:szCs w:val="20"/>
              </w:rPr>
            </w:pPr>
            <w:r>
              <w:rPr>
                <w:rFonts w:ascii="Arial" w:hAnsi="Arial" w:cs="Arial"/>
                <w:sz w:val="20"/>
                <w:szCs w:val="20"/>
              </w:rPr>
              <w:t>20</w:t>
            </w:r>
          </w:p>
        </w:tc>
        <w:tc>
          <w:tcPr>
            <w:tcW w:w="850" w:type="dxa"/>
            <w:tcBorders>
              <w:top w:val="nil"/>
              <w:left w:val="nil"/>
              <w:bottom w:val="single" w:sz="4" w:space="0" w:color="000000"/>
              <w:right w:val="single" w:sz="4" w:space="0" w:color="000000"/>
            </w:tcBorders>
            <w:shd w:val="clear" w:color="auto" w:fill="auto"/>
            <w:vAlign w:val="center"/>
            <w:hideMark/>
          </w:tcPr>
          <w:p w14:paraId="3AB00E5A"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0F2363B2"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BB464B3"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2881A58"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A676A5A"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C67C401"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3D734E1"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42145F66"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29CA6B8"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EB4B270"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52E6B79"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3EB206D0"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590022B6"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lastRenderedPageBreak/>
              <w:t>39</w:t>
            </w:r>
          </w:p>
        </w:tc>
        <w:tc>
          <w:tcPr>
            <w:tcW w:w="1552" w:type="dxa"/>
            <w:tcBorders>
              <w:top w:val="nil"/>
              <w:left w:val="nil"/>
              <w:bottom w:val="single" w:sz="4" w:space="0" w:color="000000"/>
              <w:right w:val="single" w:sz="4" w:space="0" w:color="000000"/>
            </w:tcBorders>
            <w:shd w:val="clear" w:color="auto" w:fill="auto"/>
            <w:vAlign w:val="center"/>
            <w:hideMark/>
          </w:tcPr>
          <w:p w14:paraId="754095FA" w14:textId="77777777" w:rsidR="00A16A96" w:rsidRDefault="00A16A96">
            <w:pPr>
              <w:jc w:val="center"/>
              <w:rPr>
                <w:rFonts w:ascii="Arial" w:hAnsi="Arial" w:cs="Arial"/>
                <w:sz w:val="20"/>
                <w:szCs w:val="20"/>
              </w:rPr>
            </w:pPr>
            <w:r>
              <w:rPr>
                <w:rFonts w:ascii="Arial" w:hAnsi="Arial" w:cs="Arial"/>
                <w:sz w:val="20"/>
                <w:szCs w:val="20"/>
              </w:rPr>
              <w:t>Эксперт</w:t>
            </w:r>
          </w:p>
        </w:tc>
        <w:tc>
          <w:tcPr>
            <w:tcW w:w="2071" w:type="dxa"/>
            <w:tcBorders>
              <w:top w:val="nil"/>
              <w:left w:val="nil"/>
              <w:bottom w:val="single" w:sz="4" w:space="0" w:color="000000"/>
              <w:right w:val="single" w:sz="4" w:space="0" w:color="000000"/>
            </w:tcBorders>
            <w:shd w:val="clear" w:color="auto" w:fill="auto"/>
            <w:vAlign w:val="center"/>
            <w:hideMark/>
          </w:tcPr>
          <w:p w14:paraId="49C698C6" w14:textId="77777777" w:rsidR="00A16A96" w:rsidRDefault="00A16A96">
            <w:pPr>
              <w:jc w:val="center"/>
              <w:rPr>
                <w:rFonts w:ascii="Arial" w:hAnsi="Arial" w:cs="Arial"/>
                <w:sz w:val="20"/>
                <w:szCs w:val="20"/>
              </w:rPr>
            </w:pPr>
            <w:r>
              <w:rPr>
                <w:rFonts w:ascii="Arial" w:hAnsi="Arial" w:cs="Arial"/>
                <w:sz w:val="20"/>
                <w:szCs w:val="20"/>
              </w:rPr>
              <w:t>Скворцов Сергей Борисович</w:t>
            </w:r>
          </w:p>
        </w:tc>
        <w:tc>
          <w:tcPr>
            <w:tcW w:w="796" w:type="dxa"/>
            <w:tcBorders>
              <w:top w:val="nil"/>
              <w:left w:val="nil"/>
              <w:bottom w:val="single" w:sz="4" w:space="0" w:color="000000"/>
              <w:right w:val="single" w:sz="4" w:space="0" w:color="000000"/>
            </w:tcBorders>
            <w:shd w:val="clear" w:color="auto" w:fill="auto"/>
            <w:vAlign w:val="center"/>
            <w:hideMark/>
          </w:tcPr>
          <w:p w14:paraId="62DFAEA2"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A3B5A5D" w14:textId="77777777" w:rsidR="00A16A96" w:rsidRDefault="00A16A96">
            <w:pPr>
              <w:jc w:val="center"/>
              <w:rPr>
                <w:rFonts w:ascii="Arial" w:hAnsi="Arial" w:cs="Arial"/>
                <w:sz w:val="20"/>
                <w:szCs w:val="20"/>
              </w:rPr>
            </w:pPr>
            <w:r>
              <w:rPr>
                <w:rFonts w:ascii="Arial" w:hAnsi="Arial" w:cs="Arial"/>
                <w:sz w:val="20"/>
                <w:szCs w:val="20"/>
              </w:rPr>
              <w:t>7</w:t>
            </w:r>
          </w:p>
        </w:tc>
        <w:tc>
          <w:tcPr>
            <w:tcW w:w="850" w:type="dxa"/>
            <w:tcBorders>
              <w:top w:val="nil"/>
              <w:left w:val="nil"/>
              <w:bottom w:val="single" w:sz="4" w:space="0" w:color="000000"/>
              <w:right w:val="single" w:sz="4" w:space="0" w:color="000000"/>
            </w:tcBorders>
            <w:shd w:val="clear" w:color="auto" w:fill="auto"/>
            <w:vAlign w:val="center"/>
            <w:hideMark/>
          </w:tcPr>
          <w:p w14:paraId="12066FA4" w14:textId="77777777" w:rsidR="00A16A96" w:rsidRDefault="00A16A96">
            <w:pPr>
              <w:jc w:val="center"/>
              <w:rPr>
                <w:rFonts w:ascii="Arial" w:hAnsi="Arial" w:cs="Arial"/>
                <w:sz w:val="20"/>
                <w:szCs w:val="20"/>
              </w:rPr>
            </w:pPr>
            <w:r>
              <w:rPr>
                <w:rFonts w:ascii="Arial" w:hAnsi="Arial" w:cs="Arial"/>
                <w:sz w:val="20"/>
                <w:szCs w:val="20"/>
              </w:rPr>
              <w:t>5</w:t>
            </w:r>
          </w:p>
        </w:tc>
        <w:tc>
          <w:tcPr>
            <w:tcW w:w="851" w:type="dxa"/>
            <w:tcBorders>
              <w:top w:val="nil"/>
              <w:left w:val="nil"/>
              <w:bottom w:val="single" w:sz="4" w:space="0" w:color="000000"/>
              <w:right w:val="single" w:sz="4" w:space="0" w:color="000000"/>
            </w:tcBorders>
            <w:shd w:val="clear" w:color="auto" w:fill="auto"/>
            <w:vAlign w:val="center"/>
            <w:hideMark/>
          </w:tcPr>
          <w:p w14:paraId="1BF58F7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68E8EFE"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6108549"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2D60149"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6FC171A"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00F0229"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AD29DD5"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CFDE466"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32FF360"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19866F1"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0A4E2F71"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4EBC3C8B"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40</w:t>
            </w:r>
          </w:p>
        </w:tc>
        <w:tc>
          <w:tcPr>
            <w:tcW w:w="1552" w:type="dxa"/>
            <w:tcBorders>
              <w:top w:val="nil"/>
              <w:left w:val="nil"/>
              <w:bottom w:val="single" w:sz="4" w:space="0" w:color="000000"/>
              <w:right w:val="single" w:sz="4" w:space="0" w:color="000000"/>
            </w:tcBorders>
            <w:shd w:val="clear" w:color="auto" w:fill="auto"/>
            <w:vAlign w:val="center"/>
            <w:hideMark/>
          </w:tcPr>
          <w:p w14:paraId="266B7850" w14:textId="77777777" w:rsidR="00A16A96" w:rsidRDefault="00A16A96">
            <w:pPr>
              <w:jc w:val="center"/>
              <w:rPr>
                <w:rFonts w:ascii="Arial" w:hAnsi="Arial" w:cs="Arial"/>
                <w:sz w:val="20"/>
                <w:szCs w:val="20"/>
              </w:rPr>
            </w:pPr>
            <w:r>
              <w:rPr>
                <w:rFonts w:ascii="Arial" w:hAnsi="Arial" w:cs="Arial"/>
                <w:sz w:val="20"/>
                <w:szCs w:val="20"/>
              </w:rPr>
              <w:t>Заместитель начальника отдела</w:t>
            </w:r>
          </w:p>
        </w:tc>
        <w:tc>
          <w:tcPr>
            <w:tcW w:w="2071" w:type="dxa"/>
            <w:tcBorders>
              <w:top w:val="nil"/>
              <w:left w:val="nil"/>
              <w:bottom w:val="single" w:sz="4" w:space="0" w:color="000000"/>
              <w:right w:val="single" w:sz="4" w:space="0" w:color="000000"/>
            </w:tcBorders>
            <w:shd w:val="clear" w:color="auto" w:fill="auto"/>
            <w:vAlign w:val="center"/>
            <w:hideMark/>
          </w:tcPr>
          <w:p w14:paraId="03F36A69" w14:textId="77777777" w:rsidR="00A16A96" w:rsidRDefault="00A16A96">
            <w:pPr>
              <w:jc w:val="center"/>
              <w:rPr>
                <w:rFonts w:ascii="Arial" w:hAnsi="Arial" w:cs="Arial"/>
                <w:sz w:val="20"/>
                <w:szCs w:val="20"/>
              </w:rPr>
            </w:pPr>
            <w:proofErr w:type="spellStart"/>
            <w:r>
              <w:rPr>
                <w:rFonts w:ascii="Arial" w:hAnsi="Arial" w:cs="Arial"/>
                <w:sz w:val="20"/>
                <w:szCs w:val="20"/>
              </w:rPr>
              <w:t>Матюнина</w:t>
            </w:r>
            <w:proofErr w:type="spellEnd"/>
            <w:r>
              <w:rPr>
                <w:rFonts w:ascii="Arial" w:hAnsi="Arial" w:cs="Arial"/>
                <w:sz w:val="20"/>
                <w:szCs w:val="20"/>
              </w:rPr>
              <w:t xml:space="preserve"> </w:t>
            </w:r>
            <w:proofErr w:type="spellStart"/>
            <w:r>
              <w:rPr>
                <w:rFonts w:ascii="Arial" w:hAnsi="Arial" w:cs="Arial"/>
                <w:sz w:val="20"/>
                <w:szCs w:val="20"/>
              </w:rPr>
              <w:t>Нейля</w:t>
            </w:r>
            <w:proofErr w:type="spellEnd"/>
            <w:r>
              <w:rPr>
                <w:rFonts w:ascii="Arial" w:hAnsi="Arial" w:cs="Arial"/>
                <w:sz w:val="20"/>
                <w:szCs w:val="20"/>
              </w:rPr>
              <w:t xml:space="preserve"> </w:t>
            </w:r>
            <w:proofErr w:type="spellStart"/>
            <w:r>
              <w:rPr>
                <w:rFonts w:ascii="Arial" w:hAnsi="Arial" w:cs="Arial"/>
                <w:sz w:val="20"/>
                <w:szCs w:val="20"/>
              </w:rPr>
              <w:t>Атаулловна</w:t>
            </w:r>
            <w:proofErr w:type="spellEnd"/>
          </w:p>
        </w:tc>
        <w:tc>
          <w:tcPr>
            <w:tcW w:w="796" w:type="dxa"/>
            <w:tcBorders>
              <w:top w:val="nil"/>
              <w:left w:val="nil"/>
              <w:bottom w:val="single" w:sz="4" w:space="0" w:color="000000"/>
              <w:right w:val="single" w:sz="4" w:space="0" w:color="000000"/>
            </w:tcBorders>
            <w:shd w:val="clear" w:color="auto" w:fill="auto"/>
            <w:vAlign w:val="center"/>
            <w:hideMark/>
          </w:tcPr>
          <w:p w14:paraId="2C45ED5A"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1AF59CF"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F1511F3"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65E5026"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B359679"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1DA838A"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6F507F9"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13F8FD6"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E7DB6F2" w14:textId="77777777" w:rsidR="00A16A96" w:rsidRDefault="00A16A96">
            <w:pPr>
              <w:jc w:val="center"/>
              <w:rPr>
                <w:rFonts w:ascii="Arial" w:hAnsi="Arial" w:cs="Arial"/>
                <w:sz w:val="20"/>
                <w:szCs w:val="20"/>
              </w:rPr>
            </w:pPr>
            <w:r>
              <w:rPr>
                <w:rFonts w:ascii="Arial" w:hAnsi="Arial" w:cs="Arial"/>
                <w:sz w:val="20"/>
                <w:szCs w:val="20"/>
              </w:rPr>
              <w:t>4</w:t>
            </w:r>
          </w:p>
        </w:tc>
        <w:tc>
          <w:tcPr>
            <w:tcW w:w="851" w:type="dxa"/>
            <w:tcBorders>
              <w:top w:val="nil"/>
              <w:left w:val="nil"/>
              <w:bottom w:val="single" w:sz="4" w:space="0" w:color="000000"/>
              <w:right w:val="single" w:sz="4" w:space="0" w:color="000000"/>
            </w:tcBorders>
            <w:shd w:val="clear" w:color="auto" w:fill="auto"/>
            <w:vAlign w:val="center"/>
            <w:hideMark/>
          </w:tcPr>
          <w:p w14:paraId="57E03037"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EA680B3"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4A4413F"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C67EF26"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5E0188B2"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747EC316"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41</w:t>
            </w:r>
          </w:p>
        </w:tc>
        <w:tc>
          <w:tcPr>
            <w:tcW w:w="1552" w:type="dxa"/>
            <w:tcBorders>
              <w:top w:val="nil"/>
              <w:left w:val="nil"/>
              <w:bottom w:val="single" w:sz="4" w:space="0" w:color="000000"/>
              <w:right w:val="single" w:sz="4" w:space="0" w:color="000000"/>
            </w:tcBorders>
            <w:shd w:val="clear" w:color="auto" w:fill="auto"/>
            <w:vAlign w:val="center"/>
            <w:hideMark/>
          </w:tcPr>
          <w:p w14:paraId="3E0F164F" w14:textId="77777777" w:rsidR="00A16A96" w:rsidRDefault="00A16A96">
            <w:pPr>
              <w:jc w:val="center"/>
              <w:rPr>
                <w:rFonts w:ascii="Arial" w:hAnsi="Arial" w:cs="Arial"/>
                <w:sz w:val="20"/>
                <w:szCs w:val="20"/>
              </w:rPr>
            </w:pPr>
            <w:r>
              <w:rPr>
                <w:rFonts w:ascii="Arial" w:hAnsi="Arial" w:cs="Arial"/>
                <w:sz w:val="20"/>
                <w:szCs w:val="20"/>
              </w:rPr>
              <w:t>Консультант</w:t>
            </w:r>
          </w:p>
        </w:tc>
        <w:tc>
          <w:tcPr>
            <w:tcW w:w="2071" w:type="dxa"/>
            <w:tcBorders>
              <w:top w:val="nil"/>
              <w:left w:val="nil"/>
              <w:bottom w:val="single" w:sz="4" w:space="0" w:color="000000"/>
              <w:right w:val="single" w:sz="4" w:space="0" w:color="000000"/>
            </w:tcBorders>
            <w:shd w:val="clear" w:color="auto" w:fill="auto"/>
            <w:vAlign w:val="center"/>
            <w:hideMark/>
          </w:tcPr>
          <w:p w14:paraId="63D79D27" w14:textId="77777777" w:rsidR="00A16A96" w:rsidRDefault="00A16A96">
            <w:pPr>
              <w:jc w:val="center"/>
              <w:rPr>
                <w:rFonts w:ascii="Arial" w:hAnsi="Arial" w:cs="Arial"/>
                <w:sz w:val="20"/>
                <w:szCs w:val="20"/>
              </w:rPr>
            </w:pPr>
            <w:proofErr w:type="spellStart"/>
            <w:r>
              <w:rPr>
                <w:rFonts w:ascii="Arial" w:hAnsi="Arial" w:cs="Arial"/>
                <w:sz w:val="20"/>
                <w:szCs w:val="20"/>
              </w:rPr>
              <w:t>Самкова</w:t>
            </w:r>
            <w:proofErr w:type="spellEnd"/>
            <w:r>
              <w:rPr>
                <w:rFonts w:ascii="Arial" w:hAnsi="Arial" w:cs="Arial"/>
                <w:sz w:val="20"/>
                <w:szCs w:val="20"/>
              </w:rPr>
              <w:t xml:space="preserve"> Екатерина Александровна</w:t>
            </w:r>
          </w:p>
        </w:tc>
        <w:tc>
          <w:tcPr>
            <w:tcW w:w="796" w:type="dxa"/>
            <w:tcBorders>
              <w:top w:val="nil"/>
              <w:left w:val="nil"/>
              <w:bottom w:val="single" w:sz="4" w:space="0" w:color="000000"/>
              <w:right w:val="single" w:sz="4" w:space="0" w:color="000000"/>
            </w:tcBorders>
            <w:shd w:val="clear" w:color="auto" w:fill="auto"/>
            <w:vAlign w:val="center"/>
            <w:hideMark/>
          </w:tcPr>
          <w:p w14:paraId="61B4D3CE"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12E8297"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054C542"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F2025C1"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F554078"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4497100A"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24F1E4E"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04A8BE6"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6E5D03F"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5972C49F"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2EDE965"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C1F952B"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2AA656C"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3C9F300B" w14:textId="77777777" w:rsidTr="00A16A96">
        <w:trPr>
          <w:trHeight w:val="559"/>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7BE5F1CD"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42</w:t>
            </w:r>
          </w:p>
        </w:tc>
        <w:tc>
          <w:tcPr>
            <w:tcW w:w="1552" w:type="dxa"/>
            <w:tcBorders>
              <w:top w:val="nil"/>
              <w:left w:val="nil"/>
              <w:bottom w:val="single" w:sz="4" w:space="0" w:color="000000"/>
              <w:right w:val="single" w:sz="4" w:space="0" w:color="000000"/>
            </w:tcBorders>
            <w:shd w:val="clear" w:color="auto" w:fill="auto"/>
            <w:vAlign w:val="center"/>
            <w:hideMark/>
          </w:tcPr>
          <w:p w14:paraId="3F7A2DD9" w14:textId="77777777" w:rsidR="00A16A96" w:rsidRDefault="00A16A96">
            <w:pPr>
              <w:jc w:val="center"/>
              <w:rPr>
                <w:rFonts w:ascii="Arial" w:hAnsi="Arial" w:cs="Arial"/>
                <w:sz w:val="20"/>
                <w:szCs w:val="20"/>
              </w:rPr>
            </w:pPr>
            <w:r>
              <w:rPr>
                <w:rFonts w:ascii="Arial" w:hAnsi="Arial" w:cs="Arial"/>
                <w:sz w:val="20"/>
                <w:szCs w:val="20"/>
              </w:rPr>
              <w:t>Системный администратор</w:t>
            </w:r>
          </w:p>
        </w:tc>
        <w:tc>
          <w:tcPr>
            <w:tcW w:w="2071" w:type="dxa"/>
            <w:tcBorders>
              <w:top w:val="nil"/>
              <w:left w:val="nil"/>
              <w:bottom w:val="single" w:sz="4" w:space="0" w:color="000000"/>
              <w:right w:val="single" w:sz="4" w:space="0" w:color="000000"/>
            </w:tcBorders>
            <w:shd w:val="clear" w:color="auto" w:fill="auto"/>
            <w:vAlign w:val="center"/>
            <w:hideMark/>
          </w:tcPr>
          <w:p w14:paraId="4D3DB8B8" w14:textId="77777777" w:rsidR="00A16A96" w:rsidRDefault="00A16A96">
            <w:pPr>
              <w:jc w:val="center"/>
              <w:rPr>
                <w:rFonts w:ascii="Arial" w:hAnsi="Arial" w:cs="Arial"/>
                <w:sz w:val="20"/>
                <w:szCs w:val="20"/>
              </w:rPr>
            </w:pPr>
            <w:r>
              <w:rPr>
                <w:rFonts w:ascii="Arial" w:hAnsi="Arial" w:cs="Arial"/>
                <w:sz w:val="20"/>
                <w:szCs w:val="20"/>
              </w:rPr>
              <w:t xml:space="preserve">Администратор    </w:t>
            </w:r>
          </w:p>
        </w:tc>
        <w:tc>
          <w:tcPr>
            <w:tcW w:w="796" w:type="dxa"/>
            <w:tcBorders>
              <w:top w:val="nil"/>
              <w:left w:val="nil"/>
              <w:bottom w:val="single" w:sz="4" w:space="0" w:color="000000"/>
              <w:right w:val="single" w:sz="4" w:space="0" w:color="000000"/>
            </w:tcBorders>
            <w:shd w:val="clear" w:color="auto" w:fill="auto"/>
            <w:vAlign w:val="center"/>
            <w:hideMark/>
          </w:tcPr>
          <w:p w14:paraId="53E45158" w14:textId="77777777" w:rsidR="00A16A96" w:rsidRDefault="00A16A96">
            <w:pPr>
              <w:jc w:val="center"/>
              <w:rPr>
                <w:rFonts w:ascii="Arial" w:hAnsi="Arial" w:cs="Arial"/>
                <w:sz w:val="20"/>
                <w:szCs w:val="20"/>
              </w:rPr>
            </w:pPr>
            <w:r>
              <w:rPr>
                <w:rFonts w:ascii="Arial" w:hAnsi="Arial" w:cs="Arial"/>
                <w:sz w:val="20"/>
                <w:szCs w:val="20"/>
              </w:rPr>
              <w:t>651</w:t>
            </w:r>
          </w:p>
        </w:tc>
        <w:tc>
          <w:tcPr>
            <w:tcW w:w="851" w:type="dxa"/>
            <w:tcBorders>
              <w:top w:val="nil"/>
              <w:left w:val="nil"/>
              <w:bottom w:val="single" w:sz="4" w:space="0" w:color="000000"/>
              <w:right w:val="single" w:sz="4" w:space="0" w:color="000000"/>
            </w:tcBorders>
            <w:shd w:val="clear" w:color="auto" w:fill="auto"/>
            <w:vAlign w:val="center"/>
            <w:hideMark/>
          </w:tcPr>
          <w:p w14:paraId="79118963" w14:textId="77777777" w:rsidR="00A16A96" w:rsidRDefault="00A16A96">
            <w:pPr>
              <w:jc w:val="center"/>
              <w:rPr>
                <w:rFonts w:ascii="Arial" w:hAnsi="Arial" w:cs="Arial"/>
                <w:sz w:val="20"/>
                <w:szCs w:val="20"/>
              </w:rPr>
            </w:pPr>
            <w:r>
              <w:rPr>
                <w:rFonts w:ascii="Arial" w:hAnsi="Arial" w:cs="Arial"/>
                <w:sz w:val="20"/>
                <w:szCs w:val="20"/>
              </w:rPr>
              <w:t>863</w:t>
            </w:r>
          </w:p>
        </w:tc>
        <w:tc>
          <w:tcPr>
            <w:tcW w:w="850" w:type="dxa"/>
            <w:tcBorders>
              <w:top w:val="nil"/>
              <w:left w:val="nil"/>
              <w:bottom w:val="single" w:sz="4" w:space="0" w:color="000000"/>
              <w:right w:val="single" w:sz="4" w:space="0" w:color="000000"/>
            </w:tcBorders>
            <w:shd w:val="clear" w:color="auto" w:fill="auto"/>
            <w:vAlign w:val="center"/>
            <w:hideMark/>
          </w:tcPr>
          <w:p w14:paraId="30D094CD"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4CE93D6F"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AE6B7AC"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0210DFC"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F2267D8"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5F6A781"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284D822"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D6442C7"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A62AF80"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46F39EDC"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B224434"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32EE9DBC"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4202F5D4"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43</w:t>
            </w:r>
          </w:p>
        </w:tc>
        <w:tc>
          <w:tcPr>
            <w:tcW w:w="155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69DAC12" w14:textId="77777777" w:rsidR="00A16A96" w:rsidRDefault="00A16A96">
            <w:pPr>
              <w:jc w:val="center"/>
              <w:rPr>
                <w:rFonts w:ascii="Arial" w:hAnsi="Arial" w:cs="Arial"/>
                <w:sz w:val="20"/>
                <w:szCs w:val="20"/>
              </w:rPr>
            </w:pPr>
            <w:r>
              <w:rPr>
                <w:rFonts w:ascii="Arial" w:hAnsi="Arial" w:cs="Arial"/>
                <w:sz w:val="20"/>
                <w:szCs w:val="20"/>
              </w:rPr>
              <w:t>не указано</w:t>
            </w:r>
          </w:p>
        </w:tc>
        <w:tc>
          <w:tcPr>
            <w:tcW w:w="2071" w:type="dxa"/>
            <w:tcBorders>
              <w:top w:val="nil"/>
              <w:left w:val="nil"/>
              <w:bottom w:val="single" w:sz="4" w:space="0" w:color="000000"/>
              <w:right w:val="single" w:sz="4" w:space="0" w:color="000000"/>
            </w:tcBorders>
            <w:shd w:val="clear" w:color="auto" w:fill="auto"/>
            <w:vAlign w:val="center"/>
            <w:hideMark/>
          </w:tcPr>
          <w:p w14:paraId="69DEF126" w14:textId="77777777" w:rsidR="00A16A96" w:rsidRDefault="00A16A96">
            <w:pPr>
              <w:jc w:val="center"/>
              <w:rPr>
                <w:rFonts w:ascii="Arial" w:hAnsi="Arial" w:cs="Arial"/>
                <w:sz w:val="20"/>
                <w:szCs w:val="20"/>
              </w:rPr>
            </w:pPr>
            <w:proofErr w:type="spellStart"/>
            <w:r>
              <w:rPr>
                <w:rFonts w:ascii="Arial" w:hAnsi="Arial" w:cs="Arial"/>
                <w:sz w:val="20"/>
                <w:szCs w:val="20"/>
              </w:rPr>
              <w:t>Ильницкий</w:t>
            </w:r>
            <w:proofErr w:type="spellEnd"/>
            <w:r>
              <w:rPr>
                <w:rFonts w:ascii="Arial" w:hAnsi="Arial" w:cs="Arial"/>
                <w:sz w:val="20"/>
                <w:szCs w:val="20"/>
              </w:rPr>
              <w:t xml:space="preserve"> Юрий Николаевич</w:t>
            </w:r>
          </w:p>
        </w:tc>
        <w:tc>
          <w:tcPr>
            <w:tcW w:w="796" w:type="dxa"/>
            <w:tcBorders>
              <w:top w:val="nil"/>
              <w:left w:val="nil"/>
              <w:bottom w:val="single" w:sz="4" w:space="0" w:color="000000"/>
              <w:right w:val="single" w:sz="4" w:space="0" w:color="000000"/>
            </w:tcBorders>
            <w:shd w:val="clear" w:color="auto" w:fill="auto"/>
            <w:vAlign w:val="center"/>
            <w:hideMark/>
          </w:tcPr>
          <w:p w14:paraId="28D62B01"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B3C83EE" w14:textId="77777777" w:rsidR="00A16A96" w:rsidRDefault="00A16A96">
            <w:pPr>
              <w:jc w:val="center"/>
              <w:rPr>
                <w:rFonts w:ascii="Arial" w:hAnsi="Arial" w:cs="Arial"/>
                <w:sz w:val="20"/>
                <w:szCs w:val="20"/>
              </w:rPr>
            </w:pPr>
            <w:r>
              <w:rPr>
                <w:rFonts w:ascii="Arial" w:hAnsi="Arial" w:cs="Arial"/>
                <w:sz w:val="20"/>
                <w:szCs w:val="20"/>
              </w:rPr>
              <w:t>248</w:t>
            </w:r>
          </w:p>
        </w:tc>
        <w:tc>
          <w:tcPr>
            <w:tcW w:w="850" w:type="dxa"/>
            <w:tcBorders>
              <w:top w:val="nil"/>
              <w:left w:val="nil"/>
              <w:bottom w:val="single" w:sz="4" w:space="0" w:color="000000"/>
              <w:right w:val="single" w:sz="4" w:space="0" w:color="000000"/>
            </w:tcBorders>
            <w:shd w:val="clear" w:color="auto" w:fill="auto"/>
            <w:vAlign w:val="center"/>
            <w:hideMark/>
          </w:tcPr>
          <w:p w14:paraId="1B9E0EA4" w14:textId="77777777" w:rsidR="00A16A96" w:rsidRDefault="00A16A96">
            <w:pPr>
              <w:jc w:val="center"/>
              <w:rPr>
                <w:rFonts w:ascii="Arial" w:hAnsi="Arial" w:cs="Arial"/>
                <w:sz w:val="20"/>
                <w:szCs w:val="20"/>
              </w:rPr>
            </w:pPr>
            <w:r>
              <w:rPr>
                <w:rFonts w:ascii="Arial" w:hAnsi="Arial" w:cs="Arial"/>
                <w:sz w:val="20"/>
                <w:szCs w:val="20"/>
              </w:rPr>
              <w:t>4</w:t>
            </w:r>
          </w:p>
        </w:tc>
        <w:tc>
          <w:tcPr>
            <w:tcW w:w="851" w:type="dxa"/>
            <w:tcBorders>
              <w:top w:val="nil"/>
              <w:left w:val="nil"/>
              <w:bottom w:val="single" w:sz="4" w:space="0" w:color="000000"/>
              <w:right w:val="single" w:sz="4" w:space="0" w:color="000000"/>
            </w:tcBorders>
            <w:shd w:val="clear" w:color="auto" w:fill="auto"/>
            <w:vAlign w:val="center"/>
            <w:hideMark/>
          </w:tcPr>
          <w:p w14:paraId="19A46081" w14:textId="77777777" w:rsidR="00A16A96" w:rsidRDefault="00A16A96">
            <w:pPr>
              <w:jc w:val="center"/>
              <w:rPr>
                <w:rFonts w:ascii="Arial" w:hAnsi="Arial" w:cs="Arial"/>
                <w:sz w:val="20"/>
                <w:szCs w:val="20"/>
              </w:rPr>
            </w:pPr>
            <w:r>
              <w:rPr>
                <w:rFonts w:ascii="Arial" w:hAnsi="Arial" w:cs="Arial"/>
                <w:sz w:val="20"/>
                <w:szCs w:val="20"/>
              </w:rPr>
              <w:t>7</w:t>
            </w:r>
          </w:p>
        </w:tc>
        <w:tc>
          <w:tcPr>
            <w:tcW w:w="850" w:type="dxa"/>
            <w:tcBorders>
              <w:top w:val="nil"/>
              <w:left w:val="nil"/>
              <w:bottom w:val="single" w:sz="4" w:space="0" w:color="000000"/>
              <w:right w:val="single" w:sz="4" w:space="0" w:color="000000"/>
            </w:tcBorders>
            <w:shd w:val="clear" w:color="auto" w:fill="auto"/>
            <w:vAlign w:val="center"/>
            <w:hideMark/>
          </w:tcPr>
          <w:p w14:paraId="5216EDCF"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4ADF9D6"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1566634"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A9B9C1A"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EC068AA"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67C05B7"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EF43404"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97C64E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438D275"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192D293C"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0725F6DD"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44</w:t>
            </w:r>
          </w:p>
        </w:tc>
        <w:tc>
          <w:tcPr>
            <w:tcW w:w="1552" w:type="dxa"/>
            <w:vMerge/>
            <w:tcBorders>
              <w:top w:val="nil"/>
              <w:left w:val="single" w:sz="4" w:space="0" w:color="000000"/>
              <w:bottom w:val="single" w:sz="4" w:space="0" w:color="000000"/>
              <w:right w:val="single" w:sz="4" w:space="0" w:color="000000"/>
            </w:tcBorders>
            <w:vAlign w:val="center"/>
            <w:hideMark/>
          </w:tcPr>
          <w:p w14:paraId="567C2D4A"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74E241C7" w14:textId="77777777" w:rsidR="00A16A96" w:rsidRDefault="00A16A96">
            <w:pPr>
              <w:jc w:val="center"/>
              <w:rPr>
                <w:rFonts w:ascii="Arial" w:hAnsi="Arial" w:cs="Arial"/>
                <w:sz w:val="20"/>
                <w:szCs w:val="20"/>
              </w:rPr>
            </w:pPr>
            <w:r>
              <w:rPr>
                <w:rFonts w:ascii="Arial" w:hAnsi="Arial" w:cs="Arial"/>
                <w:sz w:val="20"/>
                <w:szCs w:val="20"/>
              </w:rPr>
              <w:t>Клят Надежда Александровна</w:t>
            </w:r>
          </w:p>
        </w:tc>
        <w:tc>
          <w:tcPr>
            <w:tcW w:w="796" w:type="dxa"/>
            <w:tcBorders>
              <w:top w:val="nil"/>
              <w:left w:val="nil"/>
              <w:bottom w:val="single" w:sz="4" w:space="0" w:color="000000"/>
              <w:right w:val="single" w:sz="4" w:space="0" w:color="000000"/>
            </w:tcBorders>
            <w:shd w:val="clear" w:color="auto" w:fill="auto"/>
            <w:vAlign w:val="center"/>
            <w:hideMark/>
          </w:tcPr>
          <w:p w14:paraId="27025D97"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0CD2BB8" w14:textId="77777777" w:rsidR="00A16A96" w:rsidRDefault="00A16A96">
            <w:pPr>
              <w:jc w:val="center"/>
              <w:rPr>
                <w:rFonts w:ascii="Arial" w:hAnsi="Arial" w:cs="Arial"/>
                <w:sz w:val="20"/>
                <w:szCs w:val="20"/>
              </w:rPr>
            </w:pPr>
            <w:r>
              <w:rPr>
                <w:rFonts w:ascii="Arial" w:hAnsi="Arial" w:cs="Arial"/>
                <w:sz w:val="20"/>
                <w:szCs w:val="20"/>
              </w:rPr>
              <w:t>61</w:t>
            </w:r>
          </w:p>
        </w:tc>
        <w:tc>
          <w:tcPr>
            <w:tcW w:w="850" w:type="dxa"/>
            <w:tcBorders>
              <w:top w:val="nil"/>
              <w:left w:val="nil"/>
              <w:bottom w:val="single" w:sz="4" w:space="0" w:color="000000"/>
              <w:right w:val="single" w:sz="4" w:space="0" w:color="000000"/>
            </w:tcBorders>
            <w:shd w:val="clear" w:color="auto" w:fill="auto"/>
            <w:vAlign w:val="center"/>
            <w:hideMark/>
          </w:tcPr>
          <w:p w14:paraId="7A12FEB8" w14:textId="77777777" w:rsidR="00A16A96" w:rsidRDefault="00A16A96">
            <w:pPr>
              <w:jc w:val="center"/>
              <w:rPr>
                <w:rFonts w:ascii="Arial" w:hAnsi="Arial" w:cs="Arial"/>
                <w:sz w:val="20"/>
                <w:szCs w:val="20"/>
              </w:rPr>
            </w:pPr>
            <w:r>
              <w:rPr>
                <w:rFonts w:ascii="Arial" w:hAnsi="Arial" w:cs="Arial"/>
                <w:sz w:val="20"/>
                <w:szCs w:val="20"/>
              </w:rPr>
              <w:t>45</w:t>
            </w:r>
          </w:p>
        </w:tc>
        <w:tc>
          <w:tcPr>
            <w:tcW w:w="851" w:type="dxa"/>
            <w:tcBorders>
              <w:top w:val="nil"/>
              <w:left w:val="nil"/>
              <w:bottom w:val="single" w:sz="4" w:space="0" w:color="000000"/>
              <w:right w:val="single" w:sz="4" w:space="0" w:color="000000"/>
            </w:tcBorders>
            <w:shd w:val="clear" w:color="auto" w:fill="auto"/>
            <w:vAlign w:val="center"/>
            <w:hideMark/>
          </w:tcPr>
          <w:p w14:paraId="45C2C09F"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B645D44"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45ADAD0"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C8920A0"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3B56367"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0B358FB"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B698AF9"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B053A9E"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2A66FCD"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61BF25A"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1896F2BC"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7493A1A9"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45</w:t>
            </w:r>
          </w:p>
        </w:tc>
        <w:tc>
          <w:tcPr>
            <w:tcW w:w="1552" w:type="dxa"/>
            <w:vMerge/>
            <w:tcBorders>
              <w:top w:val="nil"/>
              <w:left w:val="single" w:sz="4" w:space="0" w:color="000000"/>
              <w:bottom w:val="single" w:sz="4" w:space="0" w:color="000000"/>
              <w:right w:val="single" w:sz="4" w:space="0" w:color="000000"/>
            </w:tcBorders>
            <w:vAlign w:val="center"/>
            <w:hideMark/>
          </w:tcPr>
          <w:p w14:paraId="5EADB971"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49B0175D" w14:textId="77777777" w:rsidR="00A16A96" w:rsidRDefault="00A16A96">
            <w:pPr>
              <w:jc w:val="center"/>
              <w:rPr>
                <w:rFonts w:ascii="Arial" w:hAnsi="Arial" w:cs="Arial"/>
                <w:sz w:val="20"/>
                <w:szCs w:val="20"/>
              </w:rPr>
            </w:pPr>
            <w:r>
              <w:rPr>
                <w:rFonts w:ascii="Arial" w:hAnsi="Arial" w:cs="Arial"/>
                <w:sz w:val="20"/>
                <w:szCs w:val="20"/>
              </w:rPr>
              <w:t>Логинова Анна Николаевна</w:t>
            </w:r>
          </w:p>
        </w:tc>
        <w:tc>
          <w:tcPr>
            <w:tcW w:w="796" w:type="dxa"/>
            <w:tcBorders>
              <w:top w:val="nil"/>
              <w:left w:val="nil"/>
              <w:bottom w:val="single" w:sz="4" w:space="0" w:color="000000"/>
              <w:right w:val="single" w:sz="4" w:space="0" w:color="000000"/>
            </w:tcBorders>
            <w:shd w:val="clear" w:color="auto" w:fill="auto"/>
            <w:vAlign w:val="center"/>
            <w:hideMark/>
          </w:tcPr>
          <w:p w14:paraId="037D3988"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614DBB6" w14:textId="77777777" w:rsidR="00A16A96" w:rsidRDefault="00A16A96">
            <w:pPr>
              <w:jc w:val="center"/>
              <w:rPr>
                <w:rFonts w:ascii="Arial" w:hAnsi="Arial" w:cs="Arial"/>
                <w:sz w:val="20"/>
                <w:szCs w:val="20"/>
              </w:rPr>
            </w:pPr>
            <w:r>
              <w:rPr>
                <w:rFonts w:ascii="Arial" w:hAnsi="Arial" w:cs="Arial"/>
                <w:sz w:val="20"/>
                <w:szCs w:val="20"/>
              </w:rPr>
              <w:t>35</w:t>
            </w:r>
          </w:p>
        </w:tc>
        <w:tc>
          <w:tcPr>
            <w:tcW w:w="850" w:type="dxa"/>
            <w:tcBorders>
              <w:top w:val="nil"/>
              <w:left w:val="nil"/>
              <w:bottom w:val="single" w:sz="4" w:space="0" w:color="000000"/>
              <w:right w:val="single" w:sz="4" w:space="0" w:color="000000"/>
            </w:tcBorders>
            <w:shd w:val="clear" w:color="auto" w:fill="auto"/>
            <w:vAlign w:val="center"/>
            <w:hideMark/>
          </w:tcPr>
          <w:p w14:paraId="193DD5FF" w14:textId="77777777" w:rsidR="00A16A96" w:rsidRDefault="00A16A96">
            <w:pPr>
              <w:jc w:val="center"/>
              <w:rPr>
                <w:rFonts w:ascii="Arial" w:hAnsi="Arial" w:cs="Arial"/>
                <w:sz w:val="20"/>
                <w:szCs w:val="20"/>
              </w:rPr>
            </w:pPr>
            <w:r>
              <w:rPr>
                <w:rFonts w:ascii="Arial" w:hAnsi="Arial" w:cs="Arial"/>
                <w:sz w:val="20"/>
                <w:szCs w:val="20"/>
              </w:rPr>
              <w:t>12</w:t>
            </w:r>
          </w:p>
        </w:tc>
        <w:tc>
          <w:tcPr>
            <w:tcW w:w="851" w:type="dxa"/>
            <w:tcBorders>
              <w:top w:val="nil"/>
              <w:left w:val="nil"/>
              <w:bottom w:val="single" w:sz="4" w:space="0" w:color="000000"/>
              <w:right w:val="single" w:sz="4" w:space="0" w:color="000000"/>
            </w:tcBorders>
            <w:shd w:val="clear" w:color="auto" w:fill="auto"/>
            <w:vAlign w:val="center"/>
            <w:hideMark/>
          </w:tcPr>
          <w:p w14:paraId="74475B4B"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0864D45"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B4F482D"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B90C6C7"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C26B7CD"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46628CF"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E387845"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76ADE90"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9E8F894"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9951D6E"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5D6D6C4B" w14:textId="77777777" w:rsidTr="00A16A96">
        <w:trPr>
          <w:trHeight w:val="559"/>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71EACDBE"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46</w:t>
            </w:r>
          </w:p>
        </w:tc>
        <w:tc>
          <w:tcPr>
            <w:tcW w:w="1552" w:type="dxa"/>
            <w:vMerge/>
            <w:tcBorders>
              <w:top w:val="nil"/>
              <w:left w:val="single" w:sz="4" w:space="0" w:color="000000"/>
              <w:bottom w:val="single" w:sz="4" w:space="0" w:color="000000"/>
              <w:right w:val="single" w:sz="4" w:space="0" w:color="000000"/>
            </w:tcBorders>
            <w:vAlign w:val="center"/>
            <w:hideMark/>
          </w:tcPr>
          <w:p w14:paraId="57E3DBBF"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5B72139D" w14:textId="77777777" w:rsidR="00A16A96" w:rsidRDefault="00A16A96">
            <w:pPr>
              <w:jc w:val="center"/>
              <w:rPr>
                <w:rFonts w:ascii="Arial" w:hAnsi="Arial" w:cs="Arial"/>
                <w:sz w:val="20"/>
                <w:szCs w:val="20"/>
              </w:rPr>
            </w:pPr>
            <w:r>
              <w:rPr>
                <w:rFonts w:ascii="Arial" w:hAnsi="Arial" w:cs="Arial"/>
                <w:sz w:val="20"/>
                <w:szCs w:val="20"/>
              </w:rPr>
              <w:t>Миронова Анна Юрьевна</w:t>
            </w:r>
          </w:p>
        </w:tc>
        <w:tc>
          <w:tcPr>
            <w:tcW w:w="796" w:type="dxa"/>
            <w:tcBorders>
              <w:top w:val="nil"/>
              <w:left w:val="nil"/>
              <w:bottom w:val="single" w:sz="4" w:space="0" w:color="000000"/>
              <w:right w:val="single" w:sz="4" w:space="0" w:color="000000"/>
            </w:tcBorders>
            <w:shd w:val="clear" w:color="auto" w:fill="auto"/>
            <w:vAlign w:val="center"/>
            <w:hideMark/>
          </w:tcPr>
          <w:p w14:paraId="42675716"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184B3CC" w14:textId="77777777" w:rsidR="00A16A96" w:rsidRDefault="00A16A96">
            <w:pPr>
              <w:jc w:val="center"/>
              <w:rPr>
                <w:rFonts w:ascii="Arial" w:hAnsi="Arial" w:cs="Arial"/>
                <w:sz w:val="20"/>
                <w:szCs w:val="20"/>
              </w:rPr>
            </w:pPr>
            <w:r>
              <w:rPr>
                <w:rFonts w:ascii="Arial" w:hAnsi="Arial" w:cs="Arial"/>
                <w:sz w:val="20"/>
                <w:szCs w:val="20"/>
              </w:rPr>
              <w:t>278</w:t>
            </w:r>
          </w:p>
        </w:tc>
        <w:tc>
          <w:tcPr>
            <w:tcW w:w="850" w:type="dxa"/>
            <w:tcBorders>
              <w:top w:val="nil"/>
              <w:left w:val="nil"/>
              <w:bottom w:val="single" w:sz="4" w:space="0" w:color="000000"/>
              <w:right w:val="single" w:sz="4" w:space="0" w:color="000000"/>
            </w:tcBorders>
            <w:shd w:val="clear" w:color="auto" w:fill="auto"/>
            <w:vAlign w:val="center"/>
            <w:hideMark/>
          </w:tcPr>
          <w:p w14:paraId="2AF2538E" w14:textId="77777777" w:rsidR="00A16A96" w:rsidRDefault="00A16A96">
            <w:pPr>
              <w:jc w:val="center"/>
              <w:rPr>
                <w:rFonts w:ascii="Arial" w:hAnsi="Arial" w:cs="Arial"/>
                <w:sz w:val="20"/>
                <w:szCs w:val="20"/>
              </w:rPr>
            </w:pPr>
            <w:r>
              <w:rPr>
                <w:rFonts w:ascii="Arial" w:hAnsi="Arial" w:cs="Arial"/>
                <w:sz w:val="20"/>
                <w:szCs w:val="20"/>
              </w:rPr>
              <w:t>82</w:t>
            </w:r>
          </w:p>
        </w:tc>
        <w:tc>
          <w:tcPr>
            <w:tcW w:w="851" w:type="dxa"/>
            <w:tcBorders>
              <w:top w:val="nil"/>
              <w:left w:val="nil"/>
              <w:bottom w:val="single" w:sz="4" w:space="0" w:color="000000"/>
              <w:right w:val="single" w:sz="4" w:space="0" w:color="000000"/>
            </w:tcBorders>
            <w:shd w:val="clear" w:color="auto" w:fill="auto"/>
            <w:vAlign w:val="center"/>
            <w:hideMark/>
          </w:tcPr>
          <w:p w14:paraId="2D7C3C23" w14:textId="77777777" w:rsidR="00A16A96" w:rsidRDefault="00A16A96">
            <w:pPr>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121BE47B"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3190D63"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3236C7B"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105522D" w14:textId="77777777" w:rsidR="00A16A96" w:rsidRDefault="00A16A96">
            <w:pPr>
              <w:jc w:val="center"/>
              <w:rPr>
                <w:rFonts w:ascii="Arial" w:hAnsi="Arial" w:cs="Arial"/>
                <w:sz w:val="20"/>
                <w:szCs w:val="20"/>
              </w:rPr>
            </w:pPr>
            <w:r>
              <w:rPr>
                <w:rFonts w:ascii="Arial" w:hAnsi="Arial" w:cs="Arial"/>
                <w:sz w:val="20"/>
                <w:szCs w:val="20"/>
              </w:rPr>
              <w:t>18</w:t>
            </w:r>
          </w:p>
        </w:tc>
        <w:tc>
          <w:tcPr>
            <w:tcW w:w="850" w:type="dxa"/>
            <w:tcBorders>
              <w:top w:val="nil"/>
              <w:left w:val="nil"/>
              <w:bottom w:val="single" w:sz="4" w:space="0" w:color="000000"/>
              <w:right w:val="single" w:sz="4" w:space="0" w:color="000000"/>
            </w:tcBorders>
            <w:shd w:val="clear" w:color="auto" w:fill="auto"/>
            <w:vAlign w:val="center"/>
            <w:hideMark/>
          </w:tcPr>
          <w:p w14:paraId="442E3143"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3B24A88F" w14:textId="77777777" w:rsidR="00A16A96" w:rsidRDefault="00A16A96">
            <w:pPr>
              <w:jc w:val="center"/>
              <w:rPr>
                <w:rFonts w:ascii="Arial" w:hAnsi="Arial" w:cs="Arial"/>
                <w:sz w:val="20"/>
                <w:szCs w:val="20"/>
              </w:rPr>
            </w:pPr>
            <w:r>
              <w:rPr>
                <w:rFonts w:ascii="Arial" w:hAnsi="Arial" w:cs="Arial"/>
                <w:sz w:val="20"/>
                <w:szCs w:val="20"/>
              </w:rPr>
              <w:t>16</w:t>
            </w:r>
          </w:p>
        </w:tc>
        <w:tc>
          <w:tcPr>
            <w:tcW w:w="850" w:type="dxa"/>
            <w:tcBorders>
              <w:top w:val="nil"/>
              <w:left w:val="nil"/>
              <w:bottom w:val="single" w:sz="4" w:space="0" w:color="000000"/>
              <w:right w:val="single" w:sz="4" w:space="0" w:color="000000"/>
            </w:tcBorders>
            <w:shd w:val="clear" w:color="auto" w:fill="auto"/>
            <w:vAlign w:val="center"/>
            <w:hideMark/>
          </w:tcPr>
          <w:p w14:paraId="086338CA" w14:textId="77777777" w:rsidR="00A16A96" w:rsidRDefault="00A16A96">
            <w:pPr>
              <w:jc w:val="center"/>
              <w:rPr>
                <w:rFonts w:ascii="Arial" w:hAnsi="Arial" w:cs="Arial"/>
                <w:sz w:val="20"/>
                <w:szCs w:val="20"/>
              </w:rPr>
            </w:pPr>
            <w:r>
              <w:rPr>
                <w:rFonts w:ascii="Arial" w:hAnsi="Arial" w:cs="Arial"/>
                <w:sz w:val="20"/>
                <w:szCs w:val="20"/>
              </w:rPr>
              <w:t>16</w:t>
            </w:r>
          </w:p>
        </w:tc>
        <w:tc>
          <w:tcPr>
            <w:tcW w:w="851" w:type="dxa"/>
            <w:tcBorders>
              <w:top w:val="nil"/>
              <w:left w:val="nil"/>
              <w:bottom w:val="single" w:sz="4" w:space="0" w:color="000000"/>
              <w:right w:val="single" w:sz="4" w:space="0" w:color="000000"/>
            </w:tcBorders>
            <w:shd w:val="clear" w:color="auto" w:fill="auto"/>
            <w:vAlign w:val="center"/>
            <w:hideMark/>
          </w:tcPr>
          <w:p w14:paraId="618651C2"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8FB580A" w14:textId="77777777" w:rsidR="00A16A96" w:rsidRDefault="00A16A96">
            <w:pPr>
              <w:jc w:val="center"/>
              <w:rPr>
                <w:rFonts w:ascii="Arial" w:hAnsi="Arial" w:cs="Arial"/>
                <w:sz w:val="20"/>
                <w:szCs w:val="20"/>
              </w:rPr>
            </w:pPr>
            <w:r>
              <w:rPr>
                <w:rFonts w:ascii="Arial" w:hAnsi="Arial" w:cs="Arial"/>
                <w:sz w:val="20"/>
                <w:szCs w:val="20"/>
              </w:rPr>
              <w:t>5</w:t>
            </w:r>
          </w:p>
        </w:tc>
      </w:tr>
      <w:tr w:rsidR="00A16A96" w14:paraId="72129396"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49E07268"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47</w:t>
            </w:r>
          </w:p>
        </w:tc>
        <w:tc>
          <w:tcPr>
            <w:tcW w:w="1552" w:type="dxa"/>
            <w:vMerge/>
            <w:tcBorders>
              <w:top w:val="nil"/>
              <w:left w:val="single" w:sz="4" w:space="0" w:color="000000"/>
              <w:bottom w:val="single" w:sz="4" w:space="0" w:color="000000"/>
              <w:right w:val="single" w:sz="4" w:space="0" w:color="000000"/>
            </w:tcBorders>
            <w:vAlign w:val="center"/>
            <w:hideMark/>
          </w:tcPr>
          <w:p w14:paraId="4291CE9B"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6EAFED71" w14:textId="77777777" w:rsidR="00A16A96" w:rsidRDefault="00A16A96">
            <w:pPr>
              <w:jc w:val="center"/>
              <w:rPr>
                <w:rFonts w:ascii="Arial" w:hAnsi="Arial" w:cs="Arial"/>
                <w:sz w:val="20"/>
                <w:szCs w:val="20"/>
              </w:rPr>
            </w:pPr>
            <w:r>
              <w:rPr>
                <w:rFonts w:ascii="Arial" w:hAnsi="Arial" w:cs="Arial"/>
                <w:sz w:val="20"/>
                <w:szCs w:val="20"/>
              </w:rPr>
              <w:t>Перова Александра Сергеевна</w:t>
            </w:r>
          </w:p>
        </w:tc>
        <w:tc>
          <w:tcPr>
            <w:tcW w:w="796" w:type="dxa"/>
            <w:tcBorders>
              <w:top w:val="nil"/>
              <w:left w:val="nil"/>
              <w:bottom w:val="single" w:sz="4" w:space="0" w:color="000000"/>
              <w:right w:val="single" w:sz="4" w:space="0" w:color="000000"/>
            </w:tcBorders>
            <w:shd w:val="clear" w:color="auto" w:fill="auto"/>
            <w:vAlign w:val="center"/>
            <w:hideMark/>
          </w:tcPr>
          <w:p w14:paraId="6E34FFC9"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245A60E" w14:textId="77777777" w:rsidR="00A16A96" w:rsidRDefault="00A16A96">
            <w:pPr>
              <w:jc w:val="center"/>
              <w:rPr>
                <w:rFonts w:ascii="Arial" w:hAnsi="Arial" w:cs="Arial"/>
                <w:sz w:val="20"/>
                <w:szCs w:val="20"/>
              </w:rPr>
            </w:pPr>
            <w:r>
              <w:rPr>
                <w:rFonts w:ascii="Arial" w:hAnsi="Arial" w:cs="Arial"/>
                <w:sz w:val="20"/>
                <w:szCs w:val="20"/>
              </w:rPr>
              <w:t>40</w:t>
            </w:r>
          </w:p>
        </w:tc>
        <w:tc>
          <w:tcPr>
            <w:tcW w:w="850" w:type="dxa"/>
            <w:tcBorders>
              <w:top w:val="nil"/>
              <w:left w:val="nil"/>
              <w:bottom w:val="single" w:sz="4" w:space="0" w:color="000000"/>
              <w:right w:val="single" w:sz="4" w:space="0" w:color="000000"/>
            </w:tcBorders>
            <w:shd w:val="clear" w:color="auto" w:fill="auto"/>
            <w:vAlign w:val="center"/>
            <w:hideMark/>
          </w:tcPr>
          <w:p w14:paraId="45000715" w14:textId="77777777" w:rsidR="00A16A96" w:rsidRDefault="00A16A96">
            <w:pPr>
              <w:jc w:val="center"/>
              <w:rPr>
                <w:rFonts w:ascii="Arial" w:hAnsi="Arial" w:cs="Arial"/>
                <w:sz w:val="20"/>
                <w:szCs w:val="20"/>
              </w:rPr>
            </w:pPr>
            <w:r>
              <w:rPr>
                <w:rFonts w:ascii="Arial" w:hAnsi="Arial" w:cs="Arial"/>
                <w:sz w:val="20"/>
                <w:szCs w:val="20"/>
              </w:rPr>
              <w:t>32</w:t>
            </w:r>
          </w:p>
        </w:tc>
        <w:tc>
          <w:tcPr>
            <w:tcW w:w="851" w:type="dxa"/>
            <w:tcBorders>
              <w:top w:val="nil"/>
              <w:left w:val="nil"/>
              <w:bottom w:val="single" w:sz="4" w:space="0" w:color="000000"/>
              <w:right w:val="single" w:sz="4" w:space="0" w:color="000000"/>
            </w:tcBorders>
            <w:shd w:val="clear" w:color="auto" w:fill="auto"/>
            <w:vAlign w:val="center"/>
            <w:hideMark/>
          </w:tcPr>
          <w:p w14:paraId="2D1C799D" w14:textId="77777777" w:rsidR="00A16A96" w:rsidRDefault="00A16A96">
            <w:pPr>
              <w:jc w:val="center"/>
              <w:rPr>
                <w:rFonts w:ascii="Arial" w:hAnsi="Arial" w:cs="Arial"/>
                <w:sz w:val="20"/>
                <w:szCs w:val="20"/>
              </w:rPr>
            </w:pPr>
            <w:r>
              <w:rPr>
                <w:rFonts w:ascii="Arial" w:hAnsi="Arial" w:cs="Arial"/>
                <w:sz w:val="20"/>
                <w:szCs w:val="20"/>
              </w:rPr>
              <w:t>23</w:t>
            </w:r>
          </w:p>
        </w:tc>
        <w:tc>
          <w:tcPr>
            <w:tcW w:w="850" w:type="dxa"/>
            <w:tcBorders>
              <w:top w:val="nil"/>
              <w:left w:val="nil"/>
              <w:bottom w:val="single" w:sz="4" w:space="0" w:color="000000"/>
              <w:right w:val="single" w:sz="4" w:space="0" w:color="000000"/>
            </w:tcBorders>
            <w:shd w:val="clear" w:color="auto" w:fill="auto"/>
            <w:vAlign w:val="center"/>
            <w:hideMark/>
          </w:tcPr>
          <w:p w14:paraId="3872435E" w14:textId="77777777" w:rsidR="00A16A96" w:rsidRDefault="00A16A96">
            <w:pPr>
              <w:jc w:val="center"/>
              <w:rPr>
                <w:rFonts w:ascii="Arial" w:hAnsi="Arial" w:cs="Arial"/>
                <w:sz w:val="20"/>
                <w:szCs w:val="20"/>
              </w:rPr>
            </w:pPr>
            <w:r>
              <w:rPr>
                <w:rFonts w:ascii="Arial" w:hAnsi="Arial" w:cs="Arial"/>
                <w:sz w:val="20"/>
                <w:szCs w:val="20"/>
              </w:rPr>
              <w:t>2</w:t>
            </w:r>
          </w:p>
        </w:tc>
        <w:tc>
          <w:tcPr>
            <w:tcW w:w="851" w:type="dxa"/>
            <w:tcBorders>
              <w:top w:val="nil"/>
              <w:left w:val="nil"/>
              <w:bottom w:val="single" w:sz="4" w:space="0" w:color="000000"/>
              <w:right w:val="single" w:sz="4" w:space="0" w:color="000000"/>
            </w:tcBorders>
            <w:shd w:val="clear" w:color="auto" w:fill="auto"/>
            <w:vAlign w:val="center"/>
            <w:hideMark/>
          </w:tcPr>
          <w:p w14:paraId="128F43FE" w14:textId="77777777" w:rsidR="00A16A96" w:rsidRDefault="00A16A96">
            <w:pPr>
              <w:jc w:val="center"/>
              <w:rPr>
                <w:rFonts w:ascii="Arial" w:hAnsi="Arial" w:cs="Arial"/>
                <w:sz w:val="20"/>
                <w:szCs w:val="20"/>
              </w:rPr>
            </w:pPr>
            <w:r>
              <w:rPr>
                <w:rFonts w:ascii="Arial" w:hAnsi="Arial" w:cs="Arial"/>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14:paraId="1D302EC2" w14:textId="77777777" w:rsidR="00A16A96" w:rsidRDefault="00A16A96">
            <w:pPr>
              <w:jc w:val="center"/>
              <w:rPr>
                <w:rFonts w:ascii="Arial" w:hAnsi="Arial" w:cs="Arial"/>
                <w:sz w:val="20"/>
                <w:szCs w:val="20"/>
              </w:rPr>
            </w:pPr>
            <w:r>
              <w:rPr>
                <w:rFonts w:ascii="Arial" w:hAnsi="Arial" w:cs="Arial"/>
                <w:sz w:val="20"/>
                <w:szCs w:val="20"/>
              </w:rPr>
              <w:t>2</w:t>
            </w:r>
          </w:p>
        </w:tc>
        <w:tc>
          <w:tcPr>
            <w:tcW w:w="851" w:type="dxa"/>
            <w:tcBorders>
              <w:top w:val="nil"/>
              <w:left w:val="nil"/>
              <w:bottom w:val="single" w:sz="4" w:space="0" w:color="000000"/>
              <w:right w:val="single" w:sz="4" w:space="0" w:color="000000"/>
            </w:tcBorders>
            <w:shd w:val="clear" w:color="auto" w:fill="auto"/>
            <w:vAlign w:val="center"/>
            <w:hideMark/>
          </w:tcPr>
          <w:p w14:paraId="5C7E86E4"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D09BE6D"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9DB677C" w14:textId="77777777" w:rsidR="00A16A96" w:rsidRDefault="00A16A96">
            <w:pPr>
              <w:jc w:val="center"/>
              <w:rPr>
                <w:rFonts w:ascii="Arial" w:hAnsi="Arial" w:cs="Arial"/>
                <w:sz w:val="20"/>
                <w:szCs w:val="20"/>
              </w:rPr>
            </w:pPr>
            <w:r>
              <w:rPr>
                <w:rFonts w:ascii="Arial" w:hAnsi="Arial" w:cs="Arial"/>
                <w:sz w:val="20"/>
                <w:szCs w:val="20"/>
              </w:rPr>
              <w:t>14</w:t>
            </w:r>
          </w:p>
        </w:tc>
        <w:tc>
          <w:tcPr>
            <w:tcW w:w="850" w:type="dxa"/>
            <w:tcBorders>
              <w:top w:val="nil"/>
              <w:left w:val="nil"/>
              <w:bottom w:val="single" w:sz="4" w:space="0" w:color="000000"/>
              <w:right w:val="single" w:sz="4" w:space="0" w:color="000000"/>
            </w:tcBorders>
            <w:shd w:val="clear" w:color="auto" w:fill="auto"/>
            <w:vAlign w:val="center"/>
            <w:hideMark/>
          </w:tcPr>
          <w:p w14:paraId="711E050B" w14:textId="77777777" w:rsidR="00A16A96" w:rsidRDefault="00A16A96">
            <w:pPr>
              <w:jc w:val="center"/>
              <w:rPr>
                <w:rFonts w:ascii="Arial" w:hAnsi="Arial" w:cs="Arial"/>
                <w:sz w:val="20"/>
                <w:szCs w:val="20"/>
              </w:rPr>
            </w:pPr>
            <w:r>
              <w:rPr>
                <w:rFonts w:ascii="Arial" w:hAnsi="Arial" w:cs="Arial"/>
                <w:sz w:val="20"/>
                <w:szCs w:val="20"/>
              </w:rPr>
              <w:t>16</w:t>
            </w:r>
          </w:p>
        </w:tc>
        <w:tc>
          <w:tcPr>
            <w:tcW w:w="851" w:type="dxa"/>
            <w:tcBorders>
              <w:top w:val="nil"/>
              <w:left w:val="nil"/>
              <w:bottom w:val="single" w:sz="4" w:space="0" w:color="000000"/>
              <w:right w:val="single" w:sz="4" w:space="0" w:color="000000"/>
            </w:tcBorders>
            <w:shd w:val="clear" w:color="auto" w:fill="auto"/>
            <w:vAlign w:val="center"/>
            <w:hideMark/>
          </w:tcPr>
          <w:p w14:paraId="27B460B9"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DEF5812" w14:textId="77777777" w:rsidR="00A16A96" w:rsidRDefault="00A16A96">
            <w:pPr>
              <w:jc w:val="center"/>
              <w:rPr>
                <w:rFonts w:ascii="Arial" w:hAnsi="Arial" w:cs="Arial"/>
                <w:sz w:val="20"/>
                <w:szCs w:val="20"/>
              </w:rPr>
            </w:pPr>
            <w:r>
              <w:rPr>
                <w:rFonts w:ascii="Arial" w:hAnsi="Arial" w:cs="Arial"/>
                <w:sz w:val="20"/>
                <w:szCs w:val="20"/>
              </w:rPr>
              <w:t>1</w:t>
            </w:r>
          </w:p>
        </w:tc>
      </w:tr>
      <w:tr w:rsidR="00A16A96" w14:paraId="1DD6ABEC"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4DB4D4A8"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48</w:t>
            </w:r>
          </w:p>
        </w:tc>
        <w:tc>
          <w:tcPr>
            <w:tcW w:w="1552" w:type="dxa"/>
            <w:vMerge/>
            <w:tcBorders>
              <w:top w:val="nil"/>
              <w:left w:val="single" w:sz="4" w:space="0" w:color="000000"/>
              <w:bottom w:val="single" w:sz="4" w:space="0" w:color="000000"/>
              <w:right w:val="single" w:sz="4" w:space="0" w:color="000000"/>
            </w:tcBorders>
            <w:vAlign w:val="center"/>
            <w:hideMark/>
          </w:tcPr>
          <w:p w14:paraId="2D4F11EA"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4D6F1287" w14:textId="77777777" w:rsidR="00A16A96" w:rsidRDefault="00A16A96">
            <w:pPr>
              <w:jc w:val="center"/>
              <w:rPr>
                <w:rFonts w:ascii="Arial" w:hAnsi="Arial" w:cs="Arial"/>
                <w:sz w:val="20"/>
                <w:szCs w:val="20"/>
              </w:rPr>
            </w:pPr>
            <w:r>
              <w:rPr>
                <w:rFonts w:ascii="Arial" w:hAnsi="Arial" w:cs="Arial"/>
                <w:sz w:val="20"/>
                <w:szCs w:val="20"/>
              </w:rPr>
              <w:t>Сошальская Ксения Александровна</w:t>
            </w:r>
          </w:p>
        </w:tc>
        <w:tc>
          <w:tcPr>
            <w:tcW w:w="796" w:type="dxa"/>
            <w:tcBorders>
              <w:top w:val="nil"/>
              <w:left w:val="nil"/>
              <w:bottom w:val="single" w:sz="4" w:space="0" w:color="000000"/>
              <w:right w:val="single" w:sz="4" w:space="0" w:color="000000"/>
            </w:tcBorders>
            <w:shd w:val="clear" w:color="auto" w:fill="auto"/>
            <w:vAlign w:val="center"/>
            <w:hideMark/>
          </w:tcPr>
          <w:p w14:paraId="39269AB0"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9091D05" w14:textId="77777777" w:rsidR="00A16A96" w:rsidRDefault="00A16A96">
            <w:pPr>
              <w:jc w:val="center"/>
              <w:rPr>
                <w:rFonts w:ascii="Arial" w:hAnsi="Arial" w:cs="Arial"/>
                <w:sz w:val="20"/>
                <w:szCs w:val="20"/>
              </w:rPr>
            </w:pPr>
            <w:r>
              <w:rPr>
                <w:rFonts w:ascii="Arial" w:hAnsi="Arial" w:cs="Arial"/>
                <w:sz w:val="20"/>
                <w:szCs w:val="20"/>
              </w:rPr>
              <w:t>379</w:t>
            </w:r>
          </w:p>
        </w:tc>
        <w:tc>
          <w:tcPr>
            <w:tcW w:w="850" w:type="dxa"/>
            <w:tcBorders>
              <w:top w:val="nil"/>
              <w:left w:val="nil"/>
              <w:bottom w:val="single" w:sz="4" w:space="0" w:color="000000"/>
              <w:right w:val="single" w:sz="4" w:space="0" w:color="000000"/>
            </w:tcBorders>
            <w:shd w:val="clear" w:color="auto" w:fill="auto"/>
            <w:vAlign w:val="center"/>
            <w:hideMark/>
          </w:tcPr>
          <w:p w14:paraId="0DAAFC72" w14:textId="77777777" w:rsidR="00A16A96" w:rsidRDefault="00A16A96">
            <w:pPr>
              <w:jc w:val="center"/>
              <w:rPr>
                <w:rFonts w:ascii="Arial" w:hAnsi="Arial" w:cs="Arial"/>
                <w:sz w:val="20"/>
                <w:szCs w:val="20"/>
              </w:rPr>
            </w:pPr>
            <w:r>
              <w:rPr>
                <w:rFonts w:ascii="Arial" w:hAnsi="Arial" w:cs="Arial"/>
                <w:sz w:val="20"/>
                <w:szCs w:val="20"/>
              </w:rPr>
              <w:t>105</w:t>
            </w:r>
          </w:p>
        </w:tc>
        <w:tc>
          <w:tcPr>
            <w:tcW w:w="851" w:type="dxa"/>
            <w:tcBorders>
              <w:top w:val="nil"/>
              <w:left w:val="nil"/>
              <w:bottom w:val="single" w:sz="4" w:space="0" w:color="000000"/>
              <w:right w:val="single" w:sz="4" w:space="0" w:color="000000"/>
            </w:tcBorders>
            <w:shd w:val="clear" w:color="auto" w:fill="auto"/>
            <w:vAlign w:val="center"/>
            <w:hideMark/>
          </w:tcPr>
          <w:p w14:paraId="73A35AA8" w14:textId="77777777" w:rsidR="00A16A96" w:rsidRDefault="00A16A96">
            <w:pPr>
              <w:jc w:val="center"/>
              <w:rPr>
                <w:rFonts w:ascii="Arial" w:hAnsi="Arial" w:cs="Arial"/>
                <w:sz w:val="20"/>
                <w:szCs w:val="20"/>
              </w:rPr>
            </w:pPr>
            <w:r>
              <w:rPr>
                <w:rFonts w:ascii="Arial" w:hAnsi="Arial" w:cs="Arial"/>
                <w:sz w:val="20"/>
                <w:szCs w:val="20"/>
              </w:rPr>
              <w:t>8</w:t>
            </w:r>
          </w:p>
        </w:tc>
        <w:tc>
          <w:tcPr>
            <w:tcW w:w="850" w:type="dxa"/>
            <w:tcBorders>
              <w:top w:val="nil"/>
              <w:left w:val="nil"/>
              <w:bottom w:val="single" w:sz="4" w:space="0" w:color="000000"/>
              <w:right w:val="single" w:sz="4" w:space="0" w:color="000000"/>
            </w:tcBorders>
            <w:shd w:val="clear" w:color="auto" w:fill="auto"/>
            <w:vAlign w:val="center"/>
            <w:hideMark/>
          </w:tcPr>
          <w:p w14:paraId="5CD9D68A"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C08618C"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8930389"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AFB8A25" w14:textId="77777777" w:rsidR="00A16A96" w:rsidRDefault="00A16A96">
            <w:pPr>
              <w:jc w:val="center"/>
              <w:rPr>
                <w:rFonts w:ascii="Arial" w:hAnsi="Arial" w:cs="Arial"/>
                <w:sz w:val="20"/>
                <w:szCs w:val="20"/>
              </w:rPr>
            </w:pPr>
            <w:r>
              <w:rPr>
                <w:rFonts w:ascii="Arial" w:hAnsi="Arial" w:cs="Arial"/>
                <w:sz w:val="20"/>
                <w:szCs w:val="20"/>
              </w:rPr>
              <w:t>23</w:t>
            </w:r>
          </w:p>
        </w:tc>
        <w:tc>
          <w:tcPr>
            <w:tcW w:w="850" w:type="dxa"/>
            <w:tcBorders>
              <w:top w:val="nil"/>
              <w:left w:val="nil"/>
              <w:bottom w:val="single" w:sz="4" w:space="0" w:color="000000"/>
              <w:right w:val="single" w:sz="4" w:space="0" w:color="000000"/>
            </w:tcBorders>
            <w:shd w:val="clear" w:color="auto" w:fill="auto"/>
            <w:vAlign w:val="center"/>
            <w:hideMark/>
          </w:tcPr>
          <w:p w14:paraId="3EEF6C15"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21235C7" w14:textId="77777777" w:rsidR="00A16A96" w:rsidRDefault="00A16A96">
            <w:pPr>
              <w:jc w:val="center"/>
              <w:rPr>
                <w:rFonts w:ascii="Arial" w:hAnsi="Arial" w:cs="Arial"/>
                <w:sz w:val="20"/>
                <w:szCs w:val="20"/>
              </w:rPr>
            </w:pPr>
            <w:r>
              <w:rPr>
                <w:rFonts w:ascii="Arial" w:hAnsi="Arial" w:cs="Arial"/>
                <w:sz w:val="20"/>
                <w:szCs w:val="20"/>
              </w:rPr>
              <w:t>8</w:t>
            </w:r>
          </w:p>
        </w:tc>
        <w:tc>
          <w:tcPr>
            <w:tcW w:w="850" w:type="dxa"/>
            <w:tcBorders>
              <w:top w:val="nil"/>
              <w:left w:val="nil"/>
              <w:bottom w:val="single" w:sz="4" w:space="0" w:color="000000"/>
              <w:right w:val="single" w:sz="4" w:space="0" w:color="000000"/>
            </w:tcBorders>
            <w:shd w:val="clear" w:color="auto" w:fill="auto"/>
            <w:vAlign w:val="center"/>
            <w:hideMark/>
          </w:tcPr>
          <w:p w14:paraId="0FA5C619" w14:textId="77777777" w:rsidR="00A16A96" w:rsidRDefault="00A16A96">
            <w:pPr>
              <w:jc w:val="center"/>
              <w:rPr>
                <w:rFonts w:ascii="Arial" w:hAnsi="Arial" w:cs="Arial"/>
                <w:sz w:val="20"/>
                <w:szCs w:val="20"/>
              </w:rPr>
            </w:pPr>
            <w:r>
              <w:rPr>
                <w:rFonts w:ascii="Arial" w:hAnsi="Arial" w:cs="Arial"/>
                <w:sz w:val="20"/>
                <w:szCs w:val="20"/>
              </w:rPr>
              <w:t>7</w:t>
            </w:r>
          </w:p>
        </w:tc>
        <w:tc>
          <w:tcPr>
            <w:tcW w:w="851" w:type="dxa"/>
            <w:tcBorders>
              <w:top w:val="nil"/>
              <w:left w:val="nil"/>
              <w:bottom w:val="single" w:sz="4" w:space="0" w:color="000000"/>
              <w:right w:val="single" w:sz="4" w:space="0" w:color="000000"/>
            </w:tcBorders>
            <w:shd w:val="clear" w:color="auto" w:fill="auto"/>
            <w:vAlign w:val="center"/>
            <w:hideMark/>
          </w:tcPr>
          <w:p w14:paraId="65AD6667"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83E6C89" w14:textId="77777777" w:rsidR="00A16A96" w:rsidRDefault="00A16A96">
            <w:pPr>
              <w:jc w:val="center"/>
              <w:rPr>
                <w:rFonts w:ascii="Arial" w:hAnsi="Arial" w:cs="Arial"/>
                <w:sz w:val="20"/>
                <w:szCs w:val="20"/>
              </w:rPr>
            </w:pPr>
            <w:r>
              <w:rPr>
                <w:rFonts w:ascii="Arial" w:hAnsi="Arial" w:cs="Arial"/>
                <w:sz w:val="20"/>
                <w:szCs w:val="20"/>
              </w:rPr>
              <w:t>4</w:t>
            </w:r>
          </w:p>
        </w:tc>
      </w:tr>
      <w:tr w:rsidR="00A16A96" w14:paraId="32A8CCCB"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4F8E42A4"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t>49</w:t>
            </w:r>
          </w:p>
        </w:tc>
        <w:tc>
          <w:tcPr>
            <w:tcW w:w="1552" w:type="dxa"/>
            <w:vMerge/>
            <w:tcBorders>
              <w:top w:val="nil"/>
              <w:left w:val="single" w:sz="4" w:space="0" w:color="000000"/>
              <w:bottom w:val="single" w:sz="4" w:space="0" w:color="000000"/>
              <w:right w:val="single" w:sz="4" w:space="0" w:color="000000"/>
            </w:tcBorders>
            <w:vAlign w:val="center"/>
            <w:hideMark/>
          </w:tcPr>
          <w:p w14:paraId="1F9F797A"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44040660" w14:textId="77777777" w:rsidR="00A16A96" w:rsidRDefault="00A16A96">
            <w:pPr>
              <w:jc w:val="center"/>
              <w:rPr>
                <w:rFonts w:ascii="Arial" w:hAnsi="Arial" w:cs="Arial"/>
                <w:sz w:val="20"/>
                <w:szCs w:val="20"/>
              </w:rPr>
            </w:pPr>
            <w:proofErr w:type="spellStart"/>
            <w:r>
              <w:rPr>
                <w:rFonts w:ascii="Arial" w:hAnsi="Arial" w:cs="Arial"/>
                <w:sz w:val="20"/>
                <w:szCs w:val="20"/>
              </w:rPr>
              <w:t>Хайсова</w:t>
            </w:r>
            <w:proofErr w:type="spellEnd"/>
            <w:r>
              <w:rPr>
                <w:rFonts w:ascii="Arial" w:hAnsi="Arial" w:cs="Arial"/>
                <w:sz w:val="20"/>
                <w:szCs w:val="20"/>
              </w:rPr>
              <w:t xml:space="preserve"> Татьяна </w:t>
            </w:r>
            <w:proofErr w:type="spellStart"/>
            <w:r>
              <w:rPr>
                <w:rFonts w:ascii="Arial" w:hAnsi="Arial" w:cs="Arial"/>
                <w:sz w:val="20"/>
                <w:szCs w:val="20"/>
              </w:rPr>
              <w:t>Алексанндровна</w:t>
            </w:r>
            <w:proofErr w:type="spellEnd"/>
          </w:p>
        </w:tc>
        <w:tc>
          <w:tcPr>
            <w:tcW w:w="796" w:type="dxa"/>
            <w:tcBorders>
              <w:top w:val="nil"/>
              <w:left w:val="nil"/>
              <w:bottom w:val="single" w:sz="4" w:space="0" w:color="000000"/>
              <w:right w:val="single" w:sz="4" w:space="0" w:color="000000"/>
            </w:tcBorders>
            <w:shd w:val="clear" w:color="auto" w:fill="auto"/>
            <w:vAlign w:val="center"/>
            <w:hideMark/>
          </w:tcPr>
          <w:p w14:paraId="69756E88"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91E598E" w14:textId="77777777" w:rsidR="00A16A96" w:rsidRDefault="00A16A9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14:paraId="7C5E89FA" w14:textId="77777777" w:rsidR="00A16A96" w:rsidRDefault="00A16A96">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14:paraId="51E04384"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38AF6FF"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5325886"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77AD5E3"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E6C2AB2"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6AEE892"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F1D172F" w14:textId="77777777" w:rsidR="00A16A96" w:rsidRDefault="00A16A9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14:paraId="0A0F4084"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062AC4A6"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1C6CCBA" w14:textId="77777777" w:rsidR="00A16A96" w:rsidRDefault="00A16A96">
            <w:pPr>
              <w:jc w:val="center"/>
              <w:rPr>
                <w:rFonts w:ascii="Arial" w:hAnsi="Arial" w:cs="Arial"/>
                <w:sz w:val="20"/>
                <w:szCs w:val="20"/>
              </w:rPr>
            </w:pPr>
            <w:r>
              <w:rPr>
                <w:rFonts w:ascii="Arial" w:hAnsi="Arial" w:cs="Arial"/>
                <w:sz w:val="20"/>
                <w:szCs w:val="20"/>
              </w:rPr>
              <w:t> </w:t>
            </w:r>
          </w:p>
        </w:tc>
      </w:tr>
      <w:tr w:rsidR="00A16A96" w14:paraId="274ABA64" w14:textId="77777777" w:rsidTr="00A16A96">
        <w:trPr>
          <w:trHeight w:val="840"/>
        </w:trPr>
        <w:tc>
          <w:tcPr>
            <w:tcW w:w="841" w:type="dxa"/>
            <w:tcBorders>
              <w:top w:val="nil"/>
              <w:left w:val="single" w:sz="4" w:space="0" w:color="000000"/>
              <w:bottom w:val="single" w:sz="4" w:space="0" w:color="000000"/>
              <w:right w:val="single" w:sz="4" w:space="0" w:color="000000"/>
            </w:tcBorders>
            <w:shd w:val="clear" w:color="000000" w:fill="D8E1F5"/>
            <w:vAlign w:val="center"/>
            <w:hideMark/>
          </w:tcPr>
          <w:p w14:paraId="10C55DB1" w14:textId="77777777" w:rsidR="00A16A96" w:rsidRDefault="00A16A96">
            <w:pPr>
              <w:jc w:val="center"/>
              <w:rPr>
                <w:rFonts w:ascii="Arial" w:hAnsi="Arial" w:cs="Arial"/>
                <w:b/>
                <w:bCs/>
                <w:color w:val="3355A4"/>
                <w:sz w:val="20"/>
                <w:szCs w:val="20"/>
              </w:rPr>
            </w:pPr>
            <w:r>
              <w:rPr>
                <w:rFonts w:ascii="Arial" w:hAnsi="Arial" w:cs="Arial"/>
                <w:b/>
                <w:bCs/>
                <w:color w:val="3355A4"/>
                <w:sz w:val="20"/>
                <w:szCs w:val="20"/>
              </w:rPr>
              <w:lastRenderedPageBreak/>
              <w:t>50</w:t>
            </w:r>
          </w:p>
        </w:tc>
        <w:tc>
          <w:tcPr>
            <w:tcW w:w="1552" w:type="dxa"/>
            <w:vMerge/>
            <w:tcBorders>
              <w:top w:val="nil"/>
              <w:left w:val="single" w:sz="4" w:space="0" w:color="000000"/>
              <w:bottom w:val="single" w:sz="4" w:space="0" w:color="000000"/>
              <w:right w:val="single" w:sz="4" w:space="0" w:color="000000"/>
            </w:tcBorders>
            <w:vAlign w:val="center"/>
            <w:hideMark/>
          </w:tcPr>
          <w:p w14:paraId="7EA80FE3" w14:textId="77777777" w:rsidR="00A16A96" w:rsidRDefault="00A16A96">
            <w:pPr>
              <w:rPr>
                <w:rFonts w:ascii="Arial" w:hAnsi="Arial" w:cs="Arial"/>
                <w:sz w:val="20"/>
                <w:szCs w:val="20"/>
              </w:rPr>
            </w:pPr>
          </w:p>
        </w:tc>
        <w:tc>
          <w:tcPr>
            <w:tcW w:w="2071" w:type="dxa"/>
            <w:tcBorders>
              <w:top w:val="nil"/>
              <w:left w:val="nil"/>
              <w:bottom w:val="single" w:sz="4" w:space="0" w:color="000000"/>
              <w:right w:val="single" w:sz="4" w:space="0" w:color="000000"/>
            </w:tcBorders>
            <w:shd w:val="clear" w:color="auto" w:fill="auto"/>
            <w:vAlign w:val="center"/>
            <w:hideMark/>
          </w:tcPr>
          <w:p w14:paraId="10766756" w14:textId="77777777" w:rsidR="00A16A96" w:rsidRDefault="00A16A96">
            <w:pPr>
              <w:jc w:val="center"/>
              <w:rPr>
                <w:rFonts w:ascii="Arial" w:hAnsi="Arial" w:cs="Arial"/>
                <w:sz w:val="20"/>
                <w:szCs w:val="20"/>
              </w:rPr>
            </w:pPr>
            <w:r>
              <w:rPr>
                <w:rFonts w:ascii="Arial" w:hAnsi="Arial" w:cs="Arial"/>
                <w:sz w:val="20"/>
                <w:szCs w:val="20"/>
              </w:rPr>
              <w:t>Швед Анатолий Васильевич</w:t>
            </w:r>
          </w:p>
        </w:tc>
        <w:tc>
          <w:tcPr>
            <w:tcW w:w="796" w:type="dxa"/>
            <w:tcBorders>
              <w:top w:val="nil"/>
              <w:left w:val="nil"/>
              <w:bottom w:val="single" w:sz="4" w:space="0" w:color="000000"/>
              <w:right w:val="single" w:sz="4" w:space="0" w:color="000000"/>
            </w:tcBorders>
            <w:shd w:val="clear" w:color="auto" w:fill="auto"/>
            <w:vAlign w:val="center"/>
            <w:hideMark/>
          </w:tcPr>
          <w:p w14:paraId="29670910"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70D374D7" w14:textId="77777777" w:rsidR="00A16A96" w:rsidRDefault="00A16A96">
            <w:pPr>
              <w:jc w:val="center"/>
              <w:rPr>
                <w:rFonts w:ascii="Arial" w:hAnsi="Arial" w:cs="Arial"/>
                <w:sz w:val="20"/>
                <w:szCs w:val="20"/>
              </w:rPr>
            </w:pPr>
            <w:r>
              <w:rPr>
                <w:rFonts w:ascii="Arial" w:hAnsi="Arial" w:cs="Arial"/>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14:paraId="7B3647A0" w14:textId="77777777" w:rsidR="00A16A96" w:rsidRDefault="00A16A96">
            <w:pPr>
              <w:jc w:val="center"/>
              <w:rPr>
                <w:rFonts w:ascii="Arial" w:hAnsi="Arial" w:cs="Arial"/>
                <w:sz w:val="20"/>
                <w:szCs w:val="20"/>
              </w:rPr>
            </w:pPr>
            <w:r>
              <w:rPr>
                <w:rFonts w:ascii="Arial" w:hAnsi="Arial" w:cs="Arial"/>
                <w:sz w:val="20"/>
                <w:szCs w:val="20"/>
              </w:rPr>
              <w:t>2</w:t>
            </w:r>
          </w:p>
        </w:tc>
        <w:tc>
          <w:tcPr>
            <w:tcW w:w="851" w:type="dxa"/>
            <w:tcBorders>
              <w:top w:val="nil"/>
              <w:left w:val="nil"/>
              <w:bottom w:val="single" w:sz="4" w:space="0" w:color="000000"/>
              <w:right w:val="single" w:sz="4" w:space="0" w:color="000000"/>
            </w:tcBorders>
            <w:shd w:val="clear" w:color="auto" w:fill="auto"/>
            <w:vAlign w:val="center"/>
            <w:hideMark/>
          </w:tcPr>
          <w:p w14:paraId="6C66B823"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BB31006"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5F7A9304"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C66DC50"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111EDD6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8217BE2"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679A6C69"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A3DD3C9" w14:textId="77777777" w:rsidR="00A16A96" w:rsidRDefault="00A16A96">
            <w:pPr>
              <w:jc w:val="cente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14:paraId="20F27F1E" w14:textId="77777777" w:rsidR="00A16A96" w:rsidRDefault="00A16A96">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203651D" w14:textId="77777777" w:rsidR="00A16A96" w:rsidRDefault="00A16A96">
            <w:pPr>
              <w:jc w:val="center"/>
              <w:rPr>
                <w:rFonts w:ascii="Arial" w:hAnsi="Arial" w:cs="Arial"/>
                <w:sz w:val="20"/>
                <w:szCs w:val="20"/>
              </w:rPr>
            </w:pPr>
            <w:r>
              <w:rPr>
                <w:rFonts w:ascii="Arial" w:hAnsi="Arial" w:cs="Arial"/>
                <w:sz w:val="20"/>
                <w:szCs w:val="20"/>
              </w:rPr>
              <w:t> </w:t>
            </w:r>
          </w:p>
        </w:tc>
      </w:tr>
    </w:tbl>
    <w:p w14:paraId="751DF998" w14:textId="77777777" w:rsidR="000518CC" w:rsidRPr="001036BB" w:rsidRDefault="000518CC" w:rsidP="00523C79">
      <w:pPr>
        <w:spacing w:after="0" w:line="240" w:lineRule="auto"/>
        <w:rPr>
          <w:rFonts w:ascii="Times New Roman" w:eastAsia="Calibri" w:hAnsi="Times New Roman" w:cs="Times New Roman"/>
          <w:sz w:val="24"/>
          <w:szCs w:val="24"/>
          <w:highlight w:val="yellow"/>
        </w:rPr>
      </w:pPr>
    </w:p>
    <w:p w14:paraId="19FD2A24" w14:textId="77777777" w:rsidR="00112EFF" w:rsidRPr="001036BB" w:rsidRDefault="00112EFF"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highlight w:val="yellow"/>
          <w:lang w:eastAsia="ru-RU"/>
        </w:rPr>
      </w:pPr>
    </w:p>
    <w:p w14:paraId="20466C8A" w14:textId="77777777" w:rsidR="00E313E5" w:rsidRPr="001036BB" w:rsidRDefault="00E313E5"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highlight w:val="yellow"/>
          <w:lang w:eastAsia="ru-RU"/>
        </w:rPr>
        <w:sectPr w:rsidR="00E313E5" w:rsidRPr="001036BB" w:rsidSect="00A67914">
          <w:pgSz w:w="16838" w:h="11906" w:orient="landscape" w:code="9"/>
          <w:pgMar w:top="1134" w:right="851" w:bottom="567" w:left="851" w:header="709" w:footer="709" w:gutter="0"/>
          <w:cols w:space="708"/>
          <w:docGrid w:linePitch="360"/>
        </w:sectPr>
      </w:pPr>
    </w:p>
    <w:p w14:paraId="48BEAC38" w14:textId="77777777" w:rsidR="00A75354" w:rsidRPr="001036BB" w:rsidRDefault="00A75354"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highlight w:val="yellow"/>
          <w:lang w:eastAsia="ru-RU"/>
        </w:rPr>
      </w:pPr>
    </w:p>
    <w:p w14:paraId="55E1C220" w14:textId="6A8E68BE" w:rsidR="00C23786" w:rsidRPr="009520AF" w:rsidRDefault="00C23786" w:rsidP="00523C79">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lang w:eastAsia="ru-RU"/>
        </w:rPr>
      </w:pPr>
      <w:r w:rsidRPr="009520AF">
        <w:rPr>
          <w:rFonts w:ascii="Times New Roman" w:eastAsia="Times New Roman" w:hAnsi="Times New Roman" w:cs="Times New Roman"/>
          <w:b/>
          <w:color w:val="000000"/>
          <w:sz w:val="28"/>
          <w:szCs w:val="28"/>
          <w:lang w:val="en-US" w:eastAsia="ru-RU"/>
        </w:rPr>
        <w:t>III</w:t>
      </w:r>
      <w:r w:rsidRPr="009520AF">
        <w:rPr>
          <w:rFonts w:ascii="Times New Roman" w:eastAsia="Times New Roman" w:hAnsi="Times New Roman" w:cs="Times New Roman"/>
          <w:b/>
          <w:color w:val="000000"/>
          <w:sz w:val="28"/>
          <w:szCs w:val="28"/>
          <w:lang w:eastAsia="ru-RU"/>
        </w:rPr>
        <w:t xml:space="preserve">. Выводы по результатам деятельности </w:t>
      </w:r>
      <w:r w:rsidR="00C56F0E">
        <w:rPr>
          <w:rFonts w:ascii="Times New Roman" w:eastAsia="Times New Roman" w:hAnsi="Times New Roman" w:cs="Times New Roman"/>
          <w:b/>
          <w:color w:val="000000"/>
          <w:sz w:val="28"/>
          <w:szCs w:val="28"/>
          <w:lang w:eastAsia="ru-RU"/>
        </w:rPr>
        <w:t>в</w:t>
      </w:r>
      <w:r w:rsidR="002C7196" w:rsidRPr="009520AF">
        <w:rPr>
          <w:rFonts w:ascii="Times New Roman" w:eastAsia="Times New Roman" w:hAnsi="Times New Roman" w:cs="Times New Roman"/>
          <w:b/>
          <w:color w:val="000000"/>
          <w:sz w:val="28"/>
          <w:szCs w:val="28"/>
          <w:lang w:eastAsia="ru-RU"/>
        </w:rPr>
        <w:t xml:space="preserve"> </w:t>
      </w:r>
      <w:r w:rsidR="00BA1DFD" w:rsidRPr="009520AF">
        <w:rPr>
          <w:rFonts w:ascii="Times New Roman" w:eastAsia="Times New Roman" w:hAnsi="Times New Roman" w:cs="Times New Roman"/>
          <w:b/>
          <w:color w:val="000000"/>
          <w:sz w:val="28"/>
          <w:szCs w:val="28"/>
          <w:lang w:eastAsia="ru-RU"/>
        </w:rPr>
        <w:t>20</w:t>
      </w:r>
      <w:r w:rsidR="002C7196" w:rsidRPr="009520AF">
        <w:rPr>
          <w:rFonts w:ascii="Times New Roman" w:eastAsia="Times New Roman" w:hAnsi="Times New Roman" w:cs="Times New Roman"/>
          <w:b/>
          <w:color w:val="000000"/>
          <w:sz w:val="28"/>
          <w:szCs w:val="28"/>
          <w:lang w:eastAsia="ru-RU"/>
        </w:rPr>
        <w:t>20</w:t>
      </w:r>
      <w:r w:rsidR="00B80784" w:rsidRPr="009520AF">
        <w:rPr>
          <w:rFonts w:ascii="Times New Roman" w:eastAsia="Times New Roman" w:hAnsi="Times New Roman" w:cs="Times New Roman"/>
          <w:b/>
          <w:color w:val="000000"/>
          <w:sz w:val="28"/>
          <w:szCs w:val="28"/>
          <w:lang w:eastAsia="ru-RU"/>
        </w:rPr>
        <w:t>год</w:t>
      </w:r>
      <w:r w:rsidR="00C56F0E">
        <w:rPr>
          <w:rFonts w:ascii="Times New Roman" w:eastAsia="Times New Roman" w:hAnsi="Times New Roman" w:cs="Times New Roman"/>
          <w:b/>
          <w:color w:val="000000"/>
          <w:sz w:val="28"/>
          <w:szCs w:val="28"/>
          <w:lang w:eastAsia="ru-RU"/>
        </w:rPr>
        <w:t>у</w:t>
      </w:r>
      <w:r w:rsidR="007D6086" w:rsidRPr="009520AF">
        <w:rPr>
          <w:rFonts w:ascii="Times New Roman" w:eastAsia="Times New Roman" w:hAnsi="Times New Roman" w:cs="Times New Roman"/>
          <w:b/>
          <w:color w:val="000000"/>
          <w:sz w:val="28"/>
          <w:szCs w:val="28"/>
          <w:lang w:eastAsia="ru-RU"/>
        </w:rPr>
        <w:t xml:space="preserve"> </w:t>
      </w:r>
      <w:r w:rsidRPr="009520AF">
        <w:rPr>
          <w:rFonts w:ascii="Times New Roman" w:eastAsia="Times New Roman" w:hAnsi="Times New Roman" w:cs="Times New Roman"/>
          <w:b/>
          <w:color w:val="000000"/>
          <w:sz w:val="28"/>
          <w:szCs w:val="28"/>
          <w:lang w:eastAsia="ru-RU"/>
        </w:rPr>
        <w:t>и предложения по ее совершенствованию.</w:t>
      </w:r>
    </w:p>
    <w:p w14:paraId="50E12109" w14:textId="77777777" w:rsidR="00C23786" w:rsidRPr="009520AF" w:rsidRDefault="00C23786" w:rsidP="00523C79">
      <w:pPr>
        <w:shd w:val="clear" w:color="auto" w:fill="FFFFFF" w:themeFill="background1"/>
        <w:spacing w:after="0" w:line="240" w:lineRule="auto"/>
        <w:jc w:val="center"/>
        <w:rPr>
          <w:rFonts w:ascii="Times New Roman" w:eastAsia="Times New Roman" w:hAnsi="Times New Roman" w:cs="Times New Roman"/>
          <w:sz w:val="16"/>
          <w:szCs w:val="16"/>
          <w:lang w:eastAsia="ru-RU"/>
        </w:rPr>
      </w:pPr>
    </w:p>
    <w:p w14:paraId="67BD472F" w14:textId="33936062" w:rsidR="00C23786" w:rsidRPr="009520AF" w:rsidRDefault="0056484C"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w:t>
      </w:r>
      <w:r w:rsidR="004A3BDF" w:rsidRPr="009520AF">
        <w:rPr>
          <w:rFonts w:ascii="Times New Roman" w:eastAsia="Times New Roman" w:hAnsi="Times New Roman" w:cs="Times New Roman"/>
          <w:b/>
          <w:color w:val="000000"/>
          <w:sz w:val="28"/>
          <w:szCs w:val="28"/>
          <w:lang w:eastAsia="ru-RU"/>
        </w:rPr>
        <w:t xml:space="preserve"> </w:t>
      </w:r>
      <w:r w:rsidR="00653686" w:rsidRPr="009520AF">
        <w:rPr>
          <w:rFonts w:ascii="Times New Roman" w:eastAsia="Times New Roman" w:hAnsi="Times New Roman" w:cs="Times New Roman"/>
          <w:b/>
          <w:sz w:val="28"/>
          <w:szCs w:val="28"/>
          <w:lang w:eastAsia="ru-RU"/>
        </w:rPr>
        <w:t>2020 год</w:t>
      </w:r>
      <w:r>
        <w:rPr>
          <w:rFonts w:ascii="Times New Roman" w:eastAsia="Times New Roman" w:hAnsi="Times New Roman" w:cs="Times New Roman"/>
          <w:b/>
          <w:sz w:val="28"/>
          <w:szCs w:val="28"/>
          <w:lang w:eastAsia="ru-RU"/>
        </w:rPr>
        <w:t>у</w:t>
      </w:r>
      <w:r w:rsidR="00653686" w:rsidRPr="009520AF">
        <w:rPr>
          <w:rFonts w:ascii="Times New Roman" w:eastAsia="Times New Roman" w:hAnsi="Times New Roman" w:cs="Times New Roman"/>
          <w:b/>
          <w:sz w:val="28"/>
          <w:szCs w:val="28"/>
          <w:lang w:eastAsia="ru-RU"/>
        </w:rPr>
        <w:t xml:space="preserve"> </w:t>
      </w:r>
      <w:r w:rsidR="00C23786" w:rsidRPr="009520AF">
        <w:rPr>
          <w:rFonts w:ascii="Times New Roman" w:eastAsia="Times New Roman" w:hAnsi="Times New Roman" w:cs="Times New Roman"/>
          <w:sz w:val="28"/>
          <w:szCs w:val="28"/>
          <w:lang w:eastAsia="ru-RU"/>
        </w:rPr>
        <w:t xml:space="preserve">Управлением проведено </w:t>
      </w:r>
      <w:r>
        <w:rPr>
          <w:rFonts w:ascii="Times New Roman" w:eastAsia="Times New Roman" w:hAnsi="Times New Roman" w:cs="Times New Roman"/>
          <w:b/>
          <w:sz w:val="28"/>
          <w:szCs w:val="28"/>
          <w:lang w:eastAsia="ru-RU"/>
        </w:rPr>
        <w:t>176</w:t>
      </w:r>
      <w:r w:rsidR="00821331" w:rsidRPr="009520AF">
        <w:rPr>
          <w:rFonts w:ascii="Times New Roman" w:eastAsia="Times New Roman" w:hAnsi="Times New Roman" w:cs="Times New Roman"/>
          <w:b/>
          <w:sz w:val="28"/>
          <w:szCs w:val="28"/>
          <w:lang w:eastAsia="ru-RU"/>
        </w:rPr>
        <w:t xml:space="preserve"> </w:t>
      </w:r>
      <w:r w:rsidR="00821331" w:rsidRPr="009520AF">
        <w:rPr>
          <w:rFonts w:ascii="Times New Roman" w:eastAsia="Times New Roman" w:hAnsi="Times New Roman" w:cs="Times New Roman"/>
          <w:sz w:val="28"/>
          <w:szCs w:val="28"/>
          <w:lang w:eastAsia="ru-RU"/>
        </w:rPr>
        <w:t>м</w:t>
      </w:r>
      <w:r w:rsidR="00C23786" w:rsidRPr="009520AF">
        <w:rPr>
          <w:rFonts w:ascii="Times New Roman" w:eastAsia="Times New Roman" w:hAnsi="Times New Roman" w:cs="Times New Roman"/>
          <w:sz w:val="28"/>
          <w:szCs w:val="28"/>
          <w:lang w:eastAsia="ru-RU"/>
        </w:rPr>
        <w:t>ероприяти</w:t>
      </w:r>
      <w:r w:rsidR="00850FB6" w:rsidRPr="009520AF">
        <w:rPr>
          <w:rFonts w:ascii="Times New Roman" w:eastAsia="Times New Roman" w:hAnsi="Times New Roman" w:cs="Times New Roman"/>
          <w:sz w:val="28"/>
          <w:szCs w:val="28"/>
          <w:lang w:eastAsia="ru-RU"/>
        </w:rPr>
        <w:t>й</w:t>
      </w:r>
      <w:r w:rsidR="00C23786" w:rsidRPr="009520AF">
        <w:rPr>
          <w:rFonts w:ascii="Times New Roman" w:eastAsia="Times New Roman" w:hAnsi="Times New Roman" w:cs="Times New Roman"/>
          <w:sz w:val="28"/>
          <w:szCs w:val="28"/>
          <w:lang w:eastAsia="ru-RU"/>
        </w:rPr>
        <w:t xml:space="preserve"> по контролю (плановых проверок, внеплановых проверок, мероприятий систематического наблюдения), из них:</w:t>
      </w:r>
    </w:p>
    <w:p w14:paraId="6360CC02" w14:textId="6DE993A2" w:rsidR="00C23786" w:rsidRPr="009520AF" w:rsidRDefault="00C23786" w:rsidP="00523C79">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9520AF">
        <w:rPr>
          <w:rFonts w:ascii="Times New Roman" w:eastAsia="Times New Roman" w:hAnsi="Times New Roman" w:cs="Times New Roman"/>
          <w:sz w:val="28"/>
          <w:szCs w:val="28"/>
          <w:lang w:eastAsia="ru-RU"/>
        </w:rPr>
        <w:t>в сфере СМИ -</w:t>
      </w:r>
      <w:r w:rsidR="00330C9D">
        <w:rPr>
          <w:rFonts w:ascii="Times New Roman" w:eastAsia="Times New Roman" w:hAnsi="Times New Roman" w:cs="Times New Roman"/>
          <w:sz w:val="28"/>
          <w:szCs w:val="28"/>
          <w:lang w:eastAsia="ru-RU"/>
        </w:rPr>
        <w:t xml:space="preserve"> </w:t>
      </w:r>
      <w:r w:rsidR="0056484C" w:rsidRPr="008B556E">
        <w:rPr>
          <w:rFonts w:ascii="Times New Roman" w:eastAsia="Times New Roman" w:hAnsi="Times New Roman" w:cs="Times New Roman"/>
          <w:b/>
          <w:sz w:val="28"/>
          <w:szCs w:val="28"/>
          <w:lang w:eastAsia="ru-RU"/>
        </w:rPr>
        <w:t>115</w:t>
      </w:r>
      <w:r w:rsidR="00D92A05" w:rsidRPr="009520AF">
        <w:rPr>
          <w:rFonts w:ascii="Times New Roman" w:eastAsia="Times New Roman" w:hAnsi="Times New Roman" w:cs="Times New Roman"/>
          <w:b/>
          <w:sz w:val="28"/>
          <w:szCs w:val="28"/>
          <w:lang w:eastAsia="ru-RU"/>
        </w:rPr>
        <w:t>;</w:t>
      </w:r>
    </w:p>
    <w:p w14:paraId="137F652F" w14:textId="77F97AFC" w:rsidR="00C23786" w:rsidRPr="009520AF" w:rsidRDefault="00C23786" w:rsidP="00523C79">
      <w:pPr>
        <w:shd w:val="clear" w:color="auto" w:fill="FFFFFF" w:themeFill="background1"/>
        <w:tabs>
          <w:tab w:val="left" w:pos="1440"/>
        </w:tabs>
        <w:spacing w:after="0" w:line="240" w:lineRule="auto"/>
        <w:ind w:firstLine="709"/>
        <w:jc w:val="both"/>
        <w:rPr>
          <w:rFonts w:ascii="Times New Roman" w:eastAsia="Times New Roman" w:hAnsi="Times New Roman" w:cs="Times New Roman"/>
          <w:b/>
          <w:sz w:val="28"/>
          <w:szCs w:val="28"/>
          <w:lang w:eastAsia="ru-RU"/>
        </w:rPr>
      </w:pPr>
      <w:r w:rsidRPr="009520AF">
        <w:rPr>
          <w:rFonts w:ascii="Times New Roman" w:eastAsia="Times New Roman" w:hAnsi="Times New Roman" w:cs="Times New Roman"/>
          <w:sz w:val="28"/>
          <w:szCs w:val="28"/>
          <w:lang w:eastAsia="ru-RU"/>
        </w:rPr>
        <w:t xml:space="preserve">в сфере телерадиовещания – </w:t>
      </w:r>
      <w:r w:rsidR="0056484C" w:rsidRPr="008B556E">
        <w:rPr>
          <w:rFonts w:ascii="Times New Roman" w:eastAsia="Times New Roman" w:hAnsi="Times New Roman" w:cs="Times New Roman"/>
          <w:b/>
          <w:sz w:val="28"/>
          <w:szCs w:val="28"/>
          <w:lang w:eastAsia="ru-RU"/>
        </w:rPr>
        <w:t>19</w:t>
      </w:r>
      <w:r w:rsidR="00E06FD8" w:rsidRPr="009520AF">
        <w:rPr>
          <w:rFonts w:ascii="Times New Roman" w:eastAsia="Times New Roman" w:hAnsi="Times New Roman" w:cs="Times New Roman"/>
          <w:b/>
          <w:sz w:val="28"/>
          <w:szCs w:val="28"/>
          <w:lang w:eastAsia="ru-RU"/>
        </w:rPr>
        <w:t>;</w:t>
      </w:r>
    </w:p>
    <w:p w14:paraId="19598A9A" w14:textId="77777777" w:rsidR="00C23786" w:rsidRPr="009520AF" w:rsidRDefault="00C23786" w:rsidP="00523C79">
      <w:pPr>
        <w:shd w:val="clear" w:color="auto" w:fill="FFFFFF" w:themeFill="background1"/>
        <w:tabs>
          <w:tab w:val="left" w:pos="1440"/>
        </w:tabs>
        <w:spacing w:after="0" w:line="240" w:lineRule="auto"/>
        <w:ind w:firstLine="709"/>
        <w:jc w:val="both"/>
        <w:rPr>
          <w:rFonts w:ascii="Times New Roman" w:eastAsia="Times New Roman" w:hAnsi="Times New Roman" w:cs="Times New Roman"/>
          <w:b/>
          <w:sz w:val="28"/>
          <w:szCs w:val="28"/>
          <w:lang w:eastAsia="ru-RU"/>
        </w:rPr>
      </w:pPr>
      <w:r w:rsidRPr="009520AF">
        <w:rPr>
          <w:rFonts w:ascii="Times New Roman" w:eastAsia="Times New Roman" w:hAnsi="Times New Roman" w:cs="Times New Roman"/>
          <w:sz w:val="28"/>
          <w:szCs w:val="28"/>
          <w:lang w:eastAsia="ru-RU"/>
        </w:rPr>
        <w:t xml:space="preserve">в области деятельности по воспроизведению (изготовлению экземпляров) аудиовизуальных произведений и фонограмм на любых видах носителей (с учетом контроля возможности выполнения соискателями лицензий лицензионных требований и условий при осуществлении деятельности по воспроизведению (изготовлению экземпляров) аудиовизуальных произведений и фонограмм на любых видах носителей) – </w:t>
      </w:r>
      <w:r w:rsidR="00063C7E" w:rsidRPr="009520AF">
        <w:rPr>
          <w:rFonts w:ascii="Times New Roman" w:eastAsia="Times New Roman" w:hAnsi="Times New Roman" w:cs="Times New Roman"/>
          <w:b/>
          <w:sz w:val="28"/>
          <w:szCs w:val="28"/>
          <w:lang w:eastAsia="ru-RU"/>
        </w:rPr>
        <w:t>0</w:t>
      </w:r>
      <w:r w:rsidRPr="009520AF">
        <w:rPr>
          <w:rFonts w:ascii="Times New Roman" w:eastAsia="Times New Roman" w:hAnsi="Times New Roman" w:cs="Times New Roman"/>
          <w:b/>
          <w:sz w:val="28"/>
          <w:szCs w:val="28"/>
          <w:lang w:eastAsia="ru-RU"/>
        </w:rPr>
        <w:t>;</w:t>
      </w:r>
    </w:p>
    <w:p w14:paraId="1B26F736" w14:textId="6B234000" w:rsidR="00C23786" w:rsidRPr="009520AF" w:rsidRDefault="00C23786" w:rsidP="00523C79">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9520AF">
        <w:rPr>
          <w:rFonts w:ascii="Times New Roman" w:eastAsia="Times New Roman" w:hAnsi="Times New Roman" w:cs="Times New Roman"/>
          <w:sz w:val="28"/>
          <w:szCs w:val="28"/>
          <w:lang w:eastAsia="ru-RU"/>
        </w:rPr>
        <w:t xml:space="preserve">в сфере связи – </w:t>
      </w:r>
      <w:r w:rsidR="00330C9D" w:rsidRPr="00330C9D">
        <w:rPr>
          <w:rFonts w:ascii="Times New Roman" w:eastAsia="Times New Roman" w:hAnsi="Times New Roman" w:cs="Times New Roman"/>
          <w:b/>
          <w:sz w:val="28"/>
          <w:szCs w:val="28"/>
          <w:lang w:eastAsia="ru-RU"/>
        </w:rPr>
        <w:t>1</w:t>
      </w:r>
      <w:r w:rsidR="0056484C" w:rsidRPr="0056484C">
        <w:rPr>
          <w:rFonts w:ascii="Times New Roman" w:eastAsia="Times New Roman" w:hAnsi="Times New Roman" w:cs="Times New Roman"/>
          <w:b/>
          <w:sz w:val="28"/>
          <w:szCs w:val="28"/>
          <w:lang w:eastAsia="ru-RU"/>
        </w:rPr>
        <w:t>3</w:t>
      </w:r>
      <w:r w:rsidRPr="009520AF">
        <w:rPr>
          <w:rFonts w:ascii="Times New Roman" w:eastAsia="Times New Roman" w:hAnsi="Times New Roman" w:cs="Times New Roman"/>
          <w:b/>
          <w:sz w:val="28"/>
          <w:szCs w:val="28"/>
          <w:lang w:eastAsia="ru-RU"/>
        </w:rPr>
        <w:t>;</w:t>
      </w:r>
    </w:p>
    <w:p w14:paraId="40E68E1C" w14:textId="3F6D9739" w:rsidR="00C23786" w:rsidRPr="009520AF" w:rsidRDefault="00C23786"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520AF">
        <w:rPr>
          <w:rFonts w:ascii="Times New Roman" w:eastAsia="Times New Roman" w:hAnsi="Times New Roman" w:cs="Times New Roman"/>
          <w:sz w:val="28"/>
          <w:szCs w:val="28"/>
          <w:lang w:eastAsia="ru-RU"/>
        </w:rPr>
        <w:t xml:space="preserve">в области деятельности по обработке персональных данных – </w:t>
      </w:r>
      <w:r w:rsidR="00330C9D" w:rsidRPr="00330C9D">
        <w:rPr>
          <w:rFonts w:ascii="Times New Roman" w:eastAsia="Times New Roman" w:hAnsi="Times New Roman" w:cs="Times New Roman"/>
          <w:b/>
          <w:sz w:val="28"/>
          <w:szCs w:val="28"/>
          <w:lang w:eastAsia="ru-RU"/>
        </w:rPr>
        <w:t>2</w:t>
      </w:r>
      <w:r w:rsidR="0056484C" w:rsidRPr="0056484C">
        <w:rPr>
          <w:rFonts w:ascii="Times New Roman" w:eastAsia="Times New Roman" w:hAnsi="Times New Roman" w:cs="Times New Roman"/>
          <w:b/>
          <w:sz w:val="28"/>
          <w:szCs w:val="28"/>
          <w:lang w:eastAsia="ru-RU"/>
        </w:rPr>
        <w:t>9</w:t>
      </w:r>
      <w:r w:rsidRPr="009520AF">
        <w:rPr>
          <w:rFonts w:ascii="Times New Roman" w:eastAsia="Times New Roman" w:hAnsi="Times New Roman" w:cs="Times New Roman"/>
          <w:b/>
          <w:sz w:val="28"/>
          <w:szCs w:val="28"/>
          <w:lang w:eastAsia="ru-RU"/>
        </w:rPr>
        <w:t>;</w:t>
      </w:r>
    </w:p>
    <w:p w14:paraId="67E6AA8D" w14:textId="77777777" w:rsidR="00C23786" w:rsidRPr="009520AF" w:rsidRDefault="00C23786" w:rsidP="00523C7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520AF">
        <w:rPr>
          <w:rFonts w:ascii="Times New Roman" w:eastAsia="Times New Roman" w:hAnsi="Times New Roman" w:cs="Times New Roman"/>
          <w:sz w:val="28"/>
          <w:szCs w:val="28"/>
          <w:lang w:eastAsia="ru-RU"/>
        </w:rPr>
        <w:t xml:space="preserve">в сфере информационных технологий – </w:t>
      </w:r>
      <w:r w:rsidRPr="009520AF">
        <w:rPr>
          <w:rFonts w:ascii="Times New Roman" w:eastAsia="Times New Roman" w:hAnsi="Times New Roman" w:cs="Times New Roman"/>
          <w:b/>
          <w:sz w:val="28"/>
          <w:szCs w:val="28"/>
          <w:lang w:eastAsia="ru-RU"/>
        </w:rPr>
        <w:t>0</w:t>
      </w:r>
      <w:r w:rsidRPr="009520AF">
        <w:rPr>
          <w:rFonts w:ascii="Times New Roman" w:eastAsia="Times New Roman" w:hAnsi="Times New Roman" w:cs="Times New Roman"/>
          <w:sz w:val="28"/>
          <w:szCs w:val="28"/>
          <w:lang w:eastAsia="ru-RU"/>
        </w:rPr>
        <w:t>;</w:t>
      </w:r>
    </w:p>
    <w:p w14:paraId="1729D005" w14:textId="77777777" w:rsidR="00C23786" w:rsidRPr="009520AF" w:rsidRDefault="00C23786" w:rsidP="00523C79">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9520AF">
        <w:rPr>
          <w:rFonts w:ascii="Times New Roman" w:eastAsia="Times New Roman" w:hAnsi="Times New Roman" w:cs="Times New Roman"/>
          <w:sz w:val="28"/>
          <w:szCs w:val="28"/>
          <w:lang w:eastAsia="ru-RU"/>
        </w:rPr>
        <w:t xml:space="preserve">в сфере контроля денежных операций – </w:t>
      </w:r>
      <w:r w:rsidR="00850FB6" w:rsidRPr="009520AF">
        <w:rPr>
          <w:rFonts w:ascii="Times New Roman" w:eastAsia="Times New Roman" w:hAnsi="Times New Roman" w:cs="Times New Roman"/>
          <w:b/>
          <w:sz w:val="28"/>
          <w:szCs w:val="28"/>
          <w:lang w:eastAsia="ru-RU"/>
        </w:rPr>
        <w:t>0</w:t>
      </w:r>
      <w:r w:rsidRPr="009520AF">
        <w:rPr>
          <w:rFonts w:ascii="Times New Roman" w:eastAsia="Times New Roman" w:hAnsi="Times New Roman" w:cs="Times New Roman"/>
          <w:b/>
          <w:sz w:val="28"/>
          <w:szCs w:val="28"/>
          <w:lang w:eastAsia="ru-RU"/>
        </w:rPr>
        <w:t>.</w:t>
      </w:r>
    </w:p>
    <w:p w14:paraId="3A1E1FC4" w14:textId="3CD884BF" w:rsidR="00C23786" w:rsidRPr="009520AF" w:rsidRDefault="00C23786" w:rsidP="00523C79">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9520AF">
        <w:rPr>
          <w:rFonts w:ascii="Times New Roman" w:eastAsia="Times New Roman" w:hAnsi="Times New Roman" w:cs="Times New Roman"/>
          <w:sz w:val="28"/>
          <w:szCs w:val="28"/>
          <w:lang w:eastAsia="ru-RU"/>
        </w:rPr>
        <w:t>По результатам проведенных мероприятий</w:t>
      </w:r>
      <w:r w:rsidR="007E283F" w:rsidRPr="009520AF">
        <w:rPr>
          <w:rFonts w:ascii="Times New Roman" w:eastAsia="Times New Roman" w:hAnsi="Times New Roman" w:cs="Times New Roman"/>
          <w:sz w:val="28"/>
          <w:szCs w:val="28"/>
          <w:lang w:eastAsia="ru-RU"/>
        </w:rPr>
        <w:t xml:space="preserve"> </w:t>
      </w:r>
      <w:r w:rsidRPr="009520AF">
        <w:rPr>
          <w:rFonts w:ascii="Times New Roman" w:eastAsia="Times New Roman" w:hAnsi="Times New Roman" w:cs="Times New Roman"/>
          <w:sz w:val="28"/>
          <w:szCs w:val="28"/>
          <w:lang w:eastAsia="ru-RU"/>
        </w:rPr>
        <w:t xml:space="preserve">выдано </w:t>
      </w:r>
      <w:r w:rsidR="0056484C" w:rsidRPr="0056484C">
        <w:rPr>
          <w:rFonts w:ascii="Times New Roman" w:eastAsia="Times New Roman" w:hAnsi="Times New Roman" w:cs="Times New Roman"/>
          <w:b/>
          <w:sz w:val="28"/>
          <w:szCs w:val="28"/>
          <w:lang w:eastAsia="ru-RU"/>
        </w:rPr>
        <w:t>5</w:t>
      </w:r>
      <w:r w:rsidR="00F14A54" w:rsidRPr="009520AF">
        <w:rPr>
          <w:rFonts w:ascii="Times New Roman" w:eastAsia="Times New Roman" w:hAnsi="Times New Roman" w:cs="Times New Roman"/>
          <w:b/>
          <w:sz w:val="28"/>
          <w:szCs w:val="28"/>
          <w:lang w:eastAsia="ru-RU"/>
        </w:rPr>
        <w:t xml:space="preserve"> </w:t>
      </w:r>
      <w:r w:rsidRPr="009520AF">
        <w:rPr>
          <w:rFonts w:ascii="Times New Roman" w:eastAsia="Times New Roman" w:hAnsi="Times New Roman" w:cs="Times New Roman"/>
          <w:sz w:val="28"/>
          <w:szCs w:val="28"/>
          <w:lang w:eastAsia="ru-RU"/>
        </w:rPr>
        <w:t>предписани</w:t>
      </w:r>
      <w:r w:rsidR="0056484C">
        <w:rPr>
          <w:rFonts w:ascii="Times New Roman" w:eastAsia="Times New Roman" w:hAnsi="Times New Roman" w:cs="Times New Roman"/>
          <w:sz w:val="28"/>
          <w:szCs w:val="28"/>
          <w:lang w:eastAsia="ru-RU"/>
        </w:rPr>
        <w:t>й</w:t>
      </w:r>
      <w:r w:rsidRPr="009520AF">
        <w:rPr>
          <w:rFonts w:ascii="Times New Roman" w:eastAsia="Times New Roman" w:hAnsi="Times New Roman" w:cs="Times New Roman"/>
          <w:sz w:val="28"/>
          <w:szCs w:val="28"/>
          <w:lang w:eastAsia="ru-RU"/>
        </w:rPr>
        <w:t xml:space="preserve"> об </w:t>
      </w:r>
      <w:r w:rsidRPr="009520AF">
        <w:rPr>
          <w:rFonts w:ascii="Times New Roman" w:eastAsia="Times New Roman" w:hAnsi="Times New Roman" w:cs="Times New Roman"/>
          <w:b/>
          <w:sz w:val="28"/>
          <w:szCs w:val="28"/>
          <w:lang w:eastAsia="ru-RU"/>
        </w:rPr>
        <w:t>устранении выявленных нарушений:</w:t>
      </w:r>
    </w:p>
    <w:p w14:paraId="30B574C6" w14:textId="77777777" w:rsidR="00C23786" w:rsidRPr="009520AF" w:rsidRDefault="00C23786" w:rsidP="00523C79">
      <w:pPr>
        <w:shd w:val="clear" w:color="auto" w:fill="FFFFFF" w:themeFill="background1"/>
        <w:tabs>
          <w:tab w:val="left" w:pos="1080"/>
        </w:tabs>
        <w:spacing w:after="0" w:line="240" w:lineRule="auto"/>
        <w:ind w:firstLine="709"/>
        <w:jc w:val="both"/>
        <w:rPr>
          <w:rFonts w:ascii="Times New Roman" w:eastAsia="Times New Roman" w:hAnsi="Times New Roman" w:cs="Times New Roman"/>
          <w:b/>
          <w:sz w:val="28"/>
          <w:szCs w:val="28"/>
          <w:lang w:eastAsia="ru-RU"/>
        </w:rPr>
      </w:pPr>
      <w:r w:rsidRPr="009520AF">
        <w:rPr>
          <w:rFonts w:ascii="Times New Roman" w:eastAsia="Times New Roman" w:hAnsi="Times New Roman" w:cs="Times New Roman"/>
          <w:sz w:val="28"/>
          <w:szCs w:val="28"/>
          <w:lang w:eastAsia="ru-RU"/>
        </w:rPr>
        <w:t xml:space="preserve">в сфере связи – </w:t>
      </w:r>
      <w:r w:rsidR="00EA767E" w:rsidRPr="009520AF">
        <w:rPr>
          <w:rFonts w:ascii="Times New Roman" w:eastAsia="Times New Roman" w:hAnsi="Times New Roman" w:cs="Times New Roman"/>
          <w:b/>
          <w:sz w:val="28"/>
          <w:szCs w:val="28"/>
          <w:lang w:eastAsia="ru-RU"/>
        </w:rPr>
        <w:t>2</w:t>
      </w:r>
      <w:r w:rsidRPr="009520AF">
        <w:rPr>
          <w:rFonts w:ascii="Times New Roman" w:eastAsia="Times New Roman" w:hAnsi="Times New Roman" w:cs="Times New Roman"/>
          <w:b/>
          <w:sz w:val="28"/>
          <w:szCs w:val="28"/>
          <w:lang w:eastAsia="ru-RU"/>
        </w:rPr>
        <w:t>;</w:t>
      </w:r>
    </w:p>
    <w:p w14:paraId="3C4DB037" w14:textId="500E236B" w:rsidR="00C23786" w:rsidRPr="009520AF" w:rsidRDefault="00C23786" w:rsidP="00523C79">
      <w:pPr>
        <w:shd w:val="clear" w:color="auto" w:fill="FFFFFF" w:themeFill="background1"/>
        <w:tabs>
          <w:tab w:val="left" w:pos="1080"/>
        </w:tabs>
        <w:spacing w:after="0" w:line="240" w:lineRule="auto"/>
        <w:ind w:firstLine="709"/>
        <w:jc w:val="both"/>
        <w:rPr>
          <w:rFonts w:ascii="Times New Roman" w:eastAsia="Times New Roman" w:hAnsi="Times New Roman" w:cs="Times New Roman"/>
          <w:sz w:val="28"/>
          <w:szCs w:val="28"/>
          <w:lang w:eastAsia="ru-RU"/>
        </w:rPr>
      </w:pPr>
      <w:r w:rsidRPr="009520AF">
        <w:rPr>
          <w:rFonts w:ascii="Times New Roman" w:eastAsia="Times New Roman" w:hAnsi="Times New Roman" w:cs="Times New Roman"/>
          <w:sz w:val="28"/>
          <w:szCs w:val="28"/>
          <w:lang w:eastAsia="ru-RU"/>
        </w:rPr>
        <w:t xml:space="preserve">в сфере телерадиовещания – </w:t>
      </w:r>
      <w:r w:rsidR="009A617F" w:rsidRPr="00861445">
        <w:rPr>
          <w:rFonts w:ascii="Times New Roman" w:eastAsia="Times New Roman" w:hAnsi="Times New Roman" w:cs="Times New Roman"/>
          <w:b/>
          <w:sz w:val="28"/>
          <w:szCs w:val="28"/>
          <w:lang w:eastAsia="ru-RU"/>
        </w:rPr>
        <w:t>2</w:t>
      </w:r>
      <w:r w:rsidRPr="009520AF">
        <w:rPr>
          <w:rFonts w:ascii="Times New Roman" w:eastAsia="Times New Roman" w:hAnsi="Times New Roman" w:cs="Times New Roman"/>
          <w:b/>
          <w:sz w:val="28"/>
          <w:szCs w:val="28"/>
          <w:lang w:eastAsia="ru-RU"/>
        </w:rPr>
        <w:t>;</w:t>
      </w:r>
    </w:p>
    <w:p w14:paraId="0B6DF11F" w14:textId="77777777" w:rsidR="00C23786" w:rsidRPr="009520AF" w:rsidRDefault="00C23786" w:rsidP="00523C79">
      <w:pPr>
        <w:shd w:val="clear" w:color="auto" w:fill="FFFFFF" w:themeFill="background1"/>
        <w:tabs>
          <w:tab w:val="left" w:pos="1080"/>
        </w:tabs>
        <w:spacing w:after="0" w:line="240" w:lineRule="auto"/>
        <w:ind w:firstLine="709"/>
        <w:jc w:val="both"/>
        <w:rPr>
          <w:rFonts w:ascii="Times New Roman" w:eastAsia="Times New Roman" w:hAnsi="Times New Roman" w:cs="Times New Roman"/>
          <w:b/>
          <w:sz w:val="28"/>
          <w:szCs w:val="28"/>
          <w:lang w:eastAsia="ru-RU"/>
        </w:rPr>
      </w:pPr>
      <w:r w:rsidRPr="009520AF">
        <w:rPr>
          <w:rFonts w:ascii="Times New Roman" w:eastAsia="Times New Roman" w:hAnsi="Times New Roman" w:cs="Times New Roman"/>
          <w:sz w:val="28"/>
          <w:szCs w:val="28"/>
          <w:lang w:eastAsia="ru-RU"/>
        </w:rPr>
        <w:t xml:space="preserve">в области деятельности по обработке персональных данных – </w:t>
      </w:r>
      <w:r w:rsidR="00B07C87" w:rsidRPr="009520AF">
        <w:rPr>
          <w:rFonts w:ascii="Times New Roman" w:eastAsia="Times New Roman" w:hAnsi="Times New Roman" w:cs="Times New Roman"/>
          <w:b/>
          <w:sz w:val="28"/>
          <w:szCs w:val="28"/>
          <w:lang w:eastAsia="ru-RU"/>
        </w:rPr>
        <w:t>1</w:t>
      </w:r>
      <w:r w:rsidRPr="009520AF">
        <w:rPr>
          <w:rFonts w:ascii="Times New Roman" w:eastAsia="Times New Roman" w:hAnsi="Times New Roman" w:cs="Times New Roman"/>
          <w:b/>
          <w:sz w:val="28"/>
          <w:szCs w:val="28"/>
          <w:lang w:eastAsia="ru-RU"/>
        </w:rPr>
        <w:t>.</w:t>
      </w:r>
    </w:p>
    <w:p w14:paraId="13C7DC26" w14:textId="77777777" w:rsidR="00C23786" w:rsidRPr="009520AF" w:rsidRDefault="00C23786" w:rsidP="00523C79">
      <w:pPr>
        <w:shd w:val="clear" w:color="auto" w:fill="FFFFFF" w:themeFill="background1"/>
        <w:tabs>
          <w:tab w:val="left" w:pos="993"/>
        </w:tabs>
        <w:spacing w:after="0" w:line="240" w:lineRule="auto"/>
        <w:ind w:firstLine="709"/>
        <w:jc w:val="both"/>
        <w:rPr>
          <w:rFonts w:ascii="Times New Roman" w:eastAsia="Times New Roman" w:hAnsi="Times New Roman" w:cs="Times New Roman"/>
          <w:b/>
          <w:sz w:val="28"/>
          <w:szCs w:val="28"/>
          <w:lang w:eastAsia="ru-RU"/>
        </w:rPr>
      </w:pPr>
      <w:r w:rsidRPr="009520AF">
        <w:rPr>
          <w:rFonts w:ascii="Times New Roman" w:eastAsia="Times New Roman" w:hAnsi="Times New Roman" w:cs="Times New Roman"/>
          <w:sz w:val="28"/>
          <w:szCs w:val="28"/>
          <w:lang w:eastAsia="ru-RU"/>
        </w:rPr>
        <w:t>Вынесено предупреждений о приостановлении действия лицензии в сфере связи –</w:t>
      </w:r>
      <w:r w:rsidR="009D1C5B" w:rsidRPr="009520AF">
        <w:rPr>
          <w:rFonts w:ascii="Times New Roman" w:eastAsia="Times New Roman" w:hAnsi="Times New Roman" w:cs="Times New Roman"/>
          <w:sz w:val="28"/>
          <w:szCs w:val="28"/>
          <w:lang w:eastAsia="ru-RU"/>
        </w:rPr>
        <w:t xml:space="preserve"> </w:t>
      </w:r>
      <w:r w:rsidR="00461A9F" w:rsidRPr="009520AF">
        <w:rPr>
          <w:rFonts w:ascii="Times New Roman" w:eastAsia="Times New Roman" w:hAnsi="Times New Roman" w:cs="Times New Roman"/>
          <w:b/>
          <w:sz w:val="28"/>
          <w:szCs w:val="28"/>
          <w:lang w:eastAsia="ru-RU"/>
        </w:rPr>
        <w:t>0</w:t>
      </w:r>
      <w:r w:rsidRPr="009520AF">
        <w:rPr>
          <w:rFonts w:ascii="Times New Roman" w:eastAsia="Times New Roman" w:hAnsi="Times New Roman" w:cs="Times New Roman"/>
          <w:b/>
          <w:sz w:val="28"/>
          <w:szCs w:val="28"/>
          <w:lang w:eastAsia="ru-RU"/>
        </w:rPr>
        <w:t>.</w:t>
      </w:r>
    </w:p>
    <w:p w14:paraId="755565E2" w14:textId="2ECC3573" w:rsidR="0073025B" w:rsidRPr="009520AF" w:rsidRDefault="0073025B" w:rsidP="00523C79">
      <w:pPr>
        <w:spacing w:after="0" w:line="240" w:lineRule="auto"/>
        <w:ind w:firstLine="708"/>
        <w:jc w:val="both"/>
        <w:rPr>
          <w:rFonts w:ascii="Times New Roman" w:eastAsia="Times New Roman" w:hAnsi="Times New Roman" w:cs="Times New Roman"/>
          <w:b/>
          <w:sz w:val="28"/>
          <w:szCs w:val="28"/>
          <w:lang w:eastAsia="ru-RU"/>
        </w:rPr>
      </w:pPr>
      <w:r w:rsidRPr="009520AF">
        <w:rPr>
          <w:rFonts w:ascii="Times New Roman" w:eastAsia="Times New Roman" w:hAnsi="Times New Roman" w:cs="Times New Roman"/>
          <w:sz w:val="28"/>
          <w:szCs w:val="28"/>
          <w:lang w:eastAsia="ru-RU"/>
        </w:rPr>
        <w:t xml:space="preserve">За отчётный период Управлением </w:t>
      </w:r>
      <w:proofErr w:type="spellStart"/>
      <w:r w:rsidRPr="009520AF">
        <w:rPr>
          <w:rFonts w:ascii="Times New Roman" w:eastAsia="Times New Roman" w:hAnsi="Times New Roman" w:cs="Times New Roman"/>
          <w:sz w:val="28"/>
          <w:szCs w:val="28"/>
          <w:lang w:eastAsia="ru-RU"/>
        </w:rPr>
        <w:t>Роскомнадзором</w:t>
      </w:r>
      <w:proofErr w:type="spellEnd"/>
      <w:r w:rsidRPr="009520AF">
        <w:rPr>
          <w:rFonts w:ascii="Times New Roman" w:eastAsia="Times New Roman" w:hAnsi="Times New Roman" w:cs="Times New Roman"/>
          <w:sz w:val="28"/>
          <w:szCs w:val="28"/>
          <w:lang w:eastAsia="ru-RU"/>
        </w:rPr>
        <w:t xml:space="preserve"> наложено </w:t>
      </w:r>
      <w:r w:rsidR="002C0F8C" w:rsidRPr="009520AF">
        <w:rPr>
          <w:rFonts w:ascii="Times New Roman" w:eastAsia="Times New Roman" w:hAnsi="Times New Roman" w:cs="Times New Roman"/>
          <w:sz w:val="28"/>
          <w:szCs w:val="28"/>
          <w:lang w:eastAsia="ru-RU"/>
        </w:rPr>
        <w:t xml:space="preserve">административных наказаний в виде административного штрафа на сумму </w:t>
      </w:r>
      <w:r w:rsidR="009A617F" w:rsidRPr="009A617F">
        <w:rPr>
          <w:rFonts w:ascii="Times New Roman" w:eastAsia="Times New Roman" w:hAnsi="Times New Roman" w:cs="Times New Roman"/>
          <w:sz w:val="28"/>
          <w:szCs w:val="28"/>
          <w:lang w:eastAsia="ru-RU"/>
        </w:rPr>
        <w:br/>
      </w:r>
      <w:r w:rsidR="0056484C" w:rsidRPr="0056484C">
        <w:rPr>
          <w:rFonts w:ascii="Times New Roman" w:eastAsia="Times New Roman" w:hAnsi="Times New Roman" w:cs="Times New Roman"/>
          <w:b/>
          <w:sz w:val="28"/>
          <w:szCs w:val="28"/>
          <w:lang w:eastAsia="ru-RU"/>
        </w:rPr>
        <w:t>2</w:t>
      </w:r>
      <w:r w:rsidR="0056484C">
        <w:rPr>
          <w:rFonts w:ascii="Times New Roman" w:eastAsia="Times New Roman" w:hAnsi="Times New Roman" w:cs="Times New Roman"/>
          <w:b/>
          <w:sz w:val="28"/>
          <w:szCs w:val="28"/>
          <w:lang w:val="en-US" w:eastAsia="ru-RU"/>
        </w:rPr>
        <w:t> </w:t>
      </w:r>
      <w:r w:rsidR="0056484C" w:rsidRPr="0056484C">
        <w:rPr>
          <w:rFonts w:ascii="Times New Roman" w:eastAsia="Times New Roman" w:hAnsi="Times New Roman" w:cs="Times New Roman"/>
          <w:b/>
          <w:sz w:val="28"/>
          <w:szCs w:val="28"/>
          <w:lang w:eastAsia="ru-RU"/>
        </w:rPr>
        <w:t>796</w:t>
      </w:r>
      <w:r w:rsidR="0056484C">
        <w:rPr>
          <w:rFonts w:ascii="Times New Roman" w:eastAsia="Times New Roman" w:hAnsi="Times New Roman" w:cs="Times New Roman"/>
          <w:b/>
          <w:sz w:val="28"/>
          <w:szCs w:val="28"/>
          <w:lang w:val="en-US" w:eastAsia="ru-RU"/>
        </w:rPr>
        <w:t> </w:t>
      </w:r>
      <w:r w:rsidR="0056484C">
        <w:rPr>
          <w:rFonts w:ascii="Times New Roman" w:eastAsia="Times New Roman" w:hAnsi="Times New Roman" w:cs="Times New Roman"/>
          <w:b/>
          <w:sz w:val="28"/>
          <w:szCs w:val="28"/>
          <w:lang w:eastAsia="ru-RU"/>
        </w:rPr>
        <w:t>600</w:t>
      </w:r>
      <w:r w:rsidR="0056484C" w:rsidRPr="0056484C">
        <w:rPr>
          <w:rFonts w:ascii="Times New Roman" w:eastAsia="Times New Roman" w:hAnsi="Times New Roman" w:cs="Times New Roman"/>
          <w:b/>
          <w:sz w:val="28"/>
          <w:szCs w:val="28"/>
          <w:lang w:eastAsia="ru-RU"/>
        </w:rPr>
        <w:t>,00</w:t>
      </w:r>
      <w:r w:rsidR="002C0F8C" w:rsidRPr="009520AF">
        <w:rPr>
          <w:rFonts w:ascii="Times New Roman" w:eastAsia="Times New Roman" w:hAnsi="Times New Roman" w:cs="Times New Roman"/>
          <w:sz w:val="28"/>
          <w:szCs w:val="28"/>
          <w:lang w:eastAsia="ru-RU"/>
        </w:rPr>
        <w:t xml:space="preserve"> рублей, взыскано административных штрафов на сумму </w:t>
      </w:r>
      <w:r w:rsidR="0056484C" w:rsidRPr="0056484C">
        <w:rPr>
          <w:rFonts w:ascii="Times New Roman" w:eastAsia="Times New Roman" w:hAnsi="Times New Roman" w:cs="Times New Roman"/>
          <w:b/>
          <w:sz w:val="28"/>
          <w:szCs w:val="28"/>
          <w:lang w:eastAsia="ru-RU"/>
        </w:rPr>
        <w:t>2</w:t>
      </w:r>
      <w:r w:rsidR="0056484C">
        <w:rPr>
          <w:rFonts w:ascii="Times New Roman" w:eastAsia="Times New Roman" w:hAnsi="Times New Roman" w:cs="Times New Roman"/>
          <w:b/>
          <w:sz w:val="28"/>
          <w:szCs w:val="28"/>
          <w:lang w:val="en-US" w:eastAsia="ru-RU"/>
        </w:rPr>
        <w:t> </w:t>
      </w:r>
      <w:r w:rsidR="0056484C" w:rsidRPr="0056484C">
        <w:rPr>
          <w:rFonts w:ascii="Times New Roman" w:eastAsia="Times New Roman" w:hAnsi="Times New Roman" w:cs="Times New Roman"/>
          <w:b/>
          <w:sz w:val="28"/>
          <w:szCs w:val="28"/>
          <w:lang w:eastAsia="ru-RU"/>
        </w:rPr>
        <w:t>357</w:t>
      </w:r>
      <w:r w:rsidR="0056484C">
        <w:rPr>
          <w:rFonts w:ascii="Times New Roman" w:eastAsia="Times New Roman" w:hAnsi="Times New Roman" w:cs="Times New Roman"/>
          <w:b/>
          <w:sz w:val="28"/>
          <w:szCs w:val="28"/>
          <w:lang w:val="en-US" w:eastAsia="ru-RU"/>
        </w:rPr>
        <w:t> </w:t>
      </w:r>
      <w:r w:rsidR="0056484C">
        <w:rPr>
          <w:rFonts w:ascii="Times New Roman" w:eastAsia="Times New Roman" w:hAnsi="Times New Roman" w:cs="Times New Roman"/>
          <w:b/>
          <w:sz w:val="28"/>
          <w:szCs w:val="28"/>
          <w:lang w:eastAsia="ru-RU"/>
        </w:rPr>
        <w:t>600</w:t>
      </w:r>
      <w:r w:rsidR="0056484C" w:rsidRPr="0056484C">
        <w:rPr>
          <w:rFonts w:ascii="Times New Roman" w:eastAsia="Times New Roman" w:hAnsi="Times New Roman" w:cs="Times New Roman"/>
          <w:b/>
          <w:sz w:val="28"/>
          <w:szCs w:val="28"/>
          <w:lang w:eastAsia="ru-RU"/>
        </w:rPr>
        <w:t>,00</w:t>
      </w:r>
      <w:r w:rsidR="002C0F8C" w:rsidRPr="009520AF">
        <w:rPr>
          <w:rFonts w:ascii="Times New Roman" w:eastAsia="Times New Roman" w:hAnsi="Times New Roman" w:cs="Times New Roman"/>
          <w:sz w:val="28"/>
          <w:szCs w:val="28"/>
          <w:lang w:eastAsia="ru-RU"/>
        </w:rPr>
        <w:t xml:space="preserve"> рублей.</w:t>
      </w:r>
    </w:p>
    <w:p w14:paraId="68328543" w14:textId="5F30AE27" w:rsidR="00C23786" w:rsidRPr="009520AF" w:rsidRDefault="00C23786" w:rsidP="00523C79">
      <w:pPr>
        <w:spacing w:after="0" w:line="240" w:lineRule="auto"/>
        <w:ind w:firstLine="708"/>
        <w:jc w:val="both"/>
        <w:rPr>
          <w:rFonts w:ascii="Times New Roman" w:eastAsia="Times New Roman" w:hAnsi="Times New Roman" w:cs="Times New Roman"/>
          <w:b/>
          <w:sz w:val="28"/>
          <w:szCs w:val="28"/>
          <w:lang w:eastAsia="ru-RU"/>
        </w:rPr>
      </w:pPr>
      <w:r w:rsidRPr="009520AF">
        <w:rPr>
          <w:rFonts w:ascii="Times New Roman" w:eastAsia="Times New Roman" w:hAnsi="Times New Roman" w:cs="Times New Roman"/>
          <w:b/>
          <w:sz w:val="28"/>
          <w:szCs w:val="28"/>
          <w:lang w:eastAsia="ru-RU"/>
        </w:rPr>
        <w:t xml:space="preserve">Разрешительная и регистрационная деятельность Управления </w:t>
      </w:r>
      <w:r w:rsidR="009A617F">
        <w:rPr>
          <w:rFonts w:ascii="Times New Roman" w:eastAsia="Times New Roman" w:hAnsi="Times New Roman" w:cs="Times New Roman"/>
          <w:b/>
          <w:sz w:val="28"/>
          <w:szCs w:val="28"/>
          <w:lang w:eastAsia="ru-RU"/>
        </w:rPr>
        <w:t>за 3 квартала</w:t>
      </w:r>
      <w:r w:rsidR="002A0980" w:rsidRPr="009520AF">
        <w:rPr>
          <w:rFonts w:ascii="Times New Roman" w:eastAsia="Times New Roman" w:hAnsi="Times New Roman" w:cs="Times New Roman"/>
          <w:b/>
          <w:sz w:val="28"/>
          <w:szCs w:val="28"/>
          <w:lang w:eastAsia="ru-RU"/>
        </w:rPr>
        <w:t xml:space="preserve"> </w:t>
      </w:r>
      <w:r w:rsidR="00653686" w:rsidRPr="009520AF">
        <w:rPr>
          <w:rFonts w:ascii="Times New Roman" w:eastAsia="Times New Roman" w:hAnsi="Times New Roman" w:cs="Times New Roman"/>
          <w:b/>
          <w:sz w:val="28"/>
          <w:szCs w:val="28"/>
          <w:lang w:eastAsia="ru-RU"/>
        </w:rPr>
        <w:t xml:space="preserve">2020 года </w:t>
      </w:r>
      <w:r w:rsidRPr="009520AF">
        <w:rPr>
          <w:rFonts w:ascii="Times New Roman" w:eastAsia="Times New Roman" w:hAnsi="Times New Roman" w:cs="Times New Roman"/>
          <w:b/>
          <w:sz w:val="28"/>
          <w:szCs w:val="28"/>
          <w:lang w:eastAsia="ru-RU"/>
        </w:rPr>
        <w:t>характеризуется следующими показателями:</w:t>
      </w:r>
    </w:p>
    <w:p w14:paraId="752F4669" w14:textId="75ACFF57" w:rsidR="00843498" w:rsidRPr="009520AF" w:rsidRDefault="00843498" w:rsidP="00523C79">
      <w:pPr>
        <w:widowControl w:val="0"/>
        <w:shd w:val="clear" w:color="auto" w:fill="FFFFFF" w:themeFill="background1"/>
        <w:tabs>
          <w:tab w:val="left" w:pos="720"/>
        </w:tabs>
        <w:spacing w:after="0" w:line="240" w:lineRule="auto"/>
        <w:ind w:firstLine="709"/>
        <w:jc w:val="both"/>
        <w:rPr>
          <w:rFonts w:ascii="Times New Roman" w:eastAsia="Times New Roman" w:hAnsi="Times New Roman" w:cs="Times New Roman"/>
          <w:b/>
          <w:sz w:val="28"/>
          <w:szCs w:val="28"/>
          <w:lang w:eastAsia="ru-RU"/>
        </w:rPr>
      </w:pPr>
      <w:r w:rsidRPr="009520AF">
        <w:rPr>
          <w:rFonts w:ascii="Times New Roman" w:eastAsia="Times New Roman" w:hAnsi="Times New Roman" w:cs="Times New Roman"/>
          <w:sz w:val="28"/>
          <w:szCs w:val="28"/>
          <w:lang w:eastAsia="ru-RU"/>
        </w:rPr>
        <w:t xml:space="preserve">- количество зарегистрированных РЭС </w:t>
      </w:r>
      <w:r w:rsidR="00EA767E" w:rsidRPr="009520AF">
        <w:rPr>
          <w:rFonts w:ascii="Times New Roman" w:eastAsia="Times New Roman" w:hAnsi="Times New Roman" w:cs="Times New Roman"/>
          <w:sz w:val="28"/>
          <w:szCs w:val="28"/>
          <w:lang w:eastAsia="ru-RU"/>
        </w:rPr>
        <w:t xml:space="preserve">и ВЧУ </w:t>
      </w:r>
      <w:r w:rsidRPr="009520AF">
        <w:rPr>
          <w:rFonts w:ascii="Times New Roman" w:eastAsia="Times New Roman" w:hAnsi="Times New Roman" w:cs="Times New Roman"/>
          <w:sz w:val="28"/>
          <w:szCs w:val="28"/>
          <w:lang w:eastAsia="ru-RU"/>
        </w:rPr>
        <w:t xml:space="preserve">– </w:t>
      </w:r>
      <w:r w:rsidR="0056484C" w:rsidRPr="0056484C">
        <w:rPr>
          <w:rFonts w:ascii="Times New Roman" w:eastAsia="Times New Roman" w:hAnsi="Times New Roman" w:cs="Times New Roman"/>
          <w:b/>
          <w:sz w:val="28"/>
          <w:szCs w:val="28"/>
          <w:lang w:eastAsia="ru-RU"/>
        </w:rPr>
        <w:t>3642</w:t>
      </w:r>
      <w:r w:rsidRPr="009520AF">
        <w:rPr>
          <w:rFonts w:ascii="Times New Roman" w:eastAsia="Times New Roman" w:hAnsi="Times New Roman" w:cs="Times New Roman"/>
          <w:b/>
          <w:sz w:val="28"/>
          <w:szCs w:val="28"/>
          <w:lang w:eastAsia="ru-RU"/>
        </w:rPr>
        <w:t>;</w:t>
      </w:r>
    </w:p>
    <w:p w14:paraId="31AD19A4" w14:textId="2BEF36E6" w:rsidR="00776153" w:rsidRPr="009520AF" w:rsidRDefault="00776153" w:rsidP="00523C79">
      <w:pPr>
        <w:widowControl w:val="0"/>
        <w:shd w:val="clear" w:color="auto" w:fill="FFFFFF" w:themeFill="background1"/>
        <w:tabs>
          <w:tab w:val="left" w:pos="720"/>
        </w:tabs>
        <w:spacing w:after="0" w:line="240" w:lineRule="auto"/>
        <w:ind w:firstLine="709"/>
        <w:jc w:val="both"/>
        <w:rPr>
          <w:rFonts w:ascii="Times New Roman" w:eastAsia="Times New Roman" w:hAnsi="Times New Roman" w:cs="Times New Roman"/>
          <w:sz w:val="28"/>
          <w:szCs w:val="28"/>
          <w:lang w:eastAsia="ru-RU"/>
        </w:rPr>
      </w:pPr>
      <w:r w:rsidRPr="009520AF">
        <w:rPr>
          <w:rFonts w:ascii="Times New Roman" w:eastAsia="Times New Roman" w:hAnsi="Times New Roman" w:cs="Times New Roman"/>
          <w:sz w:val="28"/>
          <w:szCs w:val="28"/>
          <w:lang w:eastAsia="ru-RU"/>
        </w:rPr>
        <w:t>- аннулировано РЭС и ВЧУ</w:t>
      </w:r>
      <w:r w:rsidRPr="009520AF">
        <w:rPr>
          <w:rFonts w:ascii="Times New Roman" w:eastAsia="Times New Roman" w:hAnsi="Times New Roman" w:cs="Times New Roman"/>
          <w:b/>
          <w:sz w:val="28"/>
          <w:szCs w:val="28"/>
          <w:lang w:eastAsia="ru-RU"/>
        </w:rPr>
        <w:t xml:space="preserve"> – </w:t>
      </w:r>
      <w:r w:rsidR="0056484C" w:rsidRPr="001F0A24">
        <w:rPr>
          <w:rFonts w:ascii="Times New Roman" w:eastAsia="Times New Roman" w:hAnsi="Times New Roman" w:cs="Times New Roman"/>
          <w:b/>
          <w:sz w:val="28"/>
          <w:szCs w:val="28"/>
          <w:lang w:eastAsia="ru-RU"/>
        </w:rPr>
        <w:t>1404</w:t>
      </w:r>
      <w:r w:rsidR="00392A3F" w:rsidRPr="009520AF">
        <w:rPr>
          <w:rFonts w:ascii="Times New Roman" w:eastAsia="Times New Roman" w:hAnsi="Times New Roman" w:cs="Times New Roman"/>
          <w:b/>
          <w:sz w:val="28"/>
          <w:szCs w:val="28"/>
          <w:lang w:eastAsia="ru-RU"/>
        </w:rPr>
        <w:t>;</w:t>
      </w:r>
    </w:p>
    <w:p w14:paraId="58BD66D8" w14:textId="42C0C1F9" w:rsidR="00C23786" w:rsidRPr="009520AF" w:rsidRDefault="00843498" w:rsidP="00523C79">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9520AF">
        <w:rPr>
          <w:rFonts w:ascii="Times New Roman" w:eastAsia="Times New Roman" w:hAnsi="Times New Roman" w:cs="Times New Roman"/>
          <w:sz w:val="28"/>
          <w:szCs w:val="28"/>
          <w:lang w:eastAsia="ru-RU"/>
        </w:rPr>
        <w:t xml:space="preserve">- </w:t>
      </w:r>
      <w:r w:rsidR="00474836" w:rsidRPr="009520AF">
        <w:rPr>
          <w:rFonts w:ascii="Times New Roman" w:eastAsia="Times New Roman" w:hAnsi="Times New Roman" w:cs="Times New Roman"/>
          <w:sz w:val="28"/>
          <w:szCs w:val="28"/>
          <w:lang w:eastAsia="ru-RU"/>
        </w:rPr>
        <w:t xml:space="preserve">количество </w:t>
      </w:r>
      <w:r w:rsidR="00C23786" w:rsidRPr="009520AF">
        <w:rPr>
          <w:rFonts w:ascii="Times New Roman" w:eastAsia="Times New Roman" w:hAnsi="Times New Roman" w:cs="Times New Roman"/>
          <w:sz w:val="28"/>
          <w:szCs w:val="28"/>
          <w:lang w:eastAsia="ru-RU"/>
        </w:rPr>
        <w:t>оформлен</w:t>
      </w:r>
      <w:r w:rsidR="00474836" w:rsidRPr="009520AF">
        <w:rPr>
          <w:rFonts w:ascii="Times New Roman" w:eastAsia="Times New Roman" w:hAnsi="Times New Roman" w:cs="Times New Roman"/>
          <w:sz w:val="28"/>
          <w:szCs w:val="28"/>
          <w:lang w:eastAsia="ru-RU"/>
        </w:rPr>
        <w:t>ных</w:t>
      </w:r>
      <w:r w:rsidR="00C23786" w:rsidRPr="009520AF">
        <w:rPr>
          <w:rFonts w:ascii="Times New Roman" w:eastAsia="Times New Roman" w:hAnsi="Times New Roman" w:cs="Times New Roman"/>
          <w:sz w:val="28"/>
          <w:szCs w:val="28"/>
          <w:lang w:eastAsia="ru-RU"/>
        </w:rPr>
        <w:t xml:space="preserve"> разрешений на судовые РЭС – </w:t>
      </w:r>
      <w:r w:rsidR="009A617F">
        <w:rPr>
          <w:rFonts w:ascii="Times New Roman" w:eastAsia="Times New Roman" w:hAnsi="Times New Roman" w:cs="Times New Roman"/>
          <w:sz w:val="28"/>
          <w:szCs w:val="28"/>
          <w:lang w:eastAsia="ru-RU"/>
        </w:rPr>
        <w:t>17</w:t>
      </w:r>
      <w:r w:rsidR="00C23786" w:rsidRPr="009520AF">
        <w:rPr>
          <w:rFonts w:ascii="Times New Roman" w:eastAsia="Times New Roman" w:hAnsi="Times New Roman" w:cs="Times New Roman"/>
          <w:b/>
          <w:sz w:val="28"/>
          <w:szCs w:val="28"/>
          <w:lang w:eastAsia="ru-RU"/>
        </w:rPr>
        <w:t>;</w:t>
      </w:r>
    </w:p>
    <w:p w14:paraId="751F4422" w14:textId="23A47454" w:rsidR="00C23786" w:rsidRPr="009520AF" w:rsidRDefault="00776153" w:rsidP="00523C79">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r w:rsidRPr="009520AF">
        <w:rPr>
          <w:rFonts w:ascii="Times New Roman" w:eastAsia="Times New Roman" w:hAnsi="Times New Roman" w:cs="Times New Roman"/>
          <w:sz w:val="28"/>
          <w:szCs w:val="28"/>
          <w:lang w:eastAsia="ru-RU"/>
        </w:rPr>
        <w:t xml:space="preserve">- </w:t>
      </w:r>
      <w:r w:rsidR="00C23786" w:rsidRPr="009520AF">
        <w:rPr>
          <w:rFonts w:ascii="Times New Roman" w:eastAsia="Times New Roman" w:hAnsi="Times New Roman" w:cs="Times New Roman"/>
          <w:sz w:val="28"/>
          <w:szCs w:val="28"/>
          <w:lang w:eastAsia="ru-RU"/>
        </w:rPr>
        <w:t xml:space="preserve">оформлено/переоформлено разрешений на применение франкировальных машин - </w:t>
      </w:r>
      <w:r w:rsidR="009A617F">
        <w:rPr>
          <w:rFonts w:ascii="Times New Roman" w:eastAsia="Times New Roman" w:hAnsi="Times New Roman" w:cs="Times New Roman"/>
          <w:b/>
          <w:sz w:val="28"/>
          <w:szCs w:val="28"/>
          <w:lang w:eastAsia="ru-RU"/>
        </w:rPr>
        <w:t>2</w:t>
      </w:r>
      <w:r w:rsidR="00C23786" w:rsidRPr="009520AF">
        <w:rPr>
          <w:rFonts w:ascii="Times New Roman" w:eastAsia="Times New Roman" w:hAnsi="Times New Roman" w:cs="Times New Roman"/>
          <w:sz w:val="28"/>
          <w:szCs w:val="28"/>
          <w:lang w:eastAsia="ru-RU"/>
        </w:rPr>
        <w:t>;</w:t>
      </w:r>
    </w:p>
    <w:p w14:paraId="4B85BA1F" w14:textId="6532A52A" w:rsidR="00C23786" w:rsidRPr="009520AF" w:rsidRDefault="00776153" w:rsidP="00523C79">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r w:rsidRPr="009520AF">
        <w:rPr>
          <w:rFonts w:ascii="Times New Roman" w:eastAsia="Times New Roman" w:hAnsi="Times New Roman" w:cs="Times New Roman"/>
          <w:sz w:val="28"/>
          <w:szCs w:val="28"/>
          <w:lang w:eastAsia="ru-RU"/>
        </w:rPr>
        <w:t xml:space="preserve">- </w:t>
      </w:r>
      <w:r w:rsidR="00C23786" w:rsidRPr="009520AF">
        <w:rPr>
          <w:rFonts w:ascii="Times New Roman" w:eastAsia="Times New Roman" w:hAnsi="Times New Roman" w:cs="Times New Roman"/>
          <w:sz w:val="28"/>
          <w:szCs w:val="28"/>
          <w:lang w:eastAsia="ru-RU"/>
        </w:rPr>
        <w:t xml:space="preserve">зарегистрировано </w:t>
      </w:r>
      <w:r w:rsidR="00FB1AD3" w:rsidRPr="009520AF">
        <w:rPr>
          <w:rFonts w:ascii="Times New Roman" w:eastAsia="Times New Roman" w:hAnsi="Times New Roman" w:cs="Times New Roman"/>
          <w:sz w:val="28"/>
          <w:szCs w:val="28"/>
          <w:lang w:eastAsia="ru-RU"/>
        </w:rPr>
        <w:t xml:space="preserve">и перерегистрировано </w:t>
      </w:r>
      <w:r w:rsidR="00C23786" w:rsidRPr="009520AF">
        <w:rPr>
          <w:rFonts w:ascii="Times New Roman" w:eastAsia="Times New Roman" w:hAnsi="Times New Roman" w:cs="Times New Roman"/>
          <w:sz w:val="28"/>
          <w:szCs w:val="28"/>
          <w:lang w:eastAsia="ru-RU"/>
        </w:rPr>
        <w:t>средств</w:t>
      </w:r>
      <w:r w:rsidR="007D3072" w:rsidRPr="009520AF">
        <w:rPr>
          <w:rFonts w:ascii="Times New Roman" w:eastAsia="Times New Roman" w:hAnsi="Times New Roman" w:cs="Times New Roman"/>
          <w:sz w:val="28"/>
          <w:szCs w:val="28"/>
          <w:lang w:eastAsia="ru-RU"/>
        </w:rPr>
        <w:t xml:space="preserve"> </w:t>
      </w:r>
      <w:r w:rsidR="00C23786" w:rsidRPr="009520AF">
        <w:rPr>
          <w:rFonts w:ascii="Times New Roman" w:eastAsia="Times New Roman" w:hAnsi="Times New Roman" w:cs="Times New Roman"/>
          <w:sz w:val="28"/>
          <w:szCs w:val="28"/>
          <w:lang w:eastAsia="ru-RU"/>
        </w:rPr>
        <w:t>массовой информации</w:t>
      </w:r>
      <w:r w:rsidR="00FB1AD3" w:rsidRPr="009520AF">
        <w:rPr>
          <w:rFonts w:ascii="Times New Roman" w:eastAsia="Times New Roman" w:hAnsi="Times New Roman" w:cs="Times New Roman"/>
          <w:sz w:val="28"/>
          <w:szCs w:val="28"/>
          <w:lang w:eastAsia="ru-RU"/>
        </w:rPr>
        <w:t xml:space="preserve"> - </w:t>
      </w:r>
      <w:r w:rsidR="0056484C" w:rsidRPr="0056484C">
        <w:rPr>
          <w:rFonts w:ascii="Times New Roman" w:eastAsia="Times New Roman" w:hAnsi="Times New Roman" w:cs="Times New Roman"/>
          <w:b/>
          <w:sz w:val="28"/>
          <w:szCs w:val="28"/>
          <w:lang w:eastAsia="ru-RU"/>
        </w:rPr>
        <w:t>9</w:t>
      </w:r>
      <w:r w:rsidR="00C23786" w:rsidRPr="009520AF">
        <w:rPr>
          <w:rFonts w:ascii="Times New Roman" w:eastAsia="Times New Roman" w:hAnsi="Times New Roman" w:cs="Times New Roman"/>
          <w:sz w:val="28"/>
          <w:szCs w:val="28"/>
          <w:lang w:eastAsia="ru-RU"/>
        </w:rPr>
        <w:t>;</w:t>
      </w:r>
    </w:p>
    <w:p w14:paraId="64421525" w14:textId="3D062405" w:rsidR="00FB1AD3" w:rsidRPr="009520AF" w:rsidRDefault="00776153" w:rsidP="00523C79">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sz w:val="28"/>
          <w:szCs w:val="28"/>
          <w:lang w:eastAsia="ru-RU"/>
        </w:rPr>
      </w:pPr>
      <w:r w:rsidRPr="009520AF">
        <w:rPr>
          <w:rFonts w:ascii="Times New Roman" w:eastAsia="Times New Roman" w:hAnsi="Times New Roman" w:cs="Times New Roman"/>
          <w:sz w:val="28"/>
          <w:szCs w:val="28"/>
          <w:lang w:eastAsia="ru-RU"/>
        </w:rPr>
        <w:t xml:space="preserve">- </w:t>
      </w:r>
      <w:r w:rsidR="00FB1AD3" w:rsidRPr="009520AF">
        <w:rPr>
          <w:rFonts w:ascii="Times New Roman" w:eastAsia="Times New Roman" w:hAnsi="Times New Roman" w:cs="Times New Roman"/>
          <w:sz w:val="28"/>
          <w:szCs w:val="28"/>
          <w:lang w:eastAsia="ru-RU"/>
        </w:rPr>
        <w:t xml:space="preserve">включено </w:t>
      </w:r>
      <w:r w:rsidR="00903FCD" w:rsidRPr="009520AF">
        <w:rPr>
          <w:rFonts w:ascii="Times New Roman" w:eastAsia="Times New Roman" w:hAnsi="Times New Roman" w:cs="Times New Roman"/>
          <w:sz w:val="28"/>
          <w:szCs w:val="28"/>
          <w:lang w:eastAsia="ru-RU"/>
        </w:rPr>
        <w:t xml:space="preserve">в реестр операторов, осуществляющих обработку ПД </w:t>
      </w:r>
      <w:r w:rsidR="00C23786" w:rsidRPr="009520AF">
        <w:rPr>
          <w:rFonts w:ascii="Times New Roman" w:eastAsia="Times New Roman" w:hAnsi="Times New Roman" w:cs="Times New Roman"/>
          <w:sz w:val="28"/>
          <w:szCs w:val="28"/>
          <w:lang w:eastAsia="ru-RU"/>
        </w:rPr>
        <w:t xml:space="preserve">– </w:t>
      </w:r>
      <w:r w:rsidR="0056484C" w:rsidRPr="0056484C">
        <w:rPr>
          <w:rFonts w:ascii="Times New Roman" w:eastAsia="Times New Roman" w:hAnsi="Times New Roman" w:cs="Times New Roman"/>
          <w:b/>
          <w:sz w:val="28"/>
          <w:szCs w:val="28"/>
          <w:lang w:eastAsia="ru-RU"/>
        </w:rPr>
        <w:t>302</w:t>
      </w:r>
      <w:r w:rsidR="00200204" w:rsidRPr="009520AF">
        <w:rPr>
          <w:rFonts w:ascii="Times New Roman" w:eastAsia="Times New Roman" w:hAnsi="Times New Roman" w:cs="Times New Roman"/>
          <w:b/>
          <w:sz w:val="28"/>
          <w:szCs w:val="28"/>
          <w:lang w:eastAsia="ru-RU"/>
        </w:rPr>
        <w:t>;</w:t>
      </w:r>
    </w:p>
    <w:p w14:paraId="56321D22" w14:textId="429D32EB" w:rsidR="00C93E06" w:rsidRPr="009520AF" w:rsidRDefault="00776153" w:rsidP="00523C79">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sz w:val="28"/>
          <w:szCs w:val="28"/>
          <w:lang w:eastAsia="ru-RU"/>
        </w:rPr>
      </w:pPr>
      <w:r w:rsidRPr="009520AF">
        <w:rPr>
          <w:rFonts w:ascii="Times New Roman" w:eastAsia="Times New Roman" w:hAnsi="Times New Roman" w:cs="Times New Roman"/>
          <w:sz w:val="28"/>
          <w:szCs w:val="28"/>
          <w:lang w:eastAsia="ru-RU"/>
        </w:rPr>
        <w:t xml:space="preserve">- </w:t>
      </w:r>
      <w:r w:rsidR="00FB1AD3" w:rsidRPr="009520AF">
        <w:rPr>
          <w:rFonts w:ascii="Times New Roman" w:eastAsia="Times New Roman" w:hAnsi="Times New Roman" w:cs="Times New Roman"/>
          <w:sz w:val="28"/>
          <w:szCs w:val="28"/>
          <w:lang w:eastAsia="ru-RU"/>
        </w:rPr>
        <w:t>внесено изменений в реестр операторов</w:t>
      </w:r>
      <w:r w:rsidR="009520AF" w:rsidRPr="009520AF">
        <w:rPr>
          <w:rFonts w:ascii="Times New Roman" w:eastAsia="Times New Roman" w:hAnsi="Times New Roman" w:cs="Times New Roman"/>
          <w:sz w:val="28"/>
          <w:szCs w:val="28"/>
          <w:lang w:eastAsia="ru-RU"/>
        </w:rPr>
        <w:t>,</w:t>
      </w:r>
      <w:r w:rsidR="00FB1AD3" w:rsidRPr="009520AF">
        <w:rPr>
          <w:rFonts w:ascii="Times New Roman" w:eastAsia="Times New Roman" w:hAnsi="Times New Roman" w:cs="Times New Roman"/>
          <w:sz w:val="28"/>
          <w:szCs w:val="28"/>
          <w:lang w:eastAsia="ru-RU"/>
        </w:rPr>
        <w:t xml:space="preserve"> осуществляющих обработку ПД </w:t>
      </w:r>
      <w:r w:rsidR="00C93E06" w:rsidRPr="009520AF">
        <w:rPr>
          <w:rFonts w:ascii="Times New Roman" w:eastAsia="Times New Roman" w:hAnsi="Times New Roman" w:cs="Times New Roman"/>
          <w:b/>
          <w:sz w:val="28"/>
          <w:szCs w:val="28"/>
          <w:lang w:eastAsia="ru-RU"/>
        </w:rPr>
        <w:t>–</w:t>
      </w:r>
      <w:r w:rsidR="00FB1AD3" w:rsidRPr="009520AF">
        <w:rPr>
          <w:rFonts w:ascii="Times New Roman" w:eastAsia="Times New Roman" w:hAnsi="Times New Roman" w:cs="Times New Roman"/>
          <w:b/>
          <w:sz w:val="28"/>
          <w:szCs w:val="28"/>
          <w:lang w:eastAsia="ru-RU"/>
        </w:rPr>
        <w:t xml:space="preserve"> </w:t>
      </w:r>
      <w:r w:rsidR="0056484C" w:rsidRPr="0056484C">
        <w:rPr>
          <w:rFonts w:ascii="Times New Roman" w:eastAsia="Times New Roman" w:hAnsi="Times New Roman" w:cs="Times New Roman"/>
          <w:b/>
          <w:sz w:val="28"/>
          <w:szCs w:val="28"/>
          <w:lang w:eastAsia="ru-RU"/>
        </w:rPr>
        <w:t>534</w:t>
      </w:r>
      <w:r w:rsidR="00C93E06" w:rsidRPr="009520AF">
        <w:rPr>
          <w:rFonts w:ascii="Times New Roman" w:eastAsia="Times New Roman" w:hAnsi="Times New Roman" w:cs="Times New Roman"/>
          <w:b/>
          <w:sz w:val="28"/>
          <w:szCs w:val="28"/>
          <w:lang w:eastAsia="ru-RU"/>
        </w:rPr>
        <w:t>;</w:t>
      </w:r>
    </w:p>
    <w:p w14:paraId="5B948262" w14:textId="477B7762" w:rsidR="00C93E06" w:rsidRPr="009520AF" w:rsidRDefault="00C93E06" w:rsidP="00523C79">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sz w:val="28"/>
          <w:szCs w:val="28"/>
          <w:lang w:eastAsia="ru-RU"/>
        </w:rPr>
      </w:pPr>
      <w:r w:rsidRPr="009520AF">
        <w:rPr>
          <w:rFonts w:ascii="Times New Roman" w:eastAsia="Times New Roman" w:hAnsi="Times New Roman" w:cs="Times New Roman"/>
          <w:sz w:val="28"/>
          <w:szCs w:val="28"/>
          <w:lang w:eastAsia="ru-RU"/>
        </w:rPr>
        <w:t xml:space="preserve">проведено работ в приемочных комиссиях по вводу в эксплуатацию сооружений связи </w:t>
      </w:r>
      <w:r w:rsidRPr="009520AF">
        <w:rPr>
          <w:rFonts w:ascii="Times New Roman" w:eastAsia="Times New Roman" w:hAnsi="Times New Roman" w:cs="Times New Roman"/>
          <w:b/>
          <w:sz w:val="28"/>
          <w:szCs w:val="28"/>
          <w:lang w:eastAsia="ru-RU"/>
        </w:rPr>
        <w:t xml:space="preserve">– </w:t>
      </w:r>
      <w:r w:rsidR="0056484C" w:rsidRPr="0056484C">
        <w:rPr>
          <w:rFonts w:ascii="Times New Roman" w:eastAsia="Times New Roman" w:hAnsi="Times New Roman" w:cs="Times New Roman"/>
          <w:b/>
          <w:sz w:val="28"/>
          <w:szCs w:val="28"/>
          <w:lang w:eastAsia="ru-RU"/>
        </w:rPr>
        <w:t>50</w:t>
      </w:r>
      <w:r w:rsidRPr="009520AF">
        <w:rPr>
          <w:rFonts w:ascii="Times New Roman" w:eastAsia="Times New Roman" w:hAnsi="Times New Roman" w:cs="Times New Roman"/>
          <w:b/>
          <w:sz w:val="28"/>
          <w:szCs w:val="28"/>
          <w:lang w:eastAsia="ru-RU"/>
        </w:rPr>
        <w:t>.</w:t>
      </w:r>
    </w:p>
    <w:p w14:paraId="6B5ACC0E" w14:textId="21AB6D4D" w:rsidR="0013725A" w:rsidRPr="009520AF" w:rsidRDefault="0056484C" w:rsidP="00523C79">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 </w:t>
      </w:r>
      <w:r w:rsidR="00B31178" w:rsidRPr="009520AF">
        <w:rPr>
          <w:rFonts w:ascii="Times New Roman" w:eastAsia="Times New Roman" w:hAnsi="Times New Roman" w:cs="Times New Roman"/>
          <w:b/>
          <w:sz w:val="28"/>
          <w:szCs w:val="28"/>
          <w:lang w:eastAsia="ru-RU"/>
        </w:rPr>
        <w:t>20</w:t>
      </w:r>
      <w:r w:rsidR="003E7E19" w:rsidRPr="009520AF">
        <w:rPr>
          <w:rFonts w:ascii="Times New Roman" w:eastAsia="Times New Roman" w:hAnsi="Times New Roman" w:cs="Times New Roman"/>
          <w:b/>
          <w:sz w:val="28"/>
          <w:szCs w:val="28"/>
          <w:lang w:eastAsia="ru-RU"/>
        </w:rPr>
        <w:t>20</w:t>
      </w:r>
      <w:r w:rsidR="00B31178" w:rsidRPr="009520AF">
        <w:rPr>
          <w:rFonts w:ascii="Times New Roman" w:eastAsia="Times New Roman" w:hAnsi="Times New Roman" w:cs="Times New Roman"/>
          <w:b/>
          <w:sz w:val="28"/>
          <w:szCs w:val="28"/>
          <w:lang w:eastAsia="ru-RU"/>
        </w:rPr>
        <w:t xml:space="preserve"> год</w:t>
      </w:r>
      <w:r>
        <w:rPr>
          <w:rFonts w:ascii="Times New Roman" w:eastAsia="Times New Roman" w:hAnsi="Times New Roman" w:cs="Times New Roman"/>
          <w:b/>
          <w:sz w:val="28"/>
          <w:szCs w:val="28"/>
          <w:lang w:eastAsia="ru-RU"/>
        </w:rPr>
        <w:t>у</w:t>
      </w:r>
      <w:r w:rsidR="00B31178" w:rsidRPr="009520AF">
        <w:rPr>
          <w:rFonts w:ascii="Times New Roman" w:eastAsia="Times New Roman" w:hAnsi="Times New Roman" w:cs="Times New Roman"/>
          <w:b/>
          <w:sz w:val="28"/>
          <w:szCs w:val="28"/>
          <w:lang w:eastAsia="ru-RU"/>
        </w:rPr>
        <w:t xml:space="preserve"> </w:t>
      </w:r>
      <w:r w:rsidR="00C23786" w:rsidRPr="009520AF">
        <w:rPr>
          <w:rFonts w:ascii="Times New Roman" w:eastAsia="Times New Roman" w:hAnsi="Times New Roman" w:cs="Times New Roman"/>
          <w:sz w:val="28"/>
          <w:szCs w:val="28"/>
          <w:lang w:eastAsia="ru-RU"/>
        </w:rPr>
        <w:t xml:space="preserve">Управлением рассмотрено </w:t>
      </w:r>
      <w:r w:rsidRPr="0056484C">
        <w:rPr>
          <w:rFonts w:ascii="Times New Roman" w:eastAsia="Times New Roman" w:hAnsi="Times New Roman" w:cs="Times New Roman"/>
          <w:b/>
          <w:sz w:val="28"/>
          <w:szCs w:val="28"/>
          <w:lang w:eastAsia="ru-RU"/>
        </w:rPr>
        <w:t>878</w:t>
      </w:r>
      <w:r w:rsidR="00C23786" w:rsidRPr="009520AF">
        <w:rPr>
          <w:rFonts w:ascii="Times New Roman" w:eastAsia="Times New Roman" w:hAnsi="Times New Roman" w:cs="Times New Roman"/>
          <w:sz w:val="28"/>
          <w:szCs w:val="28"/>
          <w:lang w:eastAsia="ru-RU"/>
        </w:rPr>
        <w:t xml:space="preserve"> обращени</w:t>
      </w:r>
      <w:r w:rsidR="009A617F">
        <w:rPr>
          <w:rFonts w:ascii="Times New Roman" w:eastAsia="Times New Roman" w:hAnsi="Times New Roman" w:cs="Times New Roman"/>
          <w:sz w:val="28"/>
          <w:szCs w:val="28"/>
          <w:lang w:eastAsia="ru-RU"/>
        </w:rPr>
        <w:t>й</w:t>
      </w:r>
      <w:r w:rsidR="00C23786" w:rsidRPr="009520AF">
        <w:rPr>
          <w:rFonts w:ascii="Times New Roman" w:eastAsia="Times New Roman" w:hAnsi="Times New Roman" w:cs="Times New Roman"/>
          <w:sz w:val="28"/>
          <w:szCs w:val="28"/>
          <w:lang w:eastAsia="ru-RU"/>
        </w:rPr>
        <w:t xml:space="preserve"> граждан и юридических лиц с жалобами на нарушение их прав и законных интересов действиями юридических лиц или индивидуальных предпринимателей, связанными </w:t>
      </w:r>
      <w:r w:rsidR="00C23786" w:rsidRPr="009520AF">
        <w:rPr>
          <w:rFonts w:ascii="Times New Roman" w:eastAsia="Times New Roman" w:hAnsi="Times New Roman" w:cs="Times New Roman"/>
          <w:sz w:val="28"/>
          <w:szCs w:val="28"/>
          <w:lang w:eastAsia="ru-RU"/>
        </w:rPr>
        <w:lastRenderedPageBreak/>
        <w:t xml:space="preserve">с невыполнением ими </w:t>
      </w:r>
      <w:r w:rsidR="0013725A" w:rsidRPr="009520AF">
        <w:rPr>
          <w:rFonts w:ascii="Times New Roman" w:eastAsia="Times New Roman" w:hAnsi="Times New Roman" w:cs="Times New Roman"/>
          <w:sz w:val="28"/>
          <w:szCs w:val="28"/>
          <w:lang w:eastAsia="ru-RU"/>
        </w:rPr>
        <w:t xml:space="preserve">установленных </w:t>
      </w:r>
      <w:r w:rsidR="00C23786" w:rsidRPr="009520AF">
        <w:rPr>
          <w:rFonts w:ascii="Times New Roman" w:eastAsia="Times New Roman" w:hAnsi="Times New Roman" w:cs="Times New Roman"/>
          <w:sz w:val="28"/>
          <w:szCs w:val="28"/>
          <w:lang w:eastAsia="ru-RU"/>
        </w:rPr>
        <w:t xml:space="preserve">требований в </w:t>
      </w:r>
      <w:r w:rsidR="0013725A" w:rsidRPr="009520AF">
        <w:rPr>
          <w:rFonts w:ascii="Times New Roman" w:eastAsia="Times New Roman" w:hAnsi="Times New Roman" w:cs="Times New Roman"/>
          <w:sz w:val="28"/>
          <w:szCs w:val="28"/>
          <w:lang w:eastAsia="ru-RU"/>
        </w:rPr>
        <w:t>сферах деятельности Управления</w:t>
      </w:r>
      <w:r w:rsidR="00C23786" w:rsidRPr="009520AF">
        <w:rPr>
          <w:rFonts w:ascii="Times New Roman" w:eastAsia="Times New Roman" w:hAnsi="Times New Roman" w:cs="Times New Roman"/>
          <w:sz w:val="28"/>
          <w:szCs w:val="28"/>
          <w:lang w:eastAsia="ru-RU"/>
        </w:rPr>
        <w:t>.</w:t>
      </w:r>
      <w:r w:rsidR="00C67C08" w:rsidRPr="009520AF">
        <w:rPr>
          <w:rFonts w:ascii="Times New Roman" w:eastAsia="Times New Roman" w:hAnsi="Times New Roman" w:cs="Times New Roman"/>
          <w:sz w:val="28"/>
          <w:szCs w:val="28"/>
          <w:lang w:eastAsia="ru-RU"/>
        </w:rPr>
        <w:t xml:space="preserve"> </w:t>
      </w:r>
    </w:p>
    <w:p w14:paraId="155328DA" w14:textId="54213290" w:rsidR="000D06D6" w:rsidRPr="0056484C" w:rsidRDefault="0056484C" w:rsidP="00523C79">
      <w:pPr>
        <w:spacing w:line="240" w:lineRule="auto"/>
        <w:ind w:firstLine="709"/>
        <w:jc w:val="both"/>
        <w:rPr>
          <w:rFonts w:ascii="Times New Roman" w:eastAsia="Times New Roman" w:hAnsi="Times New Roman" w:cs="Times New Roman"/>
          <w:sz w:val="28"/>
          <w:szCs w:val="28"/>
          <w:u w:val="single"/>
          <w:lang w:eastAsia="ru-RU"/>
        </w:rPr>
      </w:pPr>
      <w:r w:rsidRPr="0056484C">
        <w:rPr>
          <w:rStyle w:val="afff"/>
          <w:rFonts w:ascii="Times New Roman" w:hAnsi="Times New Roman" w:cs="Times New Roman"/>
          <w:i w:val="0"/>
          <w:color w:val="auto"/>
          <w:sz w:val="28"/>
          <w:szCs w:val="28"/>
          <w:u w:val="single"/>
        </w:rPr>
        <w:t xml:space="preserve">В период с 24.12.2020 по 31.12.2020 </w:t>
      </w:r>
      <w:r w:rsidRPr="0056484C">
        <w:rPr>
          <w:rFonts w:ascii="Times New Roman" w:hAnsi="Times New Roman" w:cs="Times New Roman"/>
          <w:sz w:val="28"/>
          <w:szCs w:val="28"/>
          <w:u w:val="single"/>
        </w:rPr>
        <w:t>Прокуратурой Тверской области пров</w:t>
      </w:r>
      <w:r w:rsidR="00235344">
        <w:rPr>
          <w:rFonts w:ascii="Times New Roman" w:hAnsi="Times New Roman" w:cs="Times New Roman"/>
          <w:sz w:val="28"/>
          <w:szCs w:val="28"/>
          <w:u w:val="single"/>
        </w:rPr>
        <w:t>е</w:t>
      </w:r>
      <w:r w:rsidRPr="0056484C">
        <w:rPr>
          <w:rFonts w:ascii="Times New Roman" w:hAnsi="Times New Roman" w:cs="Times New Roman"/>
          <w:sz w:val="28"/>
          <w:szCs w:val="28"/>
          <w:u w:val="single"/>
        </w:rPr>
        <w:t>дена проверка исполнения Управлением Роскомнадзора по Тверской области законодательства о противодействии экстремизму и терроризму, противодействии легализации (отмыванию) доходов, полученных преступным путем, финансированию экстремистской деятельности и терроризма.</w:t>
      </w:r>
      <w:r w:rsidRPr="0056484C">
        <w:rPr>
          <w:rFonts w:ascii="Times New Roman" w:eastAsia="Times New Roman" w:hAnsi="Times New Roman" w:cs="Times New Roman"/>
          <w:sz w:val="28"/>
          <w:szCs w:val="28"/>
          <w:u w:val="single"/>
          <w:lang w:eastAsia="ru-RU"/>
        </w:rPr>
        <w:t xml:space="preserve"> В результате проведения проверки нарушений законодательства не выявлено.</w:t>
      </w:r>
    </w:p>
    <w:p w14:paraId="71377E46" w14:textId="77777777" w:rsidR="009F6001" w:rsidRPr="009520AF" w:rsidRDefault="002B7DF5" w:rsidP="00523C79">
      <w:pPr>
        <w:spacing w:after="0" w:line="240" w:lineRule="auto"/>
        <w:ind w:firstLine="709"/>
        <w:jc w:val="both"/>
        <w:rPr>
          <w:rFonts w:ascii="Times New Roman" w:eastAsia="Times New Roman" w:hAnsi="Times New Roman" w:cs="Times New Roman"/>
          <w:sz w:val="28"/>
          <w:szCs w:val="28"/>
          <w:lang w:eastAsia="ru-RU"/>
        </w:rPr>
      </w:pPr>
      <w:r w:rsidRPr="009520AF">
        <w:rPr>
          <w:rFonts w:ascii="Times New Roman" w:eastAsia="Times New Roman" w:hAnsi="Times New Roman" w:cs="Times New Roman"/>
          <w:sz w:val="28"/>
          <w:szCs w:val="28"/>
          <w:lang w:eastAsia="ru-RU"/>
        </w:rPr>
        <w:t>Предложения по совершенствованию деятельности Роскомнадзора отсутствуют.</w:t>
      </w:r>
    </w:p>
    <w:p w14:paraId="78F43F0F" w14:textId="77777777" w:rsidR="00D605C3" w:rsidRPr="009520AF" w:rsidRDefault="00D605C3" w:rsidP="00523C79">
      <w:pPr>
        <w:spacing w:after="0" w:line="240" w:lineRule="auto"/>
        <w:ind w:firstLine="709"/>
        <w:jc w:val="both"/>
        <w:rPr>
          <w:rFonts w:ascii="Times New Roman" w:eastAsia="Times New Roman" w:hAnsi="Times New Roman" w:cs="Times New Roman"/>
          <w:sz w:val="28"/>
          <w:szCs w:val="28"/>
          <w:lang w:eastAsia="ru-RU"/>
        </w:rPr>
      </w:pPr>
    </w:p>
    <w:p w14:paraId="4D241790" w14:textId="77777777" w:rsidR="00567FC1" w:rsidRPr="009520AF" w:rsidRDefault="00567FC1" w:rsidP="00523C79">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color w:val="000000"/>
          <w:sz w:val="28"/>
          <w:szCs w:val="28"/>
          <w:lang w:eastAsia="ru-RU"/>
        </w:rPr>
      </w:pPr>
    </w:p>
    <w:p w14:paraId="7CA8C58D" w14:textId="77777777" w:rsidR="00180E47" w:rsidRDefault="00C23786" w:rsidP="00523C79">
      <w:pPr>
        <w:shd w:val="clear" w:color="auto" w:fill="FFFFFF" w:themeFill="background1"/>
        <w:spacing w:line="240" w:lineRule="auto"/>
      </w:pPr>
      <w:r w:rsidRPr="009520AF">
        <w:rPr>
          <w:rFonts w:ascii="Times New Roman" w:eastAsia="Times New Roman" w:hAnsi="Times New Roman" w:cs="Times New Roman"/>
          <w:sz w:val="28"/>
          <w:szCs w:val="28"/>
          <w:lang w:eastAsia="ru-RU"/>
        </w:rPr>
        <w:t xml:space="preserve">Руководитель Управления                </w:t>
      </w:r>
      <w:r w:rsidR="009E0E46" w:rsidRPr="009520AF">
        <w:rPr>
          <w:rFonts w:ascii="Times New Roman" w:eastAsia="Times New Roman" w:hAnsi="Times New Roman" w:cs="Times New Roman"/>
          <w:sz w:val="28"/>
          <w:szCs w:val="28"/>
          <w:lang w:eastAsia="ru-RU"/>
        </w:rPr>
        <w:t xml:space="preserve">      </w:t>
      </w:r>
      <w:r w:rsidR="0061710A" w:rsidRPr="009520AF">
        <w:rPr>
          <w:rFonts w:ascii="Times New Roman" w:eastAsia="Times New Roman" w:hAnsi="Times New Roman" w:cs="Times New Roman"/>
          <w:sz w:val="28"/>
          <w:szCs w:val="28"/>
          <w:lang w:eastAsia="ru-RU"/>
        </w:rPr>
        <w:t xml:space="preserve">      </w:t>
      </w:r>
      <w:r w:rsidR="009E0E46" w:rsidRPr="009520AF">
        <w:rPr>
          <w:rFonts w:ascii="Times New Roman" w:eastAsia="Times New Roman" w:hAnsi="Times New Roman" w:cs="Times New Roman"/>
          <w:sz w:val="28"/>
          <w:szCs w:val="28"/>
          <w:lang w:eastAsia="ru-RU"/>
        </w:rPr>
        <w:t xml:space="preserve">                                           </w:t>
      </w:r>
      <w:r w:rsidR="0061710A" w:rsidRPr="009520AF">
        <w:rPr>
          <w:rFonts w:ascii="Times New Roman" w:eastAsia="Times New Roman" w:hAnsi="Times New Roman" w:cs="Times New Roman"/>
          <w:sz w:val="28"/>
          <w:szCs w:val="28"/>
          <w:lang w:eastAsia="ru-RU"/>
        </w:rPr>
        <w:t>А.Г. Ключников</w:t>
      </w:r>
    </w:p>
    <w:sectPr w:rsidR="00180E47" w:rsidSect="00A75354">
      <w:type w:val="continuous"/>
      <w:pgSz w:w="11906" w:h="16838"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213A6" w14:textId="77777777" w:rsidR="005F04D8" w:rsidRDefault="005F04D8">
      <w:pPr>
        <w:spacing w:after="0" w:line="240" w:lineRule="auto"/>
      </w:pPr>
      <w:r>
        <w:separator/>
      </w:r>
    </w:p>
  </w:endnote>
  <w:endnote w:type="continuationSeparator" w:id="0">
    <w:p w14:paraId="5DEFBC0D" w14:textId="77777777" w:rsidR="005F04D8" w:rsidRDefault="005F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48E95" w14:textId="77777777" w:rsidR="005F04D8" w:rsidRDefault="005F04D8">
      <w:pPr>
        <w:spacing w:after="0" w:line="240" w:lineRule="auto"/>
      </w:pPr>
      <w:r>
        <w:separator/>
      </w:r>
    </w:p>
  </w:footnote>
  <w:footnote w:type="continuationSeparator" w:id="0">
    <w:p w14:paraId="7E36A74F" w14:textId="77777777" w:rsidR="005F04D8" w:rsidRDefault="005F0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A00F0" w14:textId="77777777" w:rsidR="005F04D8" w:rsidRDefault="005F04D8" w:rsidP="000A44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107</w:t>
    </w:r>
    <w:r>
      <w:rPr>
        <w:rStyle w:val="a7"/>
      </w:rPr>
      <w:fldChar w:fldCharType="end"/>
    </w:r>
  </w:p>
  <w:p w14:paraId="14B2B6A8" w14:textId="77777777" w:rsidR="005F04D8" w:rsidRDefault="005F04D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3CDC" w14:textId="77777777" w:rsidR="005F04D8" w:rsidRDefault="005F04D8" w:rsidP="000A44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D4A4C">
      <w:rPr>
        <w:rStyle w:val="a7"/>
        <w:noProof/>
      </w:rPr>
      <w:t>6</w:t>
    </w:r>
    <w:r>
      <w:rPr>
        <w:rStyle w:val="a7"/>
      </w:rPr>
      <w:fldChar w:fldCharType="end"/>
    </w:r>
  </w:p>
  <w:p w14:paraId="04CF815E" w14:textId="77777777" w:rsidR="005F04D8" w:rsidRDefault="005F04D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613681"/>
      <w:docPartObj>
        <w:docPartGallery w:val="Page Numbers (Top of Page)"/>
        <w:docPartUnique/>
      </w:docPartObj>
    </w:sdtPr>
    <w:sdtContent>
      <w:p w14:paraId="258E9D6B" w14:textId="77777777" w:rsidR="005F04D8" w:rsidRDefault="005F04D8">
        <w:pPr>
          <w:pStyle w:val="a5"/>
          <w:jc w:val="center"/>
        </w:pPr>
        <w:r>
          <w:fldChar w:fldCharType="begin"/>
        </w:r>
        <w:r>
          <w:instrText>PAGE   \* MERGEFORMAT</w:instrText>
        </w:r>
        <w:r>
          <w:fldChar w:fldCharType="separate"/>
        </w:r>
        <w:r>
          <w:rPr>
            <w:noProof/>
          </w:rPr>
          <w:t>1</w:t>
        </w:r>
        <w:r>
          <w:fldChar w:fldCharType="end"/>
        </w:r>
      </w:p>
    </w:sdtContent>
  </w:sdt>
  <w:p w14:paraId="6B39EB8F" w14:textId="77777777" w:rsidR="005F04D8" w:rsidRDefault="005F04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7AD"/>
    <w:multiLevelType w:val="hybridMultilevel"/>
    <w:tmpl w:val="2350FD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166B3F"/>
    <w:multiLevelType w:val="multilevel"/>
    <w:tmpl w:val="D6CABE4E"/>
    <w:lvl w:ilvl="0">
      <w:start w:val="1"/>
      <w:numFmt w:val="upperRoman"/>
      <w:lvlText w:val="%1."/>
      <w:lvlJc w:val="left"/>
      <w:pPr>
        <w:ind w:left="1287" w:hanging="720"/>
      </w:pPr>
      <w:rPr>
        <w:rFonts w:eastAsia="Times New Roman" w:hint="default"/>
        <w:color w:val="auto"/>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A0354F7"/>
    <w:multiLevelType w:val="hybridMultilevel"/>
    <w:tmpl w:val="8EAA80EE"/>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F0447E7"/>
    <w:multiLevelType w:val="multilevel"/>
    <w:tmpl w:val="690A4602"/>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0FD224E1"/>
    <w:multiLevelType w:val="multilevel"/>
    <w:tmpl w:val="2EF0FEF2"/>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5092577"/>
    <w:multiLevelType w:val="multilevel"/>
    <w:tmpl w:val="750CCC1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FCB66EE"/>
    <w:multiLevelType w:val="hybridMultilevel"/>
    <w:tmpl w:val="37089440"/>
    <w:lvl w:ilvl="0" w:tplc="04190001">
      <w:start w:val="1"/>
      <w:numFmt w:val="bullet"/>
      <w:lvlText w:val=""/>
      <w:lvlJc w:val="left"/>
      <w:pPr>
        <w:ind w:left="433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25958A5"/>
    <w:multiLevelType w:val="multilevel"/>
    <w:tmpl w:val="ECC84C0A"/>
    <w:lvl w:ilvl="0">
      <w:start w:val="3"/>
      <w:numFmt w:val="decimal"/>
      <w:lvlText w:val="%1."/>
      <w:lvlJc w:val="left"/>
      <w:pPr>
        <w:ind w:left="1305" w:hanging="1305"/>
      </w:pPr>
      <w:rPr>
        <w:rFonts w:hint="default"/>
      </w:rPr>
    </w:lvl>
    <w:lvl w:ilvl="1">
      <w:start w:val="7"/>
      <w:numFmt w:val="decimal"/>
      <w:lvlText w:val="%1.%2."/>
      <w:lvlJc w:val="left"/>
      <w:pPr>
        <w:ind w:left="1530" w:hanging="1305"/>
      </w:pPr>
      <w:rPr>
        <w:rFonts w:hint="default"/>
      </w:rPr>
    </w:lvl>
    <w:lvl w:ilvl="2">
      <w:start w:val="2"/>
      <w:numFmt w:val="decimal"/>
      <w:lvlText w:val="%1.%2.%3."/>
      <w:lvlJc w:val="left"/>
      <w:pPr>
        <w:ind w:left="1755" w:hanging="1305"/>
      </w:pPr>
      <w:rPr>
        <w:rFonts w:hint="default"/>
      </w:rPr>
    </w:lvl>
    <w:lvl w:ilvl="3">
      <w:start w:val="2"/>
      <w:numFmt w:val="decimal"/>
      <w:lvlText w:val="%1.%2.%3.%4."/>
      <w:lvlJc w:val="left"/>
      <w:pPr>
        <w:ind w:left="1980" w:hanging="1305"/>
      </w:pPr>
      <w:rPr>
        <w:rFonts w:hint="default"/>
      </w:rPr>
    </w:lvl>
    <w:lvl w:ilvl="4">
      <w:start w:val="5"/>
      <w:numFmt w:val="decimal"/>
      <w:lvlText w:val="%1.%2.%3.%4.%5."/>
      <w:lvlJc w:val="left"/>
      <w:pPr>
        <w:ind w:left="2205" w:hanging="1305"/>
      </w:pPr>
      <w:rPr>
        <w:rFonts w:hint="default"/>
      </w:rPr>
    </w:lvl>
    <w:lvl w:ilvl="5">
      <w:start w:val="2"/>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8">
    <w:nsid w:val="2395455D"/>
    <w:multiLevelType w:val="multilevel"/>
    <w:tmpl w:val="76588D8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84C37F6"/>
    <w:multiLevelType w:val="hybridMultilevel"/>
    <w:tmpl w:val="82C68096"/>
    <w:lvl w:ilvl="0" w:tplc="781E8B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9642892"/>
    <w:multiLevelType w:val="multilevel"/>
    <w:tmpl w:val="28CEBEFC"/>
    <w:lvl w:ilvl="0">
      <w:start w:val="1"/>
      <w:numFmt w:val="decimal"/>
      <w:lvlText w:val="%1."/>
      <w:lvlJc w:val="left"/>
      <w:pPr>
        <w:ind w:left="360" w:hanging="36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329D6697"/>
    <w:multiLevelType w:val="multilevel"/>
    <w:tmpl w:val="E850F4A6"/>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7851EDD"/>
    <w:multiLevelType w:val="multilevel"/>
    <w:tmpl w:val="9C0C2822"/>
    <w:lvl w:ilvl="0">
      <w:start w:val="1"/>
      <w:numFmt w:val="decimal"/>
      <w:lvlText w:val="%1"/>
      <w:lvlJc w:val="left"/>
      <w:pPr>
        <w:ind w:left="375" w:hanging="375"/>
      </w:pPr>
      <w:rPr>
        <w:rFonts w:hint="default"/>
      </w:rPr>
    </w:lvl>
    <w:lvl w:ilvl="1">
      <w:start w:val="4"/>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3">
    <w:nsid w:val="45D77C8D"/>
    <w:multiLevelType w:val="multilevel"/>
    <w:tmpl w:val="1B2262D8"/>
    <w:lvl w:ilvl="0">
      <w:start w:val="3"/>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4">
    <w:nsid w:val="4D76629C"/>
    <w:multiLevelType w:val="hybridMultilevel"/>
    <w:tmpl w:val="A59AA3C0"/>
    <w:lvl w:ilvl="0" w:tplc="EF6C84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E293242"/>
    <w:multiLevelType w:val="multilevel"/>
    <w:tmpl w:val="76A8AC8E"/>
    <w:lvl w:ilvl="0">
      <w:start w:val="3"/>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6"/>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nsid w:val="538D013E"/>
    <w:multiLevelType w:val="multilevel"/>
    <w:tmpl w:val="85FC7594"/>
    <w:lvl w:ilvl="0">
      <w:start w:val="1"/>
      <w:numFmt w:val="decimal"/>
      <w:lvlText w:val="%1."/>
      <w:lvlJc w:val="left"/>
      <w:pPr>
        <w:ind w:left="1512" w:hanging="945"/>
      </w:pPr>
      <w:rPr>
        <w:rFonts w:hint="default"/>
      </w:rPr>
    </w:lvl>
    <w:lvl w:ilvl="1">
      <w:start w:val="5"/>
      <w:numFmt w:val="decimal"/>
      <w:isLgl/>
      <w:lvlText w:val="%1.%2"/>
      <w:lvlJc w:val="left"/>
      <w:pPr>
        <w:ind w:left="928"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17">
    <w:nsid w:val="5D34592C"/>
    <w:multiLevelType w:val="multilevel"/>
    <w:tmpl w:val="54188A3A"/>
    <w:lvl w:ilvl="0">
      <w:start w:val="5"/>
      <w:numFmt w:val="decimal"/>
      <w:lvlText w:val="%1."/>
      <w:lvlJc w:val="left"/>
      <w:pPr>
        <w:ind w:left="450" w:hanging="450"/>
      </w:pPr>
      <w:rPr>
        <w:rFonts w:hint="default"/>
      </w:rPr>
    </w:lvl>
    <w:lvl w:ilvl="1">
      <w:start w:val="7"/>
      <w:numFmt w:val="decimal"/>
      <w:lvlText w:val="%1.%2."/>
      <w:lvlJc w:val="left"/>
      <w:pPr>
        <w:ind w:left="256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66244C78"/>
    <w:multiLevelType w:val="hybridMultilevel"/>
    <w:tmpl w:val="CDDE3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2A5D3D"/>
    <w:multiLevelType w:val="multilevel"/>
    <w:tmpl w:val="6F0484C4"/>
    <w:lvl w:ilvl="0">
      <w:start w:val="3"/>
      <w:numFmt w:val="decimal"/>
      <w:lvlText w:val="%1."/>
      <w:lvlJc w:val="left"/>
      <w:pPr>
        <w:ind w:left="1125" w:hanging="1125"/>
      </w:pPr>
      <w:rPr>
        <w:rFonts w:hint="default"/>
      </w:rPr>
    </w:lvl>
    <w:lvl w:ilvl="1">
      <w:start w:val="7"/>
      <w:numFmt w:val="decimal"/>
      <w:lvlText w:val="%1.%2."/>
      <w:lvlJc w:val="left"/>
      <w:pPr>
        <w:ind w:left="1302" w:hanging="1125"/>
      </w:pPr>
      <w:rPr>
        <w:rFonts w:hint="default"/>
      </w:rPr>
    </w:lvl>
    <w:lvl w:ilvl="2">
      <w:start w:val="2"/>
      <w:numFmt w:val="decimal"/>
      <w:lvlText w:val="%1.%2.%3."/>
      <w:lvlJc w:val="left"/>
      <w:pPr>
        <w:ind w:left="1479" w:hanging="1125"/>
      </w:pPr>
      <w:rPr>
        <w:rFonts w:hint="default"/>
      </w:rPr>
    </w:lvl>
    <w:lvl w:ilvl="3">
      <w:start w:val="2"/>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0">
    <w:nsid w:val="74855831"/>
    <w:multiLevelType w:val="multilevel"/>
    <w:tmpl w:val="434AD89A"/>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1"/>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1">
    <w:nsid w:val="7662500F"/>
    <w:multiLevelType w:val="hybridMultilevel"/>
    <w:tmpl w:val="270C6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0C02B3"/>
    <w:multiLevelType w:val="multilevel"/>
    <w:tmpl w:val="911EB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FB38E9"/>
    <w:multiLevelType w:val="multilevel"/>
    <w:tmpl w:val="0E1EDA6E"/>
    <w:lvl w:ilvl="0">
      <w:start w:val="3"/>
      <w:numFmt w:val="decimal"/>
      <w:lvlText w:val="%1."/>
      <w:lvlJc w:val="left"/>
      <w:pPr>
        <w:ind w:left="885" w:hanging="885"/>
      </w:pPr>
      <w:rPr>
        <w:rFonts w:hint="default"/>
      </w:rPr>
    </w:lvl>
    <w:lvl w:ilvl="1">
      <w:start w:val="1"/>
      <w:numFmt w:val="decimal"/>
      <w:lvlText w:val="%1.%2."/>
      <w:lvlJc w:val="left"/>
      <w:pPr>
        <w:ind w:left="2077" w:hanging="885"/>
      </w:pPr>
      <w:rPr>
        <w:rFonts w:hint="default"/>
      </w:rPr>
    </w:lvl>
    <w:lvl w:ilvl="2">
      <w:start w:val="1"/>
      <w:numFmt w:val="decimal"/>
      <w:lvlText w:val="%1.%2.%3."/>
      <w:lvlJc w:val="left"/>
      <w:pPr>
        <w:ind w:left="3269" w:hanging="885"/>
      </w:pPr>
      <w:rPr>
        <w:rFonts w:hint="default"/>
      </w:rPr>
    </w:lvl>
    <w:lvl w:ilvl="3">
      <w:start w:val="6"/>
      <w:numFmt w:val="decimal"/>
      <w:lvlText w:val="%1.%2.%3.%4."/>
      <w:lvlJc w:val="left"/>
      <w:pPr>
        <w:ind w:left="4656" w:hanging="1080"/>
      </w:pPr>
      <w:rPr>
        <w:rFonts w:hint="default"/>
      </w:rPr>
    </w:lvl>
    <w:lvl w:ilvl="4">
      <w:start w:val="1"/>
      <w:numFmt w:val="decimal"/>
      <w:lvlText w:val="%1.%2.%3.%4.%5."/>
      <w:lvlJc w:val="left"/>
      <w:pPr>
        <w:ind w:left="5848" w:hanging="1080"/>
      </w:pPr>
      <w:rPr>
        <w:rFonts w:hint="default"/>
      </w:rPr>
    </w:lvl>
    <w:lvl w:ilvl="5">
      <w:start w:val="1"/>
      <w:numFmt w:val="decimal"/>
      <w:lvlText w:val="%1.%2.%3.%4.%5.%6."/>
      <w:lvlJc w:val="left"/>
      <w:pPr>
        <w:ind w:left="7400" w:hanging="1440"/>
      </w:pPr>
      <w:rPr>
        <w:rFonts w:hint="default"/>
      </w:rPr>
    </w:lvl>
    <w:lvl w:ilvl="6">
      <w:start w:val="1"/>
      <w:numFmt w:val="decimal"/>
      <w:lvlText w:val="%1.%2.%3.%4.%5.%6.%7."/>
      <w:lvlJc w:val="left"/>
      <w:pPr>
        <w:ind w:left="8952" w:hanging="1800"/>
      </w:pPr>
      <w:rPr>
        <w:rFonts w:hint="default"/>
      </w:rPr>
    </w:lvl>
    <w:lvl w:ilvl="7">
      <w:start w:val="1"/>
      <w:numFmt w:val="decimal"/>
      <w:lvlText w:val="%1.%2.%3.%4.%5.%6.%7.%8."/>
      <w:lvlJc w:val="left"/>
      <w:pPr>
        <w:ind w:left="10144" w:hanging="1800"/>
      </w:pPr>
      <w:rPr>
        <w:rFonts w:hint="default"/>
      </w:rPr>
    </w:lvl>
    <w:lvl w:ilvl="8">
      <w:start w:val="1"/>
      <w:numFmt w:val="decimal"/>
      <w:lvlText w:val="%1.%2.%3.%4.%5.%6.%7.%8.%9."/>
      <w:lvlJc w:val="left"/>
      <w:pPr>
        <w:ind w:left="11696" w:hanging="2160"/>
      </w:pPr>
      <w:rPr>
        <w:rFonts w:hint="default"/>
      </w:rPr>
    </w:lvl>
  </w:abstractNum>
  <w:num w:numId="1">
    <w:abstractNumId w:val="22"/>
  </w:num>
  <w:num w:numId="2">
    <w:abstractNumId w:val="17"/>
  </w:num>
  <w:num w:numId="3">
    <w:abstractNumId w:val="5"/>
  </w:num>
  <w:num w:numId="4">
    <w:abstractNumId w:val="4"/>
  </w:num>
  <w:num w:numId="5">
    <w:abstractNumId w:val="16"/>
  </w:num>
  <w:num w:numId="6">
    <w:abstractNumId w:val="14"/>
  </w:num>
  <w:num w:numId="7">
    <w:abstractNumId w:val="21"/>
  </w:num>
  <w:num w:numId="8">
    <w:abstractNumId w:val="15"/>
  </w:num>
  <w:num w:numId="9">
    <w:abstractNumId w:val="3"/>
  </w:num>
  <w:num w:numId="10">
    <w:abstractNumId w:val="8"/>
  </w:num>
  <w:num w:numId="11">
    <w:abstractNumId w:val="11"/>
  </w:num>
  <w:num w:numId="12">
    <w:abstractNumId w:val="19"/>
  </w:num>
  <w:num w:numId="13">
    <w:abstractNumId w:val="7"/>
  </w:num>
  <w:num w:numId="14">
    <w:abstractNumId w:val="10"/>
  </w:num>
  <w:num w:numId="15">
    <w:abstractNumId w:val="1"/>
  </w:num>
  <w:num w:numId="16">
    <w:abstractNumId w:val="13"/>
  </w:num>
  <w:num w:numId="17">
    <w:abstractNumId w:val="12"/>
  </w:num>
  <w:num w:numId="18">
    <w:abstractNumId w:val="2"/>
  </w:num>
  <w:num w:numId="19">
    <w:abstractNumId w:val="0"/>
  </w:num>
  <w:num w:numId="20">
    <w:abstractNumId w:val="20"/>
  </w:num>
  <w:num w:numId="21">
    <w:abstractNumId w:val="23"/>
  </w:num>
  <w:num w:numId="22">
    <w:abstractNumId w:val="18"/>
  </w:num>
  <w:num w:numId="23">
    <w:abstractNumId w:val="8"/>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3"/>
    </w:lvlOverride>
    <w:lvlOverride w:ilvl="1">
      <w:startOverride w:val="7"/>
    </w:lvlOverride>
    <w:lvlOverride w:ilvl="2">
      <w:startOverride w:val="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3"/>
    </w:lvlOverride>
    <w:lvlOverride w:ilvl="1">
      <w:startOverride w:val="7"/>
    </w:lvlOverride>
    <w:lvlOverride w:ilvl="2">
      <w:startOverride w:val="2"/>
    </w:lvlOverride>
    <w:lvlOverride w:ilvl="3">
      <w:startOverride w:val="2"/>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28">
    <w:abstractNumId w:val="22"/>
    <w:lvlOverride w:ilvl="0"/>
    <w:lvlOverride w:ilvl="1">
      <w:startOverride w:val="4"/>
    </w:lvlOverride>
    <w:lvlOverride w:ilvl="2"/>
    <w:lvlOverride w:ilvl="3"/>
    <w:lvlOverride w:ilvl="4"/>
    <w:lvlOverride w:ilvl="5"/>
    <w:lvlOverride w:ilvl="6"/>
    <w:lvlOverride w:ilvl="7"/>
    <w:lvlOverride w:ilvl="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6"/>
  </w:num>
  <w:num w:numId="3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86"/>
    <w:rsid w:val="000003B2"/>
    <w:rsid w:val="00000419"/>
    <w:rsid w:val="00000509"/>
    <w:rsid w:val="00000F17"/>
    <w:rsid w:val="0000154F"/>
    <w:rsid w:val="00002314"/>
    <w:rsid w:val="00002592"/>
    <w:rsid w:val="000026F3"/>
    <w:rsid w:val="00002AA7"/>
    <w:rsid w:val="00003558"/>
    <w:rsid w:val="000035CC"/>
    <w:rsid w:val="00003B99"/>
    <w:rsid w:val="00003E1A"/>
    <w:rsid w:val="00004231"/>
    <w:rsid w:val="0000448F"/>
    <w:rsid w:val="000046D4"/>
    <w:rsid w:val="00004893"/>
    <w:rsid w:val="00004A24"/>
    <w:rsid w:val="00005B0E"/>
    <w:rsid w:val="00005E6A"/>
    <w:rsid w:val="00006270"/>
    <w:rsid w:val="0000683E"/>
    <w:rsid w:val="00007341"/>
    <w:rsid w:val="00007B54"/>
    <w:rsid w:val="00010101"/>
    <w:rsid w:val="0001020B"/>
    <w:rsid w:val="00010679"/>
    <w:rsid w:val="000108BA"/>
    <w:rsid w:val="00010BAD"/>
    <w:rsid w:val="00010F79"/>
    <w:rsid w:val="00012126"/>
    <w:rsid w:val="00013CC0"/>
    <w:rsid w:val="00013EE1"/>
    <w:rsid w:val="00014844"/>
    <w:rsid w:val="00014DFE"/>
    <w:rsid w:val="00014FAD"/>
    <w:rsid w:val="000157B8"/>
    <w:rsid w:val="00015861"/>
    <w:rsid w:val="00015C5E"/>
    <w:rsid w:val="00015F43"/>
    <w:rsid w:val="000167AB"/>
    <w:rsid w:val="00016D49"/>
    <w:rsid w:val="000171F3"/>
    <w:rsid w:val="000175F9"/>
    <w:rsid w:val="000177B7"/>
    <w:rsid w:val="00017E51"/>
    <w:rsid w:val="00017EA8"/>
    <w:rsid w:val="000204D2"/>
    <w:rsid w:val="000207A7"/>
    <w:rsid w:val="00020859"/>
    <w:rsid w:val="000211B4"/>
    <w:rsid w:val="0002139E"/>
    <w:rsid w:val="000227D2"/>
    <w:rsid w:val="00022AC5"/>
    <w:rsid w:val="00024B91"/>
    <w:rsid w:val="00024F5A"/>
    <w:rsid w:val="00024FB4"/>
    <w:rsid w:val="000254B6"/>
    <w:rsid w:val="000267BD"/>
    <w:rsid w:val="00026F89"/>
    <w:rsid w:val="00027B6B"/>
    <w:rsid w:val="00027EA1"/>
    <w:rsid w:val="00030330"/>
    <w:rsid w:val="000312E9"/>
    <w:rsid w:val="00031B9E"/>
    <w:rsid w:val="000326CD"/>
    <w:rsid w:val="00032E55"/>
    <w:rsid w:val="000332FB"/>
    <w:rsid w:val="00033547"/>
    <w:rsid w:val="00033E55"/>
    <w:rsid w:val="000348BE"/>
    <w:rsid w:val="000353ED"/>
    <w:rsid w:val="00036472"/>
    <w:rsid w:val="00036B2E"/>
    <w:rsid w:val="00036FAB"/>
    <w:rsid w:val="000375A3"/>
    <w:rsid w:val="00037A8C"/>
    <w:rsid w:val="00037F13"/>
    <w:rsid w:val="0004040E"/>
    <w:rsid w:val="000409E5"/>
    <w:rsid w:val="000409EA"/>
    <w:rsid w:val="00040C1C"/>
    <w:rsid w:val="00041109"/>
    <w:rsid w:val="000411BA"/>
    <w:rsid w:val="00041281"/>
    <w:rsid w:val="0004187E"/>
    <w:rsid w:val="000419A2"/>
    <w:rsid w:val="000419E0"/>
    <w:rsid w:val="00042006"/>
    <w:rsid w:val="0004302F"/>
    <w:rsid w:val="000441E1"/>
    <w:rsid w:val="000447FC"/>
    <w:rsid w:val="00045872"/>
    <w:rsid w:val="00045873"/>
    <w:rsid w:val="00045D99"/>
    <w:rsid w:val="00045E4F"/>
    <w:rsid w:val="00046356"/>
    <w:rsid w:val="00046893"/>
    <w:rsid w:val="00047575"/>
    <w:rsid w:val="000475D7"/>
    <w:rsid w:val="000476CA"/>
    <w:rsid w:val="00047EF6"/>
    <w:rsid w:val="00050577"/>
    <w:rsid w:val="00050B28"/>
    <w:rsid w:val="0005157D"/>
    <w:rsid w:val="000518CC"/>
    <w:rsid w:val="00052A09"/>
    <w:rsid w:val="000542A9"/>
    <w:rsid w:val="00054416"/>
    <w:rsid w:val="000549D9"/>
    <w:rsid w:val="00054CBF"/>
    <w:rsid w:val="00054CC7"/>
    <w:rsid w:val="00054FFA"/>
    <w:rsid w:val="00055191"/>
    <w:rsid w:val="000559B5"/>
    <w:rsid w:val="00055E7A"/>
    <w:rsid w:val="000577FC"/>
    <w:rsid w:val="000607D7"/>
    <w:rsid w:val="00060B93"/>
    <w:rsid w:val="000611F9"/>
    <w:rsid w:val="0006182D"/>
    <w:rsid w:val="0006182F"/>
    <w:rsid w:val="000618B3"/>
    <w:rsid w:val="00061EC2"/>
    <w:rsid w:val="00062808"/>
    <w:rsid w:val="0006289F"/>
    <w:rsid w:val="00063C7E"/>
    <w:rsid w:val="0006475F"/>
    <w:rsid w:val="00064956"/>
    <w:rsid w:val="00064969"/>
    <w:rsid w:val="00064D0A"/>
    <w:rsid w:val="00067CC6"/>
    <w:rsid w:val="0007150A"/>
    <w:rsid w:val="00071CEB"/>
    <w:rsid w:val="00071FD3"/>
    <w:rsid w:val="00072137"/>
    <w:rsid w:val="00072529"/>
    <w:rsid w:val="00073483"/>
    <w:rsid w:val="000748D2"/>
    <w:rsid w:val="00075706"/>
    <w:rsid w:val="00075BCB"/>
    <w:rsid w:val="000764BB"/>
    <w:rsid w:val="00080146"/>
    <w:rsid w:val="000809C8"/>
    <w:rsid w:val="00081155"/>
    <w:rsid w:val="0008133A"/>
    <w:rsid w:val="00081740"/>
    <w:rsid w:val="00081E84"/>
    <w:rsid w:val="0008333D"/>
    <w:rsid w:val="00083371"/>
    <w:rsid w:val="00083A79"/>
    <w:rsid w:val="00083E97"/>
    <w:rsid w:val="0008447C"/>
    <w:rsid w:val="00084D94"/>
    <w:rsid w:val="00085850"/>
    <w:rsid w:val="00085E82"/>
    <w:rsid w:val="00086173"/>
    <w:rsid w:val="000875C8"/>
    <w:rsid w:val="00090485"/>
    <w:rsid w:val="000916E9"/>
    <w:rsid w:val="000918A0"/>
    <w:rsid w:val="00091A51"/>
    <w:rsid w:val="00092015"/>
    <w:rsid w:val="00092302"/>
    <w:rsid w:val="0009261B"/>
    <w:rsid w:val="00092C1C"/>
    <w:rsid w:val="00092CDE"/>
    <w:rsid w:val="000936AE"/>
    <w:rsid w:val="00093B2B"/>
    <w:rsid w:val="0009407A"/>
    <w:rsid w:val="000946B3"/>
    <w:rsid w:val="00094792"/>
    <w:rsid w:val="00094A54"/>
    <w:rsid w:val="00094D25"/>
    <w:rsid w:val="00095240"/>
    <w:rsid w:val="000954CF"/>
    <w:rsid w:val="000956FA"/>
    <w:rsid w:val="00095A2A"/>
    <w:rsid w:val="00095C39"/>
    <w:rsid w:val="000962BA"/>
    <w:rsid w:val="000962E8"/>
    <w:rsid w:val="00096B3C"/>
    <w:rsid w:val="00097EFC"/>
    <w:rsid w:val="000A0A9D"/>
    <w:rsid w:val="000A12A3"/>
    <w:rsid w:val="000A1527"/>
    <w:rsid w:val="000A1A87"/>
    <w:rsid w:val="000A22E0"/>
    <w:rsid w:val="000A2744"/>
    <w:rsid w:val="000A327A"/>
    <w:rsid w:val="000A37FF"/>
    <w:rsid w:val="000A3838"/>
    <w:rsid w:val="000A4416"/>
    <w:rsid w:val="000A52AA"/>
    <w:rsid w:val="000A57AB"/>
    <w:rsid w:val="000A5A7E"/>
    <w:rsid w:val="000A5B64"/>
    <w:rsid w:val="000A5C15"/>
    <w:rsid w:val="000A5F10"/>
    <w:rsid w:val="000A673A"/>
    <w:rsid w:val="000A69CE"/>
    <w:rsid w:val="000A771F"/>
    <w:rsid w:val="000A786C"/>
    <w:rsid w:val="000A7CF4"/>
    <w:rsid w:val="000B0194"/>
    <w:rsid w:val="000B04F4"/>
    <w:rsid w:val="000B09D6"/>
    <w:rsid w:val="000B0A48"/>
    <w:rsid w:val="000B1235"/>
    <w:rsid w:val="000B1908"/>
    <w:rsid w:val="000B1E3B"/>
    <w:rsid w:val="000B23F5"/>
    <w:rsid w:val="000B49E8"/>
    <w:rsid w:val="000B4F21"/>
    <w:rsid w:val="000B56B4"/>
    <w:rsid w:val="000B57EA"/>
    <w:rsid w:val="000B5B5B"/>
    <w:rsid w:val="000B6325"/>
    <w:rsid w:val="000B6AB1"/>
    <w:rsid w:val="000B6F92"/>
    <w:rsid w:val="000B7584"/>
    <w:rsid w:val="000B7DF0"/>
    <w:rsid w:val="000B7ED9"/>
    <w:rsid w:val="000C011D"/>
    <w:rsid w:val="000C0167"/>
    <w:rsid w:val="000C0563"/>
    <w:rsid w:val="000C0983"/>
    <w:rsid w:val="000C10D4"/>
    <w:rsid w:val="000C1105"/>
    <w:rsid w:val="000C12BF"/>
    <w:rsid w:val="000C16F4"/>
    <w:rsid w:val="000C192D"/>
    <w:rsid w:val="000C232F"/>
    <w:rsid w:val="000C28F6"/>
    <w:rsid w:val="000C29CC"/>
    <w:rsid w:val="000C29F0"/>
    <w:rsid w:val="000C2BA6"/>
    <w:rsid w:val="000C2DFC"/>
    <w:rsid w:val="000C376A"/>
    <w:rsid w:val="000C3911"/>
    <w:rsid w:val="000C40A2"/>
    <w:rsid w:val="000C444A"/>
    <w:rsid w:val="000C4457"/>
    <w:rsid w:val="000C449B"/>
    <w:rsid w:val="000C4C82"/>
    <w:rsid w:val="000C4DF9"/>
    <w:rsid w:val="000C515B"/>
    <w:rsid w:val="000C5D85"/>
    <w:rsid w:val="000C5EE9"/>
    <w:rsid w:val="000C675D"/>
    <w:rsid w:val="000C6D7E"/>
    <w:rsid w:val="000C73C8"/>
    <w:rsid w:val="000C7547"/>
    <w:rsid w:val="000C7805"/>
    <w:rsid w:val="000C785F"/>
    <w:rsid w:val="000D01AB"/>
    <w:rsid w:val="000D04F2"/>
    <w:rsid w:val="000D06D6"/>
    <w:rsid w:val="000D0A38"/>
    <w:rsid w:val="000D11A3"/>
    <w:rsid w:val="000D162A"/>
    <w:rsid w:val="000D1C3E"/>
    <w:rsid w:val="000D2C82"/>
    <w:rsid w:val="000D2CC3"/>
    <w:rsid w:val="000D5B29"/>
    <w:rsid w:val="000D5C7E"/>
    <w:rsid w:val="000D5D06"/>
    <w:rsid w:val="000D7257"/>
    <w:rsid w:val="000D7462"/>
    <w:rsid w:val="000D787E"/>
    <w:rsid w:val="000E0247"/>
    <w:rsid w:val="000E04D2"/>
    <w:rsid w:val="000E04FC"/>
    <w:rsid w:val="000E06CB"/>
    <w:rsid w:val="000E12FE"/>
    <w:rsid w:val="000E1D35"/>
    <w:rsid w:val="000E26B2"/>
    <w:rsid w:val="000E2BC7"/>
    <w:rsid w:val="000E33E6"/>
    <w:rsid w:val="000E38BA"/>
    <w:rsid w:val="000E3AD6"/>
    <w:rsid w:val="000E3ECD"/>
    <w:rsid w:val="000E4327"/>
    <w:rsid w:val="000E4E12"/>
    <w:rsid w:val="000E5916"/>
    <w:rsid w:val="000E604E"/>
    <w:rsid w:val="000E643A"/>
    <w:rsid w:val="000E73F7"/>
    <w:rsid w:val="000E740E"/>
    <w:rsid w:val="000F0ADD"/>
    <w:rsid w:val="000F0AFF"/>
    <w:rsid w:val="000F194F"/>
    <w:rsid w:val="000F2307"/>
    <w:rsid w:val="000F268D"/>
    <w:rsid w:val="000F3864"/>
    <w:rsid w:val="000F3B9D"/>
    <w:rsid w:val="000F3D3A"/>
    <w:rsid w:val="000F4181"/>
    <w:rsid w:val="000F4683"/>
    <w:rsid w:val="000F46B7"/>
    <w:rsid w:val="000F5142"/>
    <w:rsid w:val="000F57D4"/>
    <w:rsid w:val="000F6703"/>
    <w:rsid w:val="000F6801"/>
    <w:rsid w:val="000F7602"/>
    <w:rsid w:val="000F7E92"/>
    <w:rsid w:val="000F7F31"/>
    <w:rsid w:val="001019E7"/>
    <w:rsid w:val="0010274E"/>
    <w:rsid w:val="001036BB"/>
    <w:rsid w:val="00103929"/>
    <w:rsid w:val="001040DF"/>
    <w:rsid w:val="001047BE"/>
    <w:rsid w:val="0010504D"/>
    <w:rsid w:val="00106BF1"/>
    <w:rsid w:val="00107633"/>
    <w:rsid w:val="00107E03"/>
    <w:rsid w:val="00107F6F"/>
    <w:rsid w:val="001105FD"/>
    <w:rsid w:val="00110B05"/>
    <w:rsid w:val="00110B4B"/>
    <w:rsid w:val="001113F1"/>
    <w:rsid w:val="0011167E"/>
    <w:rsid w:val="00111EBD"/>
    <w:rsid w:val="00111F11"/>
    <w:rsid w:val="00112828"/>
    <w:rsid w:val="00112EFF"/>
    <w:rsid w:val="001130CE"/>
    <w:rsid w:val="001132ED"/>
    <w:rsid w:val="00113971"/>
    <w:rsid w:val="00114486"/>
    <w:rsid w:val="001145CE"/>
    <w:rsid w:val="0011461D"/>
    <w:rsid w:val="0011497F"/>
    <w:rsid w:val="00115953"/>
    <w:rsid w:val="00115D31"/>
    <w:rsid w:val="001165A4"/>
    <w:rsid w:val="001167B3"/>
    <w:rsid w:val="00116A24"/>
    <w:rsid w:val="00116F05"/>
    <w:rsid w:val="00117891"/>
    <w:rsid w:val="0012084F"/>
    <w:rsid w:val="00120CD1"/>
    <w:rsid w:val="00121341"/>
    <w:rsid w:val="00121E18"/>
    <w:rsid w:val="00121E3A"/>
    <w:rsid w:val="001221B6"/>
    <w:rsid w:val="00122277"/>
    <w:rsid w:val="0012336F"/>
    <w:rsid w:val="00124AFE"/>
    <w:rsid w:val="00125DCA"/>
    <w:rsid w:val="00125DD5"/>
    <w:rsid w:val="00125EBC"/>
    <w:rsid w:val="001264AE"/>
    <w:rsid w:val="00126A31"/>
    <w:rsid w:val="0012732F"/>
    <w:rsid w:val="001276A7"/>
    <w:rsid w:val="00127762"/>
    <w:rsid w:val="001279C9"/>
    <w:rsid w:val="00130EA6"/>
    <w:rsid w:val="001311BB"/>
    <w:rsid w:val="00131206"/>
    <w:rsid w:val="00132625"/>
    <w:rsid w:val="00133528"/>
    <w:rsid w:val="00133949"/>
    <w:rsid w:val="00134DBD"/>
    <w:rsid w:val="00135354"/>
    <w:rsid w:val="001353BD"/>
    <w:rsid w:val="00136287"/>
    <w:rsid w:val="001366B1"/>
    <w:rsid w:val="001368F6"/>
    <w:rsid w:val="00136CCF"/>
    <w:rsid w:val="0013725A"/>
    <w:rsid w:val="00137474"/>
    <w:rsid w:val="00137B0F"/>
    <w:rsid w:val="0014111D"/>
    <w:rsid w:val="001415AB"/>
    <w:rsid w:val="001416FE"/>
    <w:rsid w:val="00141B42"/>
    <w:rsid w:val="001428EB"/>
    <w:rsid w:val="0014327C"/>
    <w:rsid w:val="00143B01"/>
    <w:rsid w:val="00143D08"/>
    <w:rsid w:val="00143F1F"/>
    <w:rsid w:val="00143FEC"/>
    <w:rsid w:val="001443E3"/>
    <w:rsid w:val="00144670"/>
    <w:rsid w:val="0014490B"/>
    <w:rsid w:val="00144967"/>
    <w:rsid w:val="00144B25"/>
    <w:rsid w:val="001456BA"/>
    <w:rsid w:val="00145D35"/>
    <w:rsid w:val="00146C21"/>
    <w:rsid w:val="00146CB5"/>
    <w:rsid w:val="00146E51"/>
    <w:rsid w:val="0014764E"/>
    <w:rsid w:val="00147948"/>
    <w:rsid w:val="0014797A"/>
    <w:rsid w:val="00147A9A"/>
    <w:rsid w:val="00150896"/>
    <w:rsid w:val="00150ABE"/>
    <w:rsid w:val="001514B0"/>
    <w:rsid w:val="00151755"/>
    <w:rsid w:val="00151897"/>
    <w:rsid w:val="00151B0F"/>
    <w:rsid w:val="0015259A"/>
    <w:rsid w:val="00152A94"/>
    <w:rsid w:val="00152BCB"/>
    <w:rsid w:val="00153133"/>
    <w:rsid w:val="00153724"/>
    <w:rsid w:val="00153A23"/>
    <w:rsid w:val="00155A7D"/>
    <w:rsid w:val="001564A5"/>
    <w:rsid w:val="001564C1"/>
    <w:rsid w:val="001569FD"/>
    <w:rsid w:val="00156B53"/>
    <w:rsid w:val="00157547"/>
    <w:rsid w:val="00157ED7"/>
    <w:rsid w:val="001602DE"/>
    <w:rsid w:val="0016049E"/>
    <w:rsid w:val="001606A8"/>
    <w:rsid w:val="0016110D"/>
    <w:rsid w:val="001620EA"/>
    <w:rsid w:val="00162757"/>
    <w:rsid w:val="00163003"/>
    <w:rsid w:val="0016338C"/>
    <w:rsid w:val="00164B35"/>
    <w:rsid w:val="00164E0F"/>
    <w:rsid w:val="00164E3B"/>
    <w:rsid w:val="001652B5"/>
    <w:rsid w:val="0016539C"/>
    <w:rsid w:val="001654AC"/>
    <w:rsid w:val="00165813"/>
    <w:rsid w:val="00166447"/>
    <w:rsid w:val="00166693"/>
    <w:rsid w:val="00166DCC"/>
    <w:rsid w:val="00166EA1"/>
    <w:rsid w:val="001673C8"/>
    <w:rsid w:val="001677FC"/>
    <w:rsid w:val="00167825"/>
    <w:rsid w:val="00167FE0"/>
    <w:rsid w:val="0017089A"/>
    <w:rsid w:val="001710BC"/>
    <w:rsid w:val="00172D2F"/>
    <w:rsid w:val="001739A7"/>
    <w:rsid w:val="00173CF3"/>
    <w:rsid w:val="00174A7D"/>
    <w:rsid w:val="001753E6"/>
    <w:rsid w:val="00175FED"/>
    <w:rsid w:val="001762FC"/>
    <w:rsid w:val="00176759"/>
    <w:rsid w:val="00177C87"/>
    <w:rsid w:val="00177D3F"/>
    <w:rsid w:val="001807C9"/>
    <w:rsid w:val="00180E47"/>
    <w:rsid w:val="001811EC"/>
    <w:rsid w:val="00181DF6"/>
    <w:rsid w:val="00182B5A"/>
    <w:rsid w:val="00182D09"/>
    <w:rsid w:val="00182D43"/>
    <w:rsid w:val="00182F43"/>
    <w:rsid w:val="00183000"/>
    <w:rsid w:val="001830F6"/>
    <w:rsid w:val="001846A4"/>
    <w:rsid w:val="00185941"/>
    <w:rsid w:val="00185997"/>
    <w:rsid w:val="0018606F"/>
    <w:rsid w:val="00186473"/>
    <w:rsid w:val="001867C9"/>
    <w:rsid w:val="00186F69"/>
    <w:rsid w:val="0018703F"/>
    <w:rsid w:val="00187793"/>
    <w:rsid w:val="001902BA"/>
    <w:rsid w:val="00190402"/>
    <w:rsid w:val="00190990"/>
    <w:rsid w:val="00191940"/>
    <w:rsid w:val="0019203B"/>
    <w:rsid w:val="00192804"/>
    <w:rsid w:val="00192DB1"/>
    <w:rsid w:val="001936B5"/>
    <w:rsid w:val="001937E9"/>
    <w:rsid w:val="00193928"/>
    <w:rsid w:val="00194FC6"/>
    <w:rsid w:val="00195FE2"/>
    <w:rsid w:val="00196049"/>
    <w:rsid w:val="00196EAE"/>
    <w:rsid w:val="0019742F"/>
    <w:rsid w:val="00197BBE"/>
    <w:rsid w:val="001A0114"/>
    <w:rsid w:val="001A01D5"/>
    <w:rsid w:val="001A098C"/>
    <w:rsid w:val="001A0D50"/>
    <w:rsid w:val="001A186C"/>
    <w:rsid w:val="001A2981"/>
    <w:rsid w:val="001A2DE9"/>
    <w:rsid w:val="001A2F6A"/>
    <w:rsid w:val="001A2FD5"/>
    <w:rsid w:val="001A3C67"/>
    <w:rsid w:val="001A403B"/>
    <w:rsid w:val="001A461C"/>
    <w:rsid w:val="001A46BA"/>
    <w:rsid w:val="001A4C41"/>
    <w:rsid w:val="001A5230"/>
    <w:rsid w:val="001A5A5A"/>
    <w:rsid w:val="001A5F53"/>
    <w:rsid w:val="001A5F67"/>
    <w:rsid w:val="001A62FC"/>
    <w:rsid w:val="001A67A1"/>
    <w:rsid w:val="001A67F0"/>
    <w:rsid w:val="001A6881"/>
    <w:rsid w:val="001A6ED8"/>
    <w:rsid w:val="001A6F0B"/>
    <w:rsid w:val="001A75FC"/>
    <w:rsid w:val="001A7838"/>
    <w:rsid w:val="001A7AE6"/>
    <w:rsid w:val="001B04F5"/>
    <w:rsid w:val="001B090C"/>
    <w:rsid w:val="001B09FA"/>
    <w:rsid w:val="001B0AFE"/>
    <w:rsid w:val="001B0C6E"/>
    <w:rsid w:val="001B1040"/>
    <w:rsid w:val="001B18C1"/>
    <w:rsid w:val="001B1A5C"/>
    <w:rsid w:val="001B22A3"/>
    <w:rsid w:val="001B3012"/>
    <w:rsid w:val="001B303F"/>
    <w:rsid w:val="001B33B9"/>
    <w:rsid w:val="001B54F5"/>
    <w:rsid w:val="001B6246"/>
    <w:rsid w:val="001B655F"/>
    <w:rsid w:val="001B7CC0"/>
    <w:rsid w:val="001B7DEB"/>
    <w:rsid w:val="001C0022"/>
    <w:rsid w:val="001C0344"/>
    <w:rsid w:val="001C0972"/>
    <w:rsid w:val="001C1038"/>
    <w:rsid w:val="001C19E3"/>
    <w:rsid w:val="001C2006"/>
    <w:rsid w:val="001C20F5"/>
    <w:rsid w:val="001C2700"/>
    <w:rsid w:val="001C2F60"/>
    <w:rsid w:val="001C358F"/>
    <w:rsid w:val="001C3F03"/>
    <w:rsid w:val="001C476E"/>
    <w:rsid w:val="001C4806"/>
    <w:rsid w:val="001C4D62"/>
    <w:rsid w:val="001C53F3"/>
    <w:rsid w:val="001C5547"/>
    <w:rsid w:val="001C6506"/>
    <w:rsid w:val="001C6CDA"/>
    <w:rsid w:val="001C71B9"/>
    <w:rsid w:val="001C7DB8"/>
    <w:rsid w:val="001D0364"/>
    <w:rsid w:val="001D0B07"/>
    <w:rsid w:val="001D0BA3"/>
    <w:rsid w:val="001D0E10"/>
    <w:rsid w:val="001D15C1"/>
    <w:rsid w:val="001D2576"/>
    <w:rsid w:val="001D2772"/>
    <w:rsid w:val="001D2F33"/>
    <w:rsid w:val="001D331B"/>
    <w:rsid w:val="001D40E9"/>
    <w:rsid w:val="001D4316"/>
    <w:rsid w:val="001D4779"/>
    <w:rsid w:val="001D4D6F"/>
    <w:rsid w:val="001D4F27"/>
    <w:rsid w:val="001D4FD6"/>
    <w:rsid w:val="001D6033"/>
    <w:rsid w:val="001D69ED"/>
    <w:rsid w:val="001D69EF"/>
    <w:rsid w:val="001E005D"/>
    <w:rsid w:val="001E09C5"/>
    <w:rsid w:val="001E105E"/>
    <w:rsid w:val="001E1282"/>
    <w:rsid w:val="001E1512"/>
    <w:rsid w:val="001E1DC4"/>
    <w:rsid w:val="001E2452"/>
    <w:rsid w:val="001E28C9"/>
    <w:rsid w:val="001E2B0C"/>
    <w:rsid w:val="001E2D1D"/>
    <w:rsid w:val="001E2F06"/>
    <w:rsid w:val="001E490E"/>
    <w:rsid w:val="001E4B4F"/>
    <w:rsid w:val="001E4ECC"/>
    <w:rsid w:val="001E5594"/>
    <w:rsid w:val="001E55F7"/>
    <w:rsid w:val="001E5E84"/>
    <w:rsid w:val="001E6E74"/>
    <w:rsid w:val="001E7690"/>
    <w:rsid w:val="001F0A24"/>
    <w:rsid w:val="001F0BA0"/>
    <w:rsid w:val="001F10B5"/>
    <w:rsid w:val="001F1128"/>
    <w:rsid w:val="001F19D3"/>
    <w:rsid w:val="001F1ABC"/>
    <w:rsid w:val="001F1CC3"/>
    <w:rsid w:val="001F2179"/>
    <w:rsid w:val="001F2188"/>
    <w:rsid w:val="001F2487"/>
    <w:rsid w:val="001F24A6"/>
    <w:rsid w:val="001F28F2"/>
    <w:rsid w:val="001F2B40"/>
    <w:rsid w:val="001F2ED8"/>
    <w:rsid w:val="001F31B0"/>
    <w:rsid w:val="001F39B9"/>
    <w:rsid w:val="001F3C1F"/>
    <w:rsid w:val="001F3CAE"/>
    <w:rsid w:val="001F3D90"/>
    <w:rsid w:val="001F3DDF"/>
    <w:rsid w:val="001F4DBC"/>
    <w:rsid w:val="001F4F88"/>
    <w:rsid w:val="001F5453"/>
    <w:rsid w:val="001F58E0"/>
    <w:rsid w:val="001F5D19"/>
    <w:rsid w:val="001F5DC7"/>
    <w:rsid w:val="001F6015"/>
    <w:rsid w:val="001F6903"/>
    <w:rsid w:val="001F71E2"/>
    <w:rsid w:val="001F720B"/>
    <w:rsid w:val="001F7456"/>
    <w:rsid w:val="001F7C61"/>
    <w:rsid w:val="001F7CFB"/>
    <w:rsid w:val="001F7FC1"/>
    <w:rsid w:val="00200204"/>
    <w:rsid w:val="002005D9"/>
    <w:rsid w:val="00200823"/>
    <w:rsid w:val="00200DF4"/>
    <w:rsid w:val="0020156B"/>
    <w:rsid w:val="0020165D"/>
    <w:rsid w:val="002018CE"/>
    <w:rsid w:val="00201AA0"/>
    <w:rsid w:val="0020209B"/>
    <w:rsid w:val="00203490"/>
    <w:rsid w:val="00203B39"/>
    <w:rsid w:val="0020406D"/>
    <w:rsid w:val="0020435E"/>
    <w:rsid w:val="00204F2A"/>
    <w:rsid w:val="00205572"/>
    <w:rsid w:val="0020585B"/>
    <w:rsid w:val="00206009"/>
    <w:rsid w:val="00206EC9"/>
    <w:rsid w:val="00207450"/>
    <w:rsid w:val="00207C54"/>
    <w:rsid w:val="00207DF2"/>
    <w:rsid w:val="0021015D"/>
    <w:rsid w:val="00210931"/>
    <w:rsid w:val="00210948"/>
    <w:rsid w:val="00212096"/>
    <w:rsid w:val="0021256F"/>
    <w:rsid w:val="00212A92"/>
    <w:rsid w:val="00212EDA"/>
    <w:rsid w:val="00212EEC"/>
    <w:rsid w:val="00213143"/>
    <w:rsid w:val="0021372A"/>
    <w:rsid w:val="002144EE"/>
    <w:rsid w:val="00214B94"/>
    <w:rsid w:val="0021554B"/>
    <w:rsid w:val="0021567C"/>
    <w:rsid w:val="0021650F"/>
    <w:rsid w:val="00216525"/>
    <w:rsid w:val="00216998"/>
    <w:rsid w:val="00216A24"/>
    <w:rsid w:val="00217765"/>
    <w:rsid w:val="00221141"/>
    <w:rsid w:val="00221ED7"/>
    <w:rsid w:val="00221F49"/>
    <w:rsid w:val="00221FD0"/>
    <w:rsid w:val="002235EE"/>
    <w:rsid w:val="00223A72"/>
    <w:rsid w:val="0022408F"/>
    <w:rsid w:val="002241B2"/>
    <w:rsid w:val="0022494A"/>
    <w:rsid w:val="00224C2D"/>
    <w:rsid w:val="00225291"/>
    <w:rsid w:val="00225658"/>
    <w:rsid w:val="00226011"/>
    <w:rsid w:val="002264A5"/>
    <w:rsid w:val="00227732"/>
    <w:rsid w:val="002278F0"/>
    <w:rsid w:val="00227B37"/>
    <w:rsid w:val="0023029B"/>
    <w:rsid w:val="0023099B"/>
    <w:rsid w:val="00230C8A"/>
    <w:rsid w:val="00233063"/>
    <w:rsid w:val="002333B4"/>
    <w:rsid w:val="002339F6"/>
    <w:rsid w:val="00234EE7"/>
    <w:rsid w:val="002351D1"/>
    <w:rsid w:val="00235344"/>
    <w:rsid w:val="00235753"/>
    <w:rsid w:val="002357E4"/>
    <w:rsid w:val="0023584C"/>
    <w:rsid w:val="002366FF"/>
    <w:rsid w:val="00236FBE"/>
    <w:rsid w:val="00237164"/>
    <w:rsid w:val="0024169D"/>
    <w:rsid w:val="002418BE"/>
    <w:rsid w:val="00241A82"/>
    <w:rsid w:val="00241C41"/>
    <w:rsid w:val="00242B43"/>
    <w:rsid w:val="00242F75"/>
    <w:rsid w:val="0024336D"/>
    <w:rsid w:val="00243BF6"/>
    <w:rsid w:val="00244478"/>
    <w:rsid w:val="00244659"/>
    <w:rsid w:val="00244EE7"/>
    <w:rsid w:val="00245ED5"/>
    <w:rsid w:val="0024614A"/>
    <w:rsid w:val="00246488"/>
    <w:rsid w:val="00250452"/>
    <w:rsid w:val="00250534"/>
    <w:rsid w:val="0025082F"/>
    <w:rsid w:val="00250AA2"/>
    <w:rsid w:val="00251E39"/>
    <w:rsid w:val="00251F2D"/>
    <w:rsid w:val="00252581"/>
    <w:rsid w:val="002528CE"/>
    <w:rsid w:val="00252C69"/>
    <w:rsid w:val="002533E0"/>
    <w:rsid w:val="002536C3"/>
    <w:rsid w:val="002536C9"/>
    <w:rsid w:val="00253C14"/>
    <w:rsid w:val="002541C3"/>
    <w:rsid w:val="00254D0E"/>
    <w:rsid w:val="00255713"/>
    <w:rsid w:val="00255FA3"/>
    <w:rsid w:val="0025653F"/>
    <w:rsid w:val="002566D2"/>
    <w:rsid w:val="0025686A"/>
    <w:rsid w:val="00256B83"/>
    <w:rsid w:val="00260AF8"/>
    <w:rsid w:val="00261010"/>
    <w:rsid w:val="0026158F"/>
    <w:rsid w:val="0026198A"/>
    <w:rsid w:val="0026219E"/>
    <w:rsid w:val="002623DC"/>
    <w:rsid w:val="00262555"/>
    <w:rsid w:val="00262A1B"/>
    <w:rsid w:val="00262A84"/>
    <w:rsid w:val="00262A88"/>
    <w:rsid w:val="00263E9E"/>
    <w:rsid w:val="002644A8"/>
    <w:rsid w:val="0026482A"/>
    <w:rsid w:val="00264D8C"/>
    <w:rsid w:val="0026547E"/>
    <w:rsid w:val="00265615"/>
    <w:rsid w:val="002659D0"/>
    <w:rsid w:val="00265B37"/>
    <w:rsid w:val="00265ED3"/>
    <w:rsid w:val="00266E9A"/>
    <w:rsid w:val="00267337"/>
    <w:rsid w:val="0026771B"/>
    <w:rsid w:val="00267D67"/>
    <w:rsid w:val="00267DE0"/>
    <w:rsid w:val="00270D0B"/>
    <w:rsid w:val="00271271"/>
    <w:rsid w:val="002719DC"/>
    <w:rsid w:val="00272348"/>
    <w:rsid w:val="00272A07"/>
    <w:rsid w:val="00272B48"/>
    <w:rsid w:val="00272C90"/>
    <w:rsid w:val="00273400"/>
    <w:rsid w:val="00273575"/>
    <w:rsid w:val="002748CE"/>
    <w:rsid w:val="002770A9"/>
    <w:rsid w:val="002773F7"/>
    <w:rsid w:val="002778CB"/>
    <w:rsid w:val="00277BDD"/>
    <w:rsid w:val="00280275"/>
    <w:rsid w:val="002803BF"/>
    <w:rsid w:val="002814F6"/>
    <w:rsid w:val="0028308C"/>
    <w:rsid w:val="00284A03"/>
    <w:rsid w:val="00284C22"/>
    <w:rsid w:val="002851C8"/>
    <w:rsid w:val="0028547C"/>
    <w:rsid w:val="00285856"/>
    <w:rsid w:val="00285991"/>
    <w:rsid w:val="00285BDD"/>
    <w:rsid w:val="00286762"/>
    <w:rsid w:val="00286CE2"/>
    <w:rsid w:val="00286E38"/>
    <w:rsid w:val="0029001C"/>
    <w:rsid w:val="0029006C"/>
    <w:rsid w:val="0029080D"/>
    <w:rsid w:val="00290DB2"/>
    <w:rsid w:val="0029110D"/>
    <w:rsid w:val="002914CB"/>
    <w:rsid w:val="002920C0"/>
    <w:rsid w:val="00292300"/>
    <w:rsid w:val="00293534"/>
    <w:rsid w:val="00294116"/>
    <w:rsid w:val="002973D5"/>
    <w:rsid w:val="002976C3"/>
    <w:rsid w:val="002A04E7"/>
    <w:rsid w:val="002A0711"/>
    <w:rsid w:val="002A0980"/>
    <w:rsid w:val="002A11D0"/>
    <w:rsid w:val="002A129C"/>
    <w:rsid w:val="002A15B8"/>
    <w:rsid w:val="002A162C"/>
    <w:rsid w:val="002A24CB"/>
    <w:rsid w:val="002A304F"/>
    <w:rsid w:val="002A45A5"/>
    <w:rsid w:val="002A46FB"/>
    <w:rsid w:val="002A47AF"/>
    <w:rsid w:val="002A4B23"/>
    <w:rsid w:val="002A6101"/>
    <w:rsid w:val="002A6433"/>
    <w:rsid w:val="002A718D"/>
    <w:rsid w:val="002A7A7B"/>
    <w:rsid w:val="002B0A7A"/>
    <w:rsid w:val="002B131F"/>
    <w:rsid w:val="002B16D0"/>
    <w:rsid w:val="002B17E2"/>
    <w:rsid w:val="002B1BEA"/>
    <w:rsid w:val="002B1C15"/>
    <w:rsid w:val="002B2229"/>
    <w:rsid w:val="002B2D14"/>
    <w:rsid w:val="002B2F35"/>
    <w:rsid w:val="002B4318"/>
    <w:rsid w:val="002B498C"/>
    <w:rsid w:val="002B50F4"/>
    <w:rsid w:val="002B585C"/>
    <w:rsid w:val="002B6266"/>
    <w:rsid w:val="002B7DF5"/>
    <w:rsid w:val="002C0F8C"/>
    <w:rsid w:val="002C0FF9"/>
    <w:rsid w:val="002C107C"/>
    <w:rsid w:val="002C184A"/>
    <w:rsid w:val="002C1A58"/>
    <w:rsid w:val="002C1E92"/>
    <w:rsid w:val="002C2C4B"/>
    <w:rsid w:val="002C2F70"/>
    <w:rsid w:val="002C3212"/>
    <w:rsid w:val="002C3572"/>
    <w:rsid w:val="002C42FD"/>
    <w:rsid w:val="002C4B2D"/>
    <w:rsid w:val="002C4C13"/>
    <w:rsid w:val="002C4C37"/>
    <w:rsid w:val="002C505B"/>
    <w:rsid w:val="002C5315"/>
    <w:rsid w:val="002C5425"/>
    <w:rsid w:val="002C6250"/>
    <w:rsid w:val="002C685C"/>
    <w:rsid w:val="002C69FA"/>
    <w:rsid w:val="002C6D05"/>
    <w:rsid w:val="002C7196"/>
    <w:rsid w:val="002D01B6"/>
    <w:rsid w:val="002D0C80"/>
    <w:rsid w:val="002D12C6"/>
    <w:rsid w:val="002D1497"/>
    <w:rsid w:val="002D1816"/>
    <w:rsid w:val="002D2380"/>
    <w:rsid w:val="002D2C17"/>
    <w:rsid w:val="002D2DCD"/>
    <w:rsid w:val="002D2EDA"/>
    <w:rsid w:val="002D3903"/>
    <w:rsid w:val="002D418F"/>
    <w:rsid w:val="002D4632"/>
    <w:rsid w:val="002D49A4"/>
    <w:rsid w:val="002D4AA8"/>
    <w:rsid w:val="002D5B19"/>
    <w:rsid w:val="002D5BEC"/>
    <w:rsid w:val="002D67EB"/>
    <w:rsid w:val="002D6C12"/>
    <w:rsid w:val="002D7577"/>
    <w:rsid w:val="002D7662"/>
    <w:rsid w:val="002D7690"/>
    <w:rsid w:val="002E023E"/>
    <w:rsid w:val="002E0658"/>
    <w:rsid w:val="002E0A44"/>
    <w:rsid w:val="002E0B8B"/>
    <w:rsid w:val="002E0C55"/>
    <w:rsid w:val="002E0D76"/>
    <w:rsid w:val="002E0DFF"/>
    <w:rsid w:val="002E0E8C"/>
    <w:rsid w:val="002E0FE0"/>
    <w:rsid w:val="002E1589"/>
    <w:rsid w:val="002E1AD3"/>
    <w:rsid w:val="002E20E9"/>
    <w:rsid w:val="002E2793"/>
    <w:rsid w:val="002E27E8"/>
    <w:rsid w:val="002E3A6D"/>
    <w:rsid w:val="002E47E0"/>
    <w:rsid w:val="002E4FB2"/>
    <w:rsid w:val="002E544F"/>
    <w:rsid w:val="002E5E27"/>
    <w:rsid w:val="002E5F93"/>
    <w:rsid w:val="002E607B"/>
    <w:rsid w:val="002E634A"/>
    <w:rsid w:val="002E6788"/>
    <w:rsid w:val="002E6806"/>
    <w:rsid w:val="002E6EBA"/>
    <w:rsid w:val="002E74C0"/>
    <w:rsid w:val="002E7736"/>
    <w:rsid w:val="002E7B64"/>
    <w:rsid w:val="002E7B94"/>
    <w:rsid w:val="002F0192"/>
    <w:rsid w:val="002F06BE"/>
    <w:rsid w:val="002F0846"/>
    <w:rsid w:val="002F09FD"/>
    <w:rsid w:val="002F107F"/>
    <w:rsid w:val="002F1F40"/>
    <w:rsid w:val="002F247B"/>
    <w:rsid w:val="002F2D15"/>
    <w:rsid w:val="002F2F66"/>
    <w:rsid w:val="002F404A"/>
    <w:rsid w:val="002F5869"/>
    <w:rsid w:val="002F5EF3"/>
    <w:rsid w:val="002F64B5"/>
    <w:rsid w:val="002F6E8D"/>
    <w:rsid w:val="0030015E"/>
    <w:rsid w:val="00300518"/>
    <w:rsid w:val="003007C2"/>
    <w:rsid w:val="00300A23"/>
    <w:rsid w:val="0030145D"/>
    <w:rsid w:val="00301513"/>
    <w:rsid w:val="003017D2"/>
    <w:rsid w:val="003018DA"/>
    <w:rsid w:val="00301DC1"/>
    <w:rsid w:val="00301E5F"/>
    <w:rsid w:val="003020DF"/>
    <w:rsid w:val="00302D6F"/>
    <w:rsid w:val="00303536"/>
    <w:rsid w:val="0030429E"/>
    <w:rsid w:val="00304540"/>
    <w:rsid w:val="003049F1"/>
    <w:rsid w:val="0030613D"/>
    <w:rsid w:val="0030634A"/>
    <w:rsid w:val="00306721"/>
    <w:rsid w:val="0030737D"/>
    <w:rsid w:val="00307392"/>
    <w:rsid w:val="00307DC7"/>
    <w:rsid w:val="0031015A"/>
    <w:rsid w:val="00310232"/>
    <w:rsid w:val="003107A1"/>
    <w:rsid w:val="0031188B"/>
    <w:rsid w:val="00311EE9"/>
    <w:rsid w:val="00313A6F"/>
    <w:rsid w:val="00313B6A"/>
    <w:rsid w:val="00313E7A"/>
    <w:rsid w:val="0031405D"/>
    <w:rsid w:val="00314083"/>
    <w:rsid w:val="003146C3"/>
    <w:rsid w:val="00315087"/>
    <w:rsid w:val="003152AB"/>
    <w:rsid w:val="00315554"/>
    <w:rsid w:val="00315F43"/>
    <w:rsid w:val="003161AC"/>
    <w:rsid w:val="0031695A"/>
    <w:rsid w:val="003201DB"/>
    <w:rsid w:val="003201E2"/>
    <w:rsid w:val="0032064C"/>
    <w:rsid w:val="00320E7C"/>
    <w:rsid w:val="00321F52"/>
    <w:rsid w:val="0032306C"/>
    <w:rsid w:val="003239DB"/>
    <w:rsid w:val="0032412A"/>
    <w:rsid w:val="003247AC"/>
    <w:rsid w:val="00324E0C"/>
    <w:rsid w:val="00325153"/>
    <w:rsid w:val="00325456"/>
    <w:rsid w:val="0032654D"/>
    <w:rsid w:val="00326DEA"/>
    <w:rsid w:val="00327280"/>
    <w:rsid w:val="00327BA4"/>
    <w:rsid w:val="00327CA8"/>
    <w:rsid w:val="003308D6"/>
    <w:rsid w:val="003309CE"/>
    <w:rsid w:val="00330C9D"/>
    <w:rsid w:val="0033106F"/>
    <w:rsid w:val="003310D2"/>
    <w:rsid w:val="00331D29"/>
    <w:rsid w:val="0033200E"/>
    <w:rsid w:val="003327A2"/>
    <w:rsid w:val="00332A83"/>
    <w:rsid w:val="00332DA2"/>
    <w:rsid w:val="00332DCD"/>
    <w:rsid w:val="00332F4E"/>
    <w:rsid w:val="00332FD6"/>
    <w:rsid w:val="003330FA"/>
    <w:rsid w:val="00333481"/>
    <w:rsid w:val="00333561"/>
    <w:rsid w:val="0033374B"/>
    <w:rsid w:val="003337D2"/>
    <w:rsid w:val="003339DA"/>
    <w:rsid w:val="00334236"/>
    <w:rsid w:val="00334976"/>
    <w:rsid w:val="00334A4F"/>
    <w:rsid w:val="0033515F"/>
    <w:rsid w:val="00335311"/>
    <w:rsid w:val="003356FF"/>
    <w:rsid w:val="00335A76"/>
    <w:rsid w:val="00335BA6"/>
    <w:rsid w:val="00335C46"/>
    <w:rsid w:val="003365DB"/>
    <w:rsid w:val="00337B54"/>
    <w:rsid w:val="00340186"/>
    <w:rsid w:val="003401EA"/>
    <w:rsid w:val="00340444"/>
    <w:rsid w:val="0034159B"/>
    <w:rsid w:val="00341AAD"/>
    <w:rsid w:val="00341CF7"/>
    <w:rsid w:val="00341D45"/>
    <w:rsid w:val="003443E4"/>
    <w:rsid w:val="0034468F"/>
    <w:rsid w:val="00344BF7"/>
    <w:rsid w:val="00344C46"/>
    <w:rsid w:val="00344CD6"/>
    <w:rsid w:val="003451A6"/>
    <w:rsid w:val="003465D8"/>
    <w:rsid w:val="00346E67"/>
    <w:rsid w:val="00346F7F"/>
    <w:rsid w:val="003503D3"/>
    <w:rsid w:val="003504DD"/>
    <w:rsid w:val="003507F8"/>
    <w:rsid w:val="00350A9E"/>
    <w:rsid w:val="00351817"/>
    <w:rsid w:val="003518EB"/>
    <w:rsid w:val="00352A77"/>
    <w:rsid w:val="00352B92"/>
    <w:rsid w:val="0035469B"/>
    <w:rsid w:val="00354990"/>
    <w:rsid w:val="003559F8"/>
    <w:rsid w:val="00355CFD"/>
    <w:rsid w:val="00355DA0"/>
    <w:rsid w:val="00356127"/>
    <w:rsid w:val="00356B3C"/>
    <w:rsid w:val="00356F54"/>
    <w:rsid w:val="003575C5"/>
    <w:rsid w:val="00357BED"/>
    <w:rsid w:val="00357C22"/>
    <w:rsid w:val="00360B9E"/>
    <w:rsid w:val="00360EF0"/>
    <w:rsid w:val="00361C46"/>
    <w:rsid w:val="00361FA5"/>
    <w:rsid w:val="00361FCF"/>
    <w:rsid w:val="003620CC"/>
    <w:rsid w:val="00362118"/>
    <w:rsid w:val="003623DA"/>
    <w:rsid w:val="00362C21"/>
    <w:rsid w:val="00363159"/>
    <w:rsid w:val="00363689"/>
    <w:rsid w:val="003642E8"/>
    <w:rsid w:val="00364D61"/>
    <w:rsid w:val="00364E8E"/>
    <w:rsid w:val="00364EB7"/>
    <w:rsid w:val="00365622"/>
    <w:rsid w:val="0036731E"/>
    <w:rsid w:val="003673CB"/>
    <w:rsid w:val="00367782"/>
    <w:rsid w:val="00367C88"/>
    <w:rsid w:val="00370C7B"/>
    <w:rsid w:val="00371086"/>
    <w:rsid w:val="0037132E"/>
    <w:rsid w:val="00371965"/>
    <w:rsid w:val="00371981"/>
    <w:rsid w:val="00371A71"/>
    <w:rsid w:val="00372321"/>
    <w:rsid w:val="00372704"/>
    <w:rsid w:val="00372A0A"/>
    <w:rsid w:val="00372DCA"/>
    <w:rsid w:val="003732C6"/>
    <w:rsid w:val="0037386B"/>
    <w:rsid w:val="00374A4C"/>
    <w:rsid w:val="00374AF4"/>
    <w:rsid w:val="00374C33"/>
    <w:rsid w:val="00374F6A"/>
    <w:rsid w:val="00375D2E"/>
    <w:rsid w:val="003760A9"/>
    <w:rsid w:val="00376223"/>
    <w:rsid w:val="00376312"/>
    <w:rsid w:val="003766DC"/>
    <w:rsid w:val="003769F9"/>
    <w:rsid w:val="00376BB4"/>
    <w:rsid w:val="00377192"/>
    <w:rsid w:val="003774FE"/>
    <w:rsid w:val="00377861"/>
    <w:rsid w:val="00377EEA"/>
    <w:rsid w:val="00380215"/>
    <w:rsid w:val="0038042B"/>
    <w:rsid w:val="00380793"/>
    <w:rsid w:val="00380A20"/>
    <w:rsid w:val="00380E01"/>
    <w:rsid w:val="003815CA"/>
    <w:rsid w:val="00381976"/>
    <w:rsid w:val="003821C2"/>
    <w:rsid w:val="00382C75"/>
    <w:rsid w:val="00383329"/>
    <w:rsid w:val="00383779"/>
    <w:rsid w:val="003837FE"/>
    <w:rsid w:val="00383B9A"/>
    <w:rsid w:val="0038431C"/>
    <w:rsid w:val="00384ACB"/>
    <w:rsid w:val="0038548E"/>
    <w:rsid w:val="0038634C"/>
    <w:rsid w:val="00386493"/>
    <w:rsid w:val="0038687D"/>
    <w:rsid w:val="0038713B"/>
    <w:rsid w:val="0038716E"/>
    <w:rsid w:val="00387502"/>
    <w:rsid w:val="003875AD"/>
    <w:rsid w:val="0039013D"/>
    <w:rsid w:val="003902EC"/>
    <w:rsid w:val="0039072B"/>
    <w:rsid w:val="003909B7"/>
    <w:rsid w:val="003909DC"/>
    <w:rsid w:val="00390CD5"/>
    <w:rsid w:val="00390E89"/>
    <w:rsid w:val="003911EF"/>
    <w:rsid w:val="0039166D"/>
    <w:rsid w:val="00392358"/>
    <w:rsid w:val="00392A3F"/>
    <w:rsid w:val="00394181"/>
    <w:rsid w:val="003942C6"/>
    <w:rsid w:val="00394368"/>
    <w:rsid w:val="0039534B"/>
    <w:rsid w:val="00395DB6"/>
    <w:rsid w:val="00396BC3"/>
    <w:rsid w:val="003971C6"/>
    <w:rsid w:val="0039737B"/>
    <w:rsid w:val="003A05DA"/>
    <w:rsid w:val="003A0AF3"/>
    <w:rsid w:val="003A164C"/>
    <w:rsid w:val="003A1EF6"/>
    <w:rsid w:val="003A1F80"/>
    <w:rsid w:val="003A214E"/>
    <w:rsid w:val="003A29F6"/>
    <w:rsid w:val="003A60B5"/>
    <w:rsid w:val="003A6120"/>
    <w:rsid w:val="003A61D8"/>
    <w:rsid w:val="003A655E"/>
    <w:rsid w:val="003A6CE8"/>
    <w:rsid w:val="003A7A32"/>
    <w:rsid w:val="003B019D"/>
    <w:rsid w:val="003B0505"/>
    <w:rsid w:val="003B075B"/>
    <w:rsid w:val="003B0ADA"/>
    <w:rsid w:val="003B11D7"/>
    <w:rsid w:val="003B1BF9"/>
    <w:rsid w:val="003B1D33"/>
    <w:rsid w:val="003B1E1E"/>
    <w:rsid w:val="003B1FC8"/>
    <w:rsid w:val="003B278A"/>
    <w:rsid w:val="003B33BF"/>
    <w:rsid w:val="003B33CE"/>
    <w:rsid w:val="003B3761"/>
    <w:rsid w:val="003B4BAF"/>
    <w:rsid w:val="003B4DF1"/>
    <w:rsid w:val="003B550C"/>
    <w:rsid w:val="003B68D3"/>
    <w:rsid w:val="003B730A"/>
    <w:rsid w:val="003B760F"/>
    <w:rsid w:val="003B7CD9"/>
    <w:rsid w:val="003B7FCB"/>
    <w:rsid w:val="003C06B1"/>
    <w:rsid w:val="003C1060"/>
    <w:rsid w:val="003C19A4"/>
    <w:rsid w:val="003C302A"/>
    <w:rsid w:val="003C363C"/>
    <w:rsid w:val="003C3AE8"/>
    <w:rsid w:val="003C3B93"/>
    <w:rsid w:val="003C432A"/>
    <w:rsid w:val="003C460F"/>
    <w:rsid w:val="003C4B79"/>
    <w:rsid w:val="003C52C2"/>
    <w:rsid w:val="003C57B3"/>
    <w:rsid w:val="003C5EC4"/>
    <w:rsid w:val="003C63D3"/>
    <w:rsid w:val="003C640F"/>
    <w:rsid w:val="003C6B0D"/>
    <w:rsid w:val="003C705E"/>
    <w:rsid w:val="003C7340"/>
    <w:rsid w:val="003C74C6"/>
    <w:rsid w:val="003C7858"/>
    <w:rsid w:val="003D05FF"/>
    <w:rsid w:val="003D0EB9"/>
    <w:rsid w:val="003D18C6"/>
    <w:rsid w:val="003D1928"/>
    <w:rsid w:val="003D1C40"/>
    <w:rsid w:val="003D25E6"/>
    <w:rsid w:val="003D2EFF"/>
    <w:rsid w:val="003D3148"/>
    <w:rsid w:val="003D3892"/>
    <w:rsid w:val="003D38C9"/>
    <w:rsid w:val="003D3B87"/>
    <w:rsid w:val="003D3BB6"/>
    <w:rsid w:val="003D4895"/>
    <w:rsid w:val="003D4B1B"/>
    <w:rsid w:val="003D5344"/>
    <w:rsid w:val="003D5408"/>
    <w:rsid w:val="003D5DCF"/>
    <w:rsid w:val="003D691B"/>
    <w:rsid w:val="003D76A2"/>
    <w:rsid w:val="003D7AF7"/>
    <w:rsid w:val="003E0BBA"/>
    <w:rsid w:val="003E0D3C"/>
    <w:rsid w:val="003E1181"/>
    <w:rsid w:val="003E1AC5"/>
    <w:rsid w:val="003E1C31"/>
    <w:rsid w:val="003E2197"/>
    <w:rsid w:val="003E225F"/>
    <w:rsid w:val="003E23E4"/>
    <w:rsid w:val="003E338D"/>
    <w:rsid w:val="003E3494"/>
    <w:rsid w:val="003E36BB"/>
    <w:rsid w:val="003E374E"/>
    <w:rsid w:val="003E383A"/>
    <w:rsid w:val="003E38D6"/>
    <w:rsid w:val="003E3FB8"/>
    <w:rsid w:val="003E436E"/>
    <w:rsid w:val="003E788A"/>
    <w:rsid w:val="003E7A2A"/>
    <w:rsid w:val="003E7C3A"/>
    <w:rsid w:val="003E7E19"/>
    <w:rsid w:val="003F0337"/>
    <w:rsid w:val="003F0779"/>
    <w:rsid w:val="003F2094"/>
    <w:rsid w:val="003F24AD"/>
    <w:rsid w:val="003F2A7D"/>
    <w:rsid w:val="003F2D92"/>
    <w:rsid w:val="003F3405"/>
    <w:rsid w:val="003F3656"/>
    <w:rsid w:val="003F3987"/>
    <w:rsid w:val="003F3E73"/>
    <w:rsid w:val="003F3FC5"/>
    <w:rsid w:val="003F4659"/>
    <w:rsid w:val="003F46FF"/>
    <w:rsid w:val="003F4E4C"/>
    <w:rsid w:val="003F4F87"/>
    <w:rsid w:val="003F54A8"/>
    <w:rsid w:val="003F5B90"/>
    <w:rsid w:val="003F5BA8"/>
    <w:rsid w:val="003F61F0"/>
    <w:rsid w:val="003F6B46"/>
    <w:rsid w:val="003F6C5B"/>
    <w:rsid w:val="003F7275"/>
    <w:rsid w:val="003F7319"/>
    <w:rsid w:val="003F78CE"/>
    <w:rsid w:val="003F7B45"/>
    <w:rsid w:val="003F7F85"/>
    <w:rsid w:val="004001DB"/>
    <w:rsid w:val="00400ADC"/>
    <w:rsid w:val="0040139B"/>
    <w:rsid w:val="00401EBC"/>
    <w:rsid w:val="0040250B"/>
    <w:rsid w:val="004026D7"/>
    <w:rsid w:val="00402FAE"/>
    <w:rsid w:val="00403841"/>
    <w:rsid w:val="00403F7B"/>
    <w:rsid w:val="004040E6"/>
    <w:rsid w:val="00404136"/>
    <w:rsid w:val="00406073"/>
    <w:rsid w:val="00406B6B"/>
    <w:rsid w:val="00406F62"/>
    <w:rsid w:val="004077BE"/>
    <w:rsid w:val="004079A4"/>
    <w:rsid w:val="00407ABB"/>
    <w:rsid w:val="00411652"/>
    <w:rsid w:val="00411A85"/>
    <w:rsid w:val="00411B94"/>
    <w:rsid w:val="0041207B"/>
    <w:rsid w:val="004128B6"/>
    <w:rsid w:val="004134FE"/>
    <w:rsid w:val="00413B24"/>
    <w:rsid w:val="0041407F"/>
    <w:rsid w:val="00414B9B"/>
    <w:rsid w:val="00414EFC"/>
    <w:rsid w:val="00415A47"/>
    <w:rsid w:val="00415DA4"/>
    <w:rsid w:val="004202AA"/>
    <w:rsid w:val="00420730"/>
    <w:rsid w:val="00420A66"/>
    <w:rsid w:val="004210E3"/>
    <w:rsid w:val="00421138"/>
    <w:rsid w:val="00421C37"/>
    <w:rsid w:val="004220D3"/>
    <w:rsid w:val="00422891"/>
    <w:rsid w:val="004228C0"/>
    <w:rsid w:val="00423591"/>
    <w:rsid w:val="00423A3F"/>
    <w:rsid w:val="00423BCC"/>
    <w:rsid w:val="00424DB3"/>
    <w:rsid w:val="00425740"/>
    <w:rsid w:val="00425B53"/>
    <w:rsid w:val="004261C3"/>
    <w:rsid w:val="00426468"/>
    <w:rsid w:val="004266F6"/>
    <w:rsid w:val="00426C8A"/>
    <w:rsid w:val="00426E42"/>
    <w:rsid w:val="0043032A"/>
    <w:rsid w:val="00430453"/>
    <w:rsid w:val="00430B27"/>
    <w:rsid w:val="00431495"/>
    <w:rsid w:val="00431747"/>
    <w:rsid w:val="00432035"/>
    <w:rsid w:val="00432272"/>
    <w:rsid w:val="00432324"/>
    <w:rsid w:val="0043284E"/>
    <w:rsid w:val="00433801"/>
    <w:rsid w:val="0043388C"/>
    <w:rsid w:val="004338A6"/>
    <w:rsid w:val="00433D08"/>
    <w:rsid w:val="00434E68"/>
    <w:rsid w:val="00434F9C"/>
    <w:rsid w:val="0043527A"/>
    <w:rsid w:val="004352B3"/>
    <w:rsid w:val="0043583F"/>
    <w:rsid w:val="00435A07"/>
    <w:rsid w:val="00436083"/>
    <w:rsid w:val="00436E0C"/>
    <w:rsid w:val="0044041A"/>
    <w:rsid w:val="00440C86"/>
    <w:rsid w:val="00440CA5"/>
    <w:rsid w:val="0044131B"/>
    <w:rsid w:val="004415E1"/>
    <w:rsid w:val="004422E3"/>
    <w:rsid w:val="004423DC"/>
    <w:rsid w:val="004429E0"/>
    <w:rsid w:val="004434C1"/>
    <w:rsid w:val="00443536"/>
    <w:rsid w:val="00443DFA"/>
    <w:rsid w:val="004444E4"/>
    <w:rsid w:val="00444673"/>
    <w:rsid w:val="004448B9"/>
    <w:rsid w:val="00444B9C"/>
    <w:rsid w:val="00444C8F"/>
    <w:rsid w:val="00444D5C"/>
    <w:rsid w:val="004457F8"/>
    <w:rsid w:val="00445B39"/>
    <w:rsid w:val="00445CD9"/>
    <w:rsid w:val="004460F5"/>
    <w:rsid w:val="00446BC3"/>
    <w:rsid w:val="004479FF"/>
    <w:rsid w:val="00447DD6"/>
    <w:rsid w:val="00447E45"/>
    <w:rsid w:val="00447FBB"/>
    <w:rsid w:val="00450050"/>
    <w:rsid w:val="004511AE"/>
    <w:rsid w:val="004511E7"/>
    <w:rsid w:val="004513A6"/>
    <w:rsid w:val="00451D14"/>
    <w:rsid w:val="0045220B"/>
    <w:rsid w:val="00452711"/>
    <w:rsid w:val="00453450"/>
    <w:rsid w:val="0045475A"/>
    <w:rsid w:val="00454929"/>
    <w:rsid w:val="00454D77"/>
    <w:rsid w:val="0045513F"/>
    <w:rsid w:val="00455C6D"/>
    <w:rsid w:val="004567E7"/>
    <w:rsid w:val="0045694E"/>
    <w:rsid w:val="00456C56"/>
    <w:rsid w:val="00456F92"/>
    <w:rsid w:val="00456FCA"/>
    <w:rsid w:val="0046063E"/>
    <w:rsid w:val="00460B62"/>
    <w:rsid w:val="00461928"/>
    <w:rsid w:val="00461A9F"/>
    <w:rsid w:val="00461B74"/>
    <w:rsid w:val="004622E0"/>
    <w:rsid w:val="004623B9"/>
    <w:rsid w:val="004624E9"/>
    <w:rsid w:val="00463F6F"/>
    <w:rsid w:val="00464E9B"/>
    <w:rsid w:val="00466EA1"/>
    <w:rsid w:val="004670A0"/>
    <w:rsid w:val="00467AEF"/>
    <w:rsid w:val="0047016A"/>
    <w:rsid w:val="0047036A"/>
    <w:rsid w:val="00470655"/>
    <w:rsid w:val="004710C5"/>
    <w:rsid w:val="00471145"/>
    <w:rsid w:val="004713AC"/>
    <w:rsid w:val="00471991"/>
    <w:rsid w:val="004732CE"/>
    <w:rsid w:val="004738FE"/>
    <w:rsid w:val="004739D1"/>
    <w:rsid w:val="00473B92"/>
    <w:rsid w:val="004743A1"/>
    <w:rsid w:val="004746FF"/>
    <w:rsid w:val="004747D0"/>
    <w:rsid w:val="00474836"/>
    <w:rsid w:val="00474C34"/>
    <w:rsid w:val="00474E01"/>
    <w:rsid w:val="004752F7"/>
    <w:rsid w:val="00476235"/>
    <w:rsid w:val="00476858"/>
    <w:rsid w:val="00476C1B"/>
    <w:rsid w:val="004772F8"/>
    <w:rsid w:val="00480C1D"/>
    <w:rsid w:val="00480F16"/>
    <w:rsid w:val="00481687"/>
    <w:rsid w:val="00481D73"/>
    <w:rsid w:val="004824BE"/>
    <w:rsid w:val="00482BE8"/>
    <w:rsid w:val="00482D20"/>
    <w:rsid w:val="00483005"/>
    <w:rsid w:val="004833B3"/>
    <w:rsid w:val="00483717"/>
    <w:rsid w:val="00483889"/>
    <w:rsid w:val="00483F7D"/>
    <w:rsid w:val="004850B5"/>
    <w:rsid w:val="00485848"/>
    <w:rsid w:val="00485DE1"/>
    <w:rsid w:val="0048671C"/>
    <w:rsid w:val="0048690D"/>
    <w:rsid w:val="00486F42"/>
    <w:rsid w:val="004875BC"/>
    <w:rsid w:val="00487833"/>
    <w:rsid w:val="00490980"/>
    <w:rsid w:val="00491196"/>
    <w:rsid w:val="00491329"/>
    <w:rsid w:val="004913EF"/>
    <w:rsid w:val="0049197D"/>
    <w:rsid w:val="00492D11"/>
    <w:rsid w:val="0049302E"/>
    <w:rsid w:val="00493402"/>
    <w:rsid w:val="00493B16"/>
    <w:rsid w:val="004940E8"/>
    <w:rsid w:val="00495173"/>
    <w:rsid w:val="00495314"/>
    <w:rsid w:val="004957B3"/>
    <w:rsid w:val="00495CB2"/>
    <w:rsid w:val="00496971"/>
    <w:rsid w:val="00497142"/>
    <w:rsid w:val="004974C9"/>
    <w:rsid w:val="00497C50"/>
    <w:rsid w:val="004A06FC"/>
    <w:rsid w:val="004A08B2"/>
    <w:rsid w:val="004A0ABA"/>
    <w:rsid w:val="004A0CDA"/>
    <w:rsid w:val="004A1B3A"/>
    <w:rsid w:val="004A1EA0"/>
    <w:rsid w:val="004A2906"/>
    <w:rsid w:val="004A2DB2"/>
    <w:rsid w:val="004A3121"/>
    <w:rsid w:val="004A338E"/>
    <w:rsid w:val="004A3909"/>
    <w:rsid w:val="004A3BDF"/>
    <w:rsid w:val="004A4CB5"/>
    <w:rsid w:val="004A5493"/>
    <w:rsid w:val="004A5568"/>
    <w:rsid w:val="004A5E6B"/>
    <w:rsid w:val="004A61A7"/>
    <w:rsid w:val="004A61F2"/>
    <w:rsid w:val="004A6344"/>
    <w:rsid w:val="004A655F"/>
    <w:rsid w:val="004A6FD8"/>
    <w:rsid w:val="004A71F6"/>
    <w:rsid w:val="004A7742"/>
    <w:rsid w:val="004A7AEC"/>
    <w:rsid w:val="004A7B40"/>
    <w:rsid w:val="004B035B"/>
    <w:rsid w:val="004B07DC"/>
    <w:rsid w:val="004B08C2"/>
    <w:rsid w:val="004B0E91"/>
    <w:rsid w:val="004B1175"/>
    <w:rsid w:val="004B1941"/>
    <w:rsid w:val="004B1ADE"/>
    <w:rsid w:val="004B1D7B"/>
    <w:rsid w:val="004B278E"/>
    <w:rsid w:val="004B29A9"/>
    <w:rsid w:val="004B3026"/>
    <w:rsid w:val="004B3E3E"/>
    <w:rsid w:val="004B41A3"/>
    <w:rsid w:val="004B5DC0"/>
    <w:rsid w:val="004B6089"/>
    <w:rsid w:val="004B69B8"/>
    <w:rsid w:val="004B701B"/>
    <w:rsid w:val="004B7280"/>
    <w:rsid w:val="004B7BB1"/>
    <w:rsid w:val="004C0311"/>
    <w:rsid w:val="004C0B2D"/>
    <w:rsid w:val="004C0F8E"/>
    <w:rsid w:val="004C18B4"/>
    <w:rsid w:val="004C2106"/>
    <w:rsid w:val="004C2DEB"/>
    <w:rsid w:val="004C30B3"/>
    <w:rsid w:val="004C323D"/>
    <w:rsid w:val="004C4E8E"/>
    <w:rsid w:val="004C4EE8"/>
    <w:rsid w:val="004C5401"/>
    <w:rsid w:val="004C59E0"/>
    <w:rsid w:val="004C5D0C"/>
    <w:rsid w:val="004C6A17"/>
    <w:rsid w:val="004C6E14"/>
    <w:rsid w:val="004C719E"/>
    <w:rsid w:val="004D01AF"/>
    <w:rsid w:val="004D098C"/>
    <w:rsid w:val="004D16C3"/>
    <w:rsid w:val="004D26FF"/>
    <w:rsid w:val="004D3339"/>
    <w:rsid w:val="004D3AF6"/>
    <w:rsid w:val="004D3C2B"/>
    <w:rsid w:val="004D3DCF"/>
    <w:rsid w:val="004D3FE8"/>
    <w:rsid w:val="004D5FDE"/>
    <w:rsid w:val="004D6142"/>
    <w:rsid w:val="004D6A35"/>
    <w:rsid w:val="004D735F"/>
    <w:rsid w:val="004E0057"/>
    <w:rsid w:val="004E1213"/>
    <w:rsid w:val="004E13C3"/>
    <w:rsid w:val="004E1EE4"/>
    <w:rsid w:val="004E2208"/>
    <w:rsid w:val="004E24D9"/>
    <w:rsid w:val="004E25CF"/>
    <w:rsid w:val="004E2D2E"/>
    <w:rsid w:val="004E324C"/>
    <w:rsid w:val="004E32EA"/>
    <w:rsid w:val="004E396E"/>
    <w:rsid w:val="004E4019"/>
    <w:rsid w:val="004E4456"/>
    <w:rsid w:val="004E57F4"/>
    <w:rsid w:val="004E5B2E"/>
    <w:rsid w:val="004E6152"/>
    <w:rsid w:val="004E6666"/>
    <w:rsid w:val="004F0000"/>
    <w:rsid w:val="004F0208"/>
    <w:rsid w:val="004F081A"/>
    <w:rsid w:val="004F105A"/>
    <w:rsid w:val="004F19AA"/>
    <w:rsid w:val="004F1B9D"/>
    <w:rsid w:val="004F3B5D"/>
    <w:rsid w:val="004F3B7C"/>
    <w:rsid w:val="004F3ED6"/>
    <w:rsid w:val="004F401F"/>
    <w:rsid w:val="004F460F"/>
    <w:rsid w:val="004F5412"/>
    <w:rsid w:val="004F5AAA"/>
    <w:rsid w:val="004F657F"/>
    <w:rsid w:val="004F666B"/>
    <w:rsid w:val="004F6ACE"/>
    <w:rsid w:val="004F6C0E"/>
    <w:rsid w:val="004F7AB3"/>
    <w:rsid w:val="00500966"/>
    <w:rsid w:val="00501731"/>
    <w:rsid w:val="00501971"/>
    <w:rsid w:val="00501D36"/>
    <w:rsid w:val="005025F7"/>
    <w:rsid w:val="00502F6F"/>
    <w:rsid w:val="00503CEE"/>
    <w:rsid w:val="005053A1"/>
    <w:rsid w:val="00505D26"/>
    <w:rsid w:val="00505E82"/>
    <w:rsid w:val="00506A39"/>
    <w:rsid w:val="00506CC2"/>
    <w:rsid w:val="005071F4"/>
    <w:rsid w:val="005078EA"/>
    <w:rsid w:val="00507F12"/>
    <w:rsid w:val="00507F83"/>
    <w:rsid w:val="005106E3"/>
    <w:rsid w:val="00511263"/>
    <w:rsid w:val="005112C0"/>
    <w:rsid w:val="0051146A"/>
    <w:rsid w:val="005116E8"/>
    <w:rsid w:val="005123BC"/>
    <w:rsid w:val="00512845"/>
    <w:rsid w:val="005130EC"/>
    <w:rsid w:val="005134F3"/>
    <w:rsid w:val="0051373F"/>
    <w:rsid w:val="00513E1C"/>
    <w:rsid w:val="00513E51"/>
    <w:rsid w:val="005144C2"/>
    <w:rsid w:val="00514A62"/>
    <w:rsid w:val="00514C49"/>
    <w:rsid w:val="005152D0"/>
    <w:rsid w:val="00515546"/>
    <w:rsid w:val="005171B5"/>
    <w:rsid w:val="0052012C"/>
    <w:rsid w:val="0052047B"/>
    <w:rsid w:val="00520E52"/>
    <w:rsid w:val="00521088"/>
    <w:rsid w:val="00521AA9"/>
    <w:rsid w:val="00521D09"/>
    <w:rsid w:val="00521F66"/>
    <w:rsid w:val="0052222F"/>
    <w:rsid w:val="00522D33"/>
    <w:rsid w:val="00523AE8"/>
    <w:rsid w:val="00523C79"/>
    <w:rsid w:val="005249B7"/>
    <w:rsid w:val="00525146"/>
    <w:rsid w:val="0052514E"/>
    <w:rsid w:val="00525330"/>
    <w:rsid w:val="0052609A"/>
    <w:rsid w:val="005262F1"/>
    <w:rsid w:val="005272C1"/>
    <w:rsid w:val="005275C4"/>
    <w:rsid w:val="0053085C"/>
    <w:rsid w:val="005309F8"/>
    <w:rsid w:val="00532237"/>
    <w:rsid w:val="005329AB"/>
    <w:rsid w:val="00533122"/>
    <w:rsid w:val="005331AD"/>
    <w:rsid w:val="0053372A"/>
    <w:rsid w:val="00533FAF"/>
    <w:rsid w:val="005347F2"/>
    <w:rsid w:val="005378C8"/>
    <w:rsid w:val="00537E05"/>
    <w:rsid w:val="00537ECA"/>
    <w:rsid w:val="00537EE7"/>
    <w:rsid w:val="00540A2F"/>
    <w:rsid w:val="0054152B"/>
    <w:rsid w:val="0054237D"/>
    <w:rsid w:val="0054276A"/>
    <w:rsid w:val="00542E77"/>
    <w:rsid w:val="00543DBC"/>
    <w:rsid w:val="005442FA"/>
    <w:rsid w:val="005443A9"/>
    <w:rsid w:val="0054442C"/>
    <w:rsid w:val="0054457C"/>
    <w:rsid w:val="00544841"/>
    <w:rsid w:val="00544882"/>
    <w:rsid w:val="005455D3"/>
    <w:rsid w:val="005457CB"/>
    <w:rsid w:val="00545D61"/>
    <w:rsid w:val="00547732"/>
    <w:rsid w:val="00547B2E"/>
    <w:rsid w:val="00547B7A"/>
    <w:rsid w:val="005502C0"/>
    <w:rsid w:val="005507AE"/>
    <w:rsid w:val="00550C67"/>
    <w:rsid w:val="00550C7D"/>
    <w:rsid w:val="00551547"/>
    <w:rsid w:val="00551885"/>
    <w:rsid w:val="00551EF6"/>
    <w:rsid w:val="00552DAF"/>
    <w:rsid w:val="00553D0F"/>
    <w:rsid w:val="00554605"/>
    <w:rsid w:val="00555D08"/>
    <w:rsid w:val="00556A5F"/>
    <w:rsid w:val="00556ED5"/>
    <w:rsid w:val="00556FA8"/>
    <w:rsid w:val="005572B0"/>
    <w:rsid w:val="005575D3"/>
    <w:rsid w:val="00560062"/>
    <w:rsid w:val="00560D23"/>
    <w:rsid w:val="00560EE5"/>
    <w:rsid w:val="00561233"/>
    <w:rsid w:val="00562329"/>
    <w:rsid w:val="005627C6"/>
    <w:rsid w:val="005627FC"/>
    <w:rsid w:val="00562CBE"/>
    <w:rsid w:val="00563928"/>
    <w:rsid w:val="00563F62"/>
    <w:rsid w:val="0056412E"/>
    <w:rsid w:val="005643D5"/>
    <w:rsid w:val="0056484C"/>
    <w:rsid w:val="0056492E"/>
    <w:rsid w:val="00564D65"/>
    <w:rsid w:val="0056535B"/>
    <w:rsid w:val="005657D4"/>
    <w:rsid w:val="005658A3"/>
    <w:rsid w:val="00565A30"/>
    <w:rsid w:val="00566162"/>
    <w:rsid w:val="00566557"/>
    <w:rsid w:val="00566DA9"/>
    <w:rsid w:val="00567220"/>
    <w:rsid w:val="00567AAF"/>
    <w:rsid w:val="00567EBF"/>
    <w:rsid w:val="00567FC1"/>
    <w:rsid w:val="00570EAA"/>
    <w:rsid w:val="00571B01"/>
    <w:rsid w:val="005729B9"/>
    <w:rsid w:val="005746A2"/>
    <w:rsid w:val="00574F52"/>
    <w:rsid w:val="0057574C"/>
    <w:rsid w:val="005760DB"/>
    <w:rsid w:val="005762FC"/>
    <w:rsid w:val="00576792"/>
    <w:rsid w:val="00576A40"/>
    <w:rsid w:val="005775EF"/>
    <w:rsid w:val="0057762C"/>
    <w:rsid w:val="00577962"/>
    <w:rsid w:val="005801AC"/>
    <w:rsid w:val="005806B9"/>
    <w:rsid w:val="005807C0"/>
    <w:rsid w:val="005809C8"/>
    <w:rsid w:val="00580DE7"/>
    <w:rsid w:val="00581378"/>
    <w:rsid w:val="00582168"/>
    <w:rsid w:val="00582D02"/>
    <w:rsid w:val="005846AA"/>
    <w:rsid w:val="00584957"/>
    <w:rsid w:val="00584D74"/>
    <w:rsid w:val="00585C5F"/>
    <w:rsid w:val="00586170"/>
    <w:rsid w:val="00587C62"/>
    <w:rsid w:val="00587CEA"/>
    <w:rsid w:val="00590621"/>
    <w:rsid w:val="005906E9"/>
    <w:rsid w:val="00590A79"/>
    <w:rsid w:val="00590C47"/>
    <w:rsid w:val="00591E04"/>
    <w:rsid w:val="00592170"/>
    <w:rsid w:val="005921C8"/>
    <w:rsid w:val="0059251A"/>
    <w:rsid w:val="00593601"/>
    <w:rsid w:val="00593B23"/>
    <w:rsid w:val="00593C29"/>
    <w:rsid w:val="005940A5"/>
    <w:rsid w:val="0059449A"/>
    <w:rsid w:val="00594D11"/>
    <w:rsid w:val="0059534A"/>
    <w:rsid w:val="00595E5B"/>
    <w:rsid w:val="00597479"/>
    <w:rsid w:val="005A0828"/>
    <w:rsid w:val="005A118B"/>
    <w:rsid w:val="005A11F9"/>
    <w:rsid w:val="005A14A1"/>
    <w:rsid w:val="005A1ABE"/>
    <w:rsid w:val="005A1E24"/>
    <w:rsid w:val="005A2351"/>
    <w:rsid w:val="005A3249"/>
    <w:rsid w:val="005A37FD"/>
    <w:rsid w:val="005A41BF"/>
    <w:rsid w:val="005A44B5"/>
    <w:rsid w:val="005A4A9B"/>
    <w:rsid w:val="005A4FB6"/>
    <w:rsid w:val="005A54E5"/>
    <w:rsid w:val="005A6354"/>
    <w:rsid w:val="005A6B4A"/>
    <w:rsid w:val="005A6D67"/>
    <w:rsid w:val="005A6EEA"/>
    <w:rsid w:val="005A7318"/>
    <w:rsid w:val="005A7AD1"/>
    <w:rsid w:val="005B02FD"/>
    <w:rsid w:val="005B1EB4"/>
    <w:rsid w:val="005B218F"/>
    <w:rsid w:val="005B24F6"/>
    <w:rsid w:val="005B25AE"/>
    <w:rsid w:val="005B2612"/>
    <w:rsid w:val="005B2D5E"/>
    <w:rsid w:val="005B3079"/>
    <w:rsid w:val="005B3A4A"/>
    <w:rsid w:val="005B4223"/>
    <w:rsid w:val="005B42D5"/>
    <w:rsid w:val="005B4832"/>
    <w:rsid w:val="005B48DF"/>
    <w:rsid w:val="005B4CC2"/>
    <w:rsid w:val="005B5D68"/>
    <w:rsid w:val="005B66BB"/>
    <w:rsid w:val="005B68A8"/>
    <w:rsid w:val="005B69D5"/>
    <w:rsid w:val="005B6CF6"/>
    <w:rsid w:val="005B78AC"/>
    <w:rsid w:val="005B7BF7"/>
    <w:rsid w:val="005C0236"/>
    <w:rsid w:val="005C0309"/>
    <w:rsid w:val="005C0845"/>
    <w:rsid w:val="005C0B4B"/>
    <w:rsid w:val="005C15C7"/>
    <w:rsid w:val="005C2C86"/>
    <w:rsid w:val="005C31C4"/>
    <w:rsid w:val="005C3251"/>
    <w:rsid w:val="005C37AE"/>
    <w:rsid w:val="005C3B4D"/>
    <w:rsid w:val="005C4155"/>
    <w:rsid w:val="005C479E"/>
    <w:rsid w:val="005C4950"/>
    <w:rsid w:val="005C5111"/>
    <w:rsid w:val="005C54E0"/>
    <w:rsid w:val="005C7014"/>
    <w:rsid w:val="005C7131"/>
    <w:rsid w:val="005C759B"/>
    <w:rsid w:val="005C7A31"/>
    <w:rsid w:val="005D03AA"/>
    <w:rsid w:val="005D0A6E"/>
    <w:rsid w:val="005D0BD3"/>
    <w:rsid w:val="005D0FD7"/>
    <w:rsid w:val="005D1A50"/>
    <w:rsid w:val="005D20A1"/>
    <w:rsid w:val="005D2645"/>
    <w:rsid w:val="005D4358"/>
    <w:rsid w:val="005D566F"/>
    <w:rsid w:val="005D5A98"/>
    <w:rsid w:val="005D5FCA"/>
    <w:rsid w:val="005D635C"/>
    <w:rsid w:val="005D6389"/>
    <w:rsid w:val="005D6DAA"/>
    <w:rsid w:val="005D7661"/>
    <w:rsid w:val="005D7C4D"/>
    <w:rsid w:val="005D7D38"/>
    <w:rsid w:val="005E03DD"/>
    <w:rsid w:val="005E174F"/>
    <w:rsid w:val="005E1876"/>
    <w:rsid w:val="005E19BC"/>
    <w:rsid w:val="005E226C"/>
    <w:rsid w:val="005E2289"/>
    <w:rsid w:val="005E2DA8"/>
    <w:rsid w:val="005E2E73"/>
    <w:rsid w:val="005E32E9"/>
    <w:rsid w:val="005E35C2"/>
    <w:rsid w:val="005E3D64"/>
    <w:rsid w:val="005E3E16"/>
    <w:rsid w:val="005E3F0D"/>
    <w:rsid w:val="005E46AF"/>
    <w:rsid w:val="005E489B"/>
    <w:rsid w:val="005E4C1A"/>
    <w:rsid w:val="005E58DD"/>
    <w:rsid w:val="005E5B4C"/>
    <w:rsid w:val="005E5EB1"/>
    <w:rsid w:val="005E5FA8"/>
    <w:rsid w:val="005E6278"/>
    <w:rsid w:val="005E63D7"/>
    <w:rsid w:val="005E6779"/>
    <w:rsid w:val="005E6C74"/>
    <w:rsid w:val="005E7D7E"/>
    <w:rsid w:val="005F03AD"/>
    <w:rsid w:val="005F04D8"/>
    <w:rsid w:val="005F0AF5"/>
    <w:rsid w:val="005F1D92"/>
    <w:rsid w:val="005F3346"/>
    <w:rsid w:val="005F35BA"/>
    <w:rsid w:val="005F3A2C"/>
    <w:rsid w:val="005F3E1E"/>
    <w:rsid w:val="005F4C10"/>
    <w:rsid w:val="005F4E78"/>
    <w:rsid w:val="005F54B7"/>
    <w:rsid w:val="005F57C2"/>
    <w:rsid w:val="005F5EBA"/>
    <w:rsid w:val="005F66AC"/>
    <w:rsid w:val="005F6781"/>
    <w:rsid w:val="005F6C39"/>
    <w:rsid w:val="005F7ACD"/>
    <w:rsid w:val="005F7D3C"/>
    <w:rsid w:val="0060027E"/>
    <w:rsid w:val="00601237"/>
    <w:rsid w:val="006019D0"/>
    <w:rsid w:val="006021E4"/>
    <w:rsid w:val="00602239"/>
    <w:rsid w:val="00602D23"/>
    <w:rsid w:val="00602E54"/>
    <w:rsid w:val="006051C1"/>
    <w:rsid w:val="00605652"/>
    <w:rsid w:val="00605A44"/>
    <w:rsid w:val="00606C4B"/>
    <w:rsid w:val="006071D7"/>
    <w:rsid w:val="00607528"/>
    <w:rsid w:val="00607F15"/>
    <w:rsid w:val="00610A5D"/>
    <w:rsid w:val="00610B69"/>
    <w:rsid w:val="006114DF"/>
    <w:rsid w:val="00612274"/>
    <w:rsid w:val="006134AD"/>
    <w:rsid w:val="006136FC"/>
    <w:rsid w:val="00613964"/>
    <w:rsid w:val="00613BF1"/>
    <w:rsid w:val="00615065"/>
    <w:rsid w:val="00615516"/>
    <w:rsid w:val="00615B5A"/>
    <w:rsid w:val="00615E0C"/>
    <w:rsid w:val="00615F7C"/>
    <w:rsid w:val="006166C6"/>
    <w:rsid w:val="00616993"/>
    <w:rsid w:val="00616BBB"/>
    <w:rsid w:val="0061710A"/>
    <w:rsid w:val="006171D6"/>
    <w:rsid w:val="00617335"/>
    <w:rsid w:val="00617D3A"/>
    <w:rsid w:val="006204E4"/>
    <w:rsid w:val="0062126A"/>
    <w:rsid w:val="0062287F"/>
    <w:rsid w:val="00622E52"/>
    <w:rsid w:val="00622E58"/>
    <w:rsid w:val="006232C4"/>
    <w:rsid w:val="00623551"/>
    <w:rsid w:val="00623744"/>
    <w:rsid w:val="006238A5"/>
    <w:rsid w:val="00623BD2"/>
    <w:rsid w:val="006241CC"/>
    <w:rsid w:val="00625020"/>
    <w:rsid w:val="00625350"/>
    <w:rsid w:val="00625AB4"/>
    <w:rsid w:val="00626160"/>
    <w:rsid w:val="00626E90"/>
    <w:rsid w:val="00627A66"/>
    <w:rsid w:val="00627C0E"/>
    <w:rsid w:val="006305EC"/>
    <w:rsid w:val="00630D49"/>
    <w:rsid w:val="00631267"/>
    <w:rsid w:val="00631D0F"/>
    <w:rsid w:val="00631DEF"/>
    <w:rsid w:val="0063328D"/>
    <w:rsid w:val="00633C57"/>
    <w:rsid w:val="00633E88"/>
    <w:rsid w:val="00633F75"/>
    <w:rsid w:val="00634C88"/>
    <w:rsid w:val="006350F2"/>
    <w:rsid w:val="00636813"/>
    <w:rsid w:val="00636FD8"/>
    <w:rsid w:val="0063779F"/>
    <w:rsid w:val="00637A2A"/>
    <w:rsid w:val="006405DF"/>
    <w:rsid w:val="00641929"/>
    <w:rsid w:val="00642230"/>
    <w:rsid w:val="0064260E"/>
    <w:rsid w:val="00642897"/>
    <w:rsid w:val="00642E1C"/>
    <w:rsid w:val="0064395C"/>
    <w:rsid w:val="006446D9"/>
    <w:rsid w:val="0064471A"/>
    <w:rsid w:val="00644BEC"/>
    <w:rsid w:val="00645566"/>
    <w:rsid w:val="006473E6"/>
    <w:rsid w:val="00647E12"/>
    <w:rsid w:val="0065040E"/>
    <w:rsid w:val="00651503"/>
    <w:rsid w:val="00651E02"/>
    <w:rsid w:val="006525C5"/>
    <w:rsid w:val="00653686"/>
    <w:rsid w:val="006539A7"/>
    <w:rsid w:val="00653C4C"/>
    <w:rsid w:val="00653E61"/>
    <w:rsid w:val="00654B26"/>
    <w:rsid w:val="00654C24"/>
    <w:rsid w:val="006562D9"/>
    <w:rsid w:val="006563FD"/>
    <w:rsid w:val="00656A1C"/>
    <w:rsid w:val="00656B75"/>
    <w:rsid w:val="00656FF9"/>
    <w:rsid w:val="00657334"/>
    <w:rsid w:val="00657422"/>
    <w:rsid w:val="0065744D"/>
    <w:rsid w:val="00660248"/>
    <w:rsid w:val="00660455"/>
    <w:rsid w:val="006606F9"/>
    <w:rsid w:val="00660B8C"/>
    <w:rsid w:val="006610DC"/>
    <w:rsid w:val="00661602"/>
    <w:rsid w:val="00661FFE"/>
    <w:rsid w:val="00662458"/>
    <w:rsid w:val="0066254B"/>
    <w:rsid w:val="006628F6"/>
    <w:rsid w:val="0066297A"/>
    <w:rsid w:val="00662F2C"/>
    <w:rsid w:val="00662FCB"/>
    <w:rsid w:val="00663BD9"/>
    <w:rsid w:val="00663FCA"/>
    <w:rsid w:val="006641CB"/>
    <w:rsid w:val="006647CE"/>
    <w:rsid w:val="00664D7E"/>
    <w:rsid w:val="00665125"/>
    <w:rsid w:val="00665566"/>
    <w:rsid w:val="0066562A"/>
    <w:rsid w:val="006662F6"/>
    <w:rsid w:val="00666408"/>
    <w:rsid w:val="00666CD8"/>
    <w:rsid w:val="00666D92"/>
    <w:rsid w:val="00667466"/>
    <w:rsid w:val="006678B3"/>
    <w:rsid w:val="006700E6"/>
    <w:rsid w:val="0067043D"/>
    <w:rsid w:val="0067079C"/>
    <w:rsid w:val="00670A63"/>
    <w:rsid w:val="0067194D"/>
    <w:rsid w:val="006719B3"/>
    <w:rsid w:val="00672AD1"/>
    <w:rsid w:val="006751D0"/>
    <w:rsid w:val="00675859"/>
    <w:rsid w:val="006765B2"/>
    <w:rsid w:val="00676673"/>
    <w:rsid w:val="006768FA"/>
    <w:rsid w:val="006769AF"/>
    <w:rsid w:val="00676E41"/>
    <w:rsid w:val="00676E94"/>
    <w:rsid w:val="00676FE8"/>
    <w:rsid w:val="006778EB"/>
    <w:rsid w:val="00677B4C"/>
    <w:rsid w:val="00677B7C"/>
    <w:rsid w:val="00677C57"/>
    <w:rsid w:val="0068001C"/>
    <w:rsid w:val="006808F1"/>
    <w:rsid w:val="006810FC"/>
    <w:rsid w:val="0068155A"/>
    <w:rsid w:val="006829C2"/>
    <w:rsid w:val="00682F9E"/>
    <w:rsid w:val="006830F9"/>
    <w:rsid w:val="00684293"/>
    <w:rsid w:val="006849F2"/>
    <w:rsid w:val="00685445"/>
    <w:rsid w:val="00685646"/>
    <w:rsid w:val="00685B0F"/>
    <w:rsid w:val="0068640E"/>
    <w:rsid w:val="006867F2"/>
    <w:rsid w:val="00686C37"/>
    <w:rsid w:val="00686E86"/>
    <w:rsid w:val="00687375"/>
    <w:rsid w:val="006877C4"/>
    <w:rsid w:val="00687A8F"/>
    <w:rsid w:val="00687DCB"/>
    <w:rsid w:val="00690089"/>
    <w:rsid w:val="006910CE"/>
    <w:rsid w:val="006910E8"/>
    <w:rsid w:val="00691609"/>
    <w:rsid w:val="006924B7"/>
    <w:rsid w:val="00692CF5"/>
    <w:rsid w:val="006947F2"/>
    <w:rsid w:val="00694A06"/>
    <w:rsid w:val="00694A54"/>
    <w:rsid w:val="00694E17"/>
    <w:rsid w:val="00694E9A"/>
    <w:rsid w:val="00695185"/>
    <w:rsid w:val="006958A1"/>
    <w:rsid w:val="00696DB7"/>
    <w:rsid w:val="00697441"/>
    <w:rsid w:val="00697A2D"/>
    <w:rsid w:val="006A0285"/>
    <w:rsid w:val="006A16A0"/>
    <w:rsid w:val="006A2074"/>
    <w:rsid w:val="006A2745"/>
    <w:rsid w:val="006A2FA3"/>
    <w:rsid w:val="006A31C8"/>
    <w:rsid w:val="006A3F29"/>
    <w:rsid w:val="006A440C"/>
    <w:rsid w:val="006A549B"/>
    <w:rsid w:val="006A5CA5"/>
    <w:rsid w:val="006A6C4B"/>
    <w:rsid w:val="006A6E94"/>
    <w:rsid w:val="006A7A72"/>
    <w:rsid w:val="006A7B3D"/>
    <w:rsid w:val="006B077A"/>
    <w:rsid w:val="006B0795"/>
    <w:rsid w:val="006B09B6"/>
    <w:rsid w:val="006B226D"/>
    <w:rsid w:val="006B38B9"/>
    <w:rsid w:val="006B462A"/>
    <w:rsid w:val="006B483E"/>
    <w:rsid w:val="006B4A03"/>
    <w:rsid w:val="006B671A"/>
    <w:rsid w:val="006B6A12"/>
    <w:rsid w:val="006B7203"/>
    <w:rsid w:val="006B76BC"/>
    <w:rsid w:val="006B7DC5"/>
    <w:rsid w:val="006C0989"/>
    <w:rsid w:val="006C0B23"/>
    <w:rsid w:val="006C0B48"/>
    <w:rsid w:val="006C19E5"/>
    <w:rsid w:val="006C1ADA"/>
    <w:rsid w:val="006C1C30"/>
    <w:rsid w:val="006C1F5B"/>
    <w:rsid w:val="006C2374"/>
    <w:rsid w:val="006C24B2"/>
    <w:rsid w:val="006C2A81"/>
    <w:rsid w:val="006C2CBE"/>
    <w:rsid w:val="006C3F63"/>
    <w:rsid w:val="006C4885"/>
    <w:rsid w:val="006C4E6E"/>
    <w:rsid w:val="006C502D"/>
    <w:rsid w:val="006C5453"/>
    <w:rsid w:val="006C5D1C"/>
    <w:rsid w:val="006C61F9"/>
    <w:rsid w:val="006C6BFC"/>
    <w:rsid w:val="006C6C77"/>
    <w:rsid w:val="006C6CB3"/>
    <w:rsid w:val="006C6DCF"/>
    <w:rsid w:val="006C79AA"/>
    <w:rsid w:val="006D0F67"/>
    <w:rsid w:val="006D10C6"/>
    <w:rsid w:val="006D1DA7"/>
    <w:rsid w:val="006D2888"/>
    <w:rsid w:val="006D2AC7"/>
    <w:rsid w:val="006D319A"/>
    <w:rsid w:val="006D35A1"/>
    <w:rsid w:val="006D3C5A"/>
    <w:rsid w:val="006D3CF2"/>
    <w:rsid w:val="006D40BA"/>
    <w:rsid w:val="006D4213"/>
    <w:rsid w:val="006D53C6"/>
    <w:rsid w:val="006D53E0"/>
    <w:rsid w:val="006D562A"/>
    <w:rsid w:val="006D6C29"/>
    <w:rsid w:val="006D6D6A"/>
    <w:rsid w:val="006D72EA"/>
    <w:rsid w:val="006D78A9"/>
    <w:rsid w:val="006D7E66"/>
    <w:rsid w:val="006E035F"/>
    <w:rsid w:val="006E0E54"/>
    <w:rsid w:val="006E1970"/>
    <w:rsid w:val="006E1F2E"/>
    <w:rsid w:val="006E29A0"/>
    <w:rsid w:val="006E2A9A"/>
    <w:rsid w:val="006E3005"/>
    <w:rsid w:val="006E318A"/>
    <w:rsid w:val="006E34B9"/>
    <w:rsid w:val="006E3936"/>
    <w:rsid w:val="006E3A75"/>
    <w:rsid w:val="006E40FB"/>
    <w:rsid w:val="006E4D87"/>
    <w:rsid w:val="006E536E"/>
    <w:rsid w:val="006E6E88"/>
    <w:rsid w:val="006E7298"/>
    <w:rsid w:val="006E72E4"/>
    <w:rsid w:val="006E7749"/>
    <w:rsid w:val="006E78B7"/>
    <w:rsid w:val="006F124F"/>
    <w:rsid w:val="006F2333"/>
    <w:rsid w:val="006F2A86"/>
    <w:rsid w:val="006F370C"/>
    <w:rsid w:val="006F37F5"/>
    <w:rsid w:val="006F406D"/>
    <w:rsid w:val="006F4150"/>
    <w:rsid w:val="006F581F"/>
    <w:rsid w:val="006F5C69"/>
    <w:rsid w:val="006F6774"/>
    <w:rsid w:val="006F6A40"/>
    <w:rsid w:val="006F6E71"/>
    <w:rsid w:val="006F765F"/>
    <w:rsid w:val="006F7952"/>
    <w:rsid w:val="006F7E35"/>
    <w:rsid w:val="006F7F33"/>
    <w:rsid w:val="00700317"/>
    <w:rsid w:val="007018FC"/>
    <w:rsid w:val="00701D54"/>
    <w:rsid w:val="00702196"/>
    <w:rsid w:val="00702CB4"/>
    <w:rsid w:val="00705B20"/>
    <w:rsid w:val="00706D63"/>
    <w:rsid w:val="00706F54"/>
    <w:rsid w:val="007100B2"/>
    <w:rsid w:val="00710449"/>
    <w:rsid w:val="0071049E"/>
    <w:rsid w:val="0071053C"/>
    <w:rsid w:val="00710AE2"/>
    <w:rsid w:val="00710E3F"/>
    <w:rsid w:val="00711228"/>
    <w:rsid w:val="0071126D"/>
    <w:rsid w:val="00711331"/>
    <w:rsid w:val="00711348"/>
    <w:rsid w:val="00711668"/>
    <w:rsid w:val="0071190A"/>
    <w:rsid w:val="00712450"/>
    <w:rsid w:val="00712BAE"/>
    <w:rsid w:val="00712C40"/>
    <w:rsid w:val="00713E5B"/>
    <w:rsid w:val="00714B13"/>
    <w:rsid w:val="007155D3"/>
    <w:rsid w:val="007159B6"/>
    <w:rsid w:val="007164A2"/>
    <w:rsid w:val="0071748B"/>
    <w:rsid w:val="00720153"/>
    <w:rsid w:val="0072057A"/>
    <w:rsid w:val="00720921"/>
    <w:rsid w:val="00720DD3"/>
    <w:rsid w:val="00721376"/>
    <w:rsid w:val="007230FD"/>
    <w:rsid w:val="00723518"/>
    <w:rsid w:val="0072387D"/>
    <w:rsid w:val="007247CC"/>
    <w:rsid w:val="00725098"/>
    <w:rsid w:val="00725448"/>
    <w:rsid w:val="007257C9"/>
    <w:rsid w:val="00726591"/>
    <w:rsid w:val="00726937"/>
    <w:rsid w:val="007269F9"/>
    <w:rsid w:val="0073025B"/>
    <w:rsid w:val="00731010"/>
    <w:rsid w:val="00731069"/>
    <w:rsid w:val="00731406"/>
    <w:rsid w:val="007319DB"/>
    <w:rsid w:val="00732315"/>
    <w:rsid w:val="00732D1A"/>
    <w:rsid w:val="00732E6F"/>
    <w:rsid w:val="007334EB"/>
    <w:rsid w:val="00733742"/>
    <w:rsid w:val="00733DD6"/>
    <w:rsid w:val="007340AD"/>
    <w:rsid w:val="007366F8"/>
    <w:rsid w:val="00736C8D"/>
    <w:rsid w:val="007372A2"/>
    <w:rsid w:val="00737BD4"/>
    <w:rsid w:val="00740D99"/>
    <w:rsid w:val="00740EB0"/>
    <w:rsid w:val="00740FAB"/>
    <w:rsid w:val="0074131E"/>
    <w:rsid w:val="007422BD"/>
    <w:rsid w:val="0074251A"/>
    <w:rsid w:val="007425C9"/>
    <w:rsid w:val="00743145"/>
    <w:rsid w:val="007434DF"/>
    <w:rsid w:val="0074380A"/>
    <w:rsid w:val="00743924"/>
    <w:rsid w:val="00743970"/>
    <w:rsid w:val="00743DA9"/>
    <w:rsid w:val="007440D1"/>
    <w:rsid w:val="0074467E"/>
    <w:rsid w:val="00745CE7"/>
    <w:rsid w:val="00746911"/>
    <w:rsid w:val="00746DAF"/>
    <w:rsid w:val="00747331"/>
    <w:rsid w:val="0074790C"/>
    <w:rsid w:val="00747F8E"/>
    <w:rsid w:val="00750F94"/>
    <w:rsid w:val="007515AE"/>
    <w:rsid w:val="007517F1"/>
    <w:rsid w:val="00751F8C"/>
    <w:rsid w:val="0075201D"/>
    <w:rsid w:val="00752103"/>
    <w:rsid w:val="00754566"/>
    <w:rsid w:val="00754A27"/>
    <w:rsid w:val="007557AD"/>
    <w:rsid w:val="007564AF"/>
    <w:rsid w:val="0075659F"/>
    <w:rsid w:val="00756837"/>
    <w:rsid w:val="00756AF5"/>
    <w:rsid w:val="007572C8"/>
    <w:rsid w:val="00757B4A"/>
    <w:rsid w:val="00757F09"/>
    <w:rsid w:val="007603A5"/>
    <w:rsid w:val="0076067D"/>
    <w:rsid w:val="0076093B"/>
    <w:rsid w:val="00760D2A"/>
    <w:rsid w:val="00762E8C"/>
    <w:rsid w:val="007631CB"/>
    <w:rsid w:val="0076346A"/>
    <w:rsid w:val="0076420A"/>
    <w:rsid w:val="0076461F"/>
    <w:rsid w:val="00764A34"/>
    <w:rsid w:val="00764C62"/>
    <w:rsid w:val="007654E0"/>
    <w:rsid w:val="00766569"/>
    <w:rsid w:val="0076678C"/>
    <w:rsid w:val="00766982"/>
    <w:rsid w:val="00767394"/>
    <w:rsid w:val="00770354"/>
    <w:rsid w:val="00770882"/>
    <w:rsid w:val="00770F27"/>
    <w:rsid w:val="00770FF5"/>
    <w:rsid w:val="0077164E"/>
    <w:rsid w:val="00772D6E"/>
    <w:rsid w:val="0077312D"/>
    <w:rsid w:val="00773135"/>
    <w:rsid w:val="0077386D"/>
    <w:rsid w:val="00773F41"/>
    <w:rsid w:val="007745B6"/>
    <w:rsid w:val="0077460D"/>
    <w:rsid w:val="0077486B"/>
    <w:rsid w:val="00774970"/>
    <w:rsid w:val="00776153"/>
    <w:rsid w:val="00776E18"/>
    <w:rsid w:val="00777872"/>
    <w:rsid w:val="00777F7D"/>
    <w:rsid w:val="00780C73"/>
    <w:rsid w:val="00781669"/>
    <w:rsid w:val="007819AC"/>
    <w:rsid w:val="00781D37"/>
    <w:rsid w:val="00782943"/>
    <w:rsid w:val="00783C12"/>
    <w:rsid w:val="00784802"/>
    <w:rsid w:val="00785436"/>
    <w:rsid w:val="00785A08"/>
    <w:rsid w:val="00786418"/>
    <w:rsid w:val="00786B5C"/>
    <w:rsid w:val="00786EB8"/>
    <w:rsid w:val="007879C9"/>
    <w:rsid w:val="00787ED5"/>
    <w:rsid w:val="00790FDC"/>
    <w:rsid w:val="00791AD1"/>
    <w:rsid w:val="007936DA"/>
    <w:rsid w:val="00793AE5"/>
    <w:rsid w:val="00793BB6"/>
    <w:rsid w:val="00793C7E"/>
    <w:rsid w:val="00795507"/>
    <w:rsid w:val="007964A2"/>
    <w:rsid w:val="00797BAC"/>
    <w:rsid w:val="007A0FEC"/>
    <w:rsid w:val="007A11BD"/>
    <w:rsid w:val="007A1D3F"/>
    <w:rsid w:val="007A22AF"/>
    <w:rsid w:val="007A2C44"/>
    <w:rsid w:val="007A2D8C"/>
    <w:rsid w:val="007A310E"/>
    <w:rsid w:val="007A3339"/>
    <w:rsid w:val="007A36F7"/>
    <w:rsid w:val="007A3FB8"/>
    <w:rsid w:val="007A4287"/>
    <w:rsid w:val="007A53BD"/>
    <w:rsid w:val="007A53E3"/>
    <w:rsid w:val="007A5A35"/>
    <w:rsid w:val="007A5BE5"/>
    <w:rsid w:val="007A5E59"/>
    <w:rsid w:val="007A5FFE"/>
    <w:rsid w:val="007A60EF"/>
    <w:rsid w:val="007A6393"/>
    <w:rsid w:val="007A65BA"/>
    <w:rsid w:val="007A6792"/>
    <w:rsid w:val="007A6D21"/>
    <w:rsid w:val="007B0D29"/>
    <w:rsid w:val="007B1721"/>
    <w:rsid w:val="007B1824"/>
    <w:rsid w:val="007B1AC7"/>
    <w:rsid w:val="007B1C86"/>
    <w:rsid w:val="007B22D3"/>
    <w:rsid w:val="007B2F86"/>
    <w:rsid w:val="007B3E1A"/>
    <w:rsid w:val="007B3F10"/>
    <w:rsid w:val="007B4170"/>
    <w:rsid w:val="007B4C22"/>
    <w:rsid w:val="007B5024"/>
    <w:rsid w:val="007B52D7"/>
    <w:rsid w:val="007B57E8"/>
    <w:rsid w:val="007B6713"/>
    <w:rsid w:val="007B7040"/>
    <w:rsid w:val="007B7209"/>
    <w:rsid w:val="007B745F"/>
    <w:rsid w:val="007B753B"/>
    <w:rsid w:val="007B7609"/>
    <w:rsid w:val="007B77AB"/>
    <w:rsid w:val="007B798E"/>
    <w:rsid w:val="007B7D32"/>
    <w:rsid w:val="007C024B"/>
    <w:rsid w:val="007C0421"/>
    <w:rsid w:val="007C0726"/>
    <w:rsid w:val="007C0E0F"/>
    <w:rsid w:val="007C120C"/>
    <w:rsid w:val="007C1B80"/>
    <w:rsid w:val="007C1D5A"/>
    <w:rsid w:val="007C1E88"/>
    <w:rsid w:val="007C358A"/>
    <w:rsid w:val="007C3659"/>
    <w:rsid w:val="007C3A0D"/>
    <w:rsid w:val="007C3AB0"/>
    <w:rsid w:val="007C4B76"/>
    <w:rsid w:val="007C5095"/>
    <w:rsid w:val="007C5553"/>
    <w:rsid w:val="007C5902"/>
    <w:rsid w:val="007C5CB0"/>
    <w:rsid w:val="007C6481"/>
    <w:rsid w:val="007C66EB"/>
    <w:rsid w:val="007C6910"/>
    <w:rsid w:val="007C761E"/>
    <w:rsid w:val="007C772C"/>
    <w:rsid w:val="007C7732"/>
    <w:rsid w:val="007C7886"/>
    <w:rsid w:val="007D2BB0"/>
    <w:rsid w:val="007D2C4E"/>
    <w:rsid w:val="007D2FEE"/>
    <w:rsid w:val="007D3072"/>
    <w:rsid w:val="007D3A84"/>
    <w:rsid w:val="007D4464"/>
    <w:rsid w:val="007D513E"/>
    <w:rsid w:val="007D569B"/>
    <w:rsid w:val="007D5787"/>
    <w:rsid w:val="007D5BB0"/>
    <w:rsid w:val="007D5C02"/>
    <w:rsid w:val="007D6086"/>
    <w:rsid w:val="007D66C1"/>
    <w:rsid w:val="007D6CAF"/>
    <w:rsid w:val="007E0654"/>
    <w:rsid w:val="007E06BE"/>
    <w:rsid w:val="007E0752"/>
    <w:rsid w:val="007E0E9D"/>
    <w:rsid w:val="007E0F96"/>
    <w:rsid w:val="007E181C"/>
    <w:rsid w:val="007E2150"/>
    <w:rsid w:val="007E2452"/>
    <w:rsid w:val="007E283F"/>
    <w:rsid w:val="007E28E3"/>
    <w:rsid w:val="007E2CB9"/>
    <w:rsid w:val="007E2CF5"/>
    <w:rsid w:val="007E3237"/>
    <w:rsid w:val="007E3255"/>
    <w:rsid w:val="007E3F38"/>
    <w:rsid w:val="007E461F"/>
    <w:rsid w:val="007E46A2"/>
    <w:rsid w:val="007E4D12"/>
    <w:rsid w:val="007E51DF"/>
    <w:rsid w:val="007E5452"/>
    <w:rsid w:val="007E5471"/>
    <w:rsid w:val="007E5A15"/>
    <w:rsid w:val="007E6568"/>
    <w:rsid w:val="007E65C7"/>
    <w:rsid w:val="007E6AFB"/>
    <w:rsid w:val="007E6F4A"/>
    <w:rsid w:val="007E7B47"/>
    <w:rsid w:val="007E7C03"/>
    <w:rsid w:val="007E7DD5"/>
    <w:rsid w:val="007F0361"/>
    <w:rsid w:val="007F1664"/>
    <w:rsid w:val="007F1A16"/>
    <w:rsid w:val="007F1B7E"/>
    <w:rsid w:val="007F22F7"/>
    <w:rsid w:val="007F3CD3"/>
    <w:rsid w:val="007F3E73"/>
    <w:rsid w:val="007F4938"/>
    <w:rsid w:val="007F4957"/>
    <w:rsid w:val="007F5335"/>
    <w:rsid w:val="007F557F"/>
    <w:rsid w:val="007F5654"/>
    <w:rsid w:val="007F5825"/>
    <w:rsid w:val="007F5937"/>
    <w:rsid w:val="007F5C28"/>
    <w:rsid w:val="007F6312"/>
    <w:rsid w:val="008007DD"/>
    <w:rsid w:val="008007F7"/>
    <w:rsid w:val="008015A1"/>
    <w:rsid w:val="00801866"/>
    <w:rsid w:val="00801944"/>
    <w:rsid w:val="00801D5E"/>
    <w:rsid w:val="00801F41"/>
    <w:rsid w:val="008028A7"/>
    <w:rsid w:val="00802A19"/>
    <w:rsid w:val="00802DEC"/>
    <w:rsid w:val="00804A8A"/>
    <w:rsid w:val="008050A1"/>
    <w:rsid w:val="0080525B"/>
    <w:rsid w:val="00805683"/>
    <w:rsid w:val="00806076"/>
    <w:rsid w:val="00806354"/>
    <w:rsid w:val="00806676"/>
    <w:rsid w:val="00806B7B"/>
    <w:rsid w:val="008079F1"/>
    <w:rsid w:val="00807B82"/>
    <w:rsid w:val="00810656"/>
    <w:rsid w:val="008111CC"/>
    <w:rsid w:val="00811213"/>
    <w:rsid w:val="0081363E"/>
    <w:rsid w:val="00813837"/>
    <w:rsid w:val="00813A99"/>
    <w:rsid w:val="0081411B"/>
    <w:rsid w:val="00814276"/>
    <w:rsid w:val="008142F9"/>
    <w:rsid w:val="0081437F"/>
    <w:rsid w:val="00814E53"/>
    <w:rsid w:val="008151D6"/>
    <w:rsid w:val="008160C4"/>
    <w:rsid w:val="0081686E"/>
    <w:rsid w:val="00816B1B"/>
    <w:rsid w:val="0082028B"/>
    <w:rsid w:val="008209E8"/>
    <w:rsid w:val="00820A3C"/>
    <w:rsid w:val="00820C67"/>
    <w:rsid w:val="00820DC9"/>
    <w:rsid w:val="008212E1"/>
    <w:rsid w:val="00821331"/>
    <w:rsid w:val="00821563"/>
    <w:rsid w:val="0082212F"/>
    <w:rsid w:val="008222D8"/>
    <w:rsid w:val="00822A4F"/>
    <w:rsid w:val="00822ACB"/>
    <w:rsid w:val="00822B76"/>
    <w:rsid w:val="00822BAD"/>
    <w:rsid w:val="008241FA"/>
    <w:rsid w:val="00824DA0"/>
    <w:rsid w:val="008254ED"/>
    <w:rsid w:val="008254EE"/>
    <w:rsid w:val="00825DBB"/>
    <w:rsid w:val="00826082"/>
    <w:rsid w:val="00826704"/>
    <w:rsid w:val="008271FD"/>
    <w:rsid w:val="0082781D"/>
    <w:rsid w:val="00830144"/>
    <w:rsid w:val="008301DB"/>
    <w:rsid w:val="008313D4"/>
    <w:rsid w:val="00831443"/>
    <w:rsid w:val="00831F85"/>
    <w:rsid w:val="00832000"/>
    <w:rsid w:val="00832DD0"/>
    <w:rsid w:val="008333E0"/>
    <w:rsid w:val="00834ADC"/>
    <w:rsid w:val="00834DFB"/>
    <w:rsid w:val="0083686D"/>
    <w:rsid w:val="00836C2E"/>
    <w:rsid w:val="008373B2"/>
    <w:rsid w:val="00840023"/>
    <w:rsid w:val="008409DA"/>
    <w:rsid w:val="00840F61"/>
    <w:rsid w:val="00841432"/>
    <w:rsid w:val="00841647"/>
    <w:rsid w:val="00843498"/>
    <w:rsid w:val="00843F46"/>
    <w:rsid w:val="00845130"/>
    <w:rsid w:val="00845C67"/>
    <w:rsid w:val="00845F92"/>
    <w:rsid w:val="0084653F"/>
    <w:rsid w:val="00846B59"/>
    <w:rsid w:val="008474DE"/>
    <w:rsid w:val="00847B07"/>
    <w:rsid w:val="00847E36"/>
    <w:rsid w:val="008500C1"/>
    <w:rsid w:val="008501EC"/>
    <w:rsid w:val="00850FB6"/>
    <w:rsid w:val="00851357"/>
    <w:rsid w:val="00851994"/>
    <w:rsid w:val="00852F4A"/>
    <w:rsid w:val="00853505"/>
    <w:rsid w:val="0085381F"/>
    <w:rsid w:val="00853AB1"/>
    <w:rsid w:val="00854133"/>
    <w:rsid w:val="00854565"/>
    <w:rsid w:val="008568AA"/>
    <w:rsid w:val="00856F98"/>
    <w:rsid w:val="0085706E"/>
    <w:rsid w:val="0085770F"/>
    <w:rsid w:val="00857892"/>
    <w:rsid w:val="0085798E"/>
    <w:rsid w:val="00857B49"/>
    <w:rsid w:val="0086016B"/>
    <w:rsid w:val="0086020D"/>
    <w:rsid w:val="00860951"/>
    <w:rsid w:val="0086096C"/>
    <w:rsid w:val="00860D07"/>
    <w:rsid w:val="00861445"/>
    <w:rsid w:val="00861500"/>
    <w:rsid w:val="00861EA9"/>
    <w:rsid w:val="008624B5"/>
    <w:rsid w:val="00862D0D"/>
    <w:rsid w:val="008631A7"/>
    <w:rsid w:val="00865271"/>
    <w:rsid w:val="0086550B"/>
    <w:rsid w:val="008655FF"/>
    <w:rsid w:val="008659AD"/>
    <w:rsid w:val="00865ED0"/>
    <w:rsid w:val="00866506"/>
    <w:rsid w:val="008665A3"/>
    <w:rsid w:val="008668EF"/>
    <w:rsid w:val="0086773A"/>
    <w:rsid w:val="008701BC"/>
    <w:rsid w:val="00870326"/>
    <w:rsid w:val="00870E72"/>
    <w:rsid w:val="008723B6"/>
    <w:rsid w:val="00874E7A"/>
    <w:rsid w:val="00875EE2"/>
    <w:rsid w:val="00877EC4"/>
    <w:rsid w:val="00880A06"/>
    <w:rsid w:val="0088185F"/>
    <w:rsid w:val="00881BD4"/>
    <w:rsid w:val="00881DF9"/>
    <w:rsid w:val="00881ED1"/>
    <w:rsid w:val="008821F8"/>
    <w:rsid w:val="0088290F"/>
    <w:rsid w:val="00882B98"/>
    <w:rsid w:val="00882C47"/>
    <w:rsid w:val="0088301B"/>
    <w:rsid w:val="00883946"/>
    <w:rsid w:val="00884362"/>
    <w:rsid w:val="00884830"/>
    <w:rsid w:val="00884B9C"/>
    <w:rsid w:val="00885713"/>
    <w:rsid w:val="00886738"/>
    <w:rsid w:val="008874A7"/>
    <w:rsid w:val="00887C64"/>
    <w:rsid w:val="00890AF9"/>
    <w:rsid w:val="008910EC"/>
    <w:rsid w:val="00891801"/>
    <w:rsid w:val="008924C9"/>
    <w:rsid w:val="00892684"/>
    <w:rsid w:val="00892F32"/>
    <w:rsid w:val="00893333"/>
    <w:rsid w:val="008934FF"/>
    <w:rsid w:val="00893E92"/>
    <w:rsid w:val="00894A7C"/>
    <w:rsid w:val="00894C96"/>
    <w:rsid w:val="008955FC"/>
    <w:rsid w:val="00895682"/>
    <w:rsid w:val="00896213"/>
    <w:rsid w:val="00896E6F"/>
    <w:rsid w:val="00897566"/>
    <w:rsid w:val="0089777E"/>
    <w:rsid w:val="008A0011"/>
    <w:rsid w:val="008A0A1A"/>
    <w:rsid w:val="008A0C86"/>
    <w:rsid w:val="008A0D5A"/>
    <w:rsid w:val="008A0D67"/>
    <w:rsid w:val="008A2456"/>
    <w:rsid w:val="008A3487"/>
    <w:rsid w:val="008A4643"/>
    <w:rsid w:val="008A46CD"/>
    <w:rsid w:val="008A4B69"/>
    <w:rsid w:val="008A5C56"/>
    <w:rsid w:val="008A62D0"/>
    <w:rsid w:val="008A6B14"/>
    <w:rsid w:val="008A6CAD"/>
    <w:rsid w:val="008A6D35"/>
    <w:rsid w:val="008A6FD1"/>
    <w:rsid w:val="008A7D3E"/>
    <w:rsid w:val="008B0004"/>
    <w:rsid w:val="008B0418"/>
    <w:rsid w:val="008B0F61"/>
    <w:rsid w:val="008B1298"/>
    <w:rsid w:val="008B182C"/>
    <w:rsid w:val="008B1F9E"/>
    <w:rsid w:val="008B232D"/>
    <w:rsid w:val="008B2C61"/>
    <w:rsid w:val="008B2E6E"/>
    <w:rsid w:val="008B34D9"/>
    <w:rsid w:val="008B37EF"/>
    <w:rsid w:val="008B3EEB"/>
    <w:rsid w:val="008B47F1"/>
    <w:rsid w:val="008B48A2"/>
    <w:rsid w:val="008B4FE2"/>
    <w:rsid w:val="008B556E"/>
    <w:rsid w:val="008B6627"/>
    <w:rsid w:val="008B69BB"/>
    <w:rsid w:val="008B71B2"/>
    <w:rsid w:val="008B75BB"/>
    <w:rsid w:val="008B7FDF"/>
    <w:rsid w:val="008C00C7"/>
    <w:rsid w:val="008C05D2"/>
    <w:rsid w:val="008C1430"/>
    <w:rsid w:val="008C1701"/>
    <w:rsid w:val="008C2019"/>
    <w:rsid w:val="008C235F"/>
    <w:rsid w:val="008C2B86"/>
    <w:rsid w:val="008C341A"/>
    <w:rsid w:val="008C39F4"/>
    <w:rsid w:val="008C3D82"/>
    <w:rsid w:val="008C3E9F"/>
    <w:rsid w:val="008C442D"/>
    <w:rsid w:val="008C45CD"/>
    <w:rsid w:val="008C4878"/>
    <w:rsid w:val="008C655E"/>
    <w:rsid w:val="008C6F9C"/>
    <w:rsid w:val="008C70DF"/>
    <w:rsid w:val="008C73C1"/>
    <w:rsid w:val="008C77D8"/>
    <w:rsid w:val="008C7E6B"/>
    <w:rsid w:val="008D0617"/>
    <w:rsid w:val="008D0945"/>
    <w:rsid w:val="008D0A1E"/>
    <w:rsid w:val="008D10EF"/>
    <w:rsid w:val="008D16E3"/>
    <w:rsid w:val="008D2949"/>
    <w:rsid w:val="008D2CC8"/>
    <w:rsid w:val="008D2CF7"/>
    <w:rsid w:val="008D31AB"/>
    <w:rsid w:val="008D33A4"/>
    <w:rsid w:val="008D3777"/>
    <w:rsid w:val="008D49EC"/>
    <w:rsid w:val="008D4FA1"/>
    <w:rsid w:val="008D545D"/>
    <w:rsid w:val="008D59C6"/>
    <w:rsid w:val="008D66E4"/>
    <w:rsid w:val="008D7240"/>
    <w:rsid w:val="008D76B0"/>
    <w:rsid w:val="008D7758"/>
    <w:rsid w:val="008D7DE2"/>
    <w:rsid w:val="008E1382"/>
    <w:rsid w:val="008E13F4"/>
    <w:rsid w:val="008E162E"/>
    <w:rsid w:val="008E16C3"/>
    <w:rsid w:val="008E2263"/>
    <w:rsid w:val="008E2863"/>
    <w:rsid w:val="008E334A"/>
    <w:rsid w:val="008E3AE8"/>
    <w:rsid w:val="008E3E5B"/>
    <w:rsid w:val="008E3E83"/>
    <w:rsid w:val="008E442C"/>
    <w:rsid w:val="008E49EC"/>
    <w:rsid w:val="008E4B80"/>
    <w:rsid w:val="008E51BB"/>
    <w:rsid w:val="008E5F54"/>
    <w:rsid w:val="008E691D"/>
    <w:rsid w:val="008F0734"/>
    <w:rsid w:val="008F0C80"/>
    <w:rsid w:val="008F0DF9"/>
    <w:rsid w:val="008F186C"/>
    <w:rsid w:val="008F1A9D"/>
    <w:rsid w:val="008F1D53"/>
    <w:rsid w:val="008F2E4C"/>
    <w:rsid w:val="008F3193"/>
    <w:rsid w:val="008F3EFE"/>
    <w:rsid w:val="008F40E1"/>
    <w:rsid w:val="008F435D"/>
    <w:rsid w:val="008F4583"/>
    <w:rsid w:val="008F54D4"/>
    <w:rsid w:val="008F5A9E"/>
    <w:rsid w:val="008F634B"/>
    <w:rsid w:val="008F6A44"/>
    <w:rsid w:val="008F6B64"/>
    <w:rsid w:val="008F726B"/>
    <w:rsid w:val="008F741F"/>
    <w:rsid w:val="008F7E75"/>
    <w:rsid w:val="00900E2F"/>
    <w:rsid w:val="00901901"/>
    <w:rsid w:val="009021FD"/>
    <w:rsid w:val="0090244D"/>
    <w:rsid w:val="009026DE"/>
    <w:rsid w:val="00902AA3"/>
    <w:rsid w:val="00902EB1"/>
    <w:rsid w:val="009037C2"/>
    <w:rsid w:val="00903FCD"/>
    <w:rsid w:val="00904845"/>
    <w:rsid w:val="00904B18"/>
    <w:rsid w:val="00904ECA"/>
    <w:rsid w:val="00905367"/>
    <w:rsid w:val="00905834"/>
    <w:rsid w:val="009067AC"/>
    <w:rsid w:val="00906AF5"/>
    <w:rsid w:val="00906B5D"/>
    <w:rsid w:val="00906F91"/>
    <w:rsid w:val="00910092"/>
    <w:rsid w:val="009106F1"/>
    <w:rsid w:val="00911C1B"/>
    <w:rsid w:val="00911CD3"/>
    <w:rsid w:val="0091218E"/>
    <w:rsid w:val="00912B87"/>
    <w:rsid w:val="00912C2F"/>
    <w:rsid w:val="0091335F"/>
    <w:rsid w:val="00913710"/>
    <w:rsid w:val="00913B61"/>
    <w:rsid w:val="00913C92"/>
    <w:rsid w:val="00914445"/>
    <w:rsid w:val="009145A8"/>
    <w:rsid w:val="009145F0"/>
    <w:rsid w:val="00914981"/>
    <w:rsid w:val="00914A23"/>
    <w:rsid w:val="009151B9"/>
    <w:rsid w:val="009155E0"/>
    <w:rsid w:val="00915F6A"/>
    <w:rsid w:val="0091750C"/>
    <w:rsid w:val="009178A9"/>
    <w:rsid w:val="00917BBC"/>
    <w:rsid w:val="00917E5D"/>
    <w:rsid w:val="00922306"/>
    <w:rsid w:val="009226BD"/>
    <w:rsid w:val="00922AB1"/>
    <w:rsid w:val="0092342D"/>
    <w:rsid w:val="00923F76"/>
    <w:rsid w:val="009240DD"/>
    <w:rsid w:val="00924838"/>
    <w:rsid w:val="00925303"/>
    <w:rsid w:val="009254E4"/>
    <w:rsid w:val="00925CFC"/>
    <w:rsid w:val="00926D07"/>
    <w:rsid w:val="009274F7"/>
    <w:rsid w:val="00930E9B"/>
    <w:rsid w:val="00931389"/>
    <w:rsid w:val="00931A91"/>
    <w:rsid w:val="00931AA7"/>
    <w:rsid w:val="00931D1D"/>
    <w:rsid w:val="0093215C"/>
    <w:rsid w:val="00933FBB"/>
    <w:rsid w:val="00934165"/>
    <w:rsid w:val="009342D4"/>
    <w:rsid w:val="00934901"/>
    <w:rsid w:val="009353EC"/>
    <w:rsid w:val="00935485"/>
    <w:rsid w:val="00937B60"/>
    <w:rsid w:val="00940209"/>
    <w:rsid w:val="009406C4"/>
    <w:rsid w:val="00940958"/>
    <w:rsid w:val="00940C20"/>
    <w:rsid w:val="00940CF2"/>
    <w:rsid w:val="009413D1"/>
    <w:rsid w:val="00943069"/>
    <w:rsid w:val="009430CC"/>
    <w:rsid w:val="0094334C"/>
    <w:rsid w:val="0094394E"/>
    <w:rsid w:val="00944C95"/>
    <w:rsid w:val="00945B3A"/>
    <w:rsid w:val="0094686E"/>
    <w:rsid w:val="00946E7F"/>
    <w:rsid w:val="00947099"/>
    <w:rsid w:val="009475B0"/>
    <w:rsid w:val="00947920"/>
    <w:rsid w:val="00947EE7"/>
    <w:rsid w:val="009501BD"/>
    <w:rsid w:val="00950EAD"/>
    <w:rsid w:val="00951397"/>
    <w:rsid w:val="00951C3B"/>
    <w:rsid w:val="009520AF"/>
    <w:rsid w:val="0095217F"/>
    <w:rsid w:val="00952575"/>
    <w:rsid w:val="009526A7"/>
    <w:rsid w:val="00952B3A"/>
    <w:rsid w:val="00952D0D"/>
    <w:rsid w:val="0095387A"/>
    <w:rsid w:val="00953981"/>
    <w:rsid w:val="00953C1D"/>
    <w:rsid w:val="00953F63"/>
    <w:rsid w:val="009542BB"/>
    <w:rsid w:val="00954376"/>
    <w:rsid w:val="00954564"/>
    <w:rsid w:val="0095599A"/>
    <w:rsid w:val="009559E8"/>
    <w:rsid w:val="009564FA"/>
    <w:rsid w:val="0095686C"/>
    <w:rsid w:val="00957103"/>
    <w:rsid w:val="00957C67"/>
    <w:rsid w:val="0096023A"/>
    <w:rsid w:val="00960A84"/>
    <w:rsid w:val="00960ACE"/>
    <w:rsid w:val="00960D68"/>
    <w:rsid w:val="00961F20"/>
    <w:rsid w:val="0096223C"/>
    <w:rsid w:val="0096277A"/>
    <w:rsid w:val="00962784"/>
    <w:rsid w:val="009628F2"/>
    <w:rsid w:val="00962A52"/>
    <w:rsid w:val="00962B63"/>
    <w:rsid w:val="009635C7"/>
    <w:rsid w:val="00963918"/>
    <w:rsid w:val="00963BF6"/>
    <w:rsid w:val="00963FC9"/>
    <w:rsid w:val="00964221"/>
    <w:rsid w:val="00964290"/>
    <w:rsid w:val="009642A0"/>
    <w:rsid w:val="009642FA"/>
    <w:rsid w:val="00964494"/>
    <w:rsid w:val="0096488B"/>
    <w:rsid w:val="00964D9F"/>
    <w:rsid w:val="009651BC"/>
    <w:rsid w:val="009665D4"/>
    <w:rsid w:val="00966900"/>
    <w:rsid w:val="009669D0"/>
    <w:rsid w:val="00966EEA"/>
    <w:rsid w:val="00967403"/>
    <w:rsid w:val="0096750F"/>
    <w:rsid w:val="009675E2"/>
    <w:rsid w:val="00967F05"/>
    <w:rsid w:val="0097053D"/>
    <w:rsid w:val="009705C0"/>
    <w:rsid w:val="00970E82"/>
    <w:rsid w:val="00971257"/>
    <w:rsid w:val="0097156B"/>
    <w:rsid w:val="00971AAD"/>
    <w:rsid w:val="0097271A"/>
    <w:rsid w:val="00972835"/>
    <w:rsid w:val="00972DB6"/>
    <w:rsid w:val="00972E4A"/>
    <w:rsid w:val="0097406E"/>
    <w:rsid w:val="0097441C"/>
    <w:rsid w:val="00974AC9"/>
    <w:rsid w:val="00974D86"/>
    <w:rsid w:val="00975F52"/>
    <w:rsid w:val="0097614C"/>
    <w:rsid w:val="00977492"/>
    <w:rsid w:val="009776AC"/>
    <w:rsid w:val="00980123"/>
    <w:rsid w:val="009804A9"/>
    <w:rsid w:val="009807DD"/>
    <w:rsid w:val="00980D29"/>
    <w:rsid w:val="00981A92"/>
    <w:rsid w:val="00981B8D"/>
    <w:rsid w:val="00981BD0"/>
    <w:rsid w:val="00982664"/>
    <w:rsid w:val="00982A51"/>
    <w:rsid w:val="00982E23"/>
    <w:rsid w:val="00983462"/>
    <w:rsid w:val="00985161"/>
    <w:rsid w:val="0098538D"/>
    <w:rsid w:val="0098564E"/>
    <w:rsid w:val="00986370"/>
    <w:rsid w:val="0098670A"/>
    <w:rsid w:val="009870DC"/>
    <w:rsid w:val="0099046A"/>
    <w:rsid w:val="00990B66"/>
    <w:rsid w:val="00990DB5"/>
    <w:rsid w:val="00991079"/>
    <w:rsid w:val="0099161C"/>
    <w:rsid w:val="00991E12"/>
    <w:rsid w:val="00991F94"/>
    <w:rsid w:val="00992054"/>
    <w:rsid w:val="0099226D"/>
    <w:rsid w:val="00992514"/>
    <w:rsid w:val="00992E46"/>
    <w:rsid w:val="00992F27"/>
    <w:rsid w:val="00992F68"/>
    <w:rsid w:val="0099368D"/>
    <w:rsid w:val="009948FF"/>
    <w:rsid w:val="009949FC"/>
    <w:rsid w:val="00994AA7"/>
    <w:rsid w:val="009963B7"/>
    <w:rsid w:val="009967A0"/>
    <w:rsid w:val="00996AB5"/>
    <w:rsid w:val="00996BCE"/>
    <w:rsid w:val="00996C7B"/>
    <w:rsid w:val="00996D7C"/>
    <w:rsid w:val="0099763F"/>
    <w:rsid w:val="00997DAC"/>
    <w:rsid w:val="009A0154"/>
    <w:rsid w:val="009A02CC"/>
    <w:rsid w:val="009A1338"/>
    <w:rsid w:val="009A151E"/>
    <w:rsid w:val="009A3009"/>
    <w:rsid w:val="009A3214"/>
    <w:rsid w:val="009A40F6"/>
    <w:rsid w:val="009A476A"/>
    <w:rsid w:val="009A4A1D"/>
    <w:rsid w:val="009A4A59"/>
    <w:rsid w:val="009A52FB"/>
    <w:rsid w:val="009A617F"/>
    <w:rsid w:val="009A65EE"/>
    <w:rsid w:val="009A664F"/>
    <w:rsid w:val="009A7243"/>
    <w:rsid w:val="009A739E"/>
    <w:rsid w:val="009B0E24"/>
    <w:rsid w:val="009B1142"/>
    <w:rsid w:val="009B26E1"/>
    <w:rsid w:val="009B2C18"/>
    <w:rsid w:val="009B2C72"/>
    <w:rsid w:val="009B2D7B"/>
    <w:rsid w:val="009B3179"/>
    <w:rsid w:val="009B3692"/>
    <w:rsid w:val="009B39FB"/>
    <w:rsid w:val="009B5555"/>
    <w:rsid w:val="009B57C0"/>
    <w:rsid w:val="009B5AEF"/>
    <w:rsid w:val="009B5F31"/>
    <w:rsid w:val="009B62A5"/>
    <w:rsid w:val="009B72A8"/>
    <w:rsid w:val="009C0684"/>
    <w:rsid w:val="009C0D33"/>
    <w:rsid w:val="009C0E54"/>
    <w:rsid w:val="009C1664"/>
    <w:rsid w:val="009C16D1"/>
    <w:rsid w:val="009C2491"/>
    <w:rsid w:val="009C2A81"/>
    <w:rsid w:val="009C3308"/>
    <w:rsid w:val="009C3D95"/>
    <w:rsid w:val="009C3E76"/>
    <w:rsid w:val="009C409A"/>
    <w:rsid w:val="009C45DD"/>
    <w:rsid w:val="009C4FBF"/>
    <w:rsid w:val="009C5909"/>
    <w:rsid w:val="009C5BD1"/>
    <w:rsid w:val="009C6B3D"/>
    <w:rsid w:val="009C6C70"/>
    <w:rsid w:val="009D0BB0"/>
    <w:rsid w:val="009D1A9C"/>
    <w:rsid w:val="009D1C5B"/>
    <w:rsid w:val="009D2131"/>
    <w:rsid w:val="009D2387"/>
    <w:rsid w:val="009D29B7"/>
    <w:rsid w:val="009D325E"/>
    <w:rsid w:val="009D3642"/>
    <w:rsid w:val="009D3A82"/>
    <w:rsid w:val="009D4ED0"/>
    <w:rsid w:val="009D5238"/>
    <w:rsid w:val="009D5376"/>
    <w:rsid w:val="009D56F0"/>
    <w:rsid w:val="009D5C98"/>
    <w:rsid w:val="009D6453"/>
    <w:rsid w:val="009D64E4"/>
    <w:rsid w:val="009D6645"/>
    <w:rsid w:val="009D6966"/>
    <w:rsid w:val="009D71C0"/>
    <w:rsid w:val="009D7969"/>
    <w:rsid w:val="009E0E46"/>
    <w:rsid w:val="009E11DD"/>
    <w:rsid w:val="009E1987"/>
    <w:rsid w:val="009E1C3B"/>
    <w:rsid w:val="009E3651"/>
    <w:rsid w:val="009E45FA"/>
    <w:rsid w:val="009E480B"/>
    <w:rsid w:val="009E4B32"/>
    <w:rsid w:val="009E4C71"/>
    <w:rsid w:val="009E602A"/>
    <w:rsid w:val="009E6F74"/>
    <w:rsid w:val="009E7694"/>
    <w:rsid w:val="009E7E48"/>
    <w:rsid w:val="009F0A96"/>
    <w:rsid w:val="009F0C8A"/>
    <w:rsid w:val="009F0D45"/>
    <w:rsid w:val="009F23B2"/>
    <w:rsid w:val="009F24F4"/>
    <w:rsid w:val="009F3AB1"/>
    <w:rsid w:val="009F3B4E"/>
    <w:rsid w:val="009F4332"/>
    <w:rsid w:val="009F4426"/>
    <w:rsid w:val="009F4E6A"/>
    <w:rsid w:val="009F56FE"/>
    <w:rsid w:val="009F6001"/>
    <w:rsid w:val="009F6449"/>
    <w:rsid w:val="009F6E95"/>
    <w:rsid w:val="009F6EEB"/>
    <w:rsid w:val="009F7130"/>
    <w:rsid w:val="009F795F"/>
    <w:rsid w:val="00A01959"/>
    <w:rsid w:val="00A01B3A"/>
    <w:rsid w:val="00A0256D"/>
    <w:rsid w:val="00A02903"/>
    <w:rsid w:val="00A0297C"/>
    <w:rsid w:val="00A02A4A"/>
    <w:rsid w:val="00A02CF0"/>
    <w:rsid w:val="00A02CF1"/>
    <w:rsid w:val="00A02FF2"/>
    <w:rsid w:val="00A030A9"/>
    <w:rsid w:val="00A03553"/>
    <w:rsid w:val="00A036E7"/>
    <w:rsid w:val="00A0378B"/>
    <w:rsid w:val="00A0462C"/>
    <w:rsid w:val="00A04DFB"/>
    <w:rsid w:val="00A05526"/>
    <w:rsid w:val="00A05AE7"/>
    <w:rsid w:val="00A06168"/>
    <w:rsid w:val="00A07B14"/>
    <w:rsid w:val="00A07EEC"/>
    <w:rsid w:val="00A1033D"/>
    <w:rsid w:val="00A107BA"/>
    <w:rsid w:val="00A1168D"/>
    <w:rsid w:val="00A119C9"/>
    <w:rsid w:val="00A11BE8"/>
    <w:rsid w:val="00A11F7B"/>
    <w:rsid w:val="00A120BB"/>
    <w:rsid w:val="00A123FE"/>
    <w:rsid w:val="00A12996"/>
    <w:rsid w:val="00A13B8B"/>
    <w:rsid w:val="00A1482A"/>
    <w:rsid w:val="00A14EE9"/>
    <w:rsid w:val="00A15D4A"/>
    <w:rsid w:val="00A161C2"/>
    <w:rsid w:val="00A16470"/>
    <w:rsid w:val="00A16A96"/>
    <w:rsid w:val="00A16E20"/>
    <w:rsid w:val="00A17575"/>
    <w:rsid w:val="00A17873"/>
    <w:rsid w:val="00A201C9"/>
    <w:rsid w:val="00A20271"/>
    <w:rsid w:val="00A2086E"/>
    <w:rsid w:val="00A21380"/>
    <w:rsid w:val="00A21EEB"/>
    <w:rsid w:val="00A22857"/>
    <w:rsid w:val="00A22FCB"/>
    <w:rsid w:val="00A2356F"/>
    <w:rsid w:val="00A24105"/>
    <w:rsid w:val="00A2470B"/>
    <w:rsid w:val="00A259F8"/>
    <w:rsid w:val="00A264FB"/>
    <w:rsid w:val="00A267BC"/>
    <w:rsid w:val="00A26C01"/>
    <w:rsid w:val="00A26DBB"/>
    <w:rsid w:val="00A27196"/>
    <w:rsid w:val="00A2781F"/>
    <w:rsid w:val="00A27CDA"/>
    <w:rsid w:val="00A27FA2"/>
    <w:rsid w:val="00A30675"/>
    <w:rsid w:val="00A30969"/>
    <w:rsid w:val="00A30D2A"/>
    <w:rsid w:val="00A30EA4"/>
    <w:rsid w:val="00A314BB"/>
    <w:rsid w:val="00A316C9"/>
    <w:rsid w:val="00A31E0E"/>
    <w:rsid w:val="00A3223F"/>
    <w:rsid w:val="00A327FE"/>
    <w:rsid w:val="00A32E85"/>
    <w:rsid w:val="00A335A6"/>
    <w:rsid w:val="00A336E7"/>
    <w:rsid w:val="00A33C3F"/>
    <w:rsid w:val="00A34DF9"/>
    <w:rsid w:val="00A35888"/>
    <w:rsid w:val="00A35A77"/>
    <w:rsid w:val="00A365EF"/>
    <w:rsid w:val="00A3725A"/>
    <w:rsid w:val="00A376C2"/>
    <w:rsid w:val="00A4153E"/>
    <w:rsid w:val="00A41B9B"/>
    <w:rsid w:val="00A41F13"/>
    <w:rsid w:val="00A41F79"/>
    <w:rsid w:val="00A424FF"/>
    <w:rsid w:val="00A42936"/>
    <w:rsid w:val="00A42E7F"/>
    <w:rsid w:val="00A4380C"/>
    <w:rsid w:val="00A4395B"/>
    <w:rsid w:val="00A442D8"/>
    <w:rsid w:val="00A44575"/>
    <w:rsid w:val="00A44EA4"/>
    <w:rsid w:val="00A44F0E"/>
    <w:rsid w:val="00A4518C"/>
    <w:rsid w:val="00A451A6"/>
    <w:rsid w:val="00A463E2"/>
    <w:rsid w:val="00A466E3"/>
    <w:rsid w:val="00A46935"/>
    <w:rsid w:val="00A46A3E"/>
    <w:rsid w:val="00A46E6D"/>
    <w:rsid w:val="00A47DAB"/>
    <w:rsid w:val="00A509C3"/>
    <w:rsid w:val="00A50DDE"/>
    <w:rsid w:val="00A510EC"/>
    <w:rsid w:val="00A51311"/>
    <w:rsid w:val="00A5167A"/>
    <w:rsid w:val="00A519F4"/>
    <w:rsid w:val="00A5231A"/>
    <w:rsid w:val="00A526A3"/>
    <w:rsid w:val="00A52813"/>
    <w:rsid w:val="00A53788"/>
    <w:rsid w:val="00A537D0"/>
    <w:rsid w:val="00A5403C"/>
    <w:rsid w:val="00A5448F"/>
    <w:rsid w:val="00A5450E"/>
    <w:rsid w:val="00A54DC7"/>
    <w:rsid w:val="00A55B87"/>
    <w:rsid w:val="00A55F3F"/>
    <w:rsid w:val="00A56537"/>
    <w:rsid w:val="00A567E3"/>
    <w:rsid w:val="00A57432"/>
    <w:rsid w:val="00A57F75"/>
    <w:rsid w:val="00A6005E"/>
    <w:rsid w:val="00A601A0"/>
    <w:rsid w:val="00A6021D"/>
    <w:rsid w:val="00A62125"/>
    <w:rsid w:val="00A62A52"/>
    <w:rsid w:val="00A62B1A"/>
    <w:rsid w:val="00A650C2"/>
    <w:rsid w:val="00A65848"/>
    <w:rsid w:val="00A658B4"/>
    <w:rsid w:val="00A65E2C"/>
    <w:rsid w:val="00A66801"/>
    <w:rsid w:val="00A670BD"/>
    <w:rsid w:val="00A6735D"/>
    <w:rsid w:val="00A6777E"/>
    <w:rsid w:val="00A677D9"/>
    <w:rsid w:val="00A6786A"/>
    <w:rsid w:val="00A67914"/>
    <w:rsid w:val="00A67AA5"/>
    <w:rsid w:val="00A67D53"/>
    <w:rsid w:val="00A71576"/>
    <w:rsid w:val="00A720B5"/>
    <w:rsid w:val="00A720DE"/>
    <w:rsid w:val="00A722EC"/>
    <w:rsid w:val="00A72C88"/>
    <w:rsid w:val="00A7325F"/>
    <w:rsid w:val="00A73385"/>
    <w:rsid w:val="00A733ED"/>
    <w:rsid w:val="00A73C19"/>
    <w:rsid w:val="00A73ED2"/>
    <w:rsid w:val="00A740C7"/>
    <w:rsid w:val="00A7419E"/>
    <w:rsid w:val="00A7453D"/>
    <w:rsid w:val="00A74EE7"/>
    <w:rsid w:val="00A75129"/>
    <w:rsid w:val="00A75354"/>
    <w:rsid w:val="00A75421"/>
    <w:rsid w:val="00A755B5"/>
    <w:rsid w:val="00A7598A"/>
    <w:rsid w:val="00A75D7C"/>
    <w:rsid w:val="00A7612F"/>
    <w:rsid w:val="00A7699C"/>
    <w:rsid w:val="00A7707F"/>
    <w:rsid w:val="00A77DB0"/>
    <w:rsid w:val="00A80188"/>
    <w:rsid w:val="00A804B6"/>
    <w:rsid w:val="00A80A6B"/>
    <w:rsid w:val="00A80CEA"/>
    <w:rsid w:val="00A81AAD"/>
    <w:rsid w:val="00A82106"/>
    <w:rsid w:val="00A82E25"/>
    <w:rsid w:val="00A83DD6"/>
    <w:rsid w:val="00A84CF6"/>
    <w:rsid w:val="00A84F9A"/>
    <w:rsid w:val="00A850A7"/>
    <w:rsid w:val="00A85F7E"/>
    <w:rsid w:val="00A865E7"/>
    <w:rsid w:val="00A86CEA"/>
    <w:rsid w:val="00A87DF3"/>
    <w:rsid w:val="00A87FC5"/>
    <w:rsid w:val="00A907B5"/>
    <w:rsid w:val="00A91967"/>
    <w:rsid w:val="00A91CF1"/>
    <w:rsid w:val="00A91F82"/>
    <w:rsid w:val="00A92B67"/>
    <w:rsid w:val="00A93906"/>
    <w:rsid w:val="00A939D9"/>
    <w:rsid w:val="00A93AB0"/>
    <w:rsid w:val="00A96AAE"/>
    <w:rsid w:val="00A97888"/>
    <w:rsid w:val="00A978D7"/>
    <w:rsid w:val="00A97C9F"/>
    <w:rsid w:val="00AA0A8D"/>
    <w:rsid w:val="00AA121E"/>
    <w:rsid w:val="00AA12A4"/>
    <w:rsid w:val="00AA1ABE"/>
    <w:rsid w:val="00AA2536"/>
    <w:rsid w:val="00AA2889"/>
    <w:rsid w:val="00AA3658"/>
    <w:rsid w:val="00AA39FF"/>
    <w:rsid w:val="00AA4438"/>
    <w:rsid w:val="00AA5501"/>
    <w:rsid w:val="00AA5958"/>
    <w:rsid w:val="00AA5B83"/>
    <w:rsid w:val="00AA5D26"/>
    <w:rsid w:val="00AA600E"/>
    <w:rsid w:val="00AA674B"/>
    <w:rsid w:val="00AA6814"/>
    <w:rsid w:val="00AA773C"/>
    <w:rsid w:val="00AB032B"/>
    <w:rsid w:val="00AB0958"/>
    <w:rsid w:val="00AB0AC3"/>
    <w:rsid w:val="00AB0F46"/>
    <w:rsid w:val="00AB1554"/>
    <w:rsid w:val="00AB16C4"/>
    <w:rsid w:val="00AB1890"/>
    <w:rsid w:val="00AB2998"/>
    <w:rsid w:val="00AB31F4"/>
    <w:rsid w:val="00AB3A88"/>
    <w:rsid w:val="00AB3D97"/>
    <w:rsid w:val="00AB40FC"/>
    <w:rsid w:val="00AB41B1"/>
    <w:rsid w:val="00AB48DF"/>
    <w:rsid w:val="00AB4C4D"/>
    <w:rsid w:val="00AB5E6D"/>
    <w:rsid w:val="00AB6E0F"/>
    <w:rsid w:val="00AB713E"/>
    <w:rsid w:val="00AB73F0"/>
    <w:rsid w:val="00AB74E9"/>
    <w:rsid w:val="00AB7B1F"/>
    <w:rsid w:val="00AB7CDD"/>
    <w:rsid w:val="00AC0416"/>
    <w:rsid w:val="00AC096E"/>
    <w:rsid w:val="00AC0F80"/>
    <w:rsid w:val="00AC2384"/>
    <w:rsid w:val="00AC244D"/>
    <w:rsid w:val="00AC27FA"/>
    <w:rsid w:val="00AC29A1"/>
    <w:rsid w:val="00AC2BD3"/>
    <w:rsid w:val="00AC373A"/>
    <w:rsid w:val="00AC3CE1"/>
    <w:rsid w:val="00AC3EE2"/>
    <w:rsid w:val="00AC557B"/>
    <w:rsid w:val="00AC5962"/>
    <w:rsid w:val="00AC599F"/>
    <w:rsid w:val="00AC5AB9"/>
    <w:rsid w:val="00AC5E3F"/>
    <w:rsid w:val="00AC604C"/>
    <w:rsid w:val="00AC6303"/>
    <w:rsid w:val="00AC6D95"/>
    <w:rsid w:val="00AC7A47"/>
    <w:rsid w:val="00AD04EC"/>
    <w:rsid w:val="00AD1E44"/>
    <w:rsid w:val="00AD1F3A"/>
    <w:rsid w:val="00AD267F"/>
    <w:rsid w:val="00AD2EDA"/>
    <w:rsid w:val="00AD3143"/>
    <w:rsid w:val="00AD3954"/>
    <w:rsid w:val="00AD4BCD"/>
    <w:rsid w:val="00AD58D4"/>
    <w:rsid w:val="00AD5E2B"/>
    <w:rsid w:val="00AD7466"/>
    <w:rsid w:val="00AD74DB"/>
    <w:rsid w:val="00AD7B86"/>
    <w:rsid w:val="00AD7CA7"/>
    <w:rsid w:val="00AD7D64"/>
    <w:rsid w:val="00AE0199"/>
    <w:rsid w:val="00AE0572"/>
    <w:rsid w:val="00AE1912"/>
    <w:rsid w:val="00AE2332"/>
    <w:rsid w:val="00AE2E0C"/>
    <w:rsid w:val="00AE367B"/>
    <w:rsid w:val="00AE36E7"/>
    <w:rsid w:val="00AE36FF"/>
    <w:rsid w:val="00AE49A3"/>
    <w:rsid w:val="00AE4A38"/>
    <w:rsid w:val="00AE4D00"/>
    <w:rsid w:val="00AE4E99"/>
    <w:rsid w:val="00AE53BF"/>
    <w:rsid w:val="00AE5CB1"/>
    <w:rsid w:val="00AE6388"/>
    <w:rsid w:val="00AE6A46"/>
    <w:rsid w:val="00AE7033"/>
    <w:rsid w:val="00AE728D"/>
    <w:rsid w:val="00AE7E8A"/>
    <w:rsid w:val="00AF076E"/>
    <w:rsid w:val="00AF0AB2"/>
    <w:rsid w:val="00AF0EE4"/>
    <w:rsid w:val="00AF13AA"/>
    <w:rsid w:val="00AF1A8F"/>
    <w:rsid w:val="00AF20C6"/>
    <w:rsid w:val="00AF2643"/>
    <w:rsid w:val="00AF28E0"/>
    <w:rsid w:val="00AF3CBD"/>
    <w:rsid w:val="00AF4649"/>
    <w:rsid w:val="00AF552A"/>
    <w:rsid w:val="00AF57C4"/>
    <w:rsid w:val="00AF58A5"/>
    <w:rsid w:val="00AF5961"/>
    <w:rsid w:val="00AF6E87"/>
    <w:rsid w:val="00AF7471"/>
    <w:rsid w:val="00AF77DF"/>
    <w:rsid w:val="00AF78F9"/>
    <w:rsid w:val="00AF7A68"/>
    <w:rsid w:val="00AF7B18"/>
    <w:rsid w:val="00B0067E"/>
    <w:rsid w:val="00B00E9C"/>
    <w:rsid w:val="00B01BD6"/>
    <w:rsid w:val="00B02753"/>
    <w:rsid w:val="00B02BFC"/>
    <w:rsid w:val="00B037A7"/>
    <w:rsid w:val="00B039DF"/>
    <w:rsid w:val="00B03CE9"/>
    <w:rsid w:val="00B043F5"/>
    <w:rsid w:val="00B04791"/>
    <w:rsid w:val="00B048FE"/>
    <w:rsid w:val="00B04EF1"/>
    <w:rsid w:val="00B05207"/>
    <w:rsid w:val="00B05641"/>
    <w:rsid w:val="00B06EA9"/>
    <w:rsid w:val="00B07BFB"/>
    <w:rsid w:val="00B07C87"/>
    <w:rsid w:val="00B11C32"/>
    <w:rsid w:val="00B1284C"/>
    <w:rsid w:val="00B129D7"/>
    <w:rsid w:val="00B12AD1"/>
    <w:rsid w:val="00B1454F"/>
    <w:rsid w:val="00B1488B"/>
    <w:rsid w:val="00B14BFF"/>
    <w:rsid w:val="00B15445"/>
    <w:rsid w:val="00B159EA"/>
    <w:rsid w:val="00B15CE0"/>
    <w:rsid w:val="00B16CA5"/>
    <w:rsid w:val="00B16E43"/>
    <w:rsid w:val="00B201CA"/>
    <w:rsid w:val="00B20955"/>
    <w:rsid w:val="00B20D07"/>
    <w:rsid w:val="00B212B7"/>
    <w:rsid w:val="00B21894"/>
    <w:rsid w:val="00B219AF"/>
    <w:rsid w:val="00B21AA1"/>
    <w:rsid w:val="00B224BA"/>
    <w:rsid w:val="00B227A7"/>
    <w:rsid w:val="00B23685"/>
    <w:rsid w:val="00B252ED"/>
    <w:rsid w:val="00B25617"/>
    <w:rsid w:val="00B257CF"/>
    <w:rsid w:val="00B25C38"/>
    <w:rsid w:val="00B25DB5"/>
    <w:rsid w:val="00B25E44"/>
    <w:rsid w:val="00B25EAA"/>
    <w:rsid w:val="00B2692F"/>
    <w:rsid w:val="00B2715B"/>
    <w:rsid w:val="00B27304"/>
    <w:rsid w:val="00B27FCF"/>
    <w:rsid w:val="00B31178"/>
    <w:rsid w:val="00B31A62"/>
    <w:rsid w:val="00B31D0A"/>
    <w:rsid w:val="00B322A0"/>
    <w:rsid w:val="00B33346"/>
    <w:rsid w:val="00B3357E"/>
    <w:rsid w:val="00B3378D"/>
    <w:rsid w:val="00B33C99"/>
    <w:rsid w:val="00B35832"/>
    <w:rsid w:val="00B35BBB"/>
    <w:rsid w:val="00B36C22"/>
    <w:rsid w:val="00B36D42"/>
    <w:rsid w:val="00B37748"/>
    <w:rsid w:val="00B3794F"/>
    <w:rsid w:val="00B40214"/>
    <w:rsid w:val="00B4084F"/>
    <w:rsid w:val="00B4085F"/>
    <w:rsid w:val="00B40C92"/>
    <w:rsid w:val="00B40E29"/>
    <w:rsid w:val="00B40EE1"/>
    <w:rsid w:val="00B41B95"/>
    <w:rsid w:val="00B421FA"/>
    <w:rsid w:val="00B42719"/>
    <w:rsid w:val="00B42DAD"/>
    <w:rsid w:val="00B443A1"/>
    <w:rsid w:val="00B447DD"/>
    <w:rsid w:val="00B461D5"/>
    <w:rsid w:val="00B4695C"/>
    <w:rsid w:val="00B47C5F"/>
    <w:rsid w:val="00B5023F"/>
    <w:rsid w:val="00B5035C"/>
    <w:rsid w:val="00B5158D"/>
    <w:rsid w:val="00B51B81"/>
    <w:rsid w:val="00B526C2"/>
    <w:rsid w:val="00B5288B"/>
    <w:rsid w:val="00B52F28"/>
    <w:rsid w:val="00B53128"/>
    <w:rsid w:val="00B532AE"/>
    <w:rsid w:val="00B537A3"/>
    <w:rsid w:val="00B5405F"/>
    <w:rsid w:val="00B545C7"/>
    <w:rsid w:val="00B549CD"/>
    <w:rsid w:val="00B54CDF"/>
    <w:rsid w:val="00B54F0E"/>
    <w:rsid w:val="00B55E9A"/>
    <w:rsid w:val="00B55FA3"/>
    <w:rsid w:val="00B56033"/>
    <w:rsid w:val="00B564C8"/>
    <w:rsid w:val="00B56636"/>
    <w:rsid w:val="00B5787B"/>
    <w:rsid w:val="00B60343"/>
    <w:rsid w:val="00B605CD"/>
    <w:rsid w:val="00B6070C"/>
    <w:rsid w:val="00B6099F"/>
    <w:rsid w:val="00B60B28"/>
    <w:rsid w:val="00B61627"/>
    <w:rsid w:val="00B62B43"/>
    <w:rsid w:val="00B639B7"/>
    <w:rsid w:val="00B640BE"/>
    <w:rsid w:val="00B6596E"/>
    <w:rsid w:val="00B65A8C"/>
    <w:rsid w:val="00B65F9F"/>
    <w:rsid w:val="00B6664E"/>
    <w:rsid w:val="00B66EC4"/>
    <w:rsid w:val="00B66F93"/>
    <w:rsid w:val="00B6724F"/>
    <w:rsid w:val="00B677A3"/>
    <w:rsid w:val="00B67E5E"/>
    <w:rsid w:val="00B7009E"/>
    <w:rsid w:val="00B70977"/>
    <w:rsid w:val="00B70C9A"/>
    <w:rsid w:val="00B712E6"/>
    <w:rsid w:val="00B71A50"/>
    <w:rsid w:val="00B725A3"/>
    <w:rsid w:val="00B7279E"/>
    <w:rsid w:val="00B72DCA"/>
    <w:rsid w:val="00B73F71"/>
    <w:rsid w:val="00B74512"/>
    <w:rsid w:val="00B7494E"/>
    <w:rsid w:val="00B755E4"/>
    <w:rsid w:val="00B76AD6"/>
    <w:rsid w:val="00B76B1A"/>
    <w:rsid w:val="00B7702A"/>
    <w:rsid w:val="00B776F9"/>
    <w:rsid w:val="00B778B9"/>
    <w:rsid w:val="00B779A8"/>
    <w:rsid w:val="00B804E7"/>
    <w:rsid w:val="00B80784"/>
    <w:rsid w:val="00B809A2"/>
    <w:rsid w:val="00B816B1"/>
    <w:rsid w:val="00B81AEE"/>
    <w:rsid w:val="00B820E6"/>
    <w:rsid w:val="00B828EF"/>
    <w:rsid w:val="00B829F5"/>
    <w:rsid w:val="00B82AF6"/>
    <w:rsid w:val="00B84114"/>
    <w:rsid w:val="00B8432F"/>
    <w:rsid w:val="00B84723"/>
    <w:rsid w:val="00B8643E"/>
    <w:rsid w:val="00B86797"/>
    <w:rsid w:val="00B86DE9"/>
    <w:rsid w:val="00B87082"/>
    <w:rsid w:val="00B87779"/>
    <w:rsid w:val="00B90324"/>
    <w:rsid w:val="00B9035D"/>
    <w:rsid w:val="00B91A2A"/>
    <w:rsid w:val="00B91D06"/>
    <w:rsid w:val="00B92817"/>
    <w:rsid w:val="00B944E3"/>
    <w:rsid w:val="00B94DB3"/>
    <w:rsid w:val="00B9523E"/>
    <w:rsid w:val="00B96313"/>
    <w:rsid w:val="00B964F4"/>
    <w:rsid w:val="00B967DD"/>
    <w:rsid w:val="00B970F9"/>
    <w:rsid w:val="00B976D3"/>
    <w:rsid w:val="00BA0271"/>
    <w:rsid w:val="00BA081E"/>
    <w:rsid w:val="00BA1401"/>
    <w:rsid w:val="00BA159D"/>
    <w:rsid w:val="00BA1B68"/>
    <w:rsid w:val="00BA1DFD"/>
    <w:rsid w:val="00BA329B"/>
    <w:rsid w:val="00BA36B6"/>
    <w:rsid w:val="00BA41C0"/>
    <w:rsid w:val="00BA4347"/>
    <w:rsid w:val="00BA4A5E"/>
    <w:rsid w:val="00BA4EC7"/>
    <w:rsid w:val="00BA526F"/>
    <w:rsid w:val="00BA5A95"/>
    <w:rsid w:val="00BA5CCA"/>
    <w:rsid w:val="00BA7C7E"/>
    <w:rsid w:val="00BB00EB"/>
    <w:rsid w:val="00BB01BF"/>
    <w:rsid w:val="00BB06BE"/>
    <w:rsid w:val="00BB0878"/>
    <w:rsid w:val="00BB0B3F"/>
    <w:rsid w:val="00BB0FB8"/>
    <w:rsid w:val="00BB1559"/>
    <w:rsid w:val="00BB2294"/>
    <w:rsid w:val="00BB2E4A"/>
    <w:rsid w:val="00BB3940"/>
    <w:rsid w:val="00BB4A5C"/>
    <w:rsid w:val="00BB51B0"/>
    <w:rsid w:val="00BB563F"/>
    <w:rsid w:val="00BB5D08"/>
    <w:rsid w:val="00BB6100"/>
    <w:rsid w:val="00BB63E3"/>
    <w:rsid w:val="00BB6D4F"/>
    <w:rsid w:val="00BB7025"/>
    <w:rsid w:val="00BB7252"/>
    <w:rsid w:val="00BB7352"/>
    <w:rsid w:val="00BB7C59"/>
    <w:rsid w:val="00BB7C99"/>
    <w:rsid w:val="00BC0343"/>
    <w:rsid w:val="00BC09D5"/>
    <w:rsid w:val="00BC1EDB"/>
    <w:rsid w:val="00BC2F24"/>
    <w:rsid w:val="00BC342E"/>
    <w:rsid w:val="00BC3467"/>
    <w:rsid w:val="00BC36A7"/>
    <w:rsid w:val="00BC37FD"/>
    <w:rsid w:val="00BC4271"/>
    <w:rsid w:val="00BC48CF"/>
    <w:rsid w:val="00BC5779"/>
    <w:rsid w:val="00BC58C6"/>
    <w:rsid w:val="00BC5994"/>
    <w:rsid w:val="00BC5BF0"/>
    <w:rsid w:val="00BC5DA7"/>
    <w:rsid w:val="00BC6FDD"/>
    <w:rsid w:val="00BC701E"/>
    <w:rsid w:val="00BC711C"/>
    <w:rsid w:val="00BC7617"/>
    <w:rsid w:val="00BC7E6B"/>
    <w:rsid w:val="00BD059F"/>
    <w:rsid w:val="00BD1098"/>
    <w:rsid w:val="00BD17CD"/>
    <w:rsid w:val="00BD19DA"/>
    <w:rsid w:val="00BD1EC7"/>
    <w:rsid w:val="00BD2315"/>
    <w:rsid w:val="00BD3AF8"/>
    <w:rsid w:val="00BD4497"/>
    <w:rsid w:val="00BD4968"/>
    <w:rsid w:val="00BD52DD"/>
    <w:rsid w:val="00BD5383"/>
    <w:rsid w:val="00BD66A9"/>
    <w:rsid w:val="00BD7EB4"/>
    <w:rsid w:val="00BD7F86"/>
    <w:rsid w:val="00BE0641"/>
    <w:rsid w:val="00BE0B03"/>
    <w:rsid w:val="00BE11EE"/>
    <w:rsid w:val="00BE1A16"/>
    <w:rsid w:val="00BE27CA"/>
    <w:rsid w:val="00BE3346"/>
    <w:rsid w:val="00BE3E68"/>
    <w:rsid w:val="00BE402F"/>
    <w:rsid w:val="00BE4043"/>
    <w:rsid w:val="00BE46CC"/>
    <w:rsid w:val="00BE5022"/>
    <w:rsid w:val="00BE5906"/>
    <w:rsid w:val="00BE6239"/>
    <w:rsid w:val="00BE71EF"/>
    <w:rsid w:val="00BE7534"/>
    <w:rsid w:val="00BE77A3"/>
    <w:rsid w:val="00BE79EB"/>
    <w:rsid w:val="00BE7A1F"/>
    <w:rsid w:val="00BE7DE9"/>
    <w:rsid w:val="00BF053C"/>
    <w:rsid w:val="00BF13E6"/>
    <w:rsid w:val="00BF19D7"/>
    <w:rsid w:val="00BF2AA8"/>
    <w:rsid w:val="00BF314F"/>
    <w:rsid w:val="00BF3275"/>
    <w:rsid w:val="00BF3CDA"/>
    <w:rsid w:val="00BF3E0E"/>
    <w:rsid w:val="00BF3F66"/>
    <w:rsid w:val="00BF537B"/>
    <w:rsid w:val="00BF7428"/>
    <w:rsid w:val="00BF7660"/>
    <w:rsid w:val="00C0122B"/>
    <w:rsid w:val="00C018B3"/>
    <w:rsid w:val="00C018CF"/>
    <w:rsid w:val="00C01C00"/>
    <w:rsid w:val="00C0312A"/>
    <w:rsid w:val="00C0322F"/>
    <w:rsid w:val="00C033C0"/>
    <w:rsid w:val="00C0362B"/>
    <w:rsid w:val="00C03CFD"/>
    <w:rsid w:val="00C03D1B"/>
    <w:rsid w:val="00C050ED"/>
    <w:rsid w:val="00C059A8"/>
    <w:rsid w:val="00C05F04"/>
    <w:rsid w:val="00C06243"/>
    <w:rsid w:val="00C062D6"/>
    <w:rsid w:val="00C068F0"/>
    <w:rsid w:val="00C06CA8"/>
    <w:rsid w:val="00C07C85"/>
    <w:rsid w:val="00C07DEB"/>
    <w:rsid w:val="00C07FE8"/>
    <w:rsid w:val="00C1077B"/>
    <w:rsid w:val="00C10A1D"/>
    <w:rsid w:val="00C10ABB"/>
    <w:rsid w:val="00C10DB9"/>
    <w:rsid w:val="00C111D7"/>
    <w:rsid w:val="00C113CC"/>
    <w:rsid w:val="00C11D0A"/>
    <w:rsid w:val="00C12167"/>
    <w:rsid w:val="00C121F3"/>
    <w:rsid w:val="00C12719"/>
    <w:rsid w:val="00C12C8A"/>
    <w:rsid w:val="00C12CA5"/>
    <w:rsid w:val="00C137E7"/>
    <w:rsid w:val="00C13B6F"/>
    <w:rsid w:val="00C14C98"/>
    <w:rsid w:val="00C14E71"/>
    <w:rsid w:val="00C1518D"/>
    <w:rsid w:val="00C154A4"/>
    <w:rsid w:val="00C16667"/>
    <w:rsid w:val="00C166FE"/>
    <w:rsid w:val="00C16740"/>
    <w:rsid w:val="00C1695C"/>
    <w:rsid w:val="00C17616"/>
    <w:rsid w:val="00C2023A"/>
    <w:rsid w:val="00C20676"/>
    <w:rsid w:val="00C212C6"/>
    <w:rsid w:val="00C21B11"/>
    <w:rsid w:val="00C21E78"/>
    <w:rsid w:val="00C22066"/>
    <w:rsid w:val="00C2295D"/>
    <w:rsid w:val="00C2345E"/>
    <w:rsid w:val="00C2360C"/>
    <w:rsid w:val="00C23786"/>
    <w:rsid w:val="00C23F72"/>
    <w:rsid w:val="00C242DA"/>
    <w:rsid w:val="00C2450A"/>
    <w:rsid w:val="00C246EB"/>
    <w:rsid w:val="00C24B66"/>
    <w:rsid w:val="00C25AA7"/>
    <w:rsid w:val="00C25DB1"/>
    <w:rsid w:val="00C25FC1"/>
    <w:rsid w:val="00C264F1"/>
    <w:rsid w:val="00C2686D"/>
    <w:rsid w:val="00C27DD3"/>
    <w:rsid w:val="00C30390"/>
    <w:rsid w:val="00C30DD5"/>
    <w:rsid w:val="00C31280"/>
    <w:rsid w:val="00C3198A"/>
    <w:rsid w:val="00C31AEE"/>
    <w:rsid w:val="00C31CF9"/>
    <w:rsid w:val="00C31FAF"/>
    <w:rsid w:val="00C32065"/>
    <w:rsid w:val="00C320B7"/>
    <w:rsid w:val="00C32580"/>
    <w:rsid w:val="00C3261D"/>
    <w:rsid w:val="00C3333F"/>
    <w:rsid w:val="00C3389F"/>
    <w:rsid w:val="00C339FA"/>
    <w:rsid w:val="00C33B4E"/>
    <w:rsid w:val="00C3590A"/>
    <w:rsid w:val="00C35A31"/>
    <w:rsid w:val="00C36239"/>
    <w:rsid w:val="00C36A11"/>
    <w:rsid w:val="00C37234"/>
    <w:rsid w:val="00C3740B"/>
    <w:rsid w:val="00C37AB0"/>
    <w:rsid w:val="00C40B55"/>
    <w:rsid w:val="00C413C8"/>
    <w:rsid w:val="00C41648"/>
    <w:rsid w:val="00C41681"/>
    <w:rsid w:val="00C4175C"/>
    <w:rsid w:val="00C4181A"/>
    <w:rsid w:val="00C4206A"/>
    <w:rsid w:val="00C43112"/>
    <w:rsid w:val="00C431EA"/>
    <w:rsid w:val="00C4335B"/>
    <w:rsid w:val="00C434A9"/>
    <w:rsid w:val="00C43BE1"/>
    <w:rsid w:val="00C43CC8"/>
    <w:rsid w:val="00C45D92"/>
    <w:rsid w:val="00C45E7C"/>
    <w:rsid w:val="00C462FD"/>
    <w:rsid w:val="00C46EFF"/>
    <w:rsid w:val="00C46FC3"/>
    <w:rsid w:val="00C47211"/>
    <w:rsid w:val="00C4739B"/>
    <w:rsid w:val="00C47B68"/>
    <w:rsid w:val="00C47C96"/>
    <w:rsid w:val="00C50D8E"/>
    <w:rsid w:val="00C50DB5"/>
    <w:rsid w:val="00C51897"/>
    <w:rsid w:val="00C51E31"/>
    <w:rsid w:val="00C527C3"/>
    <w:rsid w:val="00C52FBF"/>
    <w:rsid w:val="00C53052"/>
    <w:rsid w:val="00C53B42"/>
    <w:rsid w:val="00C54126"/>
    <w:rsid w:val="00C5437C"/>
    <w:rsid w:val="00C54E4D"/>
    <w:rsid w:val="00C54FAE"/>
    <w:rsid w:val="00C5527D"/>
    <w:rsid w:val="00C5609B"/>
    <w:rsid w:val="00C5690E"/>
    <w:rsid w:val="00C56A41"/>
    <w:rsid w:val="00C56D7E"/>
    <w:rsid w:val="00C56F0E"/>
    <w:rsid w:val="00C602E4"/>
    <w:rsid w:val="00C61D31"/>
    <w:rsid w:val="00C62430"/>
    <w:rsid w:val="00C62B8F"/>
    <w:rsid w:val="00C6388F"/>
    <w:rsid w:val="00C63D16"/>
    <w:rsid w:val="00C64A4E"/>
    <w:rsid w:val="00C65579"/>
    <w:rsid w:val="00C65DAA"/>
    <w:rsid w:val="00C65E97"/>
    <w:rsid w:val="00C65F97"/>
    <w:rsid w:val="00C66342"/>
    <w:rsid w:val="00C66612"/>
    <w:rsid w:val="00C667AE"/>
    <w:rsid w:val="00C66A31"/>
    <w:rsid w:val="00C66F5C"/>
    <w:rsid w:val="00C67C08"/>
    <w:rsid w:val="00C7003A"/>
    <w:rsid w:val="00C70192"/>
    <w:rsid w:val="00C702E0"/>
    <w:rsid w:val="00C705C1"/>
    <w:rsid w:val="00C7060E"/>
    <w:rsid w:val="00C71738"/>
    <w:rsid w:val="00C718D6"/>
    <w:rsid w:val="00C71940"/>
    <w:rsid w:val="00C71A8A"/>
    <w:rsid w:val="00C71D88"/>
    <w:rsid w:val="00C72274"/>
    <w:rsid w:val="00C726FA"/>
    <w:rsid w:val="00C73BC8"/>
    <w:rsid w:val="00C74EC2"/>
    <w:rsid w:val="00C751BA"/>
    <w:rsid w:val="00C75A8A"/>
    <w:rsid w:val="00C76C23"/>
    <w:rsid w:val="00C771A0"/>
    <w:rsid w:val="00C77372"/>
    <w:rsid w:val="00C773EE"/>
    <w:rsid w:val="00C81338"/>
    <w:rsid w:val="00C81763"/>
    <w:rsid w:val="00C819C4"/>
    <w:rsid w:val="00C82582"/>
    <w:rsid w:val="00C825F5"/>
    <w:rsid w:val="00C82B81"/>
    <w:rsid w:val="00C8339A"/>
    <w:rsid w:val="00C83724"/>
    <w:rsid w:val="00C837D8"/>
    <w:rsid w:val="00C84B63"/>
    <w:rsid w:val="00C856D2"/>
    <w:rsid w:val="00C85A22"/>
    <w:rsid w:val="00C85CCA"/>
    <w:rsid w:val="00C85E1E"/>
    <w:rsid w:val="00C8674E"/>
    <w:rsid w:val="00C86C8E"/>
    <w:rsid w:val="00C8798C"/>
    <w:rsid w:val="00C87A54"/>
    <w:rsid w:val="00C87EEA"/>
    <w:rsid w:val="00C902C8"/>
    <w:rsid w:val="00C92116"/>
    <w:rsid w:val="00C9258A"/>
    <w:rsid w:val="00C92622"/>
    <w:rsid w:val="00C92960"/>
    <w:rsid w:val="00C93926"/>
    <w:rsid w:val="00C93B08"/>
    <w:rsid w:val="00C93D31"/>
    <w:rsid w:val="00C93E06"/>
    <w:rsid w:val="00C94266"/>
    <w:rsid w:val="00C944F2"/>
    <w:rsid w:val="00C94794"/>
    <w:rsid w:val="00C9568F"/>
    <w:rsid w:val="00C95ED6"/>
    <w:rsid w:val="00C960C6"/>
    <w:rsid w:val="00C966E1"/>
    <w:rsid w:val="00C9734D"/>
    <w:rsid w:val="00C973AC"/>
    <w:rsid w:val="00C9772D"/>
    <w:rsid w:val="00CA074D"/>
    <w:rsid w:val="00CA13CF"/>
    <w:rsid w:val="00CA148A"/>
    <w:rsid w:val="00CA1640"/>
    <w:rsid w:val="00CA16F2"/>
    <w:rsid w:val="00CA1A7B"/>
    <w:rsid w:val="00CA30B3"/>
    <w:rsid w:val="00CA314D"/>
    <w:rsid w:val="00CA32DE"/>
    <w:rsid w:val="00CA36D8"/>
    <w:rsid w:val="00CA39BE"/>
    <w:rsid w:val="00CA40ED"/>
    <w:rsid w:val="00CA4FDF"/>
    <w:rsid w:val="00CA5A2D"/>
    <w:rsid w:val="00CA5E70"/>
    <w:rsid w:val="00CA5F08"/>
    <w:rsid w:val="00CA6109"/>
    <w:rsid w:val="00CA620A"/>
    <w:rsid w:val="00CA645E"/>
    <w:rsid w:val="00CA6780"/>
    <w:rsid w:val="00CA6955"/>
    <w:rsid w:val="00CA6C9A"/>
    <w:rsid w:val="00CA737C"/>
    <w:rsid w:val="00CA7CE5"/>
    <w:rsid w:val="00CB032F"/>
    <w:rsid w:val="00CB0449"/>
    <w:rsid w:val="00CB139E"/>
    <w:rsid w:val="00CB1514"/>
    <w:rsid w:val="00CB1AE7"/>
    <w:rsid w:val="00CB2192"/>
    <w:rsid w:val="00CB2C24"/>
    <w:rsid w:val="00CB2DDF"/>
    <w:rsid w:val="00CB3663"/>
    <w:rsid w:val="00CB367F"/>
    <w:rsid w:val="00CB439E"/>
    <w:rsid w:val="00CB49DD"/>
    <w:rsid w:val="00CB4CF4"/>
    <w:rsid w:val="00CB4D66"/>
    <w:rsid w:val="00CB53B6"/>
    <w:rsid w:val="00CB6C50"/>
    <w:rsid w:val="00CB6C7B"/>
    <w:rsid w:val="00CB736E"/>
    <w:rsid w:val="00CC02F7"/>
    <w:rsid w:val="00CC0345"/>
    <w:rsid w:val="00CC0CC2"/>
    <w:rsid w:val="00CC1778"/>
    <w:rsid w:val="00CC1786"/>
    <w:rsid w:val="00CC2697"/>
    <w:rsid w:val="00CC29B1"/>
    <w:rsid w:val="00CC2A43"/>
    <w:rsid w:val="00CC3018"/>
    <w:rsid w:val="00CC3347"/>
    <w:rsid w:val="00CC3AD2"/>
    <w:rsid w:val="00CC3ADB"/>
    <w:rsid w:val="00CC3E0A"/>
    <w:rsid w:val="00CC44DB"/>
    <w:rsid w:val="00CC4C4F"/>
    <w:rsid w:val="00CC5CE4"/>
    <w:rsid w:val="00CC6BD2"/>
    <w:rsid w:val="00CC6C75"/>
    <w:rsid w:val="00CC715B"/>
    <w:rsid w:val="00CC72A3"/>
    <w:rsid w:val="00CD1B9D"/>
    <w:rsid w:val="00CD1E02"/>
    <w:rsid w:val="00CD2330"/>
    <w:rsid w:val="00CD23B5"/>
    <w:rsid w:val="00CD2DFF"/>
    <w:rsid w:val="00CD33BC"/>
    <w:rsid w:val="00CD37CD"/>
    <w:rsid w:val="00CD4322"/>
    <w:rsid w:val="00CD4A03"/>
    <w:rsid w:val="00CD50AF"/>
    <w:rsid w:val="00CD536D"/>
    <w:rsid w:val="00CD5468"/>
    <w:rsid w:val="00CD564A"/>
    <w:rsid w:val="00CD5D22"/>
    <w:rsid w:val="00CD703C"/>
    <w:rsid w:val="00CD750A"/>
    <w:rsid w:val="00CD7860"/>
    <w:rsid w:val="00CD7F76"/>
    <w:rsid w:val="00CE0AAB"/>
    <w:rsid w:val="00CE2186"/>
    <w:rsid w:val="00CE3904"/>
    <w:rsid w:val="00CE409C"/>
    <w:rsid w:val="00CE4112"/>
    <w:rsid w:val="00CE42FE"/>
    <w:rsid w:val="00CE57E8"/>
    <w:rsid w:val="00CE5C2B"/>
    <w:rsid w:val="00CE5F95"/>
    <w:rsid w:val="00CE5FA2"/>
    <w:rsid w:val="00CE725C"/>
    <w:rsid w:val="00CE78B0"/>
    <w:rsid w:val="00CE7AA6"/>
    <w:rsid w:val="00CF02DE"/>
    <w:rsid w:val="00CF0448"/>
    <w:rsid w:val="00CF0DF7"/>
    <w:rsid w:val="00CF161F"/>
    <w:rsid w:val="00CF1C55"/>
    <w:rsid w:val="00CF28C6"/>
    <w:rsid w:val="00CF3412"/>
    <w:rsid w:val="00CF3BAE"/>
    <w:rsid w:val="00CF452C"/>
    <w:rsid w:val="00CF4687"/>
    <w:rsid w:val="00CF4BCD"/>
    <w:rsid w:val="00CF4E1D"/>
    <w:rsid w:val="00CF5F15"/>
    <w:rsid w:val="00CF61E7"/>
    <w:rsid w:val="00CF6E82"/>
    <w:rsid w:val="00CF7638"/>
    <w:rsid w:val="00CF7648"/>
    <w:rsid w:val="00CF7701"/>
    <w:rsid w:val="00CF7897"/>
    <w:rsid w:val="00CF79AE"/>
    <w:rsid w:val="00CF7E88"/>
    <w:rsid w:val="00D00006"/>
    <w:rsid w:val="00D0028A"/>
    <w:rsid w:val="00D00CE3"/>
    <w:rsid w:val="00D015D7"/>
    <w:rsid w:val="00D017A4"/>
    <w:rsid w:val="00D028FF"/>
    <w:rsid w:val="00D03877"/>
    <w:rsid w:val="00D04B0B"/>
    <w:rsid w:val="00D04BA5"/>
    <w:rsid w:val="00D05F2C"/>
    <w:rsid w:val="00D06478"/>
    <w:rsid w:val="00D06806"/>
    <w:rsid w:val="00D07135"/>
    <w:rsid w:val="00D071BA"/>
    <w:rsid w:val="00D075C5"/>
    <w:rsid w:val="00D10469"/>
    <w:rsid w:val="00D1085C"/>
    <w:rsid w:val="00D11047"/>
    <w:rsid w:val="00D12041"/>
    <w:rsid w:val="00D12096"/>
    <w:rsid w:val="00D12781"/>
    <w:rsid w:val="00D12D39"/>
    <w:rsid w:val="00D13C1A"/>
    <w:rsid w:val="00D13EC0"/>
    <w:rsid w:val="00D14A92"/>
    <w:rsid w:val="00D14E00"/>
    <w:rsid w:val="00D15791"/>
    <w:rsid w:val="00D15B51"/>
    <w:rsid w:val="00D16024"/>
    <w:rsid w:val="00D16AAC"/>
    <w:rsid w:val="00D17047"/>
    <w:rsid w:val="00D1783B"/>
    <w:rsid w:val="00D1783C"/>
    <w:rsid w:val="00D20856"/>
    <w:rsid w:val="00D20BB0"/>
    <w:rsid w:val="00D20CA2"/>
    <w:rsid w:val="00D20D5A"/>
    <w:rsid w:val="00D20F56"/>
    <w:rsid w:val="00D216C6"/>
    <w:rsid w:val="00D22290"/>
    <w:rsid w:val="00D22706"/>
    <w:rsid w:val="00D228BC"/>
    <w:rsid w:val="00D2307A"/>
    <w:rsid w:val="00D236E7"/>
    <w:rsid w:val="00D241A8"/>
    <w:rsid w:val="00D241F0"/>
    <w:rsid w:val="00D248BC"/>
    <w:rsid w:val="00D250F8"/>
    <w:rsid w:val="00D2521F"/>
    <w:rsid w:val="00D25BCA"/>
    <w:rsid w:val="00D26CE3"/>
    <w:rsid w:val="00D26FE3"/>
    <w:rsid w:val="00D27063"/>
    <w:rsid w:val="00D27629"/>
    <w:rsid w:val="00D279F4"/>
    <w:rsid w:val="00D27F5E"/>
    <w:rsid w:val="00D3025C"/>
    <w:rsid w:val="00D3076C"/>
    <w:rsid w:val="00D30CDB"/>
    <w:rsid w:val="00D31D06"/>
    <w:rsid w:val="00D31DB8"/>
    <w:rsid w:val="00D31DF3"/>
    <w:rsid w:val="00D32677"/>
    <w:rsid w:val="00D32795"/>
    <w:rsid w:val="00D32D57"/>
    <w:rsid w:val="00D33473"/>
    <w:rsid w:val="00D340EE"/>
    <w:rsid w:val="00D3419E"/>
    <w:rsid w:val="00D34410"/>
    <w:rsid w:val="00D34B61"/>
    <w:rsid w:val="00D35891"/>
    <w:rsid w:val="00D359EE"/>
    <w:rsid w:val="00D36065"/>
    <w:rsid w:val="00D36FAC"/>
    <w:rsid w:val="00D37DE6"/>
    <w:rsid w:val="00D37FFA"/>
    <w:rsid w:val="00D405F4"/>
    <w:rsid w:val="00D40DB6"/>
    <w:rsid w:val="00D41742"/>
    <w:rsid w:val="00D41FAE"/>
    <w:rsid w:val="00D4315C"/>
    <w:rsid w:val="00D44115"/>
    <w:rsid w:val="00D44233"/>
    <w:rsid w:val="00D444E8"/>
    <w:rsid w:val="00D4467E"/>
    <w:rsid w:val="00D44DED"/>
    <w:rsid w:val="00D45181"/>
    <w:rsid w:val="00D45F89"/>
    <w:rsid w:val="00D47589"/>
    <w:rsid w:val="00D47AEB"/>
    <w:rsid w:val="00D47CE8"/>
    <w:rsid w:val="00D47FF6"/>
    <w:rsid w:val="00D50E59"/>
    <w:rsid w:val="00D512B9"/>
    <w:rsid w:val="00D51328"/>
    <w:rsid w:val="00D51F56"/>
    <w:rsid w:val="00D52871"/>
    <w:rsid w:val="00D52B2B"/>
    <w:rsid w:val="00D52F61"/>
    <w:rsid w:val="00D5359F"/>
    <w:rsid w:val="00D537AD"/>
    <w:rsid w:val="00D540B1"/>
    <w:rsid w:val="00D54225"/>
    <w:rsid w:val="00D54A7A"/>
    <w:rsid w:val="00D5530A"/>
    <w:rsid w:val="00D55769"/>
    <w:rsid w:val="00D56201"/>
    <w:rsid w:val="00D567FE"/>
    <w:rsid w:val="00D56F46"/>
    <w:rsid w:val="00D57001"/>
    <w:rsid w:val="00D57533"/>
    <w:rsid w:val="00D57ECF"/>
    <w:rsid w:val="00D605C3"/>
    <w:rsid w:val="00D6071A"/>
    <w:rsid w:val="00D60B92"/>
    <w:rsid w:val="00D60C0A"/>
    <w:rsid w:val="00D60D2F"/>
    <w:rsid w:val="00D614D0"/>
    <w:rsid w:val="00D6150E"/>
    <w:rsid w:val="00D6188B"/>
    <w:rsid w:val="00D61B23"/>
    <w:rsid w:val="00D61B90"/>
    <w:rsid w:val="00D63876"/>
    <w:rsid w:val="00D63ABD"/>
    <w:rsid w:val="00D63CA8"/>
    <w:rsid w:val="00D6444F"/>
    <w:rsid w:val="00D6486D"/>
    <w:rsid w:val="00D66316"/>
    <w:rsid w:val="00D66550"/>
    <w:rsid w:val="00D66ACA"/>
    <w:rsid w:val="00D67CF9"/>
    <w:rsid w:val="00D700CB"/>
    <w:rsid w:val="00D7093D"/>
    <w:rsid w:val="00D71105"/>
    <w:rsid w:val="00D71167"/>
    <w:rsid w:val="00D71D54"/>
    <w:rsid w:val="00D72854"/>
    <w:rsid w:val="00D72EBC"/>
    <w:rsid w:val="00D747BB"/>
    <w:rsid w:val="00D75E8A"/>
    <w:rsid w:val="00D763CF"/>
    <w:rsid w:val="00D76A44"/>
    <w:rsid w:val="00D77073"/>
    <w:rsid w:val="00D7783D"/>
    <w:rsid w:val="00D8022B"/>
    <w:rsid w:val="00D806F9"/>
    <w:rsid w:val="00D80B8F"/>
    <w:rsid w:val="00D80DF5"/>
    <w:rsid w:val="00D824D0"/>
    <w:rsid w:val="00D82523"/>
    <w:rsid w:val="00D82690"/>
    <w:rsid w:val="00D82C48"/>
    <w:rsid w:val="00D83593"/>
    <w:rsid w:val="00D83CB7"/>
    <w:rsid w:val="00D8467D"/>
    <w:rsid w:val="00D8517B"/>
    <w:rsid w:val="00D85722"/>
    <w:rsid w:val="00D86218"/>
    <w:rsid w:val="00D8623F"/>
    <w:rsid w:val="00D86B28"/>
    <w:rsid w:val="00D86BA1"/>
    <w:rsid w:val="00D86FBE"/>
    <w:rsid w:val="00D8721B"/>
    <w:rsid w:val="00D901D2"/>
    <w:rsid w:val="00D909CD"/>
    <w:rsid w:val="00D90E95"/>
    <w:rsid w:val="00D91809"/>
    <w:rsid w:val="00D922E0"/>
    <w:rsid w:val="00D92A05"/>
    <w:rsid w:val="00D9307F"/>
    <w:rsid w:val="00D93D83"/>
    <w:rsid w:val="00D944C0"/>
    <w:rsid w:val="00D94A37"/>
    <w:rsid w:val="00D94ECF"/>
    <w:rsid w:val="00D94EF1"/>
    <w:rsid w:val="00D9512E"/>
    <w:rsid w:val="00D95183"/>
    <w:rsid w:val="00D95553"/>
    <w:rsid w:val="00D959C2"/>
    <w:rsid w:val="00D95C17"/>
    <w:rsid w:val="00D9607F"/>
    <w:rsid w:val="00D96B5F"/>
    <w:rsid w:val="00D97795"/>
    <w:rsid w:val="00D97893"/>
    <w:rsid w:val="00DA07D0"/>
    <w:rsid w:val="00DA13A8"/>
    <w:rsid w:val="00DA17C4"/>
    <w:rsid w:val="00DA1B36"/>
    <w:rsid w:val="00DA1D8E"/>
    <w:rsid w:val="00DA2007"/>
    <w:rsid w:val="00DA2B35"/>
    <w:rsid w:val="00DA39C7"/>
    <w:rsid w:val="00DA4175"/>
    <w:rsid w:val="00DA418F"/>
    <w:rsid w:val="00DA4F57"/>
    <w:rsid w:val="00DA582B"/>
    <w:rsid w:val="00DA585A"/>
    <w:rsid w:val="00DA66B8"/>
    <w:rsid w:val="00DA68D1"/>
    <w:rsid w:val="00DA6F86"/>
    <w:rsid w:val="00DA7867"/>
    <w:rsid w:val="00DA794C"/>
    <w:rsid w:val="00DA7A27"/>
    <w:rsid w:val="00DA7AC5"/>
    <w:rsid w:val="00DA7B04"/>
    <w:rsid w:val="00DA7F8E"/>
    <w:rsid w:val="00DB0056"/>
    <w:rsid w:val="00DB077F"/>
    <w:rsid w:val="00DB0F9C"/>
    <w:rsid w:val="00DB211A"/>
    <w:rsid w:val="00DB262D"/>
    <w:rsid w:val="00DB283B"/>
    <w:rsid w:val="00DB327D"/>
    <w:rsid w:val="00DB3346"/>
    <w:rsid w:val="00DB3418"/>
    <w:rsid w:val="00DB37A0"/>
    <w:rsid w:val="00DB3906"/>
    <w:rsid w:val="00DB3A1A"/>
    <w:rsid w:val="00DB432A"/>
    <w:rsid w:val="00DB4BE5"/>
    <w:rsid w:val="00DB4D1B"/>
    <w:rsid w:val="00DB6C39"/>
    <w:rsid w:val="00DB79A8"/>
    <w:rsid w:val="00DB7C4C"/>
    <w:rsid w:val="00DB7FF4"/>
    <w:rsid w:val="00DC020A"/>
    <w:rsid w:val="00DC0722"/>
    <w:rsid w:val="00DC07C6"/>
    <w:rsid w:val="00DC0AA2"/>
    <w:rsid w:val="00DC0F30"/>
    <w:rsid w:val="00DC1146"/>
    <w:rsid w:val="00DC169B"/>
    <w:rsid w:val="00DC1FC1"/>
    <w:rsid w:val="00DC29DF"/>
    <w:rsid w:val="00DC2E57"/>
    <w:rsid w:val="00DC35FE"/>
    <w:rsid w:val="00DC36F5"/>
    <w:rsid w:val="00DC37A0"/>
    <w:rsid w:val="00DC3B2C"/>
    <w:rsid w:val="00DC47AE"/>
    <w:rsid w:val="00DC47CF"/>
    <w:rsid w:val="00DC5A50"/>
    <w:rsid w:val="00DC5AAD"/>
    <w:rsid w:val="00DC6C8A"/>
    <w:rsid w:val="00DC7F08"/>
    <w:rsid w:val="00DD0DD8"/>
    <w:rsid w:val="00DD0F59"/>
    <w:rsid w:val="00DD1660"/>
    <w:rsid w:val="00DD344D"/>
    <w:rsid w:val="00DD426B"/>
    <w:rsid w:val="00DD4535"/>
    <w:rsid w:val="00DD4A4C"/>
    <w:rsid w:val="00DD4BAE"/>
    <w:rsid w:val="00DD4C62"/>
    <w:rsid w:val="00DD4DB3"/>
    <w:rsid w:val="00DD63F2"/>
    <w:rsid w:val="00DD64A0"/>
    <w:rsid w:val="00DD68DA"/>
    <w:rsid w:val="00DD6FA2"/>
    <w:rsid w:val="00DD7C67"/>
    <w:rsid w:val="00DE0851"/>
    <w:rsid w:val="00DE0DC3"/>
    <w:rsid w:val="00DE146D"/>
    <w:rsid w:val="00DE14B3"/>
    <w:rsid w:val="00DE1B11"/>
    <w:rsid w:val="00DE22A1"/>
    <w:rsid w:val="00DE23BE"/>
    <w:rsid w:val="00DE2431"/>
    <w:rsid w:val="00DE24A6"/>
    <w:rsid w:val="00DE2B49"/>
    <w:rsid w:val="00DE360A"/>
    <w:rsid w:val="00DE3D15"/>
    <w:rsid w:val="00DE4AE6"/>
    <w:rsid w:val="00DE588A"/>
    <w:rsid w:val="00DE6AE4"/>
    <w:rsid w:val="00DE700F"/>
    <w:rsid w:val="00DE74E5"/>
    <w:rsid w:val="00DE7AB7"/>
    <w:rsid w:val="00DF0CD4"/>
    <w:rsid w:val="00DF0CD7"/>
    <w:rsid w:val="00DF0E33"/>
    <w:rsid w:val="00DF1BE7"/>
    <w:rsid w:val="00DF1DD8"/>
    <w:rsid w:val="00DF2C72"/>
    <w:rsid w:val="00DF5AC0"/>
    <w:rsid w:val="00DF5EEA"/>
    <w:rsid w:val="00DF606C"/>
    <w:rsid w:val="00DF61CC"/>
    <w:rsid w:val="00DF6739"/>
    <w:rsid w:val="00DF6AE3"/>
    <w:rsid w:val="00DF6B1F"/>
    <w:rsid w:val="00DF6C2D"/>
    <w:rsid w:val="00DF704B"/>
    <w:rsid w:val="00DF79FB"/>
    <w:rsid w:val="00DF7C11"/>
    <w:rsid w:val="00E00624"/>
    <w:rsid w:val="00E007A9"/>
    <w:rsid w:val="00E00F85"/>
    <w:rsid w:val="00E01CFA"/>
    <w:rsid w:val="00E02439"/>
    <w:rsid w:val="00E02AC2"/>
    <w:rsid w:val="00E03191"/>
    <w:rsid w:val="00E03B2E"/>
    <w:rsid w:val="00E04228"/>
    <w:rsid w:val="00E04A78"/>
    <w:rsid w:val="00E061C4"/>
    <w:rsid w:val="00E065BA"/>
    <w:rsid w:val="00E06830"/>
    <w:rsid w:val="00E0685B"/>
    <w:rsid w:val="00E06AF6"/>
    <w:rsid w:val="00E06FD8"/>
    <w:rsid w:val="00E07B0B"/>
    <w:rsid w:val="00E07CA7"/>
    <w:rsid w:val="00E10900"/>
    <w:rsid w:val="00E10A3B"/>
    <w:rsid w:val="00E10EFE"/>
    <w:rsid w:val="00E11B7A"/>
    <w:rsid w:val="00E12486"/>
    <w:rsid w:val="00E128BE"/>
    <w:rsid w:val="00E12E6E"/>
    <w:rsid w:val="00E13460"/>
    <w:rsid w:val="00E135F4"/>
    <w:rsid w:val="00E14609"/>
    <w:rsid w:val="00E148FF"/>
    <w:rsid w:val="00E14E44"/>
    <w:rsid w:val="00E151C9"/>
    <w:rsid w:val="00E153E6"/>
    <w:rsid w:val="00E15497"/>
    <w:rsid w:val="00E1569A"/>
    <w:rsid w:val="00E15803"/>
    <w:rsid w:val="00E1797E"/>
    <w:rsid w:val="00E17C35"/>
    <w:rsid w:val="00E17FD0"/>
    <w:rsid w:val="00E2053B"/>
    <w:rsid w:val="00E21502"/>
    <w:rsid w:val="00E21F03"/>
    <w:rsid w:val="00E2224E"/>
    <w:rsid w:val="00E22625"/>
    <w:rsid w:val="00E22CE5"/>
    <w:rsid w:val="00E22EBA"/>
    <w:rsid w:val="00E23115"/>
    <w:rsid w:val="00E2333A"/>
    <w:rsid w:val="00E233B4"/>
    <w:rsid w:val="00E24DCE"/>
    <w:rsid w:val="00E2570C"/>
    <w:rsid w:val="00E26AD7"/>
    <w:rsid w:val="00E26B3D"/>
    <w:rsid w:val="00E26F04"/>
    <w:rsid w:val="00E26FC7"/>
    <w:rsid w:val="00E270DB"/>
    <w:rsid w:val="00E27896"/>
    <w:rsid w:val="00E27C15"/>
    <w:rsid w:val="00E27D8D"/>
    <w:rsid w:val="00E30078"/>
    <w:rsid w:val="00E3008B"/>
    <w:rsid w:val="00E3021A"/>
    <w:rsid w:val="00E3066A"/>
    <w:rsid w:val="00E30DE0"/>
    <w:rsid w:val="00E313E5"/>
    <w:rsid w:val="00E31BB0"/>
    <w:rsid w:val="00E31E43"/>
    <w:rsid w:val="00E32338"/>
    <w:rsid w:val="00E325B5"/>
    <w:rsid w:val="00E337AF"/>
    <w:rsid w:val="00E3389A"/>
    <w:rsid w:val="00E3407C"/>
    <w:rsid w:val="00E3429A"/>
    <w:rsid w:val="00E342ED"/>
    <w:rsid w:val="00E345AB"/>
    <w:rsid w:val="00E349B3"/>
    <w:rsid w:val="00E36191"/>
    <w:rsid w:val="00E36928"/>
    <w:rsid w:val="00E36F5E"/>
    <w:rsid w:val="00E36FCC"/>
    <w:rsid w:val="00E37F96"/>
    <w:rsid w:val="00E40449"/>
    <w:rsid w:val="00E40516"/>
    <w:rsid w:val="00E4052E"/>
    <w:rsid w:val="00E40C61"/>
    <w:rsid w:val="00E40E4D"/>
    <w:rsid w:val="00E40F5F"/>
    <w:rsid w:val="00E4182E"/>
    <w:rsid w:val="00E41D5B"/>
    <w:rsid w:val="00E42B05"/>
    <w:rsid w:val="00E42B92"/>
    <w:rsid w:val="00E43331"/>
    <w:rsid w:val="00E4464D"/>
    <w:rsid w:val="00E449C2"/>
    <w:rsid w:val="00E459F6"/>
    <w:rsid w:val="00E45A05"/>
    <w:rsid w:val="00E4619D"/>
    <w:rsid w:val="00E46880"/>
    <w:rsid w:val="00E46883"/>
    <w:rsid w:val="00E4738C"/>
    <w:rsid w:val="00E47942"/>
    <w:rsid w:val="00E47AED"/>
    <w:rsid w:val="00E501E5"/>
    <w:rsid w:val="00E512C2"/>
    <w:rsid w:val="00E52056"/>
    <w:rsid w:val="00E525D2"/>
    <w:rsid w:val="00E52814"/>
    <w:rsid w:val="00E536D6"/>
    <w:rsid w:val="00E53C68"/>
    <w:rsid w:val="00E5438B"/>
    <w:rsid w:val="00E54637"/>
    <w:rsid w:val="00E54BC5"/>
    <w:rsid w:val="00E54F45"/>
    <w:rsid w:val="00E55046"/>
    <w:rsid w:val="00E55A80"/>
    <w:rsid w:val="00E56113"/>
    <w:rsid w:val="00E56BAB"/>
    <w:rsid w:val="00E5725D"/>
    <w:rsid w:val="00E60213"/>
    <w:rsid w:val="00E603CF"/>
    <w:rsid w:val="00E6097B"/>
    <w:rsid w:val="00E609BC"/>
    <w:rsid w:val="00E612EE"/>
    <w:rsid w:val="00E614CE"/>
    <w:rsid w:val="00E61B35"/>
    <w:rsid w:val="00E61C50"/>
    <w:rsid w:val="00E61ED7"/>
    <w:rsid w:val="00E61FFB"/>
    <w:rsid w:val="00E623E8"/>
    <w:rsid w:val="00E62B0D"/>
    <w:rsid w:val="00E633C9"/>
    <w:rsid w:val="00E64600"/>
    <w:rsid w:val="00E6465A"/>
    <w:rsid w:val="00E64B71"/>
    <w:rsid w:val="00E65847"/>
    <w:rsid w:val="00E66103"/>
    <w:rsid w:val="00E66572"/>
    <w:rsid w:val="00E6799A"/>
    <w:rsid w:val="00E67DEE"/>
    <w:rsid w:val="00E7069A"/>
    <w:rsid w:val="00E70A68"/>
    <w:rsid w:val="00E724F2"/>
    <w:rsid w:val="00E73070"/>
    <w:rsid w:val="00E736E6"/>
    <w:rsid w:val="00E7381F"/>
    <w:rsid w:val="00E73A4E"/>
    <w:rsid w:val="00E74360"/>
    <w:rsid w:val="00E74644"/>
    <w:rsid w:val="00E75DE2"/>
    <w:rsid w:val="00E7644B"/>
    <w:rsid w:val="00E76700"/>
    <w:rsid w:val="00E773F2"/>
    <w:rsid w:val="00E80580"/>
    <w:rsid w:val="00E80A2F"/>
    <w:rsid w:val="00E81047"/>
    <w:rsid w:val="00E814FB"/>
    <w:rsid w:val="00E8162E"/>
    <w:rsid w:val="00E817B4"/>
    <w:rsid w:val="00E81E39"/>
    <w:rsid w:val="00E82261"/>
    <w:rsid w:val="00E8242B"/>
    <w:rsid w:val="00E82A68"/>
    <w:rsid w:val="00E82FF0"/>
    <w:rsid w:val="00E833E7"/>
    <w:rsid w:val="00E83DC7"/>
    <w:rsid w:val="00E84FDD"/>
    <w:rsid w:val="00E8526A"/>
    <w:rsid w:val="00E85299"/>
    <w:rsid w:val="00E859D2"/>
    <w:rsid w:val="00E85D56"/>
    <w:rsid w:val="00E86F28"/>
    <w:rsid w:val="00E90626"/>
    <w:rsid w:val="00E9131A"/>
    <w:rsid w:val="00E915B0"/>
    <w:rsid w:val="00E92171"/>
    <w:rsid w:val="00E92955"/>
    <w:rsid w:val="00E92D37"/>
    <w:rsid w:val="00E93586"/>
    <w:rsid w:val="00E93B14"/>
    <w:rsid w:val="00E93BD7"/>
    <w:rsid w:val="00E93F54"/>
    <w:rsid w:val="00E94D17"/>
    <w:rsid w:val="00E95D62"/>
    <w:rsid w:val="00E95F69"/>
    <w:rsid w:val="00E969EE"/>
    <w:rsid w:val="00E96B24"/>
    <w:rsid w:val="00E972C7"/>
    <w:rsid w:val="00E975D7"/>
    <w:rsid w:val="00E9790B"/>
    <w:rsid w:val="00E97A71"/>
    <w:rsid w:val="00E97C2A"/>
    <w:rsid w:val="00E97F35"/>
    <w:rsid w:val="00EA00AE"/>
    <w:rsid w:val="00EA00B6"/>
    <w:rsid w:val="00EA0DCE"/>
    <w:rsid w:val="00EA0E38"/>
    <w:rsid w:val="00EA189B"/>
    <w:rsid w:val="00EA2950"/>
    <w:rsid w:val="00EA2B37"/>
    <w:rsid w:val="00EA2BB0"/>
    <w:rsid w:val="00EA3154"/>
    <w:rsid w:val="00EA3656"/>
    <w:rsid w:val="00EA3C09"/>
    <w:rsid w:val="00EA4A4B"/>
    <w:rsid w:val="00EA58A7"/>
    <w:rsid w:val="00EA5ACA"/>
    <w:rsid w:val="00EA6762"/>
    <w:rsid w:val="00EA677C"/>
    <w:rsid w:val="00EA70CC"/>
    <w:rsid w:val="00EA7237"/>
    <w:rsid w:val="00EA7250"/>
    <w:rsid w:val="00EA767E"/>
    <w:rsid w:val="00EA78A4"/>
    <w:rsid w:val="00EA7BF3"/>
    <w:rsid w:val="00EB0398"/>
    <w:rsid w:val="00EB0CDD"/>
    <w:rsid w:val="00EB1A63"/>
    <w:rsid w:val="00EB1B67"/>
    <w:rsid w:val="00EB268B"/>
    <w:rsid w:val="00EB26E9"/>
    <w:rsid w:val="00EB2748"/>
    <w:rsid w:val="00EB2B43"/>
    <w:rsid w:val="00EB3018"/>
    <w:rsid w:val="00EB3078"/>
    <w:rsid w:val="00EB4A70"/>
    <w:rsid w:val="00EB4DC1"/>
    <w:rsid w:val="00EB512C"/>
    <w:rsid w:val="00EB5A5B"/>
    <w:rsid w:val="00EB6057"/>
    <w:rsid w:val="00EB71B7"/>
    <w:rsid w:val="00EB7CCE"/>
    <w:rsid w:val="00EB7F0F"/>
    <w:rsid w:val="00EC0AEB"/>
    <w:rsid w:val="00EC1444"/>
    <w:rsid w:val="00EC1851"/>
    <w:rsid w:val="00EC22B7"/>
    <w:rsid w:val="00EC269D"/>
    <w:rsid w:val="00EC2995"/>
    <w:rsid w:val="00EC2E58"/>
    <w:rsid w:val="00EC35A0"/>
    <w:rsid w:val="00EC36FB"/>
    <w:rsid w:val="00EC40F1"/>
    <w:rsid w:val="00EC449D"/>
    <w:rsid w:val="00EC4F35"/>
    <w:rsid w:val="00EC4F36"/>
    <w:rsid w:val="00EC4F87"/>
    <w:rsid w:val="00EC5C39"/>
    <w:rsid w:val="00EC5F4D"/>
    <w:rsid w:val="00EC6270"/>
    <w:rsid w:val="00EC774F"/>
    <w:rsid w:val="00EC7A4D"/>
    <w:rsid w:val="00EC7B58"/>
    <w:rsid w:val="00ED0353"/>
    <w:rsid w:val="00ED050C"/>
    <w:rsid w:val="00ED0A2E"/>
    <w:rsid w:val="00ED0B7A"/>
    <w:rsid w:val="00ED0EE4"/>
    <w:rsid w:val="00ED16ED"/>
    <w:rsid w:val="00ED1C13"/>
    <w:rsid w:val="00ED34FE"/>
    <w:rsid w:val="00ED4256"/>
    <w:rsid w:val="00ED45EA"/>
    <w:rsid w:val="00ED4DAB"/>
    <w:rsid w:val="00ED5512"/>
    <w:rsid w:val="00ED58B1"/>
    <w:rsid w:val="00ED630E"/>
    <w:rsid w:val="00ED66C5"/>
    <w:rsid w:val="00ED6A8B"/>
    <w:rsid w:val="00ED74E4"/>
    <w:rsid w:val="00EE07FB"/>
    <w:rsid w:val="00EE10AD"/>
    <w:rsid w:val="00EE1A0C"/>
    <w:rsid w:val="00EE2DDC"/>
    <w:rsid w:val="00EE2DE3"/>
    <w:rsid w:val="00EE3478"/>
    <w:rsid w:val="00EE49A9"/>
    <w:rsid w:val="00EE4B46"/>
    <w:rsid w:val="00EE4D1F"/>
    <w:rsid w:val="00EE4D3D"/>
    <w:rsid w:val="00EE4F94"/>
    <w:rsid w:val="00EE5A5F"/>
    <w:rsid w:val="00EE6D0D"/>
    <w:rsid w:val="00EE6DCA"/>
    <w:rsid w:val="00EE72E0"/>
    <w:rsid w:val="00EE7441"/>
    <w:rsid w:val="00EE7566"/>
    <w:rsid w:val="00EE7EAA"/>
    <w:rsid w:val="00EF0139"/>
    <w:rsid w:val="00EF05B1"/>
    <w:rsid w:val="00EF0ACD"/>
    <w:rsid w:val="00EF131A"/>
    <w:rsid w:val="00EF164C"/>
    <w:rsid w:val="00EF16B1"/>
    <w:rsid w:val="00EF1EA1"/>
    <w:rsid w:val="00EF24A3"/>
    <w:rsid w:val="00EF3553"/>
    <w:rsid w:val="00EF361C"/>
    <w:rsid w:val="00EF3C37"/>
    <w:rsid w:val="00EF3E5F"/>
    <w:rsid w:val="00EF409F"/>
    <w:rsid w:val="00EF410D"/>
    <w:rsid w:val="00EF41B3"/>
    <w:rsid w:val="00EF440E"/>
    <w:rsid w:val="00EF5567"/>
    <w:rsid w:val="00EF58DB"/>
    <w:rsid w:val="00EF59DC"/>
    <w:rsid w:val="00EF6289"/>
    <w:rsid w:val="00EF6C4F"/>
    <w:rsid w:val="00EF6E26"/>
    <w:rsid w:val="00EF6FD4"/>
    <w:rsid w:val="00EF6FE7"/>
    <w:rsid w:val="00EF7068"/>
    <w:rsid w:val="00EF7178"/>
    <w:rsid w:val="00EF7298"/>
    <w:rsid w:val="00EF798B"/>
    <w:rsid w:val="00F009A9"/>
    <w:rsid w:val="00F00CFA"/>
    <w:rsid w:val="00F0154C"/>
    <w:rsid w:val="00F015FF"/>
    <w:rsid w:val="00F0379B"/>
    <w:rsid w:val="00F0438E"/>
    <w:rsid w:val="00F047C2"/>
    <w:rsid w:val="00F054CF"/>
    <w:rsid w:val="00F056F2"/>
    <w:rsid w:val="00F05D5C"/>
    <w:rsid w:val="00F06578"/>
    <w:rsid w:val="00F0674F"/>
    <w:rsid w:val="00F0676A"/>
    <w:rsid w:val="00F06FD4"/>
    <w:rsid w:val="00F07081"/>
    <w:rsid w:val="00F07FD1"/>
    <w:rsid w:val="00F10778"/>
    <w:rsid w:val="00F10B31"/>
    <w:rsid w:val="00F11069"/>
    <w:rsid w:val="00F11099"/>
    <w:rsid w:val="00F11555"/>
    <w:rsid w:val="00F1184E"/>
    <w:rsid w:val="00F1232A"/>
    <w:rsid w:val="00F12A40"/>
    <w:rsid w:val="00F12B0E"/>
    <w:rsid w:val="00F1303A"/>
    <w:rsid w:val="00F1317C"/>
    <w:rsid w:val="00F13629"/>
    <w:rsid w:val="00F13ADF"/>
    <w:rsid w:val="00F13BD1"/>
    <w:rsid w:val="00F14941"/>
    <w:rsid w:val="00F14A54"/>
    <w:rsid w:val="00F15C22"/>
    <w:rsid w:val="00F16380"/>
    <w:rsid w:val="00F16652"/>
    <w:rsid w:val="00F16A00"/>
    <w:rsid w:val="00F1739D"/>
    <w:rsid w:val="00F1763E"/>
    <w:rsid w:val="00F17833"/>
    <w:rsid w:val="00F1788F"/>
    <w:rsid w:val="00F17A17"/>
    <w:rsid w:val="00F17C69"/>
    <w:rsid w:val="00F201C2"/>
    <w:rsid w:val="00F2061D"/>
    <w:rsid w:val="00F21855"/>
    <w:rsid w:val="00F22B1A"/>
    <w:rsid w:val="00F23D3A"/>
    <w:rsid w:val="00F241A8"/>
    <w:rsid w:val="00F24229"/>
    <w:rsid w:val="00F2433B"/>
    <w:rsid w:val="00F24E84"/>
    <w:rsid w:val="00F251F6"/>
    <w:rsid w:val="00F25D7A"/>
    <w:rsid w:val="00F26A45"/>
    <w:rsid w:val="00F26DE0"/>
    <w:rsid w:val="00F27078"/>
    <w:rsid w:val="00F274F8"/>
    <w:rsid w:val="00F279D1"/>
    <w:rsid w:val="00F27A79"/>
    <w:rsid w:val="00F30A3B"/>
    <w:rsid w:val="00F30E6D"/>
    <w:rsid w:val="00F319FA"/>
    <w:rsid w:val="00F3214C"/>
    <w:rsid w:val="00F32C3C"/>
    <w:rsid w:val="00F33023"/>
    <w:rsid w:val="00F337FC"/>
    <w:rsid w:val="00F33DA1"/>
    <w:rsid w:val="00F33FA6"/>
    <w:rsid w:val="00F33FF7"/>
    <w:rsid w:val="00F348C5"/>
    <w:rsid w:val="00F353C4"/>
    <w:rsid w:val="00F35A4E"/>
    <w:rsid w:val="00F35EC4"/>
    <w:rsid w:val="00F36CB6"/>
    <w:rsid w:val="00F375A2"/>
    <w:rsid w:val="00F37A0C"/>
    <w:rsid w:val="00F4088E"/>
    <w:rsid w:val="00F41A63"/>
    <w:rsid w:val="00F41D7B"/>
    <w:rsid w:val="00F42380"/>
    <w:rsid w:val="00F4284F"/>
    <w:rsid w:val="00F432FF"/>
    <w:rsid w:val="00F43AD5"/>
    <w:rsid w:val="00F44134"/>
    <w:rsid w:val="00F445D6"/>
    <w:rsid w:val="00F44EAE"/>
    <w:rsid w:val="00F45287"/>
    <w:rsid w:val="00F45474"/>
    <w:rsid w:val="00F45917"/>
    <w:rsid w:val="00F45A67"/>
    <w:rsid w:val="00F4685B"/>
    <w:rsid w:val="00F468B6"/>
    <w:rsid w:val="00F4734F"/>
    <w:rsid w:val="00F4784F"/>
    <w:rsid w:val="00F479C1"/>
    <w:rsid w:val="00F511D8"/>
    <w:rsid w:val="00F5187A"/>
    <w:rsid w:val="00F518D1"/>
    <w:rsid w:val="00F52E40"/>
    <w:rsid w:val="00F533A4"/>
    <w:rsid w:val="00F5350D"/>
    <w:rsid w:val="00F5359B"/>
    <w:rsid w:val="00F538EA"/>
    <w:rsid w:val="00F53E7C"/>
    <w:rsid w:val="00F544E3"/>
    <w:rsid w:val="00F55001"/>
    <w:rsid w:val="00F5539D"/>
    <w:rsid w:val="00F55760"/>
    <w:rsid w:val="00F55A80"/>
    <w:rsid w:val="00F56752"/>
    <w:rsid w:val="00F5690F"/>
    <w:rsid w:val="00F569BB"/>
    <w:rsid w:val="00F571DC"/>
    <w:rsid w:val="00F60152"/>
    <w:rsid w:val="00F60B2F"/>
    <w:rsid w:val="00F60BC7"/>
    <w:rsid w:val="00F61258"/>
    <w:rsid w:val="00F612A5"/>
    <w:rsid w:val="00F61855"/>
    <w:rsid w:val="00F61D66"/>
    <w:rsid w:val="00F62857"/>
    <w:rsid w:val="00F62EE4"/>
    <w:rsid w:val="00F638D0"/>
    <w:rsid w:val="00F6432A"/>
    <w:rsid w:val="00F64ACA"/>
    <w:rsid w:val="00F64BE3"/>
    <w:rsid w:val="00F653B4"/>
    <w:rsid w:val="00F65658"/>
    <w:rsid w:val="00F65B7C"/>
    <w:rsid w:val="00F66560"/>
    <w:rsid w:val="00F67071"/>
    <w:rsid w:val="00F6791A"/>
    <w:rsid w:val="00F679EE"/>
    <w:rsid w:val="00F67DF8"/>
    <w:rsid w:val="00F7073B"/>
    <w:rsid w:val="00F7076A"/>
    <w:rsid w:val="00F70A19"/>
    <w:rsid w:val="00F70C6A"/>
    <w:rsid w:val="00F70E80"/>
    <w:rsid w:val="00F71273"/>
    <w:rsid w:val="00F7316D"/>
    <w:rsid w:val="00F7336D"/>
    <w:rsid w:val="00F73A1E"/>
    <w:rsid w:val="00F753D4"/>
    <w:rsid w:val="00F755D0"/>
    <w:rsid w:val="00F758C4"/>
    <w:rsid w:val="00F76365"/>
    <w:rsid w:val="00F766AE"/>
    <w:rsid w:val="00F76E1A"/>
    <w:rsid w:val="00F775AC"/>
    <w:rsid w:val="00F77A4F"/>
    <w:rsid w:val="00F80324"/>
    <w:rsid w:val="00F808FB"/>
    <w:rsid w:val="00F81B2B"/>
    <w:rsid w:val="00F81F55"/>
    <w:rsid w:val="00F821F8"/>
    <w:rsid w:val="00F8255B"/>
    <w:rsid w:val="00F825C7"/>
    <w:rsid w:val="00F82713"/>
    <w:rsid w:val="00F82A2A"/>
    <w:rsid w:val="00F82CA9"/>
    <w:rsid w:val="00F834EF"/>
    <w:rsid w:val="00F8369F"/>
    <w:rsid w:val="00F83F0E"/>
    <w:rsid w:val="00F842B9"/>
    <w:rsid w:val="00F84B48"/>
    <w:rsid w:val="00F87355"/>
    <w:rsid w:val="00F87A4B"/>
    <w:rsid w:val="00F87CD5"/>
    <w:rsid w:val="00F900A1"/>
    <w:rsid w:val="00F903E7"/>
    <w:rsid w:val="00F905F3"/>
    <w:rsid w:val="00F919E7"/>
    <w:rsid w:val="00F91B56"/>
    <w:rsid w:val="00F92566"/>
    <w:rsid w:val="00F9274A"/>
    <w:rsid w:val="00F93124"/>
    <w:rsid w:val="00F93764"/>
    <w:rsid w:val="00F93819"/>
    <w:rsid w:val="00F93C68"/>
    <w:rsid w:val="00F95224"/>
    <w:rsid w:val="00F953F4"/>
    <w:rsid w:val="00F958B0"/>
    <w:rsid w:val="00F95F19"/>
    <w:rsid w:val="00F9623B"/>
    <w:rsid w:val="00F96364"/>
    <w:rsid w:val="00F966EC"/>
    <w:rsid w:val="00F96DF3"/>
    <w:rsid w:val="00F972DB"/>
    <w:rsid w:val="00F97EE6"/>
    <w:rsid w:val="00FA0003"/>
    <w:rsid w:val="00FA02B1"/>
    <w:rsid w:val="00FA038B"/>
    <w:rsid w:val="00FA0528"/>
    <w:rsid w:val="00FA06DB"/>
    <w:rsid w:val="00FA17B3"/>
    <w:rsid w:val="00FA2962"/>
    <w:rsid w:val="00FA365D"/>
    <w:rsid w:val="00FA3746"/>
    <w:rsid w:val="00FA4CB4"/>
    <w:rsid w:val="00FA620F"/>
    <w:rsid w:val="00FA701F"/>
    <w:rsid w:val="00FA7800"/>
    <w:rsid w:val="00FA7B1A"/>
    <w:rsid w:val="00FB02F1"/>
    <w:rsid w:val="00FB047C"/>
    <w:rsid w:val="00FB0B1C"/>
    <w:rsid w:val="00FB0BE9"/>
    <w:rsid w:val="00FB1AD3"/>
    <w:rsid w:val="00FB1C69"/>
    <w:rsid w:val="00FB2E01"/>
    <w:rsid w:val="00FB46D8"/>
    <w:rsid w:val="00FB47D8"/>
    <w:rsid w:val="00FB5337"/>
    <w:rsid w:val="00FB5D14"/>
    <w:rsid w:val="00FB6452"/>
    <w:rsid w:val="00FB7013"/>
    <w:rsid w:val="00FB7494"/>
    <w:rsid w:val="00FB7AE6"/>
    <w:rsid w:val="00FC012E"/>
    <w:rsid w:val="00FC0F29"/>
    <w:rsid w:val="00FC14BA"/>
    <w:rsid w:val="00FC16DD"/>
    <w:rsid w:val="00FC227C"/>
    <w:rsid w:val="00FC2439"/>
    <w:rsid w:val="00FC3821"/>
    <w:rsid w:val="00FC3AFE"/>
    <w:rsid w:val="00FC3EE4"/>
    <w:rsid w:val="00FC4FF9"/>
    <w:rsid w:val="00FC53AE"/>
    <w:rsid w:val="00FC5608"/>
    <w:rsid w:val="00FC6536"/>
    <w:rsid w:val="00FC6DA5"/>
    <w:rsid w:val="00FD0DAC"/>
    <w:rsid w:val="00FD18D8"/>
    <w:rsid w:val="00FD1C1A"/>
    <w:rsid w:val="00FD2819"/>
    <w:rsid w:val="00FD4247"/>
    <w:rsid w:val="00FD538E"/>
    <w:rsid w:val="00FD580E"/>
    <w:rsid w:val="00FD5811"/>
    <w:rsid w:val="00FD5EED"/>
    <w:rsid w:val="00FD61B1"/>
    <w:rsid w:val="00FD6C5F"/>
    <w:rsid w:val="00FD76D8"/>
    <w:rsid w:val="00FD7812"/>
    <w:rsid w:val="00FD7F0A"/>
    <w:rsid w:val="00FE03F4"/>
    <w:rsid w:val="00FE08F0"/>
    <w:rsid w:val="00FE1243"/>
    <w:rsid w:val="00FE1986"/>
    <w:rsid w:val="00FE198C"/>
    <w:rsid w:val="00FE2000"/>
    <w:rsid w:val="00FE2BAF"/>
    <w:rsid w:val="00FE3861"/>
    <w:rsid w:val="00FE48C7"/>
    <w:rsid w:val="00FE5A40"/>
    <w:rsid w:val="00FE6F80"/>
    <w:rsid w:val="00FF003B"/>
    <w:rsid w:val="00FF09AA"/>
    <w:rsid w:val="00FF1C83"/>
    <w:rsid w:val="00FF27EE"/>
    <w:rsid w:val="00FF2A03"/>
    <w:rsid w:val="00FF2E3E"/>
    <w:rsid w:val="00FF2FA1"/>
    <w:rsid w:val="00FF3450"/>
    <w:rsid w:val="00FF4193"/>
    <w:rsid w:val="00FF46E6"/>
    <w:rsid w:val="00FF5008"/>
    <w:rsid w:val="00FF5560"/>
    <w:rsid w:val="00FF5E20"/>
    <w:rsid w:val="00FF61E3"/>
    <w:rsid w:val="00FF65AF"/>
    <w:rsid w:val="00FF6CCA"/>
    <w:rsid w:val="00FF6CDA"/>
    <w:rsid w:val="00FF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49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29"/>
  </w:style>
  <w:style w:type="paragraph" w:styleId="1">
    <w:name w:val="heading 1"/>
    <w:basedOn w:val="a"/>
    <w:next w:val="a"/>
    <w:link w:val="10"/>
    <w:qFormat/>
    <w:rsid w:val="00C237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C2378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23786"/>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2378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237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2378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C2378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2378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786"/>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C23786"/>
    <w:rPr>
      <w:rFonts w:ascii="Arial" w:eastAsia="Times New Roman" w:hAnsi="Arial" w:cs="Arial"/>
      <w:b/>
      <w:bCs/>
      <w:i/>
      <w:iCs/>
      <w:sz w:val="28"/>
      <w:szCs w:val="28"/>
      <w:lang w:eastAsia="ru-RU"/>
    </w:rPr>
  </w:style>
  <w:style w:type="character" w:customStyle="1" w:styleId="30">
    <w:name w:val="Заголовок 3 Знак"/>
    <w:basedOn w:val="a0"/>
    <w:link w:val="3"/>
    <w:rsid w:val="00C23786"/>
    <w:rPr>
      <w:rFonts w:ascii="Cambria" w:eastAsia="Times New Roman" w:hAnsi="Cambria" w:cs="Times New Roman"/>
      <w:b/>
      <w:bCs/>
      <w:sz w:val="26"/>
      <w:szCs w:val="26"/>
      <w:lang w:eastAsia="ru-RU"/>
    </w:rPr>
  </w:style>
  <w:style w:type="character" w:customStyle="1" w:styleId="40">
    <w:name w:val="Заголовок 4 Знак"/>
    <w:basedOn w:val="a0"/>
    <w:link w:val="4"/>
    <w:rsid w:val="00C237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237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23786"/>
    <w:rPr>
      <w:rFonts w:ascii="Times New Roman" w:eastAsia="Times New Roman" w:hAnsi="Times New Roman" w:cs="Times New Roman"/>
      <w:b/>
      <w:bCs/>
      <w:lang w:eastAsia="ru-RU"/>
    </w:rPr>
  </w:style>
  <w:style w:type="character" w:customStyle="1" w:styleId="70">
    <w:name w:val="Заголовок 7 Знак"/>
    <w:basedOn w:val="a0"/>
    <w:link w:val="7"/>
    <w:rsid w:val="00C2378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2378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C23786"/>
  </w:style>
  <w:style w:type="paragraph" w:styleId="a3">
    <w:name w:val="Body Text"/>
    <w:basedOn w:val="a"/>
    <w:link w:val="a4"/>
    <w:rsid w:val="00C23786"/>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C23786"/>
    <w:rPr>
      <w:rFonts w:ascii="Times New Roman" w:eastAsia="Times New Roman" w:hAnsi="Times New Roman" w:cs="Times New Roman"/>
      <w:color w:val="000000"/>
      <w:sz w:val="28"/>
      <w:szCs w:val="20"/>
      <w:lang w:eastAsia="ru-RU"/>
    </w:rPr>
  </w:style>
  <w:style w:type="paragraph" w:styleId="a5">
    <w:name w:val="header"/>
    <w:basedOn w:val="a"/>
    <w:link w:val="a6"/>
    <w:uiPriority w:val="99"/>
    <w:rsid w:val="00C237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C23786"/>
    <w:rPr>
      <w:rFonts w:ascii="Times New Roman" w:eastAsia="Times New Roman" w:hAnsi="Times New Roman" w:cs="Times New Roman"/>
      <w:sz w:val="24"/>
      <w:szCs w:val="24"/>
      <w:lang w:eastAsia="ru-RU"/>
    </w:rPr>
  </w:style>
  <w:style w:type="character" w:styleId="a7">
    <w:name w:val="page number"/>
    <w:basedOn w:val="a0"/>
    <w:rsid w:val="00C23786"/>
  </w:style>
  <w:style w:type="character" w:styleId="a8">
    <w:name w:val="Hyperlink"/>
    <w:uiPriority w:val="99"/>
    <w:rsid w:val="00C23786"/>
    <w:rPr>
      <w:color w:val="0000FF"/>
      <w:u w:val="single"/>
    </w:rPr>
  </w:style>
  <w:style w:type="paragraph" w:styleId="a9">
    <w:name w:val="footer"/>
    <w:basedOn w:val="a"/>
    <w:link w:val="aa"/>
    <w:uiPriority w:val="99"/>
    <w:rsid w:val="00C2378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C23786"/>
    <w:rPr>
      <w:rFonts w:ascii="Times New Roman" w:eastAsia="Times New Roman" w:hAnsi="Times New Roman" w:cs="Times New Roman"/>
      <w:sz w:val="28"/>
      <w:szCs w:val="28"/>
      <w:lang w:eastAsia="ru-RU"/>
    </w:rPr>
  </w:style>
  <w:style w:type="character" w:styleId="ab">
    <w:name w:val="FollowedHyperlink"/>
    <w:uiPriority w:val="99"/>
    <w:rsid w:val="00C23786"/>
    <w:rPr>
      <w:color w:val="800080"/>
      <w:u w:val="single"/>
    </w:rPr>
  </w:style>
  <w:style w:type="paragraph" w:customStyle="1" w:styleId="consplusnormal">
    <w:name w:val="consplusnormal"/>
    <w:basedOn w:val="a"/>
    <w:rsid w:val="00C23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екст (лев. подпись)"/>
    <w:basedOn w:val="a"/>
    <w:next w:val="a"/>
    <w:rsid w:val="00C237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екст (прав. подпись)"/>
    <w:basedOn w:val="a"/>
    <w:next w:val="a"/>
    <w:rsid w:val="00C23786"/>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0">
    <w:name w:val="ConsPlusNormal"/>
    <w:rsid w:val="00C23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C2378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23786"/>
    <w:rPr>
      <w:rFonts w:ascii="Times New Roman" w:eastAsia="Times New Roman" w:hAnsi="Times New Roman" w:cs="Times New Roman"/>
      <w:sz w:val="24"/>
      <w:szCs w:val="24"/>
      <w:lang w:eastAsia="ru-RU"/>
    </w:rPr>
  </w:style>
  <w:style w:type="paragraph" w:styleId="31">
    <w:name w:val="Body Text 3"/>
    <w:basedOn w:val="a"/>
    <w:link w:val="32"/>
    <w:rsid w:val="00C2378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C23786"/>
    <w:rPr>
      <w:rFonts w:ascii="Times New Roman" w:eastAsia="Times New Roman" w:hAnsi="Times New Roman" w:cs="Times New Roman"/>
      <w:sz w:val="16"/>
      <w:szCs w:val="16"/>
      <w:lang w:eastAsia="ru-RU"/>
    </w:rPr>
  </w:style>
  <w:style w:type="paragraph" w:styleId="ae">
    <w:name w:val="Title"/>
    <w:basedOn w:val="a"/>
    <w:link w:val="af"/>
    <w:qFormat/>
    <w:rsid w:val="00C23786"/>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C23786"/>
    <w:rPr>
      <w:rFonts w:ascii="Times New Roman" w:eastAsia="Times New Roman" w:hAnsi="Times New Roman" w:cs="Times New Roman"/>
      <w:b/>
      <w:bCs/>
      <w:sz w:val="32"/>
      <w:szCs w:val="24"/>
      <w:lang w:eastAsia="ru-RU"/>
    </w:rPr>
  </w:style>
  <w:style w:type="paragraph" w:customStyle="1" w:styleId="af0">
    <w:name w:val="тело"/>
    <w:basedOn w:val="a"/>
    <w:rsid w:val="00C23786"/>
    <w:pPr>
      <w:spacing w:after="0" w:line="340" w:lineRule="exact"/>
      <w:ind w:firstLine="720"/>
      <w:jc w:val="both"/>
    </w:pPr>
    <w:rPr>
      <w:rFonts w:ascii="Times New Roman" w:eastAsia="Times New Roman" w:hAnsi="Times New Roman" w:cs="Times New Roman"/>
      <w:sz w:val="28"/>
      <w:szCs w:val="20"/>
      <w:lang w:eastAsia="ru-RU"/>
    </w:rPr>
  </w:style>
  <w:style w:type="paragraph" w:styleId="af1">
    <w:name w:val="Plain Text"/>
    <w:basedOn w:val="a"/>
    <w:link w:val="af2"/>
    <w:rsid w:val="00C23786"/>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2">
    <w:name w:val="Текст Знак"/>
    <w:basedOn w:val="a0"/>
    <w:link w:val="af1"/>
    <w:rsid w:val="00C23786"/>
    <w:rPr>
      <w:rFonts w:ascii="Times New Roman" w:eastAsia="Times New Roman" w:hAnsi="Times New Roman" w:cs="Courier New"/>
      <w:sz w:val="28"/>
      <w:szCs w:val="20"/>
      <w:lang w:eastAsia="ru-RU"/>
    </w:rPr>
  </w:style>
  <w:style w:type="paragraph" w:customStyle="1" w:styleId="af3">
    <w:name w:val="Стиль"/>
    <w:rsid w:val="00C237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23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2378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23786"/>
    <w:rPr>
      <w:rFonts w:ascii="Times New Roman" w:eastAsia="Times New Roman" w:hAnsi="Times New Roman" w:cs="Times New Roman"/>
      <w:sz w:val="24"/>
      <w:szCs w:val="24"/>
      <w:lang w:eastAsia="ru-RU"/>
    </w:rPr>
  </w:style>
  <w:style w:type="character" w:styleId="af4">
    <w:name w:val="line number"/>
    <w:basedOn w:val="a0"/>
    <w:rsid w:val="00C23786"/>
  </w:style>
  <w:style w:type="table" w:styleId="af5">
    <w:name w:val="Table Grid"/>
    <w:basedOn w:val="a1"/>
    <w:uiPriority w:val="59"/>
    <w:rsid w:val="00C237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C23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C23786"/>
    <w:pPr>
      <w:spacing w:after="0" w:line="240" w:lineRule="auto"/>
    </w:pPr>
    <w:rPr>
      <w:rFonts w:ascii="Calibri" w:eastAsia="Calibri" w:hAnsi="Calibri" w:cs="Times New Roman"/>
    </w:rPr>
  </w:style>
  <w:style w:type="character" w:customStyle="1" w:styleId="FontStyle20">
    <w:name w:val="Font Style20"/>
    <w:rsid w:val="00C23786"/>
    <w:rPr>
      <w:rFonts w:ascii="Times New Roman" w:hAnsi="Times New Roman" w:cs="Times New Roman"/>
      <w:b/>
      <w:bCs/>
      <w:sz w:val="26"/>
      <w:szCs w:val="26"/>
    </w:rPr>
  </w:style>
  <w:style w:type="character" w:styleId="af8">
    <w:name w:val="Strong"/>
    <w:uiPriority w:val="22"/>
    <w:qFormat/>
    <w:rsid w:val="00C23786"/>
    <w:rPr>
      <w:b/>
      <w:bCs/>
    </w:rPr>
  </w:style>
  <w:style w:type="character" w:customStyle="1" w:styleId="12">
    <w:name w:val="Знак Знак1"/>
    <w:locked/>
    <w:rsid w:val="00C23786"/>
    <w:rPr>
      <w:rFonts w:ascii="Courier New" w:hAnsi="Courier New" w:cs="Courier New"/>
      <w:sz w:val="28"/>
      <w:lang w:val="ru-RU" w:eastAsia="ru-RU" w:bidi="ar-SA"/>
    </w:rPr>
  </w:style>
  <w:style w:type="paragraph" w:customStyle="1" w:styleId="af9">
    <w:name w:val="Таблицы (моноширинный)"/>
    <w:basedOn w:val="a"/>
    <w:next w:val="a"/>
    <w:rsid w:val="00C2378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a">
    <w:name w:val="List"/>
    <w:basedOn w:val="a"/>
    <w:rsid w:val="00C23786"/>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C23786"/>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rsid w:val="00C23786"/>
    <w:pPr>
      <w:spacing w:after="0" w:line="240" w:lineRule="auto"/>
      <w:ind w:left="849" w:hanging="283"/>
    </w:pPr>
    <w:rPr>
      <w:rFonts w:ascii="Times New Roman" w:eastAsia="Times New Roman" w:hAnsi="Times New Roman" w:cs="Times New Roman"/>
      <w:sz w:val="24"/>
      <w:szCs w:val="24"/>
      <w:lang w:eastAsia="ru-RU"/>
    </w:rPr>
  </w:style>
  <w:style w:type="paragraph" w:styleId="afb">
    <w:name w:val="Date"/>
    <w:basedOn w:val="a"/>
    <w:next w:val="a"/>
    <w:link w:val="afc"/>
    <w:rsid w:val="00C23786"/>
    <w:pPr>
      <w:spacing w:after="0" w:line="240" w:lineRule="auto"/>
    </w:pPr>
    <w:rPr>
      <w:rFonts w:ascii="Times New Roman" w:eastAsia="Times New Roman" w:hAnsi="Times New Roman" w:cs="Times New Roman"/>
      <w:sz w:val="24"/>
      <w:szCs w:val="24"/>
      <w:lang w:eastAsia="ru-RU"/>
    </w:rPr>
  </w:style>
  <w:style w:type="character" w:customStyle="1" w:styleId="afc">
    <w:name w:val="Дата Знак"/>
    <w:basedOn w:val="a0"/>
    <w:link w:val="afb"/>
    <w:rsid w:val="00C23786"/>
    <w:rPr>
      <w:rFonts w:ascii="Times New Roman" w:eastAsia="Times New Roman" w:hAnsi="Times New Roman" w:cs="Times New Roman"/>
      <w:sz w:val="24"/>
      <w:szCs w:val="24"/>
      <w:lang w:eastAsia="ru-RU"/>
    </w:rPr>
  </w:style>
  <w:style w:type="paragraph" w:styleId="26">
    <w:name w:val="List Continue 2"/>
    <w:basedOn w:val="a"/>
    <w:rsid w:val="00C23786"/>
    <w:pPr>
      <w:spacing w:after="120" w:line="240" w:lineRule="auto"/>
      <w:ind w:left="566"/>
    </w:pPr>
    <w:rPr>
      <w:rFonts w:ascii="Times New Roman" w:eastAsia="Times New Roman" w:hAnsi="Times New Roman" w:cs="Times New Roman"/>
      <w:sz w:val="24"/>
      <w:szCs w:val="24"/>
      <w:lang w:eastAsia="ru-RU"/>
    </w:rPr>
  </w:style>
  <w:style w:type="paragraph" w:styleId="afd">
    <w:name w:val="caption"/>
    <w:basedOn w:val="a"/>
    <w:next w:val="a"/>
    <w:qFormat/>
    <w:rsid w:val="00C23786"/>
    <w:pPr>
      <w:spacing w:after="0" w:line="240" w:lineRule="auto"/>
    </w:pPr>
    <w:rPr>
      <w:rFonts w:ascii="Times New Roman" w:eastAsia="Times New Roman" w:hAnsi="Times New Roman" w:cs="Times New Roman"/>
      <w:b/>
      <w:bCs/>
      <w:sz w:val="20"/>
      <w:szCs w:val="20"/>
      <w:lang w:eastAsia="ru-RU"/>
    </w:rPr>
  </w:style>
  <w:style w:type="paragraph" w:styleId="afe">
    <w:name w:val="Body Text Indent"/>
    <w:basedOn w:val="a"/>
    <w:link w:val="aff"/>
    <w:rsid w:val="00C23786"/>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rsid w:val="00C23786"/>
    <w:rPr>
      <w:rFonts w:ascii="Times New Roman" w:eastAsia="Times New Roman" w:hAnsi="Times New Roman" w:cs="Times New Roman"/>
      <w:sz w:val="24"/>
      <w:szCs w:val="24"/>
      <w:lang w:eastAsia="ru-RU"/>
    </w:rPr>
  </w:style>
  <w:style w:type="paragraph" w:styleId="aff0">
    <w:name w:val="Subtitle"/>
    <w:basedOn w:val="a"/>
    <w:link w:val="aff1"/>
    <w:qFormat/>
    <w:rsid w:val="00C23786"/>
    <w:pPr>
      <w:spacing w:after="60" w:line="240" w:lineRule="auto"/>
      <w:jc w:val="center"/>
      <w:outlineLvl w:val="1"/>
    </w:pPr>
    <w:rPr>
      <w:rFonts w:ascii="Arial" w:eastAsia="Times New Roman" w:hAnsi="Arial" w:cs="Arial"/>
      <w:sz w:val="24"/>
      <w:szCs w:val="24"/>
      <w:lang w:eastAsia="ru-RU"/>
    </w:rPr>
  </w:style>
  <w:style w:type="character" w:customStyle="1" w:styleId="aff1">
    <w:name w:val="Подзаголовок Знак"/>
    <w:basedOn w:val="a0"/>
    <w:link w:val="aff0"/>
    <w:rsid w:val="00C23786"/>
    <w:rPr>
      <w:rFonts w:ascii="Arial" w:eastAsia="Times New Roman" w:hAnsi="Arial" w:cs="Arial"/>
      <w:sz w:val="24"/>
      <w:szCs w:val="24"/>
      <w:lang w:eastAsia="ru-RU"/>
    </w:rPr>
  </w:style>
  <w:style w:type="paragraph" w:styleId="aff2">
    <w:name w:val="Body Text First Indent"/>
    <w:basedOn w:val="a3"/>
    <w:link w:val="aff3"/>
    <w:rsid w:val="00C23786"/>
    <w:pPr>
      <w:spacing w:after="120" w:line="240" w:lineRule="auto"/>
      <w:ind w:firstLine="210"/>
      <w:jc w:val="left"/>
    </w:pPr>
    <w:rPr>
      <w:color w:val="auto"/>
      <w:sz w:val="24"/>
      <w:szCs w:val="24"/>
    </w:rPr>
  </w:style>
  <w:style w:type="character" w:customStyle="1" w:styleId="aff3">
    <w:name w:val="Красная строка Знак"/>
    <w:basedOn w:val="a4"/>
    <w:link w:val="aff2"/>
    <w:rsid w:val="00C23786"/>
    <w:rPr>
      <w:rFonts w:ascii="Times New Roman" w:eastAsia="Times New Roman" w:hAnsi="Times New Roman" w:cs="Times New Roman"/>
      <w:color w:val="000000"/>
      <w:sz w:val="24"/>
      <w:szCs w:val="24"/>
      <w:lang w:eastAsia="ru-RU"/>
    </w:rPr>
  </w:style>
  <w:style w:type="paragraph" w:styleId="27">
    <w:name w:val="Body Text First Indent 2"/>
    <w:basedOn w:val="afe"/>
    <w:link w:val="28"/>
    <w:rsid w:val="00C23786"/>
    <w:pPr>
      <w:ind w:firstLine="210"/>
    </w:pPr>
  </w:style>
  <w:style w:type="character" w:customStyle="1" w:styleId="28">
    <w:name w:val="Красная строка 2 Знак"/>
    <w:basedOn w:val="aff"/>
    <w:link w:val="27"/>
    <w:rsid w:val="00C23786"/>
    <w:rPr>
      <w:rFonts w:ascii="Times New Roman" w:eastAsia="Times New Roman" w:hAnsi="Times New Roman" w:cs="Times New Roman"/>
      <w:sz w:val="24"/>
      <w:szCs w:val="24"/>
      <w:lang w:eastAsia="ru-RU"/>
    </w:rPr>
  </w:style>
  <w:style w:type="paragraph" w:styleId="aff4">
    <w:name w:val="Document Map"/>
    <w:basedOn w:val="a"/>
    <w:link w:val="aff5"/>
    <w:semiHidden/>
    <w:rsid w:val="00C23786"/>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semiHidden/>
    <w:rsid w:val="00C23786"/>
    <w:rPr>
      <w:rFonts w:ascii="Tahoma" w:eastAsia="Times New Roman" w:hAnsi="Tahoma" w:cs="Tahoma"/>
      <w:sz w:val="20"/>
      <w:szCs w:val="20"/>
      <w:shd w:val="clear" w:color="auto" w:fill="000080"/>
      <w:lang w:eastAsia="ru-RU"/>
    </w:rPr>
  </w:style>
  <w:style w:type="paragraph" w:customStyle="1" w:styleId="CharChar">
    <w:name w:val="Char Char"/>
    <w:basedOn w:val="a"/>
    <w:rsid w:val="00C2378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6">
    <w:name w:val="Emphasis"/>
    <w:qFormat/>
    <w:rsid w:val="00C23786"/>
    <w:rPr>
      <w:i/>
      <w:iCs/>
    </w:rPr>
  </w:style>
  <w:style w:type="paragraph" w:customStyle="1" w:styleId="13">
    <w:name w:val="Абзац списка1"/>
    <w:basedOn w:val="a"/>
    <w:rsid w:val="00C23786"/>
    <w:pPr>
      <w:spacing w:after="0" w:line="240" w:lineRule="auto"/>
      <w:ind w:left="720"/>
      <w:contextualSpacing/>
    </w:pPr>
    <w:rPr>
      <w:rFonts w:ascii="Times New Roman" w:eastAsia="Times New Roman" w:hAnsi="Times New Roman" w:cs="Times New Roman"/>
      <w:sz w:val="24"/>
      <w:szCs w:val="24"/>
      <w:lang w:eastAsia="ru-RU"/>
    </w:rPr>
  </w:style>
  <w:style w:type="paragraph" w:styleId="aff7">
    <w:name w:val="List Paragraph"/>
    <w:basedOn w:val="a"/>
    <w:link w:val="aff8"/>
    <w:uiPriority w:val="34"/>
    <w:qFormat/>
    <w:rsid w:val="00C23786"/>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4">
    <w:name w:val="Сетка таблицы1"/>
    <w:basedOn w:val="a1"/>
    <w:next w:val="af5"/>
    <w:uiPriority w:val="59"/>
    <w:rsid w:val="00C237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alloon Text"/>
    <w:basedOn w:val="a"/>
    <w:link w:val="affa"/>
    <w:uiPriority w:val="99"/>
    <w:rsid w:val="00C23786"/>
    <w:pPr>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0"/>
    <w:link w:val="aff9"/>
    <w:uiPriority w:val="99"/>
    <w:rsid w:val="00C23786"/>
    <w:rPr>
      <w:rFonts w:ascii="Tahoma" w:eastAsia="Times New Roman" w:hAnsi="Tahoma" w:cs="Tahoma"/>
      <w:sz w:val="16"/>
      <w:szCs w:val="16"/>
      <w:lang w:eastAsia="ru-RU"/>
    </w:rPr>
  </w:style>
  <w:style w:type="paragraph" w:customStyle="1" w:styleId="affb">
    <w:name w:val="Ñòèëü"/>
    <w:rsid w:val="00C23786"/>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table" w:customStyle="1" w:styleId="29">
    <w:name w:val="Сетка таблицы2"/>
    <w:basedOn w:val="a1"/>
    <w:next w:val="af5"/>
    <w:uiPriority w:val="59"/>
    <w:rsid w:val="00C23786"/>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c">
    <w:name w:val="Основной текст_"/>
    <w:basedOn w:val="a0"/>
    <w:link w:val="15"/>
    <w:rsid w:val="00C23786"/>
    <w:rPr>
      <w:rFonts w:ascii="Times New Roman" w:eastAsia="Times New Roman" w:hAnsi="Times New Roman"/>
      <w:sz w:val="27"/>
      <w:szCs w:val="27"/>
      <w:shd w:val="clear" w:color="auto" w:fill="FFFFFF"/>
    </w:rPr>
  </w:style>
  <w:style w:type="character" w:customStyle="1" w:styleId="16">
    <w:name w:val="Заголовок №1_"/>
    <w:basedOn w:val="a0"/>
    <w:link w:val="17"/>
    <w:rsid w:val="00C23786"/>
    <w:rPr>
      <w:rFonts w:ascii="Times New Roman" w:eastAsia="Times New Roman" w:hAnsi="Times New Roman"/>
      <w:sz w:val="28"/>
      <w:szCs w:val="28"/>
      <w:shd w:val="clear" w:color="auto" w:fill="FFFFFF"/>
    </w:rPr>
  </w:style>
  <w:style w:type="paragraph" w:customStyle="1" w:styleId="15">
    <w:name w:val="Основной текст1"/>
    <w:basedOn w:val="a"/>
    <w:link w:val="affc"/>
    <w:rsid w:val="00C23786"/>
    <w:pPr>
      <w:shd w:val="clear" w:color="auto" w:fill="FFFFFF"/>
      <w:spacing w:after="60" w:line="0" w:lineRule="atLeast"/>
      <w:jc w:val="both"/>
    </w:pPr>
    <w:rPr>
      <w:rFonts w:ascii="Times New Roman" w:eastAsia="Times New Roman" w:hAnsi="Times New Roman"/>
      <w:sz w:val="27"/>
      <w:szCs w:val="27"/>
    </w:rPr>
  </w:style>
  <w:style w:type="paragraph" w:customStyle="1" w:styleId="17">
    <w:name w:val="Заголовок №1"/>
    <w:basedOn w:val="a"/>
    <w:link w:val="16"/>
    <w:rsid w:val="00C23786"/>
    <w:pPr>
      <w:shd w:val="clear" w:color="auto" w:fill="FFFFFF"/>
      <w:spacing w:before="600" w:after="0" w:line="320" w:lineRule="exact"/>
      <w:ind w:firstLine="740"/>
      <w:jc w:val="both"/>
      <w:outlineLvl w:val="0"/>
    </w:pPr>
    <w:rPr>
      <w:rFonts w:ascii="Times New Roman" w:eastAsia="Times New Roman" w:hAnsi="Times New Roman"/>
      <w:sz w:val="28"/>
      <w:szCs w:val="28"/>
    </w:rPr>
  </w:style>
  <w:style w:type="character" w:customStyle="1" w:styleId="MSReferenceSansSerif11pt">
    <w:name w:val="Основной текст + MS Reference Sans Serif;11 pt;Курсив"/>
    <w:basedOn w:val="affc"/>
    <w:rsid w:val="00C23786"/>
    <w:rPr>
      <w:rFonts w:ascii="MS Reference Sans Serif" w:eastAsia="MS Reference Sans Serif" w:hAnsi="MS Reference Sans Serif" w:cs="MS Reference Sans Serif"/>
      <w:i/>
      <w:iCs/>
      <w:sz w:val="22"/>
      <w:szCs w:val="22"/>
      <w:shd w:val="clear" w:color="auto" w:fill="FFFFFF"/>
    </w:rPr>
  </w:style>
  <w:style w:type="table" w:customStyle="1" w:styleId="34">
    <w:name w:val="Сетка таблицы3"/>
    <w:basedOn w:val="a1"/>
    <w:next w:val="af5"/>
    <w:uiPriority w:val="59"/>
    <w:rsid w:val="00C23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237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41">
    <w:name w:val="Сетка таблицы4"/>
    <w:basedOn w:val="a1"/>
    <w:next w:val="af5"/>
    <w:uiPriority w:val="59"/>
    <w:rsid w:val="00C23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C23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uiPriority w:val="59"/>
    <w:rsid w:val="00C23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5"/>
    <w:uiPriority w:val="59"/>
    <w:rsid w:val="00C23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6E3005"/>
  </w:style>
  <w:style w:type="paragraph" w:customStyle="1" w:styleId="ConsNonformat">
    <w:name w:val="ConsNonformat"/>
    <w:uiPriority w:val="99"/>
    <w:rsid w:val="006E30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Гипертекстовая ссылка"/>
    <w:uiPriority w:val="99"/>
    <w:rsid w:val="006E3005"/>
    <w:rPr>
      <w:b/>
      <w:bCs/>
      <w:color w:val="008000"/>
    </w:rPr>
  </w:style>
  <w:style w:type="character" w:customStyle="1" w:styleId="affe">
    <w:name w:val="Цветовое выделение"/>
    <w:uiPriority w:val="99"/>
    <w:rsid w:val="006E3005"/>
    <w:rPr>
      <w:b/>
      <w:color w:val="000080"/>
    </w:rPr>
  </w:style>
  <w:style w:type="character" w:customStyle="1" w:styleId="2b">
    <w:name w:val="Основной текст (2)_"/>
    <w:basedOn w:val="a0"/>
    <w:link w:val="2c"/>
    <w:rsid w:val="006E3005"/>
    <w:rPr>
      <w:rFonts w:ascii="Times New Roman" w:eastAsia="Times New Roman" w:hAnsi="Times New Roman"/>
      <w:sz w:val="27"/>
      <w:szCs w:val="27"/>
      <w:shd w:val="clear" w:color="auto" w:fill="FFFFFF"/>
    </w:rPr>
  </w:style>
  <w:style w:type="paragraph" w:customStyle="1" w:styleId="2c">
    <w:name w:val="Основной текст (2)"/>
    <w:basedOn w:val="a"/>
    <w:link w:val="2b"/>
    <w:rsid w:val="006E3005"/>
    <w:pPr>
      <w:shd w:val="clear" w:color="auto" w:fill="FFFFFF"/>
      <w:spacing w:after="300" w:line="317" w:lineRule="exact"/>
    </w:pPr>
    <w:rPr>
      <w:rFonts w:ascii="Times New Roman" w:eastAsia="Times New Roman" w:hAnsi="Times New Roman"/>
      <w:sz w:val="27"/>
      <w:szCs w:val="27"/>
    </w:rPr>
  </w:style>
  <w:style w:type="table" w:customStyle="1" w:styleId="81">
    <w:name w:val="Сетка таблицы8"/>
    <w:basedOn w:val="a1"/>
    <w:next w:val="af5"/>
    <w:uiPriority w:val="59"/>
    <w:rsid w:val="006F7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uiPriority w:val="59"/>
    <w:rsid w:val="00E03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uiPriority w:val="59"/>
    <w:rsid w:val="00544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5"/>
    <w:uiPriority w:val="59"/>
    <w:rsid w:val="00C23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59"/>
    <w:rsid w:val="00EF3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5"/>
    <w:uiPriority w:val="59"/>
    <w:rsid w:val="00D26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5"/>
    <w:uiPriority w:val="59"/>
    <w:rsid w:val="00D17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5"/>
    <w:uiPriority w:val="59"/>
    <w:rsid w:val="002D1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uiPriority w:val="59"/>
    <w:rsid w:val="00F1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39"/>
    <w:rsid w:val="00772D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5"/>
    <w:uiPriority w:val="59"/>
    <w:rsid w:val="00C53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5"/>
    <w:uiPriority w:val="59"/>
    <w:rsid w:val="00AB1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5"/>
    <w:uiPriority w:val="59"/>
    <w:rsid w:val="009A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4B6089"/>
  </w:style>
  <w:style w:type="table" w:customStyle="1" w:styleId="210">
    <w:name w:val="Сетка таблицы21"/>
    <w:basedOn w:val="a1"/>
    <w:next w:val="af5"/>
    <w:uiPriority w:val="59"/>
    <w:rsid w:val="00D31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name">
    <w:name w:val="docname"/>
    <w:uiPriority w:val="99"/>
    <w:rsid w:val="0099161C"/>
    <w:rPr>
      <w:rFonts w:cs="Times New Roman"/>
    </w:rPr>
  </w:style>
  <w:style w:type="table" w:customStyle="1" w:styleId="220">
    <w:name w:val="Сетка таблицы22"/>
    <w:basedOn w:val="a1"/>
    <w:next w:val="af5"/>
    <w:uiPriority w:val="59"/>
    <w:rsid w:val="00AE6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5"/>
    <w:uiPriority w:val="59"/>
    <w:rsid w:val="001F2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link w:val="aff7"/>
    <w:uiPriority w:val="34"/>
    <w:locked/>
    <w:rsid w:val="00610B69"/>
    <w:rPr>
      <w:rFonts w:ascii="Times New Roman" w:eastAsia="Times New Roman" w:hAnsi="Times New Roman" w:cs="Times New Roman"/>
      <w:sz w:val="24"/>
      <w:szCs w:val="24"/>
      <w:lang w:eastAsia="ru-RU"/>
    </w:rPr>
  </w:style>
  <w:style w:type="table" w:customStyle="1" w:styleId="240">
    <w:name w:val="Сетка таблицы24"/>
    <w:basedOn w:val="a1"/>
    <w:next w:val="af5"/>
    <w:uiPriority w:val="59"/>
    <w:rsid w:val="00981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5"/>
    <w:uiPriority w:val="59"/>
    <w:locked/>
    <w:rsid w:val="007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5"/>
    <w:uiPriority w:val="59"/>
    <w:rsid w:val="0001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5"/>
    <w:uiPriority w:val="59"/>
    <w:rsid w:val="002E7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locked/>
    <w:rsid w:val="00582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5"/>
    <w:uiPriority w:val="59"/>
    <w:rsid w:val="0068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5"/>
    <w:uiPriority w:val="59"/>
    <w:rsid w:val="006D1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EA2BB0"/>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6">
    <w:name w:val="xl66"/>
    <w:basedOn w:val="a"/>
    <w:rsid w:val="00EA2B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81">
    <w:name w:val="Сетка таблицы281"/>
    <w:basedOn w:val="a1"/>
    <w:next w:val="af5"/>
    <w:uiPriority w:val="59"/>
    <w:rsid w:val="00D5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locked/>
    <w:rsid w:val="006B2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39"/>
    <w:rsid w:val="009A4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F27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5"/>
    <w:uiPriority w:val="59"/>
    <w:rsid w:val="00897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AF5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5"/>
    <w:uiPriority w:val="59"/>
    <w:rsid w:val="00A54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ubtle Emphasis"/>
    <w:uiPriority w:val="19"/>
    <w:qFormat/>
    <w:rsid w:val="001D0E10"/>
    <w:rPr>
      <w:i/>
      <w:iCs/>
      <w:color w:val="808080"/>
    </w:rPr>
  </w:style>
  <w:style w:type="character" w:customStyle="1" w:styleId="MSReferenceSansSerif">
    <w:name w:val="Основной текст + MS Reference Sans Serif"/>
    <w:aliases w:val="11 pt,Курсив"/>
    <w:basedOn w:val="affc"/>
    <w:rsid w:val="00ED1C13"/>
    <w:rPr>
      <w:rFonts w:ascii="MS Reference Sans Serif" w:eastAsia="MS Reference Sans Serif" w:hAnsi="MS Reference Sans Serif" w:cs="MS Reference Sans Serif"/>
      <w:i/>
      <w:i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29"/>
  </w:style>
  <w:style w:type="paragraph" w:styleId="1">
    <w:name w:val="heading 1"/>
    <w:basedOn w:val="a"/>
    <w:next w:val="a"/>
    <w:link w:val="10"/>
    <w:qFormat/>
    <w:rsid w:val="00C237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C2378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23786"/>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2378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237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2378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C2378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2378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786"/>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C23786"/>
    <w:rPr>
      <w:rFonts w:ascii="Arial" w:eastAsia="Times New Roman" w:hAnsi="Arial" w:cs="Arial"/>
      <w:b/>
      <w:bCs/>
      <w:i/>
      <w:iCs/>
      <w:sz w:val="28"/>
      <w:szCs w:val="28"/>
      <w:lang w:eastAsia="ru-RU"/>
    </w:rPr>
  </w:style>
  <w:style w:type="character" w:customStyle="1" w:styleId="30">
    <w:name w:val="Заголовок 3 Знак"/>
    <w:basedOn w:val="a0"/>
    <w:link w:val="3"/>
    <w:rsid w:val="00C23786"/>
    <w:rPr>
      <w:rFonts w:ascii="Cambria" w:eastAsia="Times New Roman" w:hAnsi="Cambria" w:cs="Times New Roman"/>
      <w:b/>
      <w:bCs/>
      <w:sz w:val="26"/>
      <w:szCs w:val="26"/>
      <w:lang w:eastAsia="ru-RU"/>
    </w:rPr>
  </w:style>
  <w:style w:type="character" w:customStyle="1" w:styleId="40">
    <w:name w:val="Заголовок 4 Знак"/>
    <w:basedOn w:val="a0"/>
    <w:link w:val="4"/>
    <w:rsid w:val="00C237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237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23786"/>
    <w:rPr>
      <w:rFonts w:ascii="Times New Roman" w:eastAsia="Times New Roman" w:hAnsi="Times New Roman" w:cs="Times New Roman"/>
      <w:b/>
      <w:bCs/>
      <w:lang w:eastAsia="ru-RU"/>
    </w:rPr>
  </w:style>
  <w:style w:type="character" w:customStyle="1" w:styleId="70">
    <w:name w:val="Заголовок 7 Знак"/>
    <w:basedOn w:val="a0"/>
    <w:link w:val="7"/>
    <w:rsid w:val="00C2378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2378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C23786"/>
  </w:style>
  <w:style w:type="paragraph" w:styleId="a3">
    <w:name w:val="Body Text"/>
    <w:basedOn w:val="a"/>
    <w:link w:val="a4"/>
    <w:rsid w:val="00C23786"/>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C23786"/>
    <w:rPr>
      <w:rFonts w:ascii="Times New Roman" w:eastAsia="Times New Roman" w:hAnsi="Times New Roman" w:cs="Times New Roman"/>
      <w:color w:val="000000"/>
      <w:sz w:val="28"/>
      <w:szCs w:val="20"/>
      <w:lang w:eastAsia="ru-RU"/>
    </w:rPr>
  </w:style>
  <w:style w:type="paragraph" w:styleId="a5">
    <w:name w:val="header"/>
    <w:basedOn w:val="a"/>
    <w:link w:val="a6"/>
    <w:uiPriority w:val="99"/>
    <w:rsid w:val="00C237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C23786"/>
    <w:rPr>
      <w:rFonts w:ascii="Times New Roman" w:eastAsia="Times New Roman" w:hAnsi="Times New Roman" w:cs="Times New Roman"/>
      <w:sz w:val="24"/>
      <w:szCs w:val="24"/>
      <w:lang w:eastAsia="ru-RU"/>
    </w:rPr>
  </w:style>
  <w:style w:type="character" w:styleId="a7">
    <w:name w:val="page number"/>
    <w:basedOn w:val="a0"/>
    <w:rsid w:val="00C23786"/>
  </w:style>
  <w:style w:type="character" w:styleId="a8">
    <w:name w:val="Hyperlink"/>
    <w:uiPriority w:val="99"/>
    <w:rsid w:val="00C23786"/>
    <w:rPr>
      <w:color w:val="0000FF"/>
      <w:u w:val="single"/>
    </w:rPr>
  </w:style>
  <w:style w:type="paragraph" w:styleId="a9">
    <w:name w:val="footer"/>
    <w:basedOn w:val="a"/>
    <w:link w:val="aa"/>
    <w:uiPriority w:val="99"/>
    <w:rsid w:val="00C2378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C23786"/>
    <w:rPr>
      <w:rFonts w:ascii="Times New Roman" w:eastAsia="Times New Roman" w:hAnsi="Times New Roman" w:cs="Times New Roman"/>
      <w:sz w:val="28"/>
      <w:szCs w:val="28"/>
      <w:lang w:eastAsia="ru-RU"/>
    </w:rPr>
  </w:style>
  <w:style w:type="character" w:styleId="ab">
    <w:name w:val="FollowedHyperlink"/>
    <w:uiPriority w:val="99"/>
    <w:rsid w:val="00C23786"/>
    <w:rPr>
      <w:color w:val="800080"/>
      <w:u w:val="single"/>
    </w:rPr>
  </w:style>
  <w:style w:type="paragraph" w:customStyle="1" w:styleId="consplusnormal">
    <w:name w:val="consplusnormal"/>
    <w:basedOn w:val="a"/>
    <w:rsid w:val="00C23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екст (лев. подпись)"/>
    <w:basedOn w:val="a"/>
    <w:next w:val="a"/>
    <w:rsid w:val="00C237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екст (прав. подпись)"/>
    <w:basedOn w:val="a"/>
    <w:next w:val="a"/>
    <w:rsid w:val="00C23786"/>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0">
    <w:name w:val="ConsPlusNormal"/>
    <w:rsid w:val="00C23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C2378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23786"/>
    <w:rPr>
      <w:rFonts w:ascii="Times New Roman" w:eastAsia="Times New Roman" w:hAnsi="Times New Roman" w:cs="Times New Roman"/>
      <w:sz w:val="24"/>
      <w:szCs w:val="24"/>
      <w:lang w:eastAsia="ru-RU"/>
    </w:rPr>
  </w:style>
  <w:style w:type="paragraph" w:styleId="31">
    <w:name w:val="Body Text 3"/>
    <w:basedOn w:val="a"/>
    <w:link w:val="32"/>
    <w:rsid w:val="00C2378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C23786"/>
    <w:rPr>
      <w:rFonts w:ascii="Times New Roman" w:eastAsia="Times New Roman" w:hAnsi="Times New Roman" w:cs="Times New Roman"/>
      <w:sz w:val="16"/>
      <w:szCs w:val="16"/>
      <w:lang w:eastAsia="ru-RU"/>
    </w:rPr>
  </w:style>
  <w:style w:type="paragraph" w:styleId="ae">
    <w:name w:val="Title"/>
    <w:basedOn w:val="a"/>
    <w:link w:val="af"/>
    <w:qFormat/>
    <w:rsid w:val="00C23786"/>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C23786"/>
    <w:rPr>
      <w:rFonts w:ascii="Times New Roman" w:eastAsia="Times New Roman" w:hAnsi="Times New Roman" w:cs="Times New Roman"/>
      <w:b/>
      <w:bCs/>
      <w:sz w:val="32"/>
      <w:szCs w:val="24"/>
      <w:lang w:eastAsia="ru-RU"/>
    </w:rPr>
  </w:style>
  <w:style w:type="paragraph" w:customStyle="1" w:styleId="af0">
    <w:name w:val="тело"/>
    <w:basedOn w:val="a"/>
    <w:rsid w:val="00C23786"/>
    <w:pPr>
      <w:spacing w:after="0" w:line="340" w:lineRule="exact"/>
      <w:ind w:firstLine="720"/>
      <w:jc w:val="both"/>
    </w:pPr>
    <w:rPr>
      <w:rFonts w:ascii="Times New Roman" w:eastAsia="Times New Roman" w:hAnsi="Times New Roman" w:cs="Times New Roman"/>
      <w:sz w:val="28"/>
      <w:szCs w:val="20"/>
      <w:lang w:eastAsia="ru-RU"/>
    </w:rPr>
  </w:style>
  <w:style w:type="paragraph" w:styleId="af1">
    <w:name w:val="Plain Text"/>
    <w:basedOn w:val="a"/>
    <w:link w:val="af2"/>
    <w:rsid w:val="00C23786"/>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2">
    <w:name w:val="Текст Знак"/>
    <w:basedOn w:val="a0"/>
    <w:link w:val="af1"/>
    <w:rsid w:val="00C23786"/>
    <w:rPr>
      <w:rFonts w:ascii="Times New Roman" w:eastAsia="Times New Roman" w:hAnsi="Times New Roman" w:cs="Courier New"/>
      <w:sz w:val="28"/>
      <w:szCs w:val="20"/>
      <w:lang w:eastAsia="ru-RU"/>
    </w:rPr>
  </w:style>
  <w:style w:type="paragraph" w:customStyle="1" w:styleId="af3">
    <w:name w:val="Стиль"/>
    <w:rsid w:val="00C237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23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2378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23786"/>
    <w:rPr>
      <w:rFonts w:ascii="Times New Roman" w:eastAsia="Times New Roman" w:hAnsi="Times New Roman" w:cs="Times New Roman"/>
      <w:sz w:val="24"/>
      <w:szCs w:val="24"/>
      <w:lang w:eastAsia="ru-RU"/>
    </w:rPr>
  </w:style>
  <w:style w:type="character" w:styleId="af4">
    <w:name w:val="line number"/>
    <w:basedOn w:val="a0"/>
    <w:rsid w:val="00C23786"/>
  </w:style>
  <w:style w:type="table" w:styleId="af5">
    <w:name w:val="Table Grid"/>
    <w:basedOn w:val="a1"/>
    <w:uiPriority w:val="59"/>
    <w:rsid w:val="00C237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C23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C23786"/>
    <w:pPr>
      <w:spacing w:after="0" w:line="240" w:lineRule="auto"/>
    </w:pPr>
    <w:rPr>
      <w:rFonts w:ascii="Calibri" w:eastAsia="Calibri" w:hAnsi="Calibri" w:cs="Times New Roman"/>
    </w:rPr>
  </w:style>
  <w:style w:type="character" w:customStyle="1" w:styleId="FontStyle20">
    <w:name w:val="Font Style20"/>
    <w:rsid w:val="00C23786"/>
    <w:rPr>
      <w:rFonts w:ascii="Times New Roman" w:hAnsi="Times New Roman" w:cs="Times New Roman"/>
      <w:b/>
      <w:bCs/>
      <w:sz w:val="26"/>
      <w:szCs w:val="26"/>
    </w:rPr>
  </w:style>
  <w:style w:type="character" w:styleId="af8">
    <w:name w:val="Strong"/>
    <w:uiPriority w:val="22"/>
    <w:qFormat/>
    <w:rsid w:val="00C23786"/>
    <w:rPr>
      <w:b/>
      <w:bCs/>
    </w:rPr>
  </w:style>
  <w:style w:type="character" w:customStyle="1" w:styleId="12">
    <w:name w:val="Знак Знак1"/>
    <w:locked/>
    <w:rsid w:val="00C23786"/>
    <w:rPr>
      <w:rFonts w:ascii="Courier New" w:hAnsi="Courier New" w:cs="Courier New"/>
      <w:sz w:val="28"/>
      <w:lang w:val="ru-RU" w:eastAsia="ru-RU" w:bidi="ar-SA"/>
    </w:rPr>
  </w:style>
  <w:style w:type="paragraph" w:customStyle="1" w:styleId="af9">
    <w:name w:val="Таблицы (моноширинный)"/>
    <w:basedOn w:val="a"/>
    <w:next w:val="a"/>
    <w:rsid w:val="00C2378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a">
    <w:name w:val="List"/>
    <w:basedOn w:val="a"/>
    <w:rsid w:val="00C23786"/>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C23786"/>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rsid w:val="00C23786"/>
    <w:pPr>
      <w:spacing w:after="0" w:line="240" w:lineRule="auto"/>
      <w:ind w:left="849" w:hanging="283"/>
    </w:pPr>
    <w:rPr>
      <w:rFonts w:ascii="Times New Roman" w:eastAsia="Times New Roman" w:hAnsi="Times New Roman" w:cs="Times New Roman"/>
      <w:sz w:val="24"/>
      <w:szCs w:val="24"/>
      <w:lang w:eastAsia="ru-RU"/>
    </w:rPr>
  </w:style>
  <w:style w:type="paragraph" w:styleId="afb">
    <w:name w:val="Date"/>
    <w:basedOn w:val="a"/>
    <w:next w:val="a"/>
    <w:link w:val="afc"/>
    <w:rsid w:val="00C23786"/>
    <w:pPr>
      <w:spacing w:after="0" w:line="240" w:lineRule="auto"/>
    </w:pPr>
    <w:rPr>
      <w:rFonts w:ascii="Times New Roman" w:eastAsia="Times New Roman" w:hAnsi="Times New Roman" w:cs="Times New Roman"/>
      <w:sz w:val="24"/>
      <w:szCs w:val="24"/>
      <w:lang w:eastAsia="ru-RU"/>
    </w:rPr>
  </w:style>
  <w:style w:type="character" w:customStyle="1" w:styleId="afc">
    <w:name w:val="Дата Знак"/>
    <w:basedOn w:val="a0"/>
    <w:link w:val="afb"/>
    <w:rsid w:val="00C23786"/>
    <w:rPr>
      <w:rFonts w:ascii="Times New Roman" w:eastAsia="Times New Roman" w:hAnsi="Times New Roman" w:cs="Times New Roman"/>
      <w:sz w:val="24"/>
      <w:szCs w:val="24"/>
      <w:lang w:eastAsia="ru-RU"/>
    </w:rPr>
  </w:style>
  <w:style w:type="paragraph" w:styleId="26">
    <w:name w:val="List Continue 2"/>
    <w:basedOn w:val="a"/>
    <w:rsid w:val="00C23786"/>
    <w:pPr>
      <w:spacing w:after="120" w:line="240" w:lineRule="auto"/>
      <w:ind w:left="566"/>
    </w:pPr>
    <w:rPr>
      <w:rFonts w:ascii="Times New Roman" w:eastAsia="Times New Roman" w:hAnsi="Times New Roman" w:cs="Times New Roman"/>
      <w:sz w:val="24"/>
      <w:szCs w:val="24"/>
      <w:lang w:eastAsia="ru-RU"/>
    </w:rPr>
  </w:style>
  <w:style w:type="paragraph" w:styleId="afd">
    <w:name w:val="caption"/>
    <w:basedOn w:val="a"/>
    <w:next w:val="a"/>
    <w:qFormat/>
    <w:rsid w:val="00C23786"/>
    <w:pPr>
      <w:spacing w:after="0" w:line="240" w:lineRule="auto"/>
    </w:pPr>
    <w:rPr>
      <w:rFonts w:ascii="Times New Roman" w:eastAsia="Times New Roman" w:hAnsi="Times New Roman" w:cs="Times New Roman"/>
      <w:b/>
      <w:bCs/>
      <w:sz w:val="20"/>
      <w:szCs w:val="20"/>
      <w:lang w:eastAsia="ru-RU"/>
    </w:rPr>
  </w:style>
  <w:style w:type="paragraph" w:styleId="afe">
    <w:name w:val="Body Text Indent"/>
    <w:basedOn w:val="a"/>
    <w:link w:val="aff"/>
    <w:rsid w:val="00C23786"/>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rsid w:val="00C23786"/>
    <w:rPr>
      <w:rFonts w:ascii="Times New Roman" w:eastAsia="Times New Roman" w:hAnsi="Times New Roman" w:cs="Times New Roman"/>
      <w:sz w:val="24"/>
      <w:szCs w:val="24"/>
      <w:lang w:eastAsia="ru-RU"/>
    </w:rPr>
  </w:style>
  <w:style w:type="paragraph" w:styleId="aff0">
    <w:name w:val="Subtitle"/>
    <w:basedOn w:val="a"/>
    <w:link w:val="aff1"/>
    <w:qFormat/>
    <w:rsid w:val="00C23786"/>
    <w:pPr>
      <w:spacing w:after="60" w:line="240" w:lineRule="auto"/>
      <w:jc w:val="center"/>
      <w:outlineLvl w:val="1"/>
    </w:pPr>
    <w:rPr>
      <w:rFonts w:ascii="Arial" w:eastAsia="Times New Roman" w:hAnsi="Arial" w:cs="Arial"/>
      <w:sz w:val="24"/>
      <w:szCs w:val="24"/>
      <w:lang w:eastAsia="ru-RU"/>
    </w:rPr>
  </w:style>
  <w:style w:type="character" w:customStyle="1" w:styleId="aff1">
    <w:name w:val="Подзаголовок Знак"/>
    <w:basedOn w:val="a0"/>
    <w:link w:val="aff0"/>
    <w:rsid w:val="00C23786"/>
    <w:rPr>
      <w:rFonts w:ascii="Arial" w:eastAsia="Times New Roman" w:hAnsi="Arial" w:cs="Arial"/>
      <w:sz w:val="24"/>
      <w:szCs w:val="24"/>
      <w:lang w:eastAsia="ru-RU"/>
    </w:rPr>
  </w:style>
  <w:style w:type="paragraph" w:styleId="aff2">
    <w:name w:val="Body Text First Indent"/>
    <w:basedOn w:val="a3"/>
    <w:link w:val="aff3"/>
    <w:rsid w:val="00C23786"/>
    <w:pPr>
      <w:spacing w:after="120" w:line="240" w:lineRule="auto"/>
      <w:ind w:firstLine="210"/>
      <w:jc w:val="left"/>
    </w:pPr>
    <w:rPr>
      <w:color w:val="auto"/>
      <w:sz w:val="24"/>
      <w:szCs w:val="24"/>
    </w:rPr>
  </w:style>
  <w:style w:type="character" w:customStyle="1" w:styleId="aff3">
    <w:name w:val="Красная строка Знак"/>
    <w:basedOn w:val="a4"/>
    <w:link w:val="aff2"/>
    <w:rsid w:val="00C23786"/>
    <w:rPr>
      <w:rFonts w:ascii="Times New Roman" w:eastAsia="Times New Roman" w:hAnsi="Times New Roman" w:cs="Times New Roman"/>
      <w:color w:val="000000"/>
      <w:sz w:val="24"/>
      <w:szCs w:val="24"/>
      <w:lang w:eastAsia="ru-RU"/>
    </w:rPr>
  </w:style>
  <w:style w:type="paragraph" w:styleId="27">
    <w:name w:val="Body Text First Indent 2"/>
    <w:basedOn w:val="afe"/>
    <w:link w:val="28"/>
    <w:rsid w:val="00C23786"/>
    <w:pPr>
      <w:ind w:firstLine="210"/>
    </w:pPr>
  </w:style>
  <w:style w:type="character" w:customStyle="1" w:styleId="28">
    <w:name w:val="Красная строка 2 Знак"/>
    <w:basedOn w:val="aff"/>
    <w:link w:val="27"/>
    <w:rsid w:val="00C23786"/>
    <w:rPr>
      <w:rFonts w:ascii="Times New Roman" w:eastAsia="Times New Roman" w:hAnsi="Times New Roman" w:cs="Times New Roman"/>
      <w:sz w:val="24"/>
      <w:szCs w:val="24"/>
      <w:lang w:eastAsia="ru-RU"/>
    </w:rPr>
  </w:style>
  <w:style w:type="paragraph" w:styleId="aff4">
    <w:name w:val="Document Map"/>
    <w:basedOn w:val="a"/>
    <w:link w:val="aff5"/>
    <w:semiHidden/>
    <w:rsid w:val="00C23786"/>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semiHidden/>
    <w:rsid w:val="00C23786"/>
    <w:rPr>
      <w:rFonts w:ascii="Tahoma" w:eastAsia="Times New Roman" w:hAnsi="Tahoma" w:cs="Tahoma"/>
      <w:sz w:val="20"/>
      <w:szCs w:val="20"/>
      <w:shd w:val="clear" w:color="auto" w:fill="000080"/>
      <w:lang w:eastAsia="ru-RU"/>
    </w:rPr>
  </w:style>
  <w:style w:type="paragraph" w:customStyle="1" w:styleId="CharChar">
    <w:name w:val="Char Char"/>
    <w:basedOn w:val="a"/>
    <w:rsid w:val="00C2378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6">
    <w:name w:val="Emphasis"/>
    <w:qFormat/>
    <w:rsid w:val="00C23786"/>
    <w:rPr>
      <w:i/>
      <w:iCs/>
    </w:rPr>
  </w:style>
  <w:style w:type="paragraph" w:customStyle="1" w:styleId="13">
    <w:name w:val="Абзац списка1"/>
    <w:basedOn w:val="a"/>
    <w:rsid w:val="00C23786"/>
    <w:pPr>
      <w:spacing w:after="0" w:line="240" w:lineRule="auto"/>
      <w:ind w:left="720"/>
      <w:contextualSpacing/>
    </w:pPr>
    <w:rPr>
      <w:rFonts w:ascii="Times New Roman" w:eastAsia="Times New Roman" w:hAnsi="Times New Roman" w:cs="Times New Roman"/>
      <w:sz w:val="24"/>
      <w:szCs w:val="24"/>
      <w:lang w:eastAsia="ru-RU"/>
    </w:rPr>
  </w:style>
  <w:style w:type="paragraph" w:styleId="aff7">
    <w:name w:val="List Paragraph"/>
    <w:basedOn w:val="a"/>
    <w:link w:val="aff8"/>
    <w:uiPriority w:val="34"/>
    <w:qFormat/>
    <w:rsid w:val="00C23786"/>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4">
    <w:name w:val="Сетка таблицы1"/>
    <w:basedOn w:val="a1"/>
    <w:next w:val="af5"/>
    <w:uiPriority w:val="59"/>
    <w:rsid w:val="00C237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alloon Text"/>
    <w:basedOn w:val="a"/>
    <w:link w:val="affa"/>
    <w:uiPriority w:val="99"/>
    <w:rsid w:val="00C23786"/>
    <w:pPr>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0"/>
    <w:link w:val="aff9"/>
    <w:uiPriority w:val="99"/>
    <w:rsid w:val="00C23786"/>
    <w:rPr>
      <w:rFonts w:ascii="Tahoma" w:eastAsia="Times New Roman" w:hAnsi="Tahoma" w:cs="Tahoma"/>
      <w:sz w:val="16"/>
      <w:szCs w:val="16"/>
      <w:lang w:eastAsia="ru-RU"/>
    </w:rPr>
  </w:style>
  <w:style w:type="paragraph" w:customStyle="1" w:styleId="affb">
    <w:name w:val="Ñòèëü"/>
    <w:rsid w:val="00C23786"/>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table" w:customStyle="1" w:styleId="29">
    <w:name w:val="Сетка таблицы2"/>
    <w:basedOn w:val="a1"/>
    <w:next w:val="af5"/>
    <w:uiPriority w:val="59"/>
    <w:rsid w:val="00C23786"/>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c">
    <w:name w:val="Основной текст_"/>
    <w:basedOn w:val="a0"/>
    <w:link w:val="15"/>
    <w:rsid w:val="00C23786"/>
    <w:rPr>
      <w:rFonts w:ascii="Times New Roman" w:eastAsia="Times New Roman" w:hAnsi="Times New Roman"/>
      <w:sz w:val="27"/>
      <w:szCs w:val="27"/>
      <w:shd w:val="clear" w:color="auto" w:fill="FFFFFF"/>
    </w:rPr>
  </w:style>
  <w:style w:type="character" w:customStyle="1" w:styleId="16">
    <w:name w:val="Заголовок №1_"/>
    <w:basedOn w:val="a0"/>
    <w:link w:val="17"/>
    <w:rsid w:val="00C23786"/>
    <w:rPr>
      <w:rFonts w:ascii="Times New Roman" w:eastAsia="Times New Roman" w:hAnsi="Times New Roman"/>
      <w:sz w:val="28"/>
      <w:szCs w:val="28"/>
      <w:shd w:val="clear" w:color="auto" w:fill="FFFFFF"/>
    </w:rPr>
  </w:style>
  <w:style w:type="paragraph" w:customStyle="1" w:styleId="15">
    <w:name w:val="Основной текст1"/>
    <w:basedOn w:val="a"/>
    <w:link w:val="affc"/>
    <w:rsid w:val="00C23786"/>
    <w:pPr>
      <w:shd w:val="clear" w:color="auto" w:fill="FFFFFF"/>
      <w:spacing w:after="60" w:line="0" w:lineRule="atLeast"/>
      <w:jc w:val="both"/>
    </w:pPr>
    <w:rPr>
      <w:rFonts w:ascii="Times New Roman" w:eastAsia="Times New Roman" w:hAnsi="Times New Roman"/>
      <w:sz w:val="27"/>
      <w:szCs w:val="27"/>
    </w:rPr>
  </w:style>
  <w:style w:type="paragraph" w:customStyle="1" w:styleId="17">
    <w:name w:val="Заголовок №1"/>
    <w:basedOn w:val="a"/>
    <w:link w:val="16"/>
    <w:rsid w:val="00C23786"/>
    <w:pPr>
      <w:shd w:val="clear" w:color="auto" w:fill="FFFFFF"/>
      <w:spacing w:before="600" w:after="0" w:line="320" w:lineRule="exact"/>
      <w:ind w:firstLine="740"/>
      <w:jc w:val="both"/>
      <w:outlineLvl w:val="0"/>
    </w:pPr>
    <w:rPr>
      <w:rFonts w:ascii="Times New Roman" w:eastAsia="Times New Roman" w:hAnsi="Times New Roman"/>
      <w:sz w:val="28"/>
      <w:szCs w:val="28"/>
    </w:rPr>
  </w:style>
  <w:style w:type="character" w:customStyle="1" w:styleId="MSReferenceSansSerif11pt">
    <w:name w:val="Основной текст + MS Reference Sans Serif;11 pt;Курсив"/>
    <w:basedOn w:val="affc"/>
    <w:rsid w:val="00C23786"/>
    <w:rPr>
      <w:rFonts w:ascii="MS Reference Sans Serif" w:eastAsia="MS Reference Sans Serif" w:hAnsi="MS Reference Sans Serif" w:cs="MS Reference Sans Serif"/>
      <w:i/>
      <w:iCs/>
      <w:sz w:val="22"/>
      <w:szCs w:val="22"/>
      <w:shd w:val="clear" w:color="auto" w:fill="FFFFFF"/>
    </w:rPr>
  </w:style>
  <w:style w:type="table" w:customStyle="1" w:styleId="34">
    <w:name w:val="Сетка таблицы3"/>
    <w:basedOn w:val="a1"/>
    <w:next w:val="af5"/>
    <w:uiPriority w:val="59"/>
    <w:rsid w:val="00C23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237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41">
    <w:name w:val="Сетка таблицы4"/>
    <w:basedOn w:val="a1"/>
    <w:next w:val="af5"/>
    <w:uiPriority w:val="59"/>
    <w:rsid w:val="00C23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C23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uiPriority w:val="59"/>
    <w:rsid w:val="00C23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5"/>
    <w:uiPriority w:val="59"/>
    <w:rsid w:val="00C23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6E3005"/>
  </w:style>
  <w:style w:type="paragraph" w:customStyle="1" w:styleId="ConsNonformat">
    <w:name w:val="ConsNonformat"/>
    <w:uiPriority w:val="99"/>
    <w:rsid w:val="006E30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Гипертекстовая ссылка"/>
    <w:uiPriority w:val="99"/>
    <w:rsid w:val="006E3005"/>
    <w:rPr>
      <w:b/>
      <w:bCs/>
      <w:color w:val="008000"/>
    </w:rPr>
  </w:style>
  <w:style w:type="character" w:customStyle="1" w:styleId="affe">
    <w:name w:val="Цветовое выделение"/>
    <w:uiPriority w:val="99"/>
    <w:rsid w:val="006E3005"/>
    <w:rPr>
      <w:b/>
      <w:color w:val="000080"/>
    </w:rPr>
  </w:style>
  <w:style w:type="character" w:customStyle="1" w:styleId="2b">
    <w:name w:val="Основной текст (2)_"/>
    <w:basedOn w:val="a0"/>
    <w:link w:val="2c"/>
    <w:rsid w:val="006E3005"/>
    <w:rPr>
      <w:rFonts w:ascii="Times New Roman" w:eastAsia="Times New Roman" w:hAnsi="Times New Roman"/>
      <w:sz w:val="27"/>
      <w:szCs w:val="27"/>
      <w:shd w:val="clear" w:color="auto" w:fill="FFFFFF"/>
    </w:rPr>
  </w:style>
  <w:style w:type="paragraph" w:customStyle="1" w:styleId="2c">
    <w:name w:val="Основной текст (2)"/>
    <w:basedOn w:val="a"/>
    <w:link w:val="2b"/>
    <w:rsid w:val="006E3005"/>
    <w:pPr>
      <w:shd w:val="clear" w:color="auto" w:fill="FFFFFF"/>
      <w:spacing w:after="300" w:line="317" w:lineRule="exact"/>
    </w:pPr>
    <w:rPr>
      <w:rFonts w:ascii="Times New Roman" w:eastAsia="Times New Roman" w:hAnsi="Times New Roman"/>
      <w:sz w:val="27"/>
      <w:szCs w:val="27"/>
    </w:rPr>
  </w:style>
  <w:style w:type="table" w:customStyle="1" w:styleId="81">
    <w:name w:val="Сетка таблицы8"/>
    <w:basedOn w:val="a1"/>
    <w:next w:val="af5"/>
    <w:uiPriority w:val="59"/>
    <w:rsid w:val="006F7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uiPriority w:val="59"/>
    <w:rsid w:val="00E03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uiPriority w:val="59"/>
    <w:rsid w:val="00544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5"/>
    <w:uiPriority w:val="59"/>
    <w:rsid w:val="00C23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59"/>
    <w:rsid w:val="00EF3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5"/>
    <w:uiPriority w:val="59"/>
    <w:rsid w:val="00D26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5"/>
    <w:uiPriority w:val="59"/>
    <w:rsid w:val="00D17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5"/>
    <w:uiPriority w:val="59"/>
    <w:rsid w:val="002D1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uiPriority w:val="59"/>
    <w:rsid w:val="00F1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39"/>
    <w:rsid w:val="00772D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5"/>
    <w:uiPriority w:val="59"/>
    <w:rsid w:val="00C53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5"/>
    <w:uiPriority w:val="59"/>
    <w:rsid w:val="00AB1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5"/>
    <w:uiPriority w:val="59"/>
    <w:rsid w:val="009A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4B6089"/>
  </w:style>
  <w:style w:type="table" w:customStyle="1" w:styleId="210">
    <w:name w:val="Сетка таблицы21"/>
    <w:basedOn w:val="a1"/>
    <w:next w:val="af5"/>
    <w:uiPriority w:val="59"/>
    <w:rsid w:val="00D31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name">
    <w:name w:val="docname"/>
    <w:uiPriority w:val="99"/>
    <w:rsid w:val="0099161C"/>
    <w:rPr>
      <w:rFonts w:cs="Times New Roman"/>
    </w:rPr>
  </w:style>
  <w:style w:type="table" w:customStyle="1" w:styleId="220">
    <w:name w:val="Сетка таблицы22"/>
    <w:basedOn w:val="a1"/>
    <w:next w:val="af5"/>
    <w:uiPriority w:val="59"/>
    <w:rsid w:val="00AE6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5"/>
    <w:uiPriority w:val="59"/>
    <w:rsid w:val="001F2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link w:val="aff7"/>
    <w:uiPriority w:val="34"/>
    <w:locked/>
    <w:rsid w:val="00610B69"/>
    <w:rPr>
      <w:rFonts w:ascii="Times New Roman" w:eastAsia="Times New Roman" w:hAnsi="Times New Roman" w:cs="Times New Roman"/>
      <w:sz w:val="24"/>
      <w:szCs w:val="24"/>
      <w:lang w:eastAsia="ru-RU"/>
    </w:rPr>
  </w:style>
  <w:style w:type="table" w:customStyle="1" w:styleId="240">
    <w:name w:val="Сетка таблицы24"/>
    <w:basedOn w:val="a1"/>
    <w:next w:val="af5"/>
    <w:uiPriority w:val="59"/>
    <w:rsid w:val="00981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5"/>
    <w:uiPriority w:val="59"/>
    <w:locked/>
    <w:rsid w:val="007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5"/>
    <w:uiPriority w:val="59"/>
    <w:rsid w:val="0001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5"/>
    <w:uiPriority w:val="59"/>
    <w:rsid w:val="002E7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locked/>
    <w:rsid w:val="00582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5"/>
    <w:uiPriority w:val="59"/>
    <w:rsid w:val="0068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5"/>
    <w:uiPriority w:val="59"/>
    <w:rsid w:val="006D1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EA2BB0"/>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6">
    <w:name w:val="xl66"/>
    <w:basedOn w:val="a"/>
    <w:rsid w:val="00EA2B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81">
    <w:name w:val="Сетка таблицы281"/>
    <w:basedOn w:val="a1"/>
    <w:next w:val="af5"/>
    <w:uiPriority w:val="59"/>
    <w:rsid w:val="00D5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locked/>
    <w:rsid w:val="006B2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39"/>
    <w:rsid w:val="009A4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F27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5"/>
    <w:uiPriority w:val="59"/>
    <w:rsid w:val="00897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AF5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5"/>
    <w:uiPriority w:val="59"/>
    <w:rsid w:val="00A54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ubtle Emphasis"/>
    <w:uiPriority w:val="19"/>
    <w:qFormat/>
    <w:rsid w:val="001D0E10"/>
    <w:rPr>
      <w:i/>
      <w:iCs/>
      <w:color w:val="808080"/>
    </w:rPr>
  </w:style>
  <w:style w:type="character" w:customStyle="1" w:styleId="MSReferenceSansSerif">
    <w:name w:val="Основной текст + MS Reference Sans Serif"/>
    <w:aliases w:val="11 pt,Курсив"/>
    <w:basedOn w:val="affc"/>
    <w:rsid w:val="00ED1C13"/>
    <w:rPr>
      <w:rFonts w:ascii="MS Reference Sans Serif" w:eastAsia="MS Reference Sans Serif" w:hAnsi="MS Reference Sans Serif" w:cs="MS Reference Sans Serif"/>
      <w:i/>
      <w:i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212">
      <w:bodyDiv w:val="1"/>
      <w:marLeft w:val="0"/>
      <w:marRight w:val="0"/>
      <w:marTop w:val="0"/>
      <w:marBottom w:val="0"/>
      <w:divBdr>
        <w:top w:val="none" w:sz="0" w:space="0" w:color="auto"/>
        <w:left w:val="none" w:sz="0" w:space="0" w:color="auto"/>
        <w:bottom w:val="none" w:sz="0" w:space="0" w:color="auto"/>
        <w:right w:val="none" w:sz="0" w:space="0" w:color="auto"/>
      </w:divBdr>
    </w:div>
    <w:div w:id="30887893">
      <w:bodyDiv w:val="1"/>
      <w:marLeft w:val="0"/>
      <w:marRight w:val="0"/>
      <w:marTop w:val="0"/>
      <w:marBottom w:val="0"/>
      <w:divBdr>
        <w:top w:val="none" w:sz="0" w:space="0" w:color="auto"/>
        <w:left w:val="none" w:sz="0" w:space="0" w:color="auto"/>
        <w:bottom w:val="none" w:sz="0" w:space="0" w:color="auto"/>
        <w:right w:val="none" w:sz="0" w:space="0" w:color="auto"/>
      </w:divBdr>
    </w:div>
    <w:div w:id="41828805">
      <w:bodyDiv w:val="1"/>
      <w:marLeft w:val="0"/>
      <w:marRight w:val="0"/>
      <w:marTop w:val="0"/>
      <w:marBottom w:val="0"/>
      <w:divBdr>
        <w:top w:val="none" w:sz="0" w:space="0" w:color="auto"/>
        <w:left w:val="none" w:sz="0" w:space="0" w:color="auto"/>
        <w:bottom w:val="none" w:sz="0" w:space="0" w:color="auto"/>
        <w:right w:val="none" w:sz="0" w:space="0" w:color="auto"/>
      </w:divBdr>
    </w:div>
    <w:div w:id="44641816">
      <w:bodyDiv w:val="1"/>
      <w:marLeft w:val="0"/>
      <w:marRight w:val="0"/>
      <w:marTop w:val="0"/>
      <w:marBottom w:val="0"/>
      <w:divBdr>
        <w:top w:val="none" w:sz="0" w:space="0" w:color="auto"/>
        <w:left w:val="none" w:sz="0" w:space="0" w:color="auto"/>
        <w:bottom w:val="none" w:sz="0" w:space="0" w:color="auto"/>
        <w:right w:val="none" w:sz="0" w:space="0" w:color="auto"/>
      </w:divBdr>
    </w:div>
    <w:div w:id="58556236">
      <w:bodyDiv w:val="1"/>
      <w:marLeft w:val="0"/>
      <w:marRight w:val="0"/>
      <w:marTop w:val="0"/>
      <w:marBottom w:val="0"/>
      <w:divBdr>
        <w:top w:val="none" w:sz="0" w:space="0" w:color="auto"/>
        <w:left w:val="none" w:sz="0" w:space="0" w:color="auto"/>
        <w:bottom w:val="none" w:sz="0" w:space="0" w:color="auto"/>
        <w:right w:val="none" w:sz="0" w:space="0" w:color="auto"/>
      </w:divBdr>
    </w:div>
    <w:div w:id="65612232">
      <w:bodyDiv w:val="1"/>
      <w:marLeft w:val="0"/>
      <w:marRight w:val="0"/>
      <w:marTop w:val="0"/>
      <w:marBottom w:val="0"/>
      <w:divBdr>
        <w:top w:val="none" w:sz="0" w:space="0" w:color="auto"/>
        <w:left w:val="none" w:sz="0" w:space="0" w:color="auto"/>
        <w:bottom w:val="none" w:sz="0" w:space="0" w:color="auto"/>
        <w:right w:val="none" w:sz="0" w:space="0" w:color="auto"/>
      </w:divBdr>
    </w:div>
    <w:div w:id="93284037">
      <w:bodyDiv w:val="1"/>
      <w:marLeft w:val="0"/>
      <w:marRight w:val="0"/>
      <w:marTop w:val="0"/>
      <w:marBottom w:val="0"/>
      <w:divBdr>
        <w:top w:val="none" w:sz="0" w:space="0" w:color="auto"/>
        <w:left w:val="none" w:sz="0" w:space="0" w:color="auto"/>
        <w:bottom w:val="none" w:sz="0" w:space="0" w:color="auto"/>
        <w:right w:val="none" w:sz="0" w:space="0" w:color="auto"/>
      </w:divBdr>
    </w:div>
    <w:div w:id="96560773">
      <w:bodyDiv w:val="1"/>
      <w:marLeft w:val="0"/>
      <w:marRight w:val="0"/>
      <w:marTop w:val="0"/>
      <w:marBottom w:val="0"/>
      <w:divBdr>
        <w:top w:val="none" w:sz="0" w:space="0" w:color="auto"/>
        <w:left w:val="none" w:sz="0" w:space="0" w:color="auto"/>
        <w:bottom w:val="none" w:sz="0" w:space="0" w:color="auto"/>
        <w:right w:val="none" w:sz="0" w:space="0" w:color="auto"/>
      </w:divBdr>
    </w:div>
    <w:div w:id="111630563">
      <w:bodyDiv w:val="1"/>
      <w:marLeft w:val="0"/>
      <w:marRight w:val="0"/>
      <w:marTop w:val="0"/>
      <w:marBottom w:val="0"/>
      <w:divBdr>
        <w:top w:val="none" w:sz="0" w:space="0" w:color="auto"/>
        <w:left w:val="none" w:sz="0" w:space="0" w:color="auto"/>
        <w:bottom w:val="none" w:sz="0" w:space="0" w:color="auto"/>
        <w:right w:val="none" w:sz="0" w:space="0" w:color="auto"/>
      </w:divBdr>
    </w:div>
    <w:div w:id="127826185">
      <w:bodyDiv w:val="1"/>
      <w:marLeft w:val="0"/>
      <w:marRight w:val="0"/>
      <w:marTop w:val="0"/>
      <w:marBottom w:val="0"/>
      <w:divBdr>
        <w:top w:val="none" w:sz="0" w:space="0" w:color="auto"/>
        <w:left w:val="none" w:sz="0" w:space="0" w:color="auto"/>
        <w:bottom w:val="none" w:sz="0" w:space="0" w:color="auto"/>
        <w:right w:val="none" w:sz="0" w:space="0" w:color="auto"/>
      </w:divBdr>
    </w:div>
    <w:div w:id="139931057">
      <w:bodyDiv w:val="1"/>
      <w:marLeft w:val="0"/>
      <w:marRight w:val="0"/>
      <w:marTop w:val="0"/>
      <w:marBottom w:val="0"/>
      <w:divBdr>
        <w:top w:val="none" w:sz="0" w:space="0" w:color="auto"/>
        <w:left w:val="none" w:sz="0" w:space="0" w:color="auto"/>
        <w:bottom w:val="none" w:sz="0" w:space="0" w:color="auto"/>
        <w:right w:val="none" w:sz="0" w:space="0" w:color="auto"/>
      </w:divBdr>
    </w:div>
    <w:div w:id="149712036">
      <w:bodyDiv w:val="1"/>
      <w:marLeft w:val="0"/>
      <w:marRight w:val="0"/>
      <w:marTop w:val="0"/>
      <w:marBottom w:val="0"/>
      <w:divBdr>
        <w:top w:val="none" w:sz="0" w:space="0" w:color="auto"/>
        <w:left w:val="none" w:sz="0" w:space="0" w:color="auto"/>
        <w:bottom w:val="none" w:sz="0" w:space="0" w:color="auto"/>
        <w:right w:val="none" w:sz="0" w:space="0" w:color="auto"/>
      </w:divBdr>
    </w:div>
    <w:div w:id="150148088">
      <w:bodyDiv w:val="1"/>
      <w:marLeft w:val="0"/>
      <w:marRight w:val="0"/>
      <w:marTop w:val="0"/>
      <w:marBottom w:val="0"/>
      <w:divBdr>
        <w:top w:val="none" w:sz="0" w:space="0" w:color="auto"/>
        <w:left w:val="none" w:sz="0" w:space="0" w:color="auto"/>
        <w:bottom w:val="none" w:sz="0" w:space="0" w:color="auto"/>
        <w:right w:val="none" w:sz="0" w:space="0" w:color="auto"/>
      </w:divBdr>
    </w:div>
    <w:div w:id="162207478">
      <w:bodyDiv w:val="1"/>
      <w:marLeft w:val="0"/>
      <w:marRight w:val="0"/>
      <w:marTop w:val="0"/>
      <w:marBottom w:val="0"/>
      <w:divBdr>
        <w:top w:val="none" w:sz="0" w:space="0" w:color="auto"/>
        <w:left w:val="none" w:sz="0" w:space="0" w:color="auto"/>
        <w:bottom w:val="none" w:sz="0" w:space="0" w:color="auto"/>
        <w:right w:val="none" w:sz="0" w:space="0" w:color="auto"/>
      </w:divBdr>
    </w:div>
    <w:div w:id="254558248">
      <w:bodyDiv w:val="1"/>
      <w:marLeft w:val="0"/>
      <w:marRight w:val="0"/>
      <w:marTop w:val="0"/>
      <w:marBottom w:val="0"/>
      <w:divBdr>
        <w:top w:val="none" w:sz="0" w:space="0" w:color="auto"/>
        <w:left w:val="none" w:sz="0" w:space="0" w:color="auto"/>
        <w:bottom w:val="none" w:sz="0" w:space="0" w:color="auto"/>
        <w:right w:val="none" w:sz="0" w:space="0" w:color="auto"/>
      </w:divBdr>
    </w:div>
    <w:div w:id="257755706">
      <w:bodyDiv w:val="1"/>
      <w:marLeft w:val="0"/>
      <w:marRight w:val="0"/>
      <w:marTop w:val="0"/>
      <w:marBottom w:val="0"/>
      <w:divBdr>
        <w:top w:val="none" w:sz="0" w:space="0" w:color="auto"/>
        <w:left w:val="none" w:sz="0" w:space="0" w:color="auto"/>
        <w:bottom w:val="none" w:sz="0" w:space="0" w:color="auto"/>
        <w:right w:val="none" w:sz="0" w:space="0" w:color="auto"/>
      </w:divBdr>
    </w:div>
    <w:div w:id="262540311">
      <w:bodyDiv w:val="1"/>
      <w:marLeft w:val="0"/>
      <w:marRight w:val="0"/>
      <w:marTop w:val="0"/>
      <w:marBottom w:val="0"/>
      <w:divBdr>
        <w:top w:val="none" w:sz="0" w:space="0" w:color="auto"/>
        <w:left w:val="none" w:sz="0" w:space="0" w:color="auto"/>
        <w:bottom w:val="none" w:sz="0" w:space="0" w:color="auto"/>
        <w:right w:val="none" w:sz="0" w:space="0" w:color="auto"/>
      </w:divBdr>
    </w:div>
    <w:div w:id="265970353">
      <w:bodyDiv w:val="1"/>
      <w:marLeft w:val="0"/>
      <w:marRight w:val="0"/>
      <w:marTop w:val="0"/>
      <w:marBottom w:val="0"/>
      <w:divBdr>
        <w:top w:val="none" w:sz="0" w:space="0" w:color="auto"/>
        <w:left w:val="none" w:sz="0" w:space="0" w:color="auto"/>
        <w:bottom w:val="none" w:sz="0" w:space="0" w:color="auto"/>
        <w:right w:val="none" w:sz="0" w:space="0" w:color="auto"/>
      </w:divBdr>
    </w:div>
    <w:div w:id="276454376">
      <w:bodyDiv w:val="1"/>
      <w:marLeft w:val="0"/>
      <w:marRight w:val="0"/>
      <w:marTop w:val="0"/>
      <w:marBottom w:val="0"/>
      <w:divBdr>
        <w:top w:val="none" w:sz="0" w:space="0" w:color="auto"/>
        <w:left w:val="none" w:sz="0" w:space="0" w:color="auto"/>
        <w:bottom w:val="none" w:sz="0" w:space="0" w:color="auto"/>
        <w:right w:val="none" w:sz="0" w:space="0" w:color="auto"/>
      </w:divBdr>
    </w:div>
    <w:div w:id="286358883">
      <w:bodyDiv w:val="1"/>
      <w:marLeft w:val="0"/>
      <w:marRight w:val="0"/>
      <w:marTop w:val="0"/>
      <w:marBottom w:val="0"/>
      <w:divBdr>
        <w:top w:val="none" w:sz="0" w:space="0" w:color="auto"/>
        <w:left w:val="none" w:sz="0" w:space="0" w:color="auto"/>
        <w:bottom w:val="none" w:sz="0" w:space="0" w:color="auto"/>
        <w:right w:val="none" w:sz="0" w:space="0" w:color="auto"/>
      </w:divBdr>
    </w:div>
    <w:div w:id="290325728">
      <w:bodyDiv w:val="1"/>
      <w:marLeft w:val="0"/>
      <w:marRight w:val="0"/>
      <w:marTop w:val="0"/>
      <w:marBottom w:val="0"/>
      <w:divBdr>
        <w:top w:val="none" w:sz="0" w:space="0" w:color="auto"/>
        <w:left w:val="none" w:sz="0" w:space="0" w:color="auto"/>
        <w:bottom w:val="none" w:sz="0" w:space="0" w:color="auto"/>
        <w:right w:val="none" w:sz="0" w:space="0" w:color="auto"/>
      </w:divBdr>
    </w:div>
    <w:div w:id="292448800">
      <w:bodyDiv w:val="1"/>
      <w:marLeft w:val="0"/>
      <w:marRight w:val="0"/>
      <w:marTop w:val="0"/>
      <w:marBottom w:val="0"/>
      <w:divBdr>
        <w:top w:val="none" w:sz="0" w:space="0" w:color="auto"/>
        <w:left w:val="none" w:sz="0" w:space="0" w:color="auto"/>
        <w:bottom w:val="none" w:sz="0" w:space="0" w:color="auto"/>
        <w:right w:val="none" w:sz="0" w:space="0" w:color="auto"/>
      </w:divBdr>
    </w:div>
    <w:div w:id="314340534">
      <w:bodyDiv w:val="1"/>
      <w:marLeft w:val="0"/>
      <w:marRight w:val="0"/>
      <w:marTop w:val="0"/>
      <w:marBottom w:val="0"/>
      <w:divBdr>
        <w:top w:val="none" w:sz="0" w:space="0" w:color="auto"/>
        <w:left w:val="none" w:sz="0" w:space="0" w:color="auto"/>
        <w:bottom w:val="none" w:sz="0" w:space="0" w:color="auto"/>
        <w:right w:val="none" w:sz="0" w:space="0" w:color="auto"/>
      </w:divBdr>
    </w:div>
    <w:div w:id="336806862">
      <w:bodyDiv w:val="1"/>
      <w:marLeft w:val="0"/>
      <w:marRight w:val="0"/>
      <w:marTop w:val="0"/>
      <w:marBottom w:val="0"/>
      <w:divBdr>
        <w:top w:val="none" w:sz="0" w:space="0" w:color="auto"/>
        <w:left w:val="none" w:sz="0" w:space="0" w:color="auto"/>
        <w:bottom w:val="none" w:sz="0" w:space="0" w:color="auto"/>
        <w:right w:val="none" w:sz="0" w:space="0" w:color="auto"/>
      </w:divBdr>
    </w:div>
    <w:div w:id="343673318">
      <w:bodyDiv w:val="1"/>
      <w:marLeft w:val="0"/>
      <w:marRight w:val="0"/>
      <w:marTop w:val="0"/>
      <w:marBottom w:val="0"/>
      <w:divBdr>
        <w:top w:val="none" w:sz="0" w:space="0" w:color="auto"/>
        <w:left w:val="none" w:sz="0" w:space="0" w:color="auto"/>
        <w:bottom w:val="none" w:sz="0" w:space="0" w:color="auto"/>
        <w:right w:val="none" w:sz="0" w:space="0" w:color="auto"/>
      </w:divBdr>
    </w:div>
    <w:div w:id="353578886">
      <w:bodyDiv w:val="1"/>
      <w:marLeft w:val="0"/>
      <w:marRight w:val="0"/>
      <w:marTop w:val="0"/>
      <w:marBottom w:val="0"/>
      <w:divBdr>
        <w:top w:val="none" w:sz="0" w:space="0" w:color="auto"/>
        <w:left w:val="none" w:sz="0" w:space="0" w:color="auto"/>
        <w:bottom w:val="none" w:sz="0" w:space="0" w:color="auto"/>
        <w:right w:val="none" w:sz="0" w:space="0" w:color="auto"/>
      </w:divBdr>
    </w:div>
    <w:div w:id="373895132">
      <w:bodyDiv w:val="1"/>
      <w:marLeft w:val="0"/>
      <w:marRight w:val="0"/>
      <w:marTop w:val="0"/>
      <w:marBottom w:val="0"/>
      <w:divBdr>
        <w:top w:val="none" w:sz="0" w:space="0" w:color="auto"/>
        <w:left w:val="none" w:sz="0" w:space="0" w:color="auto"/>
        <w:bottom w:val="none" w:sz="0" w:space="0" w:color="auto"/>
        <w:right w:val="none" w:sz="0" w:space="0" w:color="auto"/>
      </w:divBdr>
    </w:div>
    <w:div w:id="387537389">
      <w:bodyDiv w:val="1"/>
      <w:marLeft w:val="0"/>
      <w:marRight w:val="0"/>
      <w:marTop w:val="0"/>
      <w:marBottom w:val="0"/>
      <w:divBdr>
        <w:top w:val="none" w:sz="0" w:space="0" w:color="auto"/>
        <w:left w:val="none" w:sz="0" w:space="0" w:color="auto"/>
        <w:bottom w:val="none" w:sz="0" w:space="0" w:color="auto"/>
        <w:right w:val="none" w:sz="0" w:space="0" w:color="auto"/>
      </w:divBdr>
    </w:div>
    <w:div w:id="387647991">
      <w:bodyDiv w:val="1"/>
      <w:marLeft w:val="0"/>
      <w:marRight w:val="0"/>
      <w:marTop w:val="0"/>
      <w:marBottom w:val="0"/>
      <w:divBdr>
        <w:top w:val="none" w:sz="0" w:space="0" w:color="auto"/>
        <w:left w:val="none" w:sz="0" w:space="0" w:color="auto"/>
        <w:bottom w:val="none" w:sz="0" w:space="0" w:color="auto"/>
        <w:right w:val="none" w:sz="0" w:space="0" w:color="auto"/>
      </w:divBdr>
    </w:div>
    <w:div w:id="392777215">
      <w:bodyDiv w:val="1"/>
      <w:marLeft w:val="0"/>
      <w:marRight w:val="0"/>
      <w:marTop w:val="0"/>
      <w:marBottom w:val="0"/>
      <w:divBdr>
        <w:top w:val="none" w:sz="0" w:space="0" w:color="auto"/>
        <w:left w:val="none" w:sz="0" w:space="0" w:color="auto"/>
        <w:bottom w:val="none" w:sz="0" w:space="0" w:color="auto"/>
        <w:right w:val="none" w:sz="0" w:space="0" w:color="auto"/>
      </w:divBdr>
    </w:div>
    <w:div w:id="393048974">
      <w:bodyDiv w:val="1"/>
      <w:marLeft w:val="0"/>
      <w:marRight w:val="0"/>
      <w:marTop w:val="0"/>
      <w:marBottom w:val="0"/>
      <w:divBdr>
        <w:top w:val="none" w:sz="0" w:space="0" w:color="auto"/>
        <w:left w:val="none" w:sz="0" w:space="0" w:color="auto"/>
        <w:bottom w:val="none" w:sz="0" w:space="0" w:color="auto"/>
        <w:right w:val="none" w:sz="0" w:space="0" w:color="auto"/>
      </w:divBdr>
    </w:div>
    <w:div w:id="399256277">
      <w:bodyDiv w:val="1"/>
      <w:marLeft w:val="0"/>
      <w:marRight w:val="0"/>
      <w:marTop w:val="0"/>
      <w:marBottom w:val="0"/>
      <w:divBdr>
        <w:top w:val="none" w:sz="0" w:space="0" w:color="auto"/>
        <w:left w:val="none" w:sz="0" w:space="0" w:color="auto"/>
        <w:bottom w:val="none" w:sz="0" w:space="0" w:color="auto"/>
        <w:right w:val="none" w:sz="0" w:space="0" w:color="auto"/>
      </w:divBdr>
    </w:div>
    <w:div w:id="404185992">
      <w:bodyDiv w:val="1"/>
      <w:marLeft w:val="0"/>
      <w:marRight w:val="0"/>
      <w:marTop w:val="0"/>
      <w:marBottom w:val="0"/>
      <w:divBdr>
        <w:top w:val="none" w:sz="0" w:space="0" w:color="auto"/>
        <w:left w:val="none" w:sz="0" w:space="0" w:color="auto"/>
        <w:bottom w:val="none" w:sz="0" w:space="0" w:color="auto"/>
        <w:right w:val="none" w:sz="0" w:space="0" w:color="auto"/>
      </w:divBdr>
    </w:div>
    <w:div w:id="419644721">
      <w:bodyDiv w:val="1"/>
      <w:marLeft w:val="0"/>
      <w:marRight w:val="0"/>
      <w:marTop w:val="0"/>
      <w:marBottom w:val="0"/>
      <w:divBdr>
        <w:top w:val="none" w:sz="0" w:space="0" w:color="auto"/>
        <w:left w:val="none" w:sz="0" w:space="0" w:color="auto"/>
        <w:bottom w:val="none" w:sz="0" w:space="0" w:color="auto"/>
        <w:right w:val="none" w:sz="0" w:space="0" w:color="auto"/>
      </w:divBdr>
    </w:div>
    <w:div w:id="421335820">
      <w:bodyDiv w:val="1"/>
      <w:marLeft w:val="0"/>
      <w:marRight w:val="0"/>
      <w:marTop w:val="0"/>
      <w:marBottom w:val="0"/>
      <w:divBdr>
        <w:top w:val="none" w:sz="0" w:space="0" w:color="auto"/>
        <w:left w:val="none" w:sz="0" w:space="0" w:color="auto"/>
        <w:bottom w:val="none" w:sz="0" w:space="0" w:color="auto"/>
        <w:right w:val="none" w:sz="0" w:space="0" w:color="auto"/>
      </w:divBdr>
    </w:div>
    <w:div w:id="422921151">
      <w:bodyDiv w:val="1"/>
      <w:marLeft w:val="0"/>
      <w:marRight w:val="0"/>
      <w:marTop w:val="0"/>
      <w:marBottom w:val="0"/>
      <w:divBdr>
        <w:top w:val="none" w:sz="0" w:space="0" w:color="auto"/>
        <w:left w:val="none" w:sz="0" w:space="0" w:color="auto"/>
        <w:bottom w:val="none" w:sz="0" w:space="0" w:color="auto"/>
        <w:right w:val="none" w:sz="0" w:space="0" w:color="auto"/>
      </w:divBdr>
    </w:div>
    <w:div w:id="471406640">
      <w:bodyDiv w:val="1"/>
      <w:marLeft w:val="0"/>
      <w:marRight w:val="0"/>
      <w:marTop w:val="0"/>
      <w:marBottom w:val="0"/>
      <w:divBdr>
        <w:top w:val="none" w:sz="0" w:space="0" w:color="auto"/>
        <w:left w:val="none" w:sz="0" w:space="0" w:color="auto"/>
        <w:bottom w:val="none" w:sz="0" w:space="0" w:color="auto"/>
        <w:right w:val="none" w:sz="0" w:space="0" w:color="auto"/>
      </w:divBdr>
    </w:div>
    <w:div w:id="484513558">
      <w:bodyDiv w:val="1"/>
      <w:marLeft w:val="0"/>
      <w:marRight w:val="0"/>
      <w:marTop w:val="0"/>
      <w:marBottom w:val="0"/>
      <w:divBdr>
        <w:top w:val="none" w:sz="0" w:space="0" w:color="auto"/>
        <w:left w:val="none" w:sz="0" w:space="0" w:color="auto"/>
        <w:bottom w:val="none" w:sz="0" w:space="0" w:color="auto"/>
        <w:right w:val="none" w:sz="0" w:space="0" w:color="auto"/>
      </w:divBdr>
    </w:div>
    <w:div w:id="501972187">
      <w:bodyDiv w:val="1"/>
      <w:marLeft w:val="0"/>
      <w:marRight w:val="0"/>
      <w:marTop w:val="0"/>
      <w:marBottom w:val="0"/>
      <w:divBdr>
        <w:top w:val="none" w:sz="0" w:space="0" w:color="auto"/>
        <w:left w:val="none" w:sz="0" w:space="0" w:color="auto"/>
        <w:bottom w:val="none" w:sz="0" w:space="0" w:color="auto"/>
        <w:right w:val="none" w:sz="0" w:space="0" w:color="auto"/>
      </w:divBdr>
    </w:div>
    <w:div w:id="518931774">
      <w:bodyDiv w:val="1"/>
      <w:marLeft w:val="0"/>
      <w:marRight w:val="0"/>
      <w:marTop w:val="0"/>
      <w:marBottom w:val="0"/>
      <w:divBdr>
        <w:top w:val="none" w:sz="0" w:space="0" w:color="auto"/>
        <w:left w:val="none" w:sz="0" w:space="0" w:color="auto"/>
        <w:bottom w:val="none" w:sz="0" w:space="0" w:color="auto"/>
        <w:right w:val="none" w:sz="0" w:space="0" w:color="auto"/>
      </w:divBdr>
    </w:div>
    <w:div w:id="558446783">
      <w:bodyDiv w:val="1"/>
      <w:marLeft w:val="0"/>
      <w:marRight w:val="0"/>
      <w:marTop w:val="0"/>
      <w:marBottom w:val="0"/>
      <w:divBdr>
        <w:top w:val="none" w:sz="0" w:space="0" w:color="auto"/>
        <w:left w:val="none" w:sz="0" w:space="0" w:color="auto"/>
        <w:bottom w:val="none" w:sz="0" w:space="0" w:color="auto"/>
        <w:right w:val="none" w:sz="0" w:space="0" w:color="auto"/>
      </w:divBdr>
    </w:div>
    <w:div w:id="566110168">
      <w:bodyDiv w:val="1"/>
      <w:marLeft w:val="0"/>
      <w:marRight w:val="0"/>
      <w:marTop w:val="0"/>
      <w:marBottom w:val="0"/>
      <w:divBdr>
        <w:top w:val="none" w:sz="0" w:space="0" w:color="auto"/>
        <w:left w:val="none" w:sz="0" w:space="0" w:color="auto"/>
        <w:bottom w:val="none" w:sz="0" w:space="0" w:color="auto"/>
        <w:right w:val="none" w:sz="0" w:space="0" w:color="auto"/>
      </w:divBdr>
    </w:div>
    <w:div w:id="578368979">
      <w:bodyDiv w:val="1"/>
      <w:marLeft w:val="0"/>
      <w:marRight w:val="0"/>
      <w:marTop w:val="0"/>
      <w:marBottom w:val="0"/>
      <w:divBdr>
        <w:top w:val="none" w:sz="0" w:space="0" w:color="auto"/>
        <w:left w:val="none" w:sz="0" w:space="0" w:color="auto"/>
        <w:bottom w:val="none" w:sz="0" w:space="0" w:color="auto"/>
        <w:right w:val="none" w:sz="0" w:space="0" w:color="auto"/>
      </w:divBdr>
    </w:div>
    <w:div w:id="599214622">
      <w:bodyDiv w:val="1"/>
      <w:marLeft w:val="0"/>
      <w:marRight w:val="0"/>
      <w:marTop w:val="0"/>
      <w:marBottom w:val="0"/>
      <w:divBdr>
        <w:top w:val="none" w:sz="0" w:space="0" w:color="auto"/>
        <w:left w:val="none" w:sz="0" w:space="0" w:color="auto"/>
        <w:bottom w:val="none" w:sz="0" w:space="0" w:color="auto"/>
        <w:right w:val="none" w:sz="0" w:space="0" w:color="auto"/>
      </w:divBdr>
    </w:div>
    <w:div w:id="599683878">
      <w:bodyDiv w:val="1"/>
      <w:marLeft w:val="0"/>
      <w:marRight w:val="0"/>
      <w:marTop w:val="0"/>
      <w:marBottom w:val="0"/>
      <w:divBdr>
        <w:top w:val="none" w:sz="0" w:space="0" w:color="auto"/>
        <w:left w:val="none" w:sz="0" w:space="0" w:color="auto"/>
        <w:bottom w:val="none" w:sz="0" w:space="0" w:color="auto"/>
        <w:right w:val="none" w:sz="0" w:space="0" w:color="auto"/>
      </w:divBdr>
    </w:div>
    <w:div w:id="600645631">
      <w:bodyDiv w:val="1"/>
      <w:marLeft w:val="0"/>
      <w:marRight w:val="0"/>
      <w:marTop w:val="0"/>
      <w:marBottom w:val="0"/>
      <w:divBdr>
        <w:top w:val="none" w:sz="0" w:space="0" w:color="auto"/>
        <w:left w:val="none" w:sz="0" w:space="0" w:color="auto"/>
        <w:bottom w:val="none" w:sz="0" w:space="0" w:color="auto"/>
        <w:right w:val="none" w:sz="0" w:space="0" w:color="auto"/>
      </w:divBdr>
    </w:div>
    <w:div w:id="623002557">
      <w:bodyDiv w:val="1"/>
      <w:marLeft w:val="0"/>
      <w:marRight w:val="0"/>
      <w:marTop w:val="0"/>
      <w:marBottom w:val="0"/>
      <w:divBdr>
        <w:top w:val="none" w:sz="0" w:space="0" w:color="auto"/>
        <w:left w:val="none" w:sz="0" w:space="0" w:color="auto"/>
        <w:bottom w:val="none" w:sz="0" w:space="0" w:color="auto"/>
        <w:right w:val="none" w:sz="0" w:space="0" w:color="auto"/>
      </w:divBdr>
    </w:div>
    <w:div w:id="648435213">
      <w:bodyDiv w:val="1"/>
      <w:marLeft w:val="0"/>
      <w:marRight w:val="0"/>
      <w:marTop w:val="0"/>
      <w:marBottom w:val="0"/>
      <w:divBdr>
        <w:top w:val="none" w:sz="0" w:space="0" w:color="auto"/>
        <w:left w:val="none" w:sz="0" w:space="0" w:color="auto"/>
        <w:bottom w:val="none" w:sz="0" w:space="0" w:color="auto"/>
        <w:right w:val="none" w:sz="0" w:space="0" w:color="auto"/>
      </w:divBdr>
    </w:div>
    <w:div w:id="654336886">
      <w:bodyDiv w:val="1"/>
      <w:marLeft w:val="0"/>
      <w:marRight w:val="0"/>
      <w:marTop w:val="0"/>
      <w:marBottom w:val="0"/>
      <w:divBdr>
        <w:top w:val="none" w:sz="0" w:space="0" w:color="auto"/>
        <w:left w:val="none" w:sz="0" w:space="0" w:color="auto"/>
        <w:bottom w:val="none" w:sz="0" w:space="0" w:color="auto"/>
        <w:right w:val="none" w:sz="0" w:space="0" w:color="auto"/>
      </w:divBdr>
    </w:div>
    <w:div w:id="666247017">
      <w:bodyDiv w:val="1"/>
      <w:marLeft w:val="0"/>
      <w:marRight w:val="0"/>
      <w:marTop w:val="0"/>
      <w:marBottom w:val="0"/>
      <w:divBdr>
        <w:top w:val="none" w:sz="0" w:space="0" w:color="auto"/>
        <w:left w:val="none" w:sz="0" w:space="0" w:color="auto"/>
        <w:bottom w:val="none" w:sz="0" w:space="0" w:color="auto"/>
        <w:right w:val="none" w:sz="0" w:space="0" w:color="auto"/>
      </w:divBdr>
    </w:div>
    <w:div w:id="760222652">
      <w:bodyDiv w:val="1"/>
      <w:marLeft w:val="0"/>
      <w:marRight w:val="0"/>
      <w:marTop w:val="0"/>
      <w:marBottom w:val="0"/>
      <w:divBdr>
        <w:top w:val="none" w:sz="0" w:space="0" w:color="auto"/>
        <w:left w:val="none" w:sz="0" w:space="0" w:color="auto"/>
        <w:bottom w:val="none" w:sz="0" w:space="0" w:color="auto"/>
        <w:right w:val="none" w:sz="0" w:space="0" w:color="auto"/>
      </w:divBdr>
    </w:div>
    <w:div w:id="788862559">
      <w:bodyDiv w:val="1"/>
      <w:marLeft w:val="0"/>
      <w:marRight w:val="0"/>
      <w:marTop w:val="0"/>
      <w:marBottom w:val="0"/>
      <w:divBdr>
        <w:top w:val="none" w:sz="0" w:space="0" w:color="auto"/>
        <w:left w:val="none" w:sz="0" w:space="0" w:color="auto"/>
        <w:bottom w:val="none" w:sz="0" w:space="0" w:color="auto"/>
        <w:right w:val="none" w:sz="0" w:space="0" w:color="auto"/>
      </w:divBdr>
    </w:div>
    <w:div w:id="792018165">
      <w:bodyDiv w:val="1"/>
      <w:marLeft w:val="0"/>
      <w:marRight w:val="0"/>
      <w:marTop w:val="0"/>
      <w:marBottom w:val="0"/>
      <w:divBdr>
        <w:top w:val="none" w:sz="0" w:space="0" w:color="auto"/>
        <w:left w:val="none" w:sz="0" w:space="0" w:color="auto"/>
        <w:bottom w:val="none" w:sz="0" w:space="0" w:color="auto"/>
        <w:right w:val="none" w:sz="0" w:space="0" w:color="auto"/>
      </w:divBdr>
    </w:div>
    <w:div w:id="824397775">
      <w:bodyDiv w:val="1"/>
      <w:marLeft w:val="0"/>
      <w:marRight w:val="0"/>
      <w:marTop w:val="0"/>
      <w:marBottom w:val="0"/>
      <w:divBdr>
        <w:top w:val="none" w:sz="0" w:space="0" w:color="auto"/>
        <w:left w:val="none" w:sz="0" w:space="0" w:color="auto"/>
        <w:bottom w:val="none" w:sz="0" w:space="0" w:color="auto"/>
        <w:right w:val="none" w:sz="0" w:space="0" w:color="auto"/>
      </w:divBdr>
    </w:div>
    <w:div w:id="825514984">
      <w:bodyDiv w:val="1"/>
      <w:marLeft w:val="0"/>
      <w:marRight w:val="0"/>
      <w:marTop w:val="0"/>
      <w:marBottom w:val="0"/>
      <w:divBdr>
        <w:top w:val="none" w:sz="0" w:space="0" w:color="auto"/>
        <w:left w:val="none" w:sz="0" w:space="0" w:color="auto"/>
        <w:bottom w:val="none" w:sz="0" w:space="0" w:color="auto"/>
        <w:right w:val="none" w:sz="0" w:space="0" w:color="auto"/>
      </w:divBdr>
    </w:div>
    <w:div w:id="830103070">
      <w:bodyDiv w:val="1"/>
      <w:marLeft w:val="0"/>
      <w:marRight w:val="0"/>
      <w:marTop w:val="0"/>
      <w:marBottom w:val="0"/>
      <w:divBdr>
        <w:top w:val="none" w:sz="0" w:space="0" w:color="auto"/>
        <w:left w:val="none" w:sz="0" w:space="0" w:color="auto"/>
        <w:bottom w:val="none" w:sz="0" w:space="0" w:color="auto"/>
        <w:right w:val="none" w:sz="0" w:space="0" w:color="auto"/>
      </w:divBdr>
    </w:div>
    <w:div w:id="832339313">
      <w:bodyDiv w:val="1"/>
      <w:marLeft w:val="0"/>
      <w:marRight w:val="0"/>
      <w:marTop w:val="0"/>
      <w:marBottom w:val="0"/>
      <w:divBdr>
        <w:top w:val="none" w:sz="0" w:space="0" w:color="auto"/>
        <w:left w:val="none" w:sz="0" w:space="0" w:color="auto"/>
        <w:bottom w:val="none" w:sz="0" w:space="0" w:color="auto"/>
        <w:right w:val="none" w:sz="0" w:space="0" w:color="auto"/>
      </w:divBdr>
    </w:div>
    <w:div w:id="836649349">
      <w:bodyDiv w:val="1"/>
      <w:marLeft w:val="0"/>
      <w:marRight w:val="0"/>
      <w:marTop w:val="0"/>
      <w:marBottom w:val="0"/>
      <w:divBdr>
        <w:top w:val="none" w:sz="0" w:space="0" w:color="auto"/>
        <w:left w:val="none" w:sz="0" w:space="0" w:color="auto"/>
        <w:bottom w:val="none" w:sz="0" w:space="0" w:color="auto"/>
        <w:right w:val="none" w:sz="0" w:space="0" w:color="auto"/>
      </w:divBdr>
    </w:div>
    <w:div w:id="840699716">
      <w:bodyDiv w:val="1"/>
      <w:marLeft w:val="0"/>
      <w:marRight w:val="0"/>
      <w:marTop w:val="0"/>
      <w:marBottom w:val="0"/>
      <w:divBdr>
        <w:top w:val="none" w:sz="0" w:space="0" w:color="auto"/>
        <w:left w:val="none" w:sz="0" w:space="0" w:color="auto"/>
        <w:bottom w:val="none" w:sz="0" w:space="0" w:color="auto"/>
        <w:right w:val="none" w:sz="0" w:space="0" w:color="auto"/>
      </w:divBdr>
    </w:div>
    <w:div w:id="841512972">
      <w:bodyDiv w:val="1"/>
      <w:marLeft w:val="0"/>
      <w:marRight w:val="0"/>
      <w:marTop w:val="0"/>
      <w:marBottom w:val="0"/>
      <w:divBdr>
        <w:top w:val="none" w:sz="0" w:space="0" w:color="auto"/>
        <w:left w:val="none" w:sz="0" w:space="0" w:color="auto"/>
        <w:bottom w:val="none" w:sz="0" w:space="0" w:color="auto"/>
        <w:right w:val="none" w:sz="0" w:space="0" w:color="auto"/>
      </w:divBdr>
    </w:div>
    <w:div w:id="847791041">
      <w:bodyDiv w:val="1"/>
      <w:marLeft w:val="0"/>
      <w:marRight w:val="0"/>
      <w:marTop w:val="0"/>
      <w:marBottom w:val="0"/>
      <w:divBdr>
        <w:top w:val="none" w:sz="0" w:space="0" w:color="auto"/>
        <w:left w:val="none" w:sz="0" w:space="0" w:color="auto"/>
        <w:bottom w:val="none" w:sz="0" w:space="0" w:color="auto"/>
        <w:right w:val="none" w:sz="0" w:space="0" w:color="auto"/>
      </w:divBdr>
    </w:div>
    <w:div w:id="862478966">
      <w:bodyDiv w:val="1"/>
      <w:marLeft w:val="0"/>
      <w:marRight w:val="0"/>
      <w:marTop w:val="0"/>
      <w:marBottom w:val="0"/>
      <w:divBdr>
        <w:top w:val="none" w:sz="0" w:space="0" w:color="auto"/>
        <w:left w:val="none" w:sz="0" w:space="0" w:color="auto"/>
        <w:bottom w:val="none" w:sz="0" w:space="0" w:color="auto"/>
        <w:right w:val="none" w:sz="0" w:space="0" w:color="auto"/>
      </w:divBdr>
    </w:div>
    <w:div w:id="907224332">
      <w:bodyDiv w:val="1"/>
      <w:marLeft w:val="0"/>
      <w:marRight w:val="0"/>
      <w:marTop w:val="0"/>
      <w:marBottom w:val="0"/>
      <w:divBdr>
        <w:top w:val="none" w:sz="0" w:space="0" w:color="auto"/>
        <w:left w:val="none" w:sz="0" w:space="0" w:color="auto"/>
        <w:bottom w:val="none" w:sz="0" w:space="0" w:color="auto"/>
        <w:right w:val="none" w:sz="0" w:space="0" w:color="auto"/>
      </w:divBdr>
    </w:div>
    <w:div w:id="912467913">
      <w:bodyDiv w:val="1"/>
      <w:marLeft w:val="0"/>
      <w:marRight w:val="0"/>
      <w:marTop w:val="0"/>
      <w:marBottom w:val="0"/>
      <w:divBdr>
        <w:top w:val="none" w:sz="0" w:space="0" w:color="auto"/>
        <w:left w:val="none" w:sz="0" w:space="0" w:color="auto"/>
        <w:bottom w:val="none" w:sz="0" w:space="0" w:color="auto"/>
        <w:right w:val="none" w:sz="0" w:space="0" w:color="auto"/>
      </w:divBdr>
    </w:div>
    <w:div w:id="929505640">
      <w:bodyDiv w:val="1"/>
      <w:marLeft w:val="0"/>
      <w:marRight w:val="0"/>
      <w:marTop w:val="0"/>
      <w:marBottom w:val="0"/>
      <w:divBdr>
        <w:top w:val="none" w:sz="0" w:space="0" w:color="auto"/>
        <w:left w:val="none" w:sz="0" w:space="0" w:color="auto"/>
        <w:bottom w:val="none" w:sz="0" w:space="0" w:color="auto"/>
        <w:right w:val="none" w:sz="0" w:space="0" w:color="auto"/>
      </w:divBdr>
    </w:div>
    <w:div w:id="957416781">
      <w:bodyDiv w:val="1"/>
      <w:marLeft w:val="0"/>
      <w:marRight w:val="0"/>
      <w:marTop w:val="0"/>
      <w:marBottom w:val="0"/>
      <w:divBdr>
        <w:top w:val="none" w:sz="0" w:space="0" w:color="auto"/>
        <w:left w:val="none" w:sz="0" w:space="0" w:color="auto"/>
        <w:bottom w:val="none" w:sz="0" w:space="0" w:color="auto"/>
        <w:right w:val="none" w:sz="0" w:space="0" w:color="auto"/>
      </w:divBdr>
    </w:div>
    <w:div w:id="975722537">
      <w:bodyDiv w:val="1"/>
      <w:marLeft w:val="0"/>
      <w:marRight w:val="0"/>
      <w:marTop w:val="0"/>
      <w:marBottom w:val="0"/>
      <w:divBdr>
        <w:top w:val="none" w:sz="0" w:space="0" w:color="auto"/>
        <w:left w:val="none" w:sz="0" w:space="0" w:color="auto"/>
        <w:bottom w:val="none" w:sz="0" w:space="0" w:color="auto"/>
        <w:right w:val="none" w:sz="0" w:space="0" w:color="auto"/>
      </w:divBdr>
    </w:div>
    <w:div w:id="981428470">
      <w:bodyDiv w:val="1"/>
      <w:marLeft w:val="0"/>
      <w:marRight w:val="0"/>
      <w:marTop w:val="0"/>
      <w:marBottom w:val="0"/>
      <w:divBdr>
        <w:top w:val="none" w:sz="0" w:space="0" w:color="auto"/>
        <w:left w:val="none" w:sz="0" w:space="0" w:color="auto"/>
        <w:bottom w:val="none" w:sz="0" w:space="0" w:color="auto"/>
        <w:right w:val="none" w:sz="0" w:space="0" w:color="auto"/>
      </w:divBdr>
    </w:div>
    <w:div w:id="1024281221">
      <w:bodyDiv w:val="1"/>
      <w:marLeft w:val="0"/>
      <w:marRight w:val="0"/>
      <w:marTop w:val="0"/>
      <w:marBottom w:val="0"/>
      <w:divBdr>
        <w:top w:val="none" w:sz="0" w:space="0" w:color="auto"/>
        <w:left w:val="none" w:sz="0" w:space="0" w:color="auto"/>
        <w:bottom w:val="none" w:sz="0" w:space="0" w:color="auto"/>
        <w:right w:val="none" w:sz="0" w:space="0" w:color="auto"/>
      </w:divBdr>
    </w:div>
    <w:div w:id="1035035762">
      <w:bodyDiv w:val="1"/>
      <w:marLeft w:val="0"/>
      <w:marRight w:val="0"/>
      <w:marTop w:val="0"/>
      <w:marBottom w:val="0"/>
      <w:divBdr>
        <w:top w:val="none" w:sz="0" w:space="0" w:color="auto"/>
        <w:left w:val="none" w:sz="0" w:space="0" w:color="auto"/>
        <w:bottom w:val="none" w:sz="0" w:space="0" w:color="auto"/>
        <w:right w:val="none" w:sz="0" w:space="0" w:color="auto"/>
      </w:divBdr>
    </w:div>
    <w:div w:id="1053963388">
      <w:bodyDiv w:val="1"/>
      <w:marLeft w:val="0"/>
      <w:marRight w:val="0"/>
      <w:marTop w:val="0"/>
      <w:marBottom w:val="0"/>
      <w:divBdr>
        <w:top w:val="none" w:sz="0" w:space="0" w:color="auto"/>
        <w:left w:val="none" w:sz="0" w:space="0" w:color="auto"/>
        <w:bottom w:val="none" w:sz="0" w:space="0" w:color="auto"/>
        <w:right w:val="none" w:sz="0" w:space="0" w:color="auto"/>
      </w:divBdr>
    </w:div>
    <w:div w:id="1056591497">
      <w:bodyDiv w:val="1"/>
      <w:marLeft w:val="0"/>
      <w:marRight w:val="0"/>
      <w:marTop w:val="0"/>
      <w:marBottom w:val="0"/>
      <w:divBdr>
        <w:top w:val="none" w:sz="0" w:space="0" w:color="auto"/>
        <w:left w:val="none" w:sz="0" w:space="0" w:color="auto"/>
        <w:bottom w:val="none" w:sz="0" w:space="0" w:color="auto"/>
        <w:right w:val="none" w:sz="0" w:space="0" w:color="auto"/>
      </w:divBdr>
    </w:div>
    <w:div w:id="1063453146">
      <w:bodyDiv w:val="1"/>
      <w:marLeft w:val="0"/>
      <w:marRight w:val="0"/>
      <w:marTop w:val="0"/>
      <w:marBottom w:val="0"/>
      <w:divBdr>
        <w:top w:val="none" w:sz="0" w:space="0" w:color="auto"/>
        <w:left w:val="none" w:sz="0" w:space="0" w:color="auto"/>
        <w:bottom w:val="none" w:sz="0" w:space="0" w:color="auto"/>
        <w:right w:val="none" w:sz="0" w:space="0" w:color="auto"/>
      </w:divBdr>
    </w:div>
    <w:div w:id="1070423600">
      <w:bodyDiv w:val="1"/>
      <w:marLeft w:val="0"/>
      <w:marRight w:val="0"/>
      <w:marTop w:val="0"/>
      <w:marBottom w:val="0"/>
      <w:divBdr>
        <w:top w:val="none" w:sz="0" w:space="0" w:color="auto"/>
        <w:left w:val="none" w:sz="0" w:space="0" w:color="auto"/>
        <w:bottom w:val="none" w:sz="0" w:space="0" w:color="auto"/>
        <w:right w:val="none" w:sz="0" w:space="0" w:color="auto"/>
      </w:divBdr>
    </w:div>
    <w:div w:id="1078479611">
      <w:bodyDiv w:val="1"/>
      <w:marLeft w:val="0"/>
      <w:marRight w:val="0"/>
      <w:marTop w:val="0"/>
      <w:marBottom w:val="0"/>
      <w:divBdr>
        <w:top w:val="none" w:sz="0" w:space="0" w:color="auto"/>
        <w:left w:val="none" w:sz="0" w:space="0" w:color="auto"/>
        <w:bottom w:val="none" w:sz="0" w:space="0" w:color="auto"/>
        <w:right w:val="none" w:sz="0" w:space="0" w:color="auto"/>
      </w:divBdr>
    </w:div>
    <w:div w:id="1083452361">
      <w:bodyDiv w:val="1"/>
      <w:marLeft w:val="0"/>
      <w:marRight w:val="0"/>
      <w:marTop w:val="0"/>
      <w:marBottom w:val="0"/>
      <w:divBdr>
        <w:top w:val="none" w:sz="0" w:space="0" w:color="auto"/>
        <w:left w:val="none" w:sz="0" w:space="0" w:color="auto"/>
        <w:bottom w:val="none" w:sz="0" w:space="0" w:color="auto"/>
        <w:right w:val="none" w:sz="0" w:space="0" w:color="auto"/>
      </w:divBdr>
    </w:div>
    <w:div w:id="1090783496">
      <w:bodyDiv w:val="1"/>
      <w:marLeft w:val="0"/>
      <w:marRight w:val="0"/>
      <w:marTop w:val="0"/>
      <w:marBottom w:val="0"/>
      <w:divBdr>
        <w:top w:val="none" w:sz="0" w:space="0" w:color="auto"/>
        <w:left w:val="none" w:sz="0" w:space="0" w:color="auto"/>
        <w:bottom w:val="none" w:sz="0" w:space="0" w:color="auto"/>
        <w:right w:val="none" w:sz="0" w:space="0" w:color="auto"/>
      </w:divBdr>
    </w:div>
    <w:div w:id="1097215381">
      <w:bodyDiv w:val="1"/>
      <w:marLeft w:val="0"/>
      <w:marRight w:val="0"/>
      <w:marTop w:val="0"/>
      <w:marBottom w:val="0"/>
      <w:divBdr>
        <w:top w:val="none" w:sz="0" w:space="0" w:color="auto"/>
        <w:left w:val="none" w:sz="0" w:space="0" w:color="auto"/>
        <w:bottom w:val="none" w:sz="0" w:space="0" w:color="auto"/>
        <w:right w:val="none" w:sz="0" w:space="0" w:color="auto"/>
      </w:divBdr>
    </w:div>
    <w:div w:id="1101678817">
      <w:bodyDiv w:val="1"/>
      <w:marLeft w:val="0"/>
      <w:marRight w:val="0"/>
      <w:marTop w:val="0"/>
      <w:marBottom w:val="0"/>
      <w:divBdr>
        <w:top w:val="none" w:sz="0" w:space="0" w:color="auto"/>
        <w:left w:val="none" w:sz="0" w:space="0" w:color="auto"/>
        <w:bottom w:val="none" w:sz="0" w:space="0" w:color="auto"/>
        <w:right w:val="none" w:sz="0" w:space="0" w:color="auto"/>
      </w:divBdr>
    </w:div>
    <w:div w:id="1118722629">
      <w:bodyDiv w:val="1"/>
      <w:marLeft w:val="0"/>
      <w:marRight w:val="0"/>
      <w:marTop w:val="0"/>
      <w:marBottom w:val="0"/>
      <w:divBdr>
        <w:top w:val="none" w:sz="0" w:space="0" w:color="auto"/>
        <w:left w:val="none" w:sz="0" w:space="0" w:color="auto"/>
        <w:bottom w:val="none" w:sz="0" w:space="0" w:color="auto"/>
        <w:right w:val="none" w:sz="0" w:space="0" w:color="auto"/>
      </w:divBdr>
    </w:div>
    <w:div w:id="1123963356">
      <w:bodyDiv w:val="1"/>
      <w:marLeft w:val="0"/>
      <w:marRight w:val="0"/>
      <w:marTop w:val="0"/>
      <w:marBottom w:val="0"/>
      <w:divBdr>
        <w:top w:val="none" w:sz="0" w:space="0" w:color="auto"/>
        <w:left w:val="none" w:sz="0" w:space="0" w:color="auto"/>
        <w:bottom w:val="none" w:sz="0" w:space="0" w:color="auto"/>
        <w:right w:val="none" w:sz="0" w:space="0" w:color="auto"/>
      </w:divBdr>
    </w:div>
    <w:div w:id="1125659484">
      <w:bodyDiv w:val="1"/>
      <w:marLeft w:val="0"/>
      <w:marRight w:val="0"/>
      <w:marTop w:val="0"/>
      <w:marBottom w:val="0"/>
      <w:divBdr>
        <w:top w:val="none" w:sz="0" w:space="0" w:color="auto"/>
        <w:left w:val="none" w:sz="0" w:space="0" w:color="auto"/>
        <w:bottom w:val="none" w:sz="0" w:space="0" w:color="auto"/>
        <w:right w:val="none" w:sz="0" w:space="0" w:color="auto"/>
      </w:divBdr>
    </w:div>
    <w:div w:id="1133643617">
      <w:bodyDiv w:val="1"/>
      <w:marLeft w:val="0"/>
      <w:marRight w:val="0"/>
      <w:marTop w:val="0"/>
      <w:marBottom w:val="0"/>
      <w:divBdr>
        <w:top w:val="none" w:sz="0" w:space="0" w:color="auto"/>
        <w:left w:val="none" w:sz="0" w:space="0" w:color="auto"/>
        <w:bottom w:val="none" w:sz="0" w:space="0" w:color="auto"/>
        <w:right w:val="none" w:sz="0" w:space="0" w:color="auto"/>
      </w:divBdr>
    </w:div>
    <w:div w:id="1144007706">
      <w:bodyDiv w:val="1"/>
      <w:marLeft w:val="0"/>
      <w:marRight w:val="0"/>
      <w:marTop w:val="0"/>
      <w:marBottom w:val="0"/>
      <w:divBdr>
        <w:top w:val="none" w:sz="0" w:space="0" w:color="auto"/>
        <w:left w:val="none" w:sz="0" w:space="0" w:color="auto"/>
        <w:bottom w:val="none" w:sz="0" w:space="0" w:color="auto"/>
        <w:right w:val="none" w:sz="0" w:space="0" w:color="auto"/>
      </w:divBdr>
    </w:div>
    <w:div w:id="1159344461">
      <w:bodyDiv w:val="1"/>
      <w:marLeft w:val="0"/>
      <w:marRight w:val="0"/>
      <w:marTop w:val="0"/>
      <w:marBottom w:val="0"/>
      <w:divBdr>
        <w:top w:val="none" w:sz="0" w:space="0" w:color="auto"/>
        <w:left w:val="none" w:sz="0" w:space="0" w:color="auto"/>
        <w:bottom w:val="none" w:sz="0" w:space="0" w:color="auto"/>
        <w:right w:val="none" w:sz="0" w:space="0" w:color="auto"/>
      </w:divBdr>
    </w:div>
    <w:div w:id="1167525085">
      <w:bodyDiv w:val="1"/>
      <w:marLeft w:val="0"/>
      <w:marRight w:val="0"/>
      <w:marTop w:val="0"/>
      <w:marBottom w:val="0"/>
      <w:divBdr>
        <w:top w:val="none" w:sz="0" w:space="0" w:color="auto"/>
        <w:left w:val="none" w:sz="0" w:space="0" w:color="auto"/>
        <w:bottom w:val="none" w:sz="0" w:space="0" w:color="auto"/>
        <w:right w:val="none" w:sz="0" w:space="0" w:color="auto"/>
      </w:divBdr>
    </w:div>
    <w:div w:id="1187907433">
      <w:bodyDiv w:val="1"/>
      <w:marLeft w:val="0"/>
      <w:marRight w:val="0"/>
      <w:marTop w:val="0"/>
      <w:marBottom w:val="0"/>
      <w:divBdr>
        <w:top w:val="none" w:sz="0" w:space="0" w:color="auto"/>
        <w:left w:val="none" w:sz="0" w:space="0" w:color="auto"/>
        <w:bottom w:val="none" w:sz="0" w:space="0" w:color="auto"/>
        <w:right w:val="none" w:sz="0" w:space="0" w:color="auto"/>
      </w:divBdr>
    </w:div>
    <w:div w:id="1254121445">
      <w:bodyDiv w:val="1"/>
      <w:marLeft w:val="0"/>
      <w:marRight w:val="0"/>
      <w:marTop w:val="0"/>
      <w:marBottom w:val="0"/>
      <w:divBdr>
        <w:top w:val="none" w:sz="0" w:space="0" w:color="auto"/>
        <w:left w:val="none" w:sz="0" w:space="0" w:color="auto"/>
        <w:bottom w:val="none" w:sz="0" w:space="0" w:color="auto"/>
        <w:right w:val="none" w:sz="0" w:space="0" w:color="auto"/>
      </w:divBdr>
    </w:div>
    <w:div w:id="1256135131">
      <w:bodyDiv w:val="1"/>
      <w:marLeft w:val="0"/>
      <w:marRight w:val="0"/>
      <w:marTop w:val="0"/>
      <w:marBottom w:val="0"/>
      <w:divBdr>
        <w:top w:val="none" w:sz="0" w:space="0" w:color="auto"/>
        <w:left w:val="none" w:sz="0" w:space="0" w:color="auto"/>
        <w:bottom w:val="none" w:sz="0" w:space="0" w:color="auto"/>
        <w:right w:val="none" w:sz="0" w:space="0" w:color="auto"/>
      </w:divBdr>
    </w:div>
    <w:div w:id="1259018779">
      <w:bodyDiv w:val="1"/>
      <w:marLeft w:val="0"/>
      <w:marRight w:val="0"/>
      <w:marTop w:val="0"/>
      <w:marBottom w:val="0"/>
      <w:divBdr>
        <w:top w:val="none" w:sz="0" w:space="0" w:color="auto"/>
        <w:left w:val="none" w:sz="0" w:space="0" w:color="auto"/>
        <w:bottom w:val="none" w:sz="0" w:space="0" w:color="auto"/>
        <w:right w:val="none" w:sz="0" w:space="0" w:color="auto"/>
      </w:divBdr>
    </w:div>
    <w:div w:id="1264805559">
      <w:bodyDiv w:val="1"/>
      <w:marLeft w:val="0"/>
      <w:marRight w:val="0"/>
      <w:marTop w:val="0"/>
      <w:marBottom w:val="0"/>
      <w:divBdr>
        <w:top w:val="none" w:sz="0" w:space="0" w:color="auto"/>
        <w:left w:val="none" w:sz="0" w:space="0" w:color="auto"/>
        <w:bottom w:val="none" w:sz="0" w:space="0" w:color="auto"/>
        <w:right w:val="none" w:sz="0" w:space="0" w:color="auto"/>
      </w:divBdr>
    </w:div>
    <w:div w:id="1289432561">
      <w:bodyDiv w:val="1"/>
      <w:marLeft w:val="0"/>
      <w:marRight w:val="0"/>
      <w:marTop w:val="0"/>
      <w:marBottom w:val="0"/>
      <w:divBdr>
        <w:top w:val="none" w:sz="0" w:space="0" w:color="auto"/>
        <w:left w:val="none" w:sz="0" w:space="0" w:color="auto"/>
        <w:bottom w:val="none" w:sz="0" w:space="0" w:color="auto"/>
        <w:right w:val="none" w:sz="0" w:space="0" w:color="auto"/>
      </w:divBdr>
    </w:div>
    <w:div w:id="1289582619">
      <w:bodyDiv w:val="1"/>
      <w:marLeft w:val="0"/>
      <w:marRight w:val="0"/>
      <w:marTop w:val="0"/>
      <w:marBottom w:val="0"/>
      <w:divBdr>
        <w:top w:val="none" w:sz="0" w:space="0" w:color="auto"/>
        <w:left w:val="none" w:sz="0" w:space="0" w:color="auto"/>
        <w:bottom w:val="none" w:sz="0" w:space="0" w:color="auto"/>
        <w:right w:val="none" w:sz="0" w:space="0" w:color="auto"/>
      </w:divBdr>
    </w:div>
    <w:div w:id="1293638893">
      <w:bodyDiv w:val="1"/>
      <w:marLeft w:val="0"/>
      <w:marRight w:val="0"/>
      <w:marTop w:val="0"/>
      <w:marBottom w:val="0"/>
      <w:divBdr>
        <w:top w:val="none" w:sz="0" w:space="0" w:color="auto"/>
        <w:left w:val="none" w:sz="0" w:space="0" w:color="auto"/>
        <w:bottom w:val="none" w:sz="0" w:space="0" w:color="auto"/>
        <w:right w:val="none" w:sz="0" w:space="0" w:color="auto"/>
      </w:divBdr>
    </w:div>
    <w:div w:id="1296520329">
      <w:bodyDiv w:val="1"/>
      <w:marLeft w:val="0"/>
      <w:marRight w:val="0"/>
      <w:marTop w:val="0"/>
      <w:marBottom w:val="0"/>
      <w:divBdr>
        <w:top w:val="none" w:sz="0" w:space="0" w:color="auto"/>
        <w:left w:val="none" w:sz="0" w:space="0" w:color="auto"/>
        <w:bottom w:val="none" w:sz="0" w:space="0" w:color="auto"/>
        <w:right w:val="none" w:sz="0" w:space="0" w:color="auto"/>
      </w:divBdr>
    </w:div>
    <w:div w:id="1328173607">
      <w:bodyDiv w:val="1"/>
      <w:marLeft w:val="0"/>
      <w:marRight w:val="0"/>
      <w:marTop w:val="0"/>
      <w:marBottom w:val="0"/>
      <w:divBdr>
        <w:top w:val="none" w:sz="0" w:space="0" w:color="auto"/>
        <w:left w:val="none" w:sz="0" w:space="0" w:color="auto"/>
        <w:bottom w:val="none" w:sz="0" w:space="0" w:color="auto"/>
        <w:right w:val="none" w:sz="0" w:space="0" w:color="auto"/>
      </w:divBdr>
    </w:div>
    <w:div w:id="1346132753">
      <w:bodyDiv w:val="1"/>
      <w:marLeft w:val="0"/>
      <w:marRight w:val="0"/>
      <w:marTop w:val="0"/>
      <w:marBottom w:val="0"/>
      <w:divBdr>
        <w:top w:val="none" w:sz="0" w:space="0" w:color="auto"/>
        <w:left w:val="none" w:sz="0" w:space="0" w:color="auto"/>
        <w:bottom w:val="none" w:sz="0" w:space="0" w:color="auto"/>
        <w:right w:val="none" w:sz="0" w:space="0" w:color="auto"/>
      </w:divBdr>
    </w:div>
    <w:div w:id="1347094751">
      <w:bodyDiv w:val="1"/>
      <w:marLeft w:val="0"/>
      <w:marRight w:val="0"/>
      <w:marTop w:val="0"/>
      <w:marBottom w:val="0"/>
      <w:divBdr>
        <w:top w:val="none" w:sz="0" w:space="0" w:color="auto"/>
        <w:left w:val="none" w:sz="0" w:space="0" w:color="auto"/>
        <w:bottom w:val="none" w:sz="0" w:space="0" w:color="auto"/>
        <w:right w:val="none" w:sz="0" w:space="0" w:color="auto"/>
      </w:divBdr>
    </w:div>
    <w:div w:id="1355689876">
      <w:bodyDiv w:val="1"/>
      <w:marLeft w:val="0"/>
      <w:marRight w:val="0"/>
      <w:marTop w:val="0"/>
      <w:marBottom w:val="0"/>
      <w:divBdr>
        <w:top w:val="none" w:sz="0" w:space="0" w:color="auto"/>
        <w:left w:val="none" w:sz="0" w:space="0" w:color="auto"/>
        <w:bottom w:val="none" w:sz="0" w:space="0" w:color="auto"/>
        <w:right w:val="none" w:sz="0" w:space="0" w:color="auto"/>
      </w:divBdr>
    </w:div>
    <w:div w:id="1368291204">
      <w:bodyDiv w:val="1"/>
      <w:marLeft w:val="0"/>
      <w:marRight w:val="0"/>
      <w:marTop w:val="0"/>
      <w:marBottom w:val="0"/>
      <w:divBdr>
        <w:top w:val="none" w:sz="0" w:space="0" w:color="auto"/>
        <w:left w:val="none" w:sz="0" w:space="0" w:color="auto"/>
        <w:bottom w:val="none" w:sz="0" w:space="0" w:color="auto"/>
        <w:right w:val="none" w:sz="0" w:space="0" w:color="auto"/>
      </w:divBdr>
    </w:div>
    <w:div w:id="1379938007">
      <w:bodyDiv w:val="1"/>
      <w:marLeft w:val="0"/>
      <w:marRight w:val="0"/>
      <w:marTop w:val="0"/>
      <w:marBottom w:val="0"/>
      <w:divBdr>
        <w:top w:val="none" w:sz="0" w:space="0" w:color="auto"/>
        <w:left w:val="none" w:sz="0" w:space="0" w:color="auto"/>
        <w:bottom w:val="none" w:sz="0" w:space="0" w:color="auto"/>
        <w:right w:val="none" w:sz="0" w:space="0" w:color="auto"/>
      </w:divBdr>
    </w:div>
    <w:div w:id="1408116297">
      <w:bodyDiv w:val="1"/>
      <w:marLeft w:val="0"/>
      <w:marRight w:val="0"/>
      <w:marTop w:val="0"/>
      <w:marBottom w:val="0"/>
      <w:divBdr>
        <w:top w:val="none" w:sz="0" w:space="0" w:color="auto"/>
        <w:left w:val="none" w:sz="0" w:space="0" w:color="auto"/>
        <w:bottom w:val="none" w:sz="0" w:space="0" w:color="auto"/>
        <w:right w:val="none" w:sz="0" w:space="0" w:color="auto"/>
      </w:divBdr>
    </w:div>
    <w:div w:id="1415129572">
      <w:bodyDiv w:val="1"/>
      <w:marLeft w:val="0"/>
      <w:marRight w:val="0"/>
      <w:marTop w:val="0"/>
      <w:marBottom w:val="0"/>
      <w:divBdr>
        <w:top w:val="none" w:sz="0" w:space="0" w:color="auto"/>
        <w:left w:val="none" w:sz="0" w:space="0" w:color="auto"/>
        <w:bottom w:val="none" w:sz="0" w:space="0" w:color="auto"/>
        <w:right w:val="none" w:sz="0" w:space="0" w:color="auto"/>
      </w:divBdr>
    </w:div>
    <w:div w:id="1419793031">
      <w:bodyDiv w:val="1"/>
      <w:marLeft w:val="0"/>
      <w:marRight w:val="0"/>
      <w:marTop w:val="0"/>
      <w:marBottom w:val="0"/>
      <w:divBdr>
        <w:top w:val="none" w:sz="0" w:space="0" w:color="auto"/>
        <w:left w:val="none" w:sz="0" w:space="0" w:color="auto"/>
        <w:bottom w:val="none" w:sz="0" w:space="0" w:color="auto"/>
        <w:right w:val="none" w:sz="0" w:space="0" w:color="auto"/>
      </w:divBdr>
    </w:div>
    <w:div w:id="1429693463">
      <w:bodyDiv w:val="1"/>
      <w:marLeft w:val="0"/>
      <w:marRight w:val="0"/>
      <w:marTop w:val="0"/>
      <w:marBottom w:val="0"/>
      <w:divBdr>
        <w:top w:val="none" w:sz="0" w:space="0" w:color="auto"/>
        <w:left w:val="none" w:sz="0" w:space="0" w:color="auto"/>
        <w:bottom w:val="none" w:sz="0" w:space="0" w:color="auto"/>
        <w:right w:val="none" w:sz="0" w:space="0" w:color="auto"/>
      </w:divBdr>
    </w:div>
    <w:div w:id="1460607338">
      <w:bodyDiv w:val="1"/>
      <w:marLeft w:val="0"/>
      <w:marRight w:val="0"/>
      <w:marTop w:val="0"/>
      <w:marBottom w:val="0"/>
      <w:divBdr>
        <w:top w:val="none" w:sz="0" w:space="0" w:color="auto"/>
        <w:left w:val="none" w:sz="0" w:space="0" w:color="auto"/>
        <w:bottom w:val="none" w:sz="0" w:space="0" w:color="auto"/>
        <w:right w:val="none" w:sz="0" w:space="0" w:color="auto"/>
      </w:divBdr>
    </w:div>
    <w:div w:id="1476215737">
      <w:bodyDiv w:val="1"/>
      <w:marLeft w:val="0"/>
      <w:marRight w:val="0"/>
      <w:marTop w:val="0"/>
      <w:marBottom w:val="0"/>
      <w:divBdr>
        <w:top w:val="none" w:sz="0" w:space="0" w:color="auto"/>
        <w:left w:val="none" w:sz="0" w:space="0" w:color="auto"/>
        <w:bottom w:val="none" w:sz="0" w:space="0" w:color="auto"/>
        <w:right w:val="none" w:sz="0" w:space="0" w:color="auto"/>
      </w:divBdr>
    </w:div>
    <w:div w:id="1496606207">
      <w:bodyDiv w:val="1"/>
      <w:marLeft w:val="0"/>
      <w:marRight w:val="0"/>
      <w:marTop w:val="0"/>
      <w:marBottom w:val="0"/>
      <w:divBdr>
        <w:top w:val="none" w:sz="0" w:space="0" w:color="auto"/>
        <w:left w:val="none" w:sz="0" w:space="0" w:color="auto"/>
        <w:bottom w:val="none" w:sz="0" w:space="0" w:color="auto"/>
        <w:right w:val="none" w:sz="0" w:space="0" w:color="auto"/>
      </w:divBdr>
    </w:div>
    <w:div w:id="1496913914">
      <w:bodyDiv w:val="1"/>
      <w:marLeft w:val="0"/>
      <w:marRight w:val="0"/>
      <w:marTop w:val="0"/>
      <w:marBottom w:val="0"/>
      <w:divBdr>
        <w:top w:val="none" w:sz="0" w:space="0" w:color="auto"/>
        <w:left w:val="none" w:sz="0" w:space="0" w:color="auto"/>
        <w:bottom w:val="none" w:sz="0" w:space="0" w:color="auto"/>
        <w:right w:val="none" w:sz="0" w:space="0" w:color="auto"/>
      </w:divBdr>
    </w:div>
    <w:div w:id="1503474390">
      <w:bodyDiv w:val="1"/>
      <w:marLeft w:val="0"/>
      <w:marRight w:val="0"/>
      <w:marTop w:val="0"/>
      <w:marBottom w:val="0"/>
      <w:divBdr>
        <w:top w:val="none" w:sz="0" w:space="0" w:color="auto"/>
        <w:left w:val="none" w:sz="0" w:space="0" w:color="auto"/>
        <w:bottom w:val="none" w:sz="0" w:space="0" w:color="auto"/>
        <w:right w:val="none" w:sz="0" w:space="0" w:color="auto"/>
      </w:divBdr>
    </w:div>
    <w:div w:id="1505625825">
      <w:bodyDiv w:val="1"/>
      <w:marLeft w:val="0"/>
      <w:marRight w:val="0"/>
      <w:marTop w:val="0"/>
      <w:marBottom w:val="0"/>
      <w:divBdr>
        <w:top w:val="none" w:sz="0" w:space="0" w:color="auto"/>
        <w:left w:val="none" w:sz="0" w:space="0" w:color="auto"/>
        <w:bottom w:val="none" w:sz="0" w:space="0" w:color="auto"/>
        <w:right w:val="none" w:sz="0" w:space="0" w:color="auto"/>
      </w:divBdr>
    </w:div>
    <w:div w:id="1517692162">
      <w:bodyDiv w:val="1"/>
      <w:marLeft w:val="0"/>
      <w:marRight w:val="0"/>
      <w:marTop w:val="0"/>
      <w:marBottom w:val="0"/>
      <w:divBdr>
        <w:top w:val="none" w:sz="0" w:space="0" w:color="auto"/>
        <w:left w:val="none" w:sz="0" w:space="0" w:color="auto"/>
        <w:bottom w:val="none" w:sz="0" w:space="0" w:color="auto"/>
        <w:right w:val="none" w:sz="0" w:space="0" w:color="auto"/>
      </w:divBdr>
    </w:div>
    <w:div w:id="1531333726">
      <w:bodyDiv w:val="1"/>
      <w:marLeft w:val="0"/>
      <w:marRight w:val="0"/>
      <w:marTop w:val="0"/>
      <w:marBottom w:val="0"/>
      <w:divBdr>
        <w:top w:val="none" w:sz="0" w:space="0" w:color="auto"/>
        <w:left w:val="none" w:sz="0" w:space="0" w:color="auto"/>
        <w:bottom w:val="none" w:sz="0" w:space="0" w:color="auto"/>
        <w:right w:val="none" w:sz="0" w:space="0" w:color="auto"/>
      </w:divBdr>
    </w:div>
    <w:div w:id="1532381215">
      <w:bodyDiv w:val="1"/>
      <w:marLeft w:val="0"/>
      <w:marRight w:val="0"/>
      <w:marTop w:val="0"/>
      <w:marBottom w:val="0"/>
      <w:divBdr>
        <w:top w:val="none" w:sz="0" w:space="0" w:color="auto"/>
        <w:left w:val="none" w:sz="0" w:space="0" w:color="auto"/>
        <w:bottom w:val="none" w:sz="0" w:space="0" w:color="auto"/>
        <w:right w:val="none" w:sz="0" w:space="0" w:color="auto"/>
      </w:divBdr>
    </w:div>
    <w:div w:id="1552376114">
      <w:bodyDiv w:val="1"/>
      <w:marLeft w:val="0"/>
      <w:marRight w:val="0"/>
      <w:marTop w:val="0"/>
      <w:marBottom w:val="0"/>
      <w:divBdr>
        <w:top w:val="none" w:sz="0" w:space="0" w:color="auto"/>
        <w:left w:val="none" w:sz="0" w:space="0" w:color="auto"/>
        <w:bottom w:val="none" w:sz="0" w:space="0" w:color="auto"/>
        <w:right w:val="none" w:sz="0" w:space="0" w:color="auto"/>
      </w:divBdr>
    </w:div>
    <w:div w:id="1554539980">
      <w:bodyDiv w:val="1"/>
      <w:marLeft w:val="0"/>
      <w:marRight w:val="0"/>
      <w:marTop w:val="0"/>
      <w:marBottom w:val="0"/>
      <w:divBdr>
        <w:top w:val="none" w:sz="0" w:space="0" w:color="auto"/>
        <w:left w:val="none" w:sz="0" w:space="0" w:color="auto"/>
        <w:bottom w:val="none" w:sz="0" w:space="0" w:color="auto"/>
        <w:right w:val="none" w:sz="0" w:space="0" w:color="auto"/>
      </w:divBdr>
    </w:div>
    <w:div w:id="1563367789">
      <w:bodyDiv w:val="1"/>
      <w:marLeft w:val="0"/>
      <w:marRight w:val="0"/>
      <w:marTop w:val="0"/>
      <w:marBottom w:val="0"/>
      <w:divBdr>
        <w:top w:val="none" w:sz="0" w:space="0" w:color="auto"/>
        <w:left w:val="none" w:sz="0" w:space="0" w:color="auto"/>
        <w:bottom w:val="none" w:sz="0" w:space="0" w:color="auto"/>
        <w:right w:val="none" w:sz="0" w:space="0" w:color="auto"/>
      </w:divBdr>
    </w:div>
    <w:div w:id="1568569284">
      <w:bodyDiv w:val="1"/>
      <w:marLeft w:val="0"/>
      <w:marRight w:val="0"/>
      <w:marTop w:val="0"/>
      <w:marBottom w:val="0"/>
      <w:divBdr>
        <w:top w:val="none" w:sz="0" w:space="0" w:color="auto"/>
        <w:left w:val="none" w:sz="0" w:space="0" w:color="auto"/>
        <w:bottom w:val="none" w:sz="0" w:space="0" w:color="auto"/>
        <w:right w:val="none" w:sz="0" w:space="0" w:color="auto"/>
      </w:divBdr>
    </w:div>
    <w:div w:id="1584417633">
      <w:bodyDiv w:val="1"/>
      <w:marLeft w:val="0"/>
      <w:marRight w:val="0"/>
      <w:marTop w:val="0"/>
      <w:marBottom w:val="0"/>
      <w:divBdr>
        <w:top w:val="none" w:sz="0" w:space="0" w:color="auto"/>
        <w:left w:val="none" w:sz="0" w:space="0" w:color="auto"/>
        <w:bottom w:val="none" w:sz="0" w:space="0" w:color="auto"/>
        <w:right w:val="none" w:sz="0" w:space="0" w:color="auto"/>
      </w:divBdr>
    </w:div>
    <w:div w:id="1600328050">
      <w:bodyDiv w:val="1"/>
      <w:marLeft w:val="0"/>
      <w:marRight w:val="0"/>
      <w:marTop w:val="0"/>
      <w:marBottom w:val="0"/>
      <w:divBdr>
        <w:top w:val="none" w:sz="0" w:space="0" w:color="auto"/>
        <w:left w:val="none" w:sz="0" w:space="0" w:color="auto"/>
        <w:bottom w:val="none" w:sz="0" w:space="0" w:color="auto"/>
        <w:right w:val="none" w:sz="0" w:space="0" w:color="auto"/>
      </w:divBdr>
    </w:div>
    <w:div w:id="1603881437">
      <w:bodyDiv w:val="1"/>
      <w:marLeft w:val="0"/>
      <w:marRight w:val="0"/>
      <w:marTop w:val="0"/>
      <w:marBottom w:val="0"/>
      <w:divBdr>
        <w:top w:val="none" w:sz="0" w:space="0" w:color="auto"/>
        <w:left w:val="none" w:sz="0" w:space="0" w:color="auto"/>
        <w:bottom w:val="none" w:sz="0" w:space="0" w:color="auto"/>
        <w:right w:val="none" w:sz="0" w:space="0" w:color="auto"/>
      </w:divBdr>
    </w:div>
    <w:div w:id="1615746464">
      <w:bodyDiv w:val="1"/>
      <w:marLeft w:val="0"/>
      <w:marRight w:val="0"/>
      <w:marTop w:val="0"/>
      <w:marBottom w:val="0"/>
      <w:divBdr>
        <w:top w:val="none" w:sz="0" w:space="0" w:color="auto"/>
        <w:left w:val="none" w:sz="0" w:space="0" w:color="auto"/>
        <w:bottom w:val="none" w:sz="0" w:space="0" w:color="auto"/>
        <w:right w:val="none" w:sz="0" w:space="0" w:color="auto"/>
      </w:divBdr>
    </w:div>
    <w:div w:id="1616713011">
      <w:bodyDiv w:val="1"/>
      <w:marLeft w:val="0"/>
      <w:marRight w:val="0"/>
      <w:marTop w:val="0"/>
      <w:marBottom w:val="0"/>
      <w:divBdr>
        <w:top w:val="none" w:sz="0" w:space="0" w:color="auto"/>
        <w:left w:val="none" w:sz="0" w:space="0" w:color="auto"/>
        <w:bottom w:val="none" w:sz="0" w:space="0" w:color="auto"/>
        <w:right w:val="none" w:sz="0" w:space="0" w:color="auto"/>
      </w:divBdr>
    </w:div>
    <w:div w:id="1619682430">
      <w:bodyDiv w:val="1"/>
      <w:marLeft w:val="0"/>
      <w:marRight w:val="0"/>
      <w:marTop w:val="0"/>
      <w:marBottom w:val="0"/>
      <w:divBdr>
        <w:top w:val="none" w:sz="0" w:space="0" w:color="auto"/>
        <w:left w:val="none" w:sz="0" w:space="0" w:color="auto"/>
        <w:bottom w:val="none" w:sz="0" w:space="0" w:color="auto"/>
        <w:right w:val="none" w:sz="0" w:space="0" w:color="auto"/>
      </w:divBdr>
    </w:div>
    <w:div w:id="1621763794">
      <w:bodyDiv w:val="1"/>
      <w:marLeft w:val="0"/>
      <w:marRight w:val="0"/>
      <w:marTop w:val="0"/>
      <w:marBottom w:val="0"/>
      <w:divBdr>
        <w:top w:val="none" w:sz="0" w:space="0" w:color="auto"/>
        <w:left w:val="none" w:sz="0" w:space="0" w:color="auto"/>
        <w:bottom w:val="none" w:sz="0" w:space="0" w:color="auto"/>
        <w:right w:val="none" w:sz="0" w:space="0" w:color="auto"/>
      </w:divBdr>
    </w:div>
    <w:div w:id="1623682816">
      <w:bodyDiv w:val="1"/>
      <w:marLeft w:val="0"/>
      <w:marRight w:val="0"/>
      <w:marTop w:val="0"/>
      <w:marBottom w:val="0"/>
      <w:divBdr>
        <w:top w:val="none" w:sz="0" w:space="0" w:color="auto"/>
        <w:left w:val="none" w:sz="0" w:space="0" w:color="auto"/>
        <w:bottom w:val="none" w:sz="0" w:space="0" w:color="auto"/>
        <w:right w:val="none" w:sz="0" w:space="0" w:color="auto"/>
      </w:divBdr>
    </w:div>
    <w:div w:id="1637298264">
      <w:bodyDiv w:val="1"/>
      <w:marLeft w:val="0"/>
      <w:marRight w:val="0"/>
      <w:marTop w:val="0"/>
      <w:marBottom w:val="0"/>
      <w:divBdr>
        <w:top w:val="none" w:sz="0" w:space="0" w:color="auto"/>
        <w:left w:val="none" w:sz="0" w:space="0" w:color="auto"/>
        <w:bottom w:val="none" w:sz="0" w:space="0" w:color="auto"/>
        <w:right w:val="none" w:sz="0" w:space="0" w:color="auto"/>
      </w:divBdr>
    </w:div>
    <w:div w:id="1649046062">
      <w:bodyDiv w:val="1"/>
      <w:marLeft w:val="0"/>
      <w:marRight w:val="0"/>
      <w:marTop w:val="0"/>
      <w:marBottom w:val="0"/>
      <w:divBdr>
        <w:top w:val="none" w:sz="0" w:space="0" w:color="auto"/>
        <w:left w:val="none" w:sz="0" w:space="0" w:color="auto"/>
        <w:bottom w:val="none" w:sz="0" w:space="0" w:color="auto"/>
        <w:right w:val="none" w:sz="0" w:space="0" w:color="auto"/>
      </w:divBdr>
    </w:div>
    <w:div w:id="1678192350">
      <w:bodyDiv w:val="1"/>
      <w:marLeft w:val="0"/>
      <w:marRight w:val="0"/>
      <w:marTop w:val="0"/>
      <w:marBottom w:val="0"/>
      <w:divBdr>
        <w:top w:val="none" w:sz="0" w:space="0" w:color="auto"/>
        <w:left w:val="none" w:sz="0" w:space="0" w:color="auto"/>
        <w:bottom w:val="none" w:sz="0" w:space="0" w:color="auto"/>
        <w:right w:val="none" w:sz="0" w:space="0" w:color="auto"/>
      </w:divBdr>
    </w:div>
    <w:div w:id="1681662126">
      <w:bodyDiv w:val="1"/>
      <w:marLeft w:val="0"/>
      <w:marRight w:val="0"/>
      <w:marTop w:val="0"/>
      <w:marBottom w:val="0"/>
      <w:divBdr>
        <w:top w:val="none" w:sz="0" w:space="0" w:color="auto"/>
        <w:left w:val="none" w:sz="0" w:space="0" w:color="auto"/>
        <w:bottom w:val="none" w:sz="0" w:space="0" w:color="auto"/>
        <w:right w:val="none" w:sz="0" w:space="0" w:color="auto"/>
      </w:divBdr>
    </w:div>
    <w:div w:id="1699814838">
      <w:bodyDiv w:val="1"/>
      <w:marLeft w:val="0"/>
      <w:marRight w:val="0"/>
      <w:marTop w:val="0"/>
      <w:marBottom w:val="0"/>
      <w:divBdr>
        <w:top w:val="none" w:sz="0" w:space="0" w:color="auto"/>
        <w:left w:val="none" w:sz="0" w:space="0" w:color="auto"/>
        <w:bottom w:val="none" w:sz="0" w:space="0" w:color="auto"/>
        <w:right w:val="none" w:sz="0" w:space="0" w:color="auto"/>
      </w:divBdr>
    </w:div>
    <w:div w:id="1702785224">
      <w:bodyDiv w:val="1"/>
      <w:marLeft w:val="0"/>
      <w:marRight w:val="0"/>
      <w:marTop w:val="0"/>
      <w:marBottom w:val="0"/>
      <w:divBdr>
        <w:top w:val="none" w:sz="0" w:space="0" w:color="auto"/>
        <w:left w:val="none" w:sz="0" w:space="0" w:color="auto"/>
        <w:bottom w:val="none" w:sz="0" w:space="0" w:color="auto"/>
        <w:right w:val="none" w:sz="0" w:space="0" w:color="auto"/>
      </w:divBdr>
    </w:div>
    <w:div w:id="1716347572">
      <w:bodyDiv w:val="1"/>
      <w:marLeft w:val="0"/>
      <w:marRight w:val="0"/>
      <w:marTop w:val="0"/>
      <w:marBottom w:val="0"/>
      <w:divBdr>
        <w:top w:val="none" w:sz="0" w:space="0" w:color="auto"/>
        <w:left w:val="none" w:sz="0" w:space="0" w:color="auto"/>
        <w:bottom w:val="none" w:sz="0" w:space="0" w:color="auto"/>
        <w:right w:val="none" w:sz="0" w:space="0" w:color="auto"/>
      </w:divBdr>
    </w:div>
    <w:div w:id="1716662678">
      <w:bodyDiv w:val="1"/>
      <w:marLeft w:val="0"/>
      <w:marRight w:val="0"/>
      <w:marTop w:val="0"/>
      <w:marBottom w:val="0"/>
      <w:divBdr>
        <w:top w:val="none" w:sz="0" w:space="0" w:color="auto"/>
        <w:left w:val="none" w:sz="0" w:space="0" w:color="auto"/>
        <w:bottom w:val="none" w:sz="0" w:space="0" w:color="auto"/>
        <w:right w:val="none" w:sz="0" w:space="0" w:color="auto"/>
      </w:divBdr>
    </w:div>
    <w:div w:id="1748263294">
      <w:bodyDiv w:val="1"/>
      <w:marLeft w:val="0"/>
      <w:marRight w:val="0"/>
      <w:marTop w:val="0"/>
      <w:marBottom w:val="0"/>
      <w:divBdr>
        <w:top w:val="none" w:sz="0" w:space="0" w:color="auto"/>
        <w:left w:val="none" w:sz="0" w:space="0" w:color="auto"/>
        <w:bottom w:val="none" w:sz="0" w:space="0" w:color="auto"/>
        <w:right w:val="none" w:sz="0" w:space="0" w:color="auto"/>
      </w:divBdr>
    </w:div>
    <w:div w:id="1752040683">
      <w:bodyDiv w:val="1"/>
      <w:marLeft w:val="0"/>
      <w:marRight w:val="0"/>
      <w:marTop w:val="0"/>
      <w:marBottom w:val="0"/>
      <w:divBdr>
        <w:top w:val="none" w:sz="0" w:space="0" w:color="auto"/>
        <w:left w:val="none" w:sz="0" w:space="0" w:color="auto"/>
        <w:bottom w:val="none" w:sz="0" w:space="0" w:color="auto"/>
        <w:right w:val="none" w:sz="0" w:space="0" w:color="auto"/>
      </w:divBdr>
    </w:div>
    <w:div w:id="1775442170">
      <w:bodyDiv w:val="1"/>
      <w:marLeft w:val="0"/>
      <w:marRight w:val="0"/>
      <w:marTop w:val="0"/>
      <w:marBottom w:val="0"/>
      <w:divBdr>
        <w:top w:val="none" w:sz="0" w:space="0" w:color="auto"/>
        <w:left w:val="none" w:sz="0" w:space="0" w:color="auto"/>
        <w:bottom w:val="none" w:sz="0" w:space="0" w:color="auto"/>
        <w:right w:val="none" w:sz="0" w:space="0" w:color="auto"/>
      </w:divBdr>
    </w:div>
    <w:div w:id="1800368403">
      <w:bodyDiv w:val="1"/>
      <w:marLeft w:val="0"/>
      <w:marRight w:val="0"/>
      <w:marTop w:val="0"/>
      <w:marBottom w:val="0"/>
      <w:divBdr>
        <w:top w:val="none" w:sz="0" w:space="0" w:color="auto"/>
        <w:left w:val="none" w:sz="0" w:space="0" w:color="auto"/>
        <w:bottom w:val="none" w:sz="0" w:space="0" w:color="auto"/>
        <w:right w:val="none" w:sz="0" w:space="0" w:color="auto"/>
      </w:divBdr>
    </w:div>
    <w:div w:id="1812867582">
      <w:bodyDiv w:val="1"/>
      <w:marLeft w:val="0"/>
      <w:marRight w:val="0"/>
      <w:marTop w:val="0"/>
      <w:marBottom w:val="0"/>
      <w:divBdr>
        <w:top w:val="none" w:sz="0" w:space="0" w:color="auto"/>
        <w:left w:val="none" w:sz="0" w:space="0" w:color="auto"/>
        <w:bottom w:val="none" w:sz="0" w:space="0" w:color="auto"/>
        <w:right w:val="none" w:sz="0" w:space="0" w:color="auto"/>
      </w:divBdr>
    </w:div>
    <w:div w:id="1830367973">
      <w:bodyDiv w:val="1"/>
      <w:marLeft w:val="0"/>
      <w:marRight w:val="0"/>
      <w:marTop w:val="0"/>
      <w:marBottom w:val="0"/>
      <w:divBdr>
        <w:top w:val="none" w:sz="0" w:space="0" w:color="auto"/>
        <w:left w:val="none" w:sz="0" w:space="0" w:color="auto"/>
        <w:bottom w:val="none" w:sz="0" w:space="0" w:color="auto"/>
        <w:right w:val="none" w:sz="0" w:space="0" w:color="auto"/>
      </w:divBdr>
    </w:div>
    <w:div w:id="1835101821">
      <w:bodyDiv w:val="1"/>
      <w:marLeft w:val="0"/>
      <w:marRight w:val="0"/>
      <w:marTop w:val="0"/>
      <w:marBottom w:val="0"/>
      <w:divBdr>
        <w:top w:val="none" w:sz="0" w:space="0" w:color="auto"/>
        <w:left w:val="none" w:sz="0" w:space="0" w:color="auto"/>
        <w:bottom w:val="none" w:sz="0" w:space="0" w:color="auto"/>
        <w:right w:val="none" w:sz="0" w:space="0" w:color="auto"/>
      </w:divBdr>
    </w:div>
    <w:div w:id="1863977713">
      <w:bodyDiv w:val="1"/>
      <w:marLeft w:val="0"/>
      <w:marRight w:val="0"/>
      <w:marTop w:val="0"/>
      <w:marBottom w:val="0"/>
      <w:divBdr>
        <w:top w:val="none" w:sz="0" w:space="0" w:color="auto"/>
        <w:left w:val="none" w:sz="0" w:space="0" w:color="auto"/>
        <w:bottom w:val="none" w:sz="0" w:space="0" w:color="auto"/>
        <w:right w:val="none" w:sz="0" w:space="0" w:color="auto"/>
      </w:divBdr>
    </w:div>
    <w:div w:id="1892499722">
      <w:bodyDiv w:val="1"/>
      <w:marLeft w:val="0"/>
      <w:marRight w:val="0"/>
      <w:marTop w:val="0"/>
      <w:marBottom w:val="0"/>
      <w:divBdr>
        <w:top w:val="none" w:sz="0" w:space="0" w:color="auto"/>
        <w:left w:val="none" w:sz="0" w:space="0" w:color="auto"/>
        <w:bottom w:val="none" w:sz="0" w:space="0" w:color="auto"/>
        <w:right w:val="none" w:sz="0" w:space="0" w:color="auto"/>
      </w:divBdr>
    </w:div>
    <w:div w:id="1894387291">
      <w:bodyDiv w:val="1"/>
      <w:marLeft w:val="0"/>
      <w:marRight w:val="0"/>
      <w:marTop w:val="0"/>
      <w:marBottom w:val="0"/>
      <w:divBdr>
        <w:top w:val="none" w:sz="0" w:space="0" w:color="auto"/>
        <w:left w:val="none" w:sz="0" w:space="0" w:color="auto"/>
        <w:bottom w:val="none" w:sz="0" w:space="0" w:color="auto"/>
        <w:right w:val="none" w:sz="0" w:space="0" w:color="auto"/>
      </w:divBdr>
    </w:div>
    <w:div w:id="1904632620">
      <w:bodyDiv w:val="1"/>
      <w:marLeft w:val="0"/>
      <w:marRight w:val="0"/>
      <w:marTop w:val="0"/>
      <w:marBottom w:val="0"/>
      <w:divBdr>
        <w:top w:val="none" w:sz="0" w:space="0" w:color="auto"/>
        <w:left w:val="none" w:sz="0" w:space="0" w:color="auto"/>
        <w:bottom w:val="none" w:sz="0" w:space="0" w:color="auto"/>
        <w:right w:val="none" w:sz="0" w:space="0" w:color="auto"/>
      </w:divBdr>
    </w:div>
    <w:div w:id="1909487578">
      <w:bodyDiv w:val="1"/>
      <w:marLeft w:val="0"/>
      <w:marRight w:val="0"/>
      <w:marTop w:val="0"/>
      <w:marBottom w:val="0"/>
      <w:divBdr>
        <w:top w:val="none" w:sz="0" w:space="0" w:color="auto"/>
        <w:left w:val="none" w:sz="0" w:space="0" w:color="auto"/>
        <w:bottom w:val="none" w:sz="0" w:space="0" w:color="auto"/>
        <w:right w:val="none" w:sz="0" w:space="0" w:color="auto"/>
      </w:divBdr>
    </w:div>
    <w:div w:id="1925069915">
      <w:bodyDiv w:val="1"/>
      <w:marLeft w:val="0"/>
      <w:marRight w:val="0"/>
      <w:marTop w:val="0"/>
      <w:marBottom w:val="0"/>
      <w:divBdr>
        <w:top w:val="none" w:sz="0" w:space="0" w:color="auto"/>
        <w:left w:val="none" w:sz="0" w:space="0" w:color="auto"/>
        <w:bottom w:val="none" w:sz="0" w:space="0" w:color="auto"/>
        <w:right w:val="none" w:sz="0" w:space="0" w:color="auto"/>
      </w:divBdr>
    </w:div>
    <w:div w:id="1932809602">
      <w:bodyDiv w:val="1"/>
      <w:marLeft w:val="0"/>
      <w:marRight w:val="0"/>
      <w:marTop w:val="0"/>
      <w:marBottom w:val="0"/>
      <w:divBdr>
        <w:top w:val="none" w:sz="0" w:space="0" w:color="auto"/>
        <w:left w:val="none" w:sz="0" w:space="0" w:color="auto"/>
        <w:bottom w:val="none" w:sz="0" w:space="0" w:color="auto"/>
        <w:right w:val="none" w:sz="0" w:space="0" w:color="auto"/>
      </w:divBdr>
    </w:div>
    <w:div w:id="1963294656">
      <w:bodyDiv w:val="1"/>
      <w:marLeft w:val="0"/>
      <w:marRight w:val="0"/>
      <w:marTop w:val="0"/>
      <w:marBottom w:val="0"/>
      <w:divBdr>
        <w:top w:val="none" w:sz="0" w:space="0" w:color="auto"/>
        <w:left w:val="none" w:sz="0" w:space="0" w:color="auto"/>
        <w:bottom w:val="none" w:sz="0" w:space="0" w:color="auto"/>
        <w:right w:val="none" w:sz="0" w:space="0" w:color="auto"/>
      </w:divBdr>
    </w:div>
    <w:div w:id="1968579577">
      <w:bodyDiv w:val="1"/>
      <w:marLeft w:val="0"/>
      <w:marRight w:val="0"/>
      <w:marTop w:val="0"/>
      <w:marBottom w:val="0"/>
      <w:divBdr>
        <w:top w:val="none" w:sz="0" w:space="0" w:color="auto"/>
        <w:left w:val="none" w:sz="0" w:space="0" w:color="auto"/>
        <w:bottom w:val="none" w:sz="0" w:space="0" w:color="auto"/>
        <w:right w:val="none" w:sz="0" w:space="0" w:color="auto"/>
      </w:divBdr>
    </w:div>
    <w:div w:id="1970234879">
      <w:bodyDiv w:val="1"/>
      <w:marLeft w:val="0"/>
      <w:marRight w:val="0"/>
      <w:marTop w:val="0"/>
      <w:marBottom w:val="0"/>
      <w:divBdr>
        <w:top w:val="none" w:sz="0" w:space="0" w:color="auto"/>
        <w:left w:val="none" w:sz="0" w:space="0" w:color="auto"/>
        <w:bottom w:val="none" w:sz="0" w:space="0" w:color="auto"/>
        <w:right w:val="none" w:sz="0" w:space="0" w:color="auto"/>
      </w:divBdr>
    </w:div>
    <w:div w:id="1972007025">
      <w:bodyDiv w:val="1"/>
      <w:marLeft w:val="0"/>
      <w:marRight w:val="0"/>
      <w:marTop w:val="0"/>
      <w:marBottom w:val="0"/>
      <w:divBdr>
        <w:top w:val="none" w:sz="0" w:space="0" w:color="auto"/>
        <w:left w:val="none" w:sz="0" w:space="0" w:color="auto"/>
        <w:bottom w:val="none" w:sz="0" w:space="0" w:color="auto"/>
        <w:right w:val="none" w:sz="0" w:space="0" w:color="auto"/>
      </w:divBdr>
    </w:div>
    <w:div w:id="1991981665">
      <w:bodyDiv w:val="1"/>
      <w:marLeft w:val="0"/>
      <w:marRight w:val="0"/>
      <w:marTop w:val="0"/>
      <w:marBottom w:val="0"/>
      <w:divBdr>
        <w:top w:val="none" w:sz="0" w:space="0" w:color="auto"/>
        <w:left w:val="none" w:sz="0" w:space="0" w:color="auto"/>
        <w:bottom w:val="none" w:sz="0" w:space="0" w:color="auto"/>
        <w:right w:val="none" w:sz="0" w:space="0" w:color="auto"/>
      </w:divBdr>
    </w:div>
    <w:div w:id="2003773109">
      <w:bodyDiv w:val="1"/>
      <w:marLeft w:val="0"/>
      <w:marRight w:val="0"/>
      <w:marTop w:val="0"/>
      <w:marBottom w:val="0"/>
      <w:divBdr>
        <w:top w:val="none" w:sz="0" w:space="0" w:color="auto"/>
        <w:left w:val="none" w:sz="0" w:space="0" w:color="auto"/>
        <w:bottom w:val="none" w:sz="0" w:space="0" w:color="auto"/>
        <w:right w:val="none" w:sz="0" w:space="0" w:color="auto"/>
      </w:divBdr>
    </w:div>
    <w:div w:id="2020615610">
      <w:bodyDiv w:val="1"/>
      <w:marLeft w:val="0"/>
      <w:marRight w:val="0"/>
      <w:marTop w:val="0"/>
      <w:marBottom w:val="0"/>
      <w:divBdr>
        <w:top w:val="none" w:sz="0" w:space="0" w:color="auto"/>
        <w:left w:val="none" w:sz="0" w:space="0" w:color="auto"/>
        <w:bottom w:val="none" w:sz="0" w:space="0" w:color="auto"/>
        <w:right w:val="none" w:sz="0" w:space="0" w:color="auto"/>
      </w:divBdr>
    </w:div>
    <w:div w:id="2041710118">
      <w:bodyDiv w:val="1"/>
      <w:marLeft w:val="0"/>
      <w:marRight w:val="0"/>
      <w:marTop w:val="0"/>
      <w:marBottom w:val="0"/>
      <w:divBdr>
        <w:top w:val="none" w:sz="0" w:space="0" w:color="auto"/>
        <w:left w:val="none" w:sz="0" w:space="0" w:color="auto"/>
        <w:bottom w:val="none" w:sz="0" w:space="0" w:color="auto"/>
        <w:right w:val="none" w:sz="0" w:space="0" w:color="auto"/>
      </w:divBdr>
    </w:div>
    <w:div w:id="2045906582">
      <w:bodyDiv w:val="1"/>
      <w:marLeft w:val="0"/>
      <w:marRight w:val="0"/>
      <w:marTop w:val="0"/>
      <w:marBottom w:val="0"/>
      <w:divBdr>
        <w:top w:val="none" w:sz="0" w:space="0" w:color="auto"/>
        <w:left w:val="none" w:sz="0" w:space="0" w:color="auto"/>
        <w:bottom w:val="none" w:sz="0" w:space="0" w:color="auto"/>
        <w:right w:val="none" w:sz="0" w:space="0" w:color="auto"/>
      </w:divBdr>
      <w:divsChild>
        <w:div w:id="1611401183">
          <w:marLeft w:val="0"/>
          <w:marRight w:val="0"/>
          <w:marTop w:val="0"/>
          <w:marBottom w:val="0"/>
          <w:divBdr>
            <w:top w:val="none" w:sz="0" w:space="0" w:color="auto"/>
            <w:left w:val="none" w:sz="0" w:space="0" w:color="auto"/>
            <w:bottom w:val="none" w:sz="0" w:space="0" w:color="auto"/>
            <w:right w:val="none" w:sz="0" w:space="0" w:color="auto"/>
          </w:divBdr>
        </w:div>
      </w:divsChild>
    </w:div>
    <w:div w:id="2057654707">
      <w:bodyDiv w:val="1"/>
      <w:marLeft w:val="0"/>
      <w:marRight w:val="0"/>
      <w:marTop w:val="0"/>
      <w:marBottom w:val="0"/>
      <w:divBdr>
        <w:top w:val="none" w:sz="0" w:space="0" w:color="auto"/>
        <w:left w:val="none" w:sz="0" w:space="0" w:color="auto"/>
        <w:bottom w:val="none" w:sz="0" w:space="0" w:color="auto"/>
        <w:right w:val="none" w:sz="0" w:space="0" w:color="auto"/>
      </w:divBdr>
    </w:div>
    <w:div w:id="21364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consultantplus://offline/ref=002F0D143B72741238DF0A9AB29F3336071B9E7B70289B817B22F4E1A6EFP8M" TargetMode="Externa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hyperlink" Target="consultantplus://offline/ref=002F0D143B72741238DF0A9AB29F3336071B9E7B70289B817B22F4E1A6EFP8M" TargetMode="External"/><Relationship Id="rId20" Type="http://schemas.openxmlformats.org/officeDocument/2006/relationships/chart" Target="charts/chart9.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eader" Target="header2.xml"/><Relationship Id="rId28"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eader" Target="header1.xml"/><Relationship Id="rId27" Type="http://schemas.openxmlformats.org/officeDocument/2006/relationships/chart" Target="charts/chart13.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5608048993876"/>
          <c:y val="4.3650793650793648E-2"/>
          <c:w val="0.81476669582968797"/>
          <c:h val="0.85693788276465443"/>
        </c:manualLayout>
      </c:layout>
      <c:barChart>
        <c:barDir val="bar"/>
        <c:grouping val="clustered"/>
        <c:varyColors val="0"/>
        <c:ser>
          <c:idx val="0"/>
          <c:order val="0"/>
          <c:tx>
            <c:strRef>
              <c:f>Лист1!$B$1</c:f>
              <c:strCache>
                <c:ptCount val="1"/>
                <c:pt idx="0">
                  <c:v>Столбец1</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2"/>
                <c:pt idx="0">
                  <c:v>4 кв. 2019</c:v>
                </c:pt>
                <c:pt idx="1">
                  <c:v>4 кв. 2020</c:v>
                </c:pt>
              </c:strCache>
            </c:strRef>
          </c:cat>
          <c:val>
            <c:numRef>
              <c:f>Лист1!$B$2:$B$5</c:f>
              <c:numCache>
                <c:formatCode>General</c:formatCode>
                <c:ptCount val="4"/>
                <c:pt idx="0">
                  <c:v>31865</c:v>
                </c:pt>
                <c:pt idx="1">
                  <c:v>34784</c:v>
                </c:pt>
              </c:numCache>
            </c:numRef>
          </c:val>
          <c:extLst xmlns:c16r2="http://schemas.microsoft.com/office/drawing/2015/06/chart">
            <c:ext xmlns:c16="http://schemas.microsoft.com/office/drawing/2014/chart" uri="{C3380CC4-5D6E-409C-BE32-E72D297353CC}">
              <c16:uniqueId val="{00000000-980D-49F2-A807-A228A8BFC8FB}"/>
            </c:ext>
          </c:extLst>
        </c:ser>
        <c:dLbls>
          <c:showLegendKey val="0"/>
          <c:showVal val="0"/>
          <c:showCatName val="0"/>
          <c:showSerName val="0"/>
          <c:showPercent val="0"/>
          <c:showBubbleSize val="0"/>
        </c:dLbls>
        <c:gapWidth val="178"/>
        <c:axId val="135566848"/>
        <c:axId val="95410368"/>
      </c:barChart>
      <c:catAx>
        <c:axId val="135566848"/>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95410368"/>
        <c:crosses val="autoZero"/>
        <c:auto val="1"/>
        <c:lblAlgn val="ctr"/>
        <c:lblOffset val="100"/>
        <c:noMultiLvlLbl val="0"/>
      </c:catAx>
      <c:valAx>
        <c:axId val="95410368"/>
        <c:scaling>
          <c:orientation val="minMax"/>
        </c:scaling>
        <c:delete val="0"/>
        <c:axPos val="b"/>
        <c:majorGridlines>
          <c:spPr>
            <a:ln w="9525" cap="flat" cmpd="sng" algn="ctr">
              <a:no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5566848"/>
        <c:crosses val="autoZero"/>
        <c:crossBetween val="between"/>
      </c:valAx>
      <c:spPr>
        <a:noFill/>
        <a:ln>
          <a:noFill/>
        </a:ln>
        <a:effectLst/>
      </c:spPr>
    </c:plotArea>
    <c:plotVisOnly val="1"/>
    <c:dispBlanksAs val="gap"/>
    <c:showDLblsOverMax val="0"/>
  </c:chart>
  <c:spPr>
    <a:gradFill>
      <a:gsLst>
        <a:gs pos="0">
          <a:srgbClr val="F79646">
            <a:lumMod val="75000"/>
          </a:srgbClr>
        </a:gs>
        <a:gs pos="65000">
          <a:srgbClr val="1F497D">
            <a:lumMod val="40000"/>
            <a:lumOff val="60000"/>
          </a:srgbClr>
        </a:gs>
        <a:gs pos="80000">
          <a:srgbClr val="1F497D">
            <a:lumMod val="40000"/>
            <a:lumOff val="60000"/>
          </a:srgbClr>
        </a:gs>
        <a:gs pos="100000">
          <a:srgbClr val="1F497D">
            <a:lumMod val="40000"/>
            <a:lumOff val="60000"/>
          </a:srgbClr>
        </a:gs>
      </a:gsLst>
      <a:lin ang="5400000" scaled="1"/>
    </a:gradFill>
    <a:ln w="9525" cap="flat" cmpd="sng" algn="ctr">
      <a:noFill/>
      <a:prstDash val="solid"/>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операторов, представивших сведения, указанные в п.п. 5, 7.1, 10 и 11 ч. 3 ст. 22 Федерального закона о персональных данных на конец отчетного периода 2020 года.
</a:t>
            </a:r>
          </a:p>
        </c:rich>
      </c:tx>
      <c:layout/>
      <c:overlay val="0"/>
    </c:title>
    <c:autoTitleDeleted val="0"/>
    <c:plotArea>
      <c:layout/>
      <c:pieChart>
        <c:varyColors val="1"/>
        <c:ser>
          <c:idx val="0"/>
          <c:order val="0"/>
          <c:tx>
            <c:strRef>
              <c:f>Лист1!$B$1</c:f>
              <c:strCache>
                <c:ptCount val="1"/>
                <c:pt idx="0">
                  <c:v>Количество операторов, представивших сведения, указанные в п.п. 5, 7.1, 10 и 11 ч. 3 ст. 22 Федерального закона о персональных данных на конец отчетного периода 2020 года.
</c:v>
                </c:pt>
              </c:strCache>
            </c:strRef>
          </c:tx>
          <c:cat>
            <c:strRef>
              <c:f>Лист1!$A$2:$A$3</c:f>
              <c:strCache>
                <c:ptCount val="2"/>
                <c:pt idx="0">
                  <c:v>не представили</c:v>
                </c:pt>
                <c:pt idx="1">
                  <c:v>представили</c:v>
                </c:pt>
              </c:strCache>
            </c:strRef>
          </c:cat>
          <c:val>
            <c:numRef>
              <c:f>Лист1!$B$2:$B$3</c:f>
              <c:numCache>
                <c:formatCode>General</c:formatCode>
                <c:ptCount val="2"/>
                <c:pt idx="0">
                  <c:v>0</c:v>
                </c:pt>
                <c:pt idx="1">
                  <c:v>100</c:v>
                </c:pt>
              </c:numCache>
            </c:numRef>
          </c:val>
          <c:extLst xmlns:c16r2="http://schemas.microsoft.com/office/drawing/2015/06/chart">
            <c:ext xmlns:c16="http://schemas.microsoft.com/office/drawing/2014/chart" uri="{C3380CC4-5D6E-409C-BE32-E72D297353CC}">
              <c16:uniqueId val="{00000000-7DFD-46B1-B689-69622976E48A}"/>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Доля обращений, информация о нарушениях в котороых подтвердилась</c:v>
                </c:pt>
              </c:strCache>
            </c:strRef>
          </c:tx>
          <c:cat>
            <c:strRef>
              <c:f>Лист1!$A$2:$A$8</c:f>
              <c:strCache>
                <c:ptCount val="7"/>
                <c:pt idx="0">
                  <c:v>государственные и муниципальные органы</c:v>
                </c:pt>
                <c:pt idx="1">
                  <c:v>банки и кредитные организации</c:v>
                </c:pt>
                <c:pt idx="2">
                  <c:v>интернет-сайты</c:v>
                </c:pt>
                <c:pt idx="3">
                  <c:v>операторы связи</c:v>
                </c:pt>
                <c:pt idx="4">
                  <c:v>СМИ</c:v>
                </c:pt>
                <c:pt idx="5">
                  <c:v>ЖКХ</c:v>
                </c:pt>
                <c:pt idx="6">
                  <c:v>иные</c:v>
                </c:pt>
              </c:strCache>
            </c:strRef>
          </c:cat>
          <c:val>
            <c:numRef>
              <c:f>Лист1!$B$2:$B$8</c:f>
              <c:numCache>
                <c:formatCode>General</c:formatCode>
                <c:ptCount val="7"/>
                <c:pt idx="0">
                  <c:v>1</c:v>
                </c:pt>
                <c:pt idx="1">
                  <c:v>4</c:v>
                </c:pt>
                <c:pt idx="2">
                  <c:v>1</c:v>
                </c:pt>
                <c:pt idx="3">
                  <c:v>2</c:v>
                </c:pt>
                <c:pt idx="4">
                  <c:v>1</c:v>
                </c:pt>
                <c:pt idx="5">
                  <c:v>2</c:v>
                </c:pt>
                <c:pt idx="6">
                  <c:v>6</c:v>
                </c:pt>
              </c:numCache>
            </c:numRef>
          </c:val>
          <c:extLst xmlns:c16r2="http://schemas.microsoft.com/office/drawing/2015/06/chart">
            <c:ext xmlns:c16="http://schemas.microsoft.com/office/drawing/2014/chart" uri="{C3380CC4-5D6E-409C-BE32-E72D297353CC}">
              <c16:uniqueId val="{00000000-519F-4CF1-B881-B172DDEFA1A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0912146398366871"/>
          <c:y val="0.24594238220222472"/>
          <c:w val="0.2769896471274424"/>
          <c:h val="0.75405761779777525"/>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8332485868733492"/>
          <c:y val="2.7777777777777776E-2"/>
          <c:w val="0.56349599716963283"/>
          <c:h val="0.85693788276465443"/>
        </c:manualLayout>
      </c:layout>
      <c:bar3DChart>
        <c:barDir val="bar"/>
        <c:grouping val="clustered"/>
        <c:varyColors val="0"/>
        <c:ser>
          <c:idx val="0"/>
          <c:order val="0"/>
          <c:tx>
            <c:strRef>
              <c:f>Лист1!$B$1</c:f>
              <c:strCache>
                <c:ptCount val="1"/>
                <c:pt idx="0">
                  <c:v>2019</c:v>
                </c:pt>
              </c:strCache>
            </c:strRef>
          </c:tx>
          <c:spPr>
            <a:ln w="19050">
              <a:solidFill>
                <a:schemeClr val="tx1"/>
              </a:solidFill>
            </a:ln>
          </c:spPr>
          <c:invertIfNegative val="0"/>
          <c:dLbls>
            <c:dLbl>
              <c:idx val="0"/>
              <c:layout>
                <c:manualLayout>
                  <c:x val="-0.17972831765935215"/>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5C4-417B-A39F-1D7ECC0E8B58}"/>
                </c:ext>
              </c:extLst>
            </c:dLbl>
            <c:dLbl>
              <c:idx val="1"/>
              <c:layout>
                <c:manualLayout>
                  <c:x val="-0.17554858934169279"/>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5C4-417B-A39F-1D7ECC0E8B5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Сумма наложенных штрафов</c:v>
                </c:pt>
                <c:pt idx="1">
                  <c:v>Сумма взысканных штрафов</c:v>
                </c:pt>
              </c:strCache>
            </c:strRef>
          </c:cat>
          <c:val>
            <c:numRef>
              <c:f>Лист1!$B$2:$B$3</c:f>
              <c:numCache>
                <c:formatCode>0.00</c:formatCode>
                <c:ptCount val="2"/>
                <c:pt idx="0">
                  <c:v>2071200</c:v>
                </c:pt>
                <c:pt idx="1">
                  <c:v>2071200</c:v>
                </c:pt>
              </c:numCache>
            </c:numRef>
          </c:val>
          <c:extLst xmlns:c16r2="http://schemas.microsoft.com/office/drawing/2015/06/chart">
            <c:ext xmlns:c16="http://schemas.microsoft.com/office/drawing/2014/chart" uri="{C3380CC4-5D6E-409C-BE32-E72D297353CC}">
              <c16:uniqueId val="{00000002-65C4-417B-A39F-1D7ECC0E8B58}"/>
            </c:ext>
          </c:extLst>
        </c:ser>
        <c:ser>
          <c:idx val="1"/>
          <c:order val="1"/>
          <c:tx>
            <c:strRef>
              <c:f>Лист1!$C$1</c:f>
              <c:strCache>
                <c:ptCount val="1"/>
                <c:pt idx="0">
                  <c:v>2020</c:v>
                </c:pt>
              </c:strCache>
            </c:strRef>
          </c:tx>
          <c:spPr>
            <a:ln w="19050">
              <a:solidFill>
                <a:schemeClr val="tx1"/>
              </a:solidFill>
            </a:ln>
          </c:spPr>
          <c:invertIfNegative val="0"/>
          <c:dLbls>
            <c:dLbl>
              <c:idx val="0"/>
              <c:layout>
                <c:manualLayout>
                  <c:x val="-0.29671164343893636"/>
                  <c:y val="-1.19046395164996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5C4-417B-A39F-1D7ECC0E8B58}"/>
                </c:ext>
              </c:extLst>
            </c:dLbl>
            <c:dLbl>
              <c:idx val="1"/>
              <c:layout>
                <c:manualLayout>
                  <c:x val="-0.21734587251828624"/>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5C4-417B-A39F-1D7ECC0E8B5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Сумма наложенных штрафов</c:v>
                </c:pt>
                <c:pt idx="1">
                  <c:v>Сумма взысканных штрафов</c:v>
                </c:pt>
              </c:strCache>
            </c:strRef>
          </c:cat>
          <c:val>
            <c:numRef>
              <c:f>Лист1!$C$2:$C$3</c:f>
              <c:numCache>
                <c:formatCode>0.00</c:formatCode>
                <c:ptCount val="2"/>
                <c:pt idx="0">
                  <c:v>2796600</c:v>
                </c:pt>
                <c:pt idx="1">
                  <c:v>2357600</c:v>
                </c:pt>
              </c:numCache>
            </c:numRef>
          </c:val>
          <c:extLst xmlns:c16r2="http://schemas.microsoft.com/office/drawing/2015/06/chart">
            <c:ext xmlns:c16="http://schemas.microsoft.com/office/drawing/2014/chart" uri="{C3380CC4-5D6E-409C-BE32-E72D297353CC}">
              <c16:uniqueId val="{00000005-65C4-417B-A39F-1D7ECC0E8B58}"/>
            </c:ext>
          </c:extLst>
        </c:ser>
        <c:dLbls>
          <c:showLegendKey val="0"/>
          <c:showVal val="0"/>
          <c:showCatName val="0"/>
          <c:showSerName val="0"/>
          <c:showPercent val="0"/>
          <c:showBubbleSize val="0"/>
        </c:dLbls>
        <c:gapWidth val="150"/>
        <c:shape val="cylinder"/>
        <c:axId val="151377920"/>
        <c:axId val="216417984"/>
        <c:axId val="0"/>
      </c:bar3DChart>
      <c:catAx>
        <c:axId val="151377920"/>
        <c:scaling>
          <c:orientation val="minMax"/>
        </c:scaling>
        <c:delete val="0"/>
        <c:axPos val="l"/>
        <c:numFmt formatCode="General" sourceLinked="0"/>
        <c:majorTickMark val="out"/>
        <c:minorTickMark val="none"/>
        <c:tickLblPos val="nextTo"/>
        <c:crossAx val="216417984"/>
        <c:crosses val="autoZero"/>
        <c:auto val="1"/>
        <c:lblAlgn val="ctr"/>
        <c:lblOffset val="100"/>
        <c:noMultiLvlLbl val="0"/>
      </c:catAx>
      <c:valAx>
        <c:axId val="216417984"/>
        <c:scaling>
          <c:orientation val="minMax"/>
        </c:scaling>
        <c:delete val="0"/>
        <c:axPos val="b"/>
        <c:majorGridlines/>
        <c:numFmt formatCode="0.00" sourceLinked="1"/>
        <c:majorTickMark val="out"/>
        <c:minorTickMark val="none"/>
        <c:tickLblPos val="nextTo"/>
        <c:crossAx val="151377920"/>
        <c:crosses val="autoZero"/>
        <c:crossBetween val="between"/>
      </c:valAx>
    </c:plotArea>
    <c:legend>
      <c:legendPos val="r"/>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33515602216389"/>
          <c:y val="1.7857142857142856E-2"/>
          <c:w val="0.6453464931466899"/>
          <c:h val="0.83406871016122985"/>
        </c:manualLayout>
      </c:layout>
      <c:barChart>
        <c:barDir val="bar"/>
        <c:grouping val="percentStacked"/>
        <c:varyColors val="0"/>
        <c:ser>
          <c:idx val="0"/>
          <c:order val="0"/>
          <c:tx>
            <c:strRef>
              <c:f>Лист1!$B$1</c:f>
              <c:strCache>
                <c:ptCount val="1"/>
                <c:pt idx="0">
                  <c:v>СМИ</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2"/>
                <c:pt idx="0">
                  <c:v>12 мес. 2019</c:v>
                </c:pt>
                <c:pt idx="1">
                  <c:v>12 мес. 2020</c:v>
                </c:pt>
              </c:strCache>
            </c:strRef>
          </c:cat>
          <c:val>
            <c:numRef>
              <c:f>Лист1!$B$2:$B$9</c:f>
              <c:numCache>
                <c:formatCode>General</c:formatCode>
                <c:ptCount val="8"/>
                <c:pt idx="0">
                  <c:v>33</c:v>
                </c:pt>
                <c:pt idx="1">
                  <c:v>31</c:v>
                </c:pt>
              </c:numCache>
            </c:numRef>
          </c:val>
          <c:extLst xmlns:c16r2="http://schemas.microsoft.com/office/drawing/2015/06/chart">
            <c:ext xmlns:c16="http://schemas.microsoft.com/office/drawing/2014/chart" uri="{C3380CC4-5D6E-409C-BE32-E72D297353CC}">
              <c16:uniqueId val="{00000000-473B-4D36-8355-0D724CE12160}"/>
            </c:ext>
          </c:extLst>
        </c:ser>
        <c:ser>
          <c:idx val="1"/>
          <c:order val="1"/>
          <c:tx>
            <c:strRef>
              <c:f>Лист1!$C$1</c:f>
              <c:strCache>
                <c:ptCount val="1"/>
                <c:pt idx="0">
                  <c:v>Связь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2"/>
                <c:pt idx="0">
                  <c:v>12 мес. 2019</c:v>
                </c:pt>
                <c:pt idx="1">
                  <c:v>12 мес. 2020</c:v>
                </c:pt>
              </c:strCache>
            </c:strRef>
          </c:cat>
          <c:val>
            <c:numRef>
              <c:f>Лист1!$C$2:$C$9</c:f>
              <c:numCache>
                <c:formatCode>General</c:formatCode>
                <c:ptCount val="8"/>
                <c:pt idx="0">
                  <c:v>234</c:v>
                </c:pt>
                <c:pt idx="1">
                  <c:v>234</c:v>
                </c:pt>
              </c:numCache>
            </c:numRef>
          </c:val>
          <c:extLst xmlns:c16r2="http://schemas.microsoft.com/office/drawing/2015/06/chart">
            <c:ext xmlns:c16="http://schemas.microsoft.com/office/drawing/2014/chart" uri="{C3380CC4-5D6E-409C-BE32-E72D297353CC}">
              <c16:uniqueId val="{00000001-473B-4D36-8355-0D724CE12160}"/>
            </c:ext>
          </c:extLst>
        </c:ser>
        <c:ser>
          <c:idx val="2"/>
          <c:order val="2"/>
          <c:tx>
            <c:strRef>
              <c:f>Лист1!$D$1</c:f>
              <c:strCache>
                <c:ptCount val="1"/>
                <c:pt idx="0">
                  <c:v>ПД</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2"/>
                <c:pt idx="0">
                  <c:v>12 мес. 2019</c:v>
                </c:pt>
                <c:pt idx="1">
                  <c:v>12 мес. 2020</c:v>
                </c:pt>
              </c:strCache>
            </c:strRef>
          </c:cat>
          <c:val>
            <c:numRef>
              <c:f>Лист1!$D$2:$D$9</c:f>
              <c:numCache>
                <c:formatCode>General</c:formatCode>
                <c:ptCount val="8"/>
                <c:pt idx="0">
                  <c:v>299</c:v>
                </c:pt>
                <c:pt idx="1">
                  <c:v>194</c:v>
                </c:pt>
              </c:numCache>
            </c:numRef>
          </c:val>
          <c:extLst xmlns:c16r2="http://schemas.microsoft.com/office/drawing/2015/06/chart">
            <c:ext xmlns:c16="http://schemas.microsoft.com/office/drawing/2014/chart" uri="{C3380CC4-5D6E-409C-BE32-E72D297353CC}">
              <c16:uniqueId val="{00000002-473B-4D36-8355-0D724CE12160}"/>
            </c:ext>
          </c:extLst>
        </c:ser>
        <c:ser>
          <c:idx val="3"/>
          <c:order val="3"/>
          <c:tx>
            <c:strRef>
              <c:f>Лист1!$E$1</c:f>
              <c:strCache>
                <c:ptCount val="1"/>
                <c:pt idx="0">
                  <c:v>Не отн. к деят.</c:v>
                </c:pt>
              </c:strCache>
            </c:strRef>
          </c:tx>
          <c:spPr>
            <a:solidFill>
              <a:srgbClr val="8064A2">
                <a:lumMod val="60000"/>
                <a:lumOff val="40000"/>
              </a:srgb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2"/>
                <c:pt idx="0">
                  <c:v>12 мес. 2019</c:v>
                </c:pt>
                <c:pt idx="1">
                  <c:v>12 мес. 2020</c:v>
                </c:pt>
              </c:strCache>
            </c:strRef>
          </c:cat>
          <c:val>
            <c:numRef>
              <c:f>Лист1!$E$2:$E$9</c:f>
              <c:numCache>
                <c:formatCode>General</c:formatCode>
                <c:ptCount val="8"/>
                <c:pt idx="0">
                  <c:v>367</c:v>
                </c:pt>
                <c:pt idx="1">
                  <c:v>296</c:v>
                </c:pt>
              </c:numCache>
            </c:numRef>
          </c:val>
          <c:extLst xmlns:c16r2="http://schemas.microsoft.com/office/drawing/2015/06/chart">
            <c:ext xmlns:c16="http://schemas.microsoft.com/office/drawing/2014/chart" uri="{C3380CC4-5D6E-409C-BE32-E72D297353CC}">
              <c16:uniqueId val="{00000000-FD6F-4F43-A7EF-51AB861E859A}"/>
            </c:ext>
          </c:extLst>
        </c:ser>
        <c:ser>
          <c:idx val="4"/>
          <c:order val="4"/>
          <c:tx>
            <c:strRef>
              <c:f>Лист1!$F$1</c:f>
              <c:strCache>
                <c:ptCount val="1"/>
                <c:pt idx="0">
                  <c:v>Иные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2"/>
                <c:pt idx="0">
                  <c:v>12 мес. 2019</c:v>
                </c:pt>
                <c:pt idx="1">
                  <c:v>12 мес. 2020</c:v>
                </c:pt>
              </c:strCache>
            </c:strRef>
          </c:cat>
          <c:val>
            <c:numRef>
              <c:f>Лист1!$F$2:$F$9</c:f>
              <c:numCache>
                <c:formatCode>General</c:formatCode>
                <c:ptCount val="8"/>
                <c:pt idx="0">
                  <c:v>83</c:v>
                </c:pt>
                <c:pt idx="1">
                  <c:v>146</c:v>
                </c:pt>
              </c:numCache>
            </c:numRef>
          </c:val>
          <c:extLst xmlns:c16r2="http://schemas.microsoft.com/office/drawing/2015/06/chart">
            <c:ext xmlns:c16="http://schemas.microsoft.com/office/drawing/2014/chart" uri="{C3380CC4-5D6E-409C-BE32-E72D297353CC}">
              <c16:uniqueId val="{00000001-FD6F-4F43-A7EF-51AB861E859A}"/>
            </c:ext>
          </c:extLst>
        </c:ser>
        <c:dLbls>
          <c:showLegendKey val="0"/>
          <c:showVal val="0"/>
          <c:showCatName val="0"/>
          <c:showSerName val="0"/>
          <c:showPercent val="0"/>
          <c:showBubbleSize val="0"/>
        </c:dLbls>
        <c:gapWidth val="150"/>
        <c:overlap val="100"/>
        <c:axId val="179507712"/>
        <c:axId val="218080384"/>
      </c:barChart>
      <c:catAx>
        <c:axId val="179507712"/>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18080384"/>
        <c:crosses val="autoZero"/>
        <c:auto val="1"/>
        <c:lblAlgn val="ctr"/>
        <c:lblOffset val="100"/>
        <c:noMultiLvlLbl val="0"/>
      </c:catAx>
      <c:valAx>
        <c:axId val="218080384"/>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79507712"/>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4"/>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ayout/>
      <c:overlay val="0"/>
      <c:spPr>
        <a:noFill/>
        <a:ln>
          <a:noFill/>
        </a:ln>
        <a:effectLst/>
      </c:spPr>
      <c:txPr>
        <a:bodyPr rot="0" spcFirstLastPara="1" vertOverflow="ellipsis" vert="horz" wrap="square" anchor="ctr" anchorCtr="1"/>
        <a:lstStyle/>
        <a:p>
          <a:pPr>
            <a:defRPr sz="1000" b="0" i="0" u="none" strike="noStrike" kern="1200" baseline="0">
              <a:solidFill>
                <a:srgbClr val="FF0000"/>
              </a:solidFill>
              <a:latin typeface="+mn-lt"/>
              <a:ea typeface="+mn-ea"/>
              <a:cs typeface="+mn-cs"/>
            </a:defRPr>
          </a:pPr>
          <a:endParaRPr lang="ru-RU"/>
        </a:p>
      </c:txPr>
    </c:legend>
    <c:plotVisOnly val="1"/>
    <c:dispBlanksAs val="gap"/>
    <c:showDLblsOverMax val="0"/>
  </c:chart>
  <c:spPr>
    <a:solidFill>
      <a:srgbClr val="4BACC6"/>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baseline="0">
                <a:effectLst/>
                <a:latin typeface="Times New Roman" panose="02020603050405020304" pitchFamily="18" charset="0"/>
                <a:cs typeface="Times New Roman" panose="02020603050405020304" pitchFamily="18" charset="0"/>
              </a:rPr>
              <a:t>Структура решений по поступившей информации с нарушениями законодательства за 2020 год</a:t>
            </a:r>
            <a:endParaRPr lang="ru-RU" sz="1200">
              <a:effectLst/>
              <a:latin typeface="Times New Roman" panose="02020603050405020304" pitchFamily="18" charset="0"/>
              <a:cs typeface="Times New Roman" panose="02020603050405020304" pitchFamily="18" charset="0"/>
            </a:endParaRPr>
          </a:p>
        </c:rich>
      </c:tx>
      <c:layout>
        <c:manualLayout>
          <c:xMode val="edge"/>
          <c:yMode val="edge"/>
          <c:x val="0.16653361038203571"/>
          <c:y val="3.1746031746031751E-2"/>
        </c:manualLayout>
      </c:layout>
      <c:overlay val="0"/>
    </c:title>
    <c:autoTitleDeleted val="0"/>
    <c:plotArea>
      <c:layout>
        <c:manualLayout>
          <c:layoutTarget val="inner"/>
          <c:xMode val="edge"/>
          <c:yMode val="edge"/>
          <c:x val="2.7007930948297051E-2"/>
          <c:y val="0.27289397625081713"/>
          <c:w val="0.51254405971387162"/>
          <c:h val="0.66523143164693443"/>
        </c:manualLayout>
      </c:layout>
      <c:pieChart>
        <c:varyColors val="1"/>
        <c:ser>
          <c:idx val="0"/>
          <c:order val="0"/>
          <c:tx>
            <c:strRef>
              <c:f>Лист1!$B$1</c:f>
              <c:strCache>
                <c:ptCount val="1"/>
                <c:pt idx="0">
                  <c:v>Продажи</c:v>
                </c:pt>
              </c:strCache>
            </c:strRef>
          </c:tx>
          <c:dLbls>
            <c:dLbl>
              <c:idx val="0"/>
              <c:layout/>
              <c:tx>
                <c:rich>
                  <a:bodyPr/>
                  <a:lstStyle/>
                  <a:p>
                    <a:r>
                      <a:rPr lang="en-US"/>
                      <a:t>438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256-480B-8FDF-67E028D04B3A}"/>
                </c:ext>
              </c:extLst>
            </c:dLbl>
            <c:dLbl>
              <c:idx val="4"/>
              <c:layout>
                <c:manualLayout>
                  <c:x val="8.0019226034558529E-3"/>
                  <c:y val="-1.980950319646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256-480B-8FDF-67E028D04B3A}"/>
                </c:ext>
              </c:extLst>
            </c:dLbl>
            <c:dLbl>
              <c:idx val="10"/>
              <c:layout>
                <c:manualLayout>
                  <c:x val="2.2609380188455458E-2"/>
                  <c:y val="3.79720722124936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256-480B-8FDF-67E028D04B3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Лист1!$A$2:$A$17</c:f>
              <c:strCache>
                <c:ptCount val="16"/>
                <c:pt idx="0">
                  <c:v>Поддельные документы 438</c:v>
                </c:pt>
                <c:pt idx="1">
                  <c:v>Пропаганда проституции 8</c:v>
                </c:pt>
                <c:pt idx="2">
                  <c:v>Продажа наркотиков 2</c:v>
                </c:pt>
                <c:pt idx="3">
                  <c:v>Экономические преступления 275</c:v>
                </c:pt>
                <c:pt idx="4">
                  <c:v>Взрывчатые вещества 108</c:v>
                </c:pt>
                <c:pt idx="5">
                  <c:v>Агрессивное поведение несовершеннолетних 26</c:v>
                </c:pt>
                <c:pt idx="6">
                  <c:v>Ювелирные изделия 3</c:v>
                </c:pt>
                <c:pt idx="7">
                  <c:v>Торговля животными, занесенными в Красную книгу 32</c:v>
                </c:pt>
                <c:pt idx="8">
                  <c:v>Азартные игры 4</c:v>
                </c:pt>
                <c:pt idx="9">
                  <c:v>Экстремизм 3</c:v>
                </c:pt>
                <c:pt idx="10">
                  <c:v>Браконьерство 93</c:v>
                </c:pt>
                <c:pt idx="11">
                  <c:v>Нетрадиционные сексуальные отношения 1</c:v>
                </c:pt>
                <c:pt idx="12">
                  <c:v>Алкогольная продукция 9</c:v>
                </c:pt>
                <c:pt idx="13">
                  <c:v>Контрафактная продукция 12</c:v>
                </c:pt>
                <c:pt idx="14">
                  <c:v>Порнография 1</c:v>
                </c:pt>
                <c:pt idx="15">
                  <c:v>Иное 28</c:v>
                </c:pt>
              </c:strCache>
            </c:strRef>
          </c:cat>
          <c:val>
            <c:numRef>
              <c:f>Лист1!$B$2:$B$17</c:f>
              <c:numCache>
                <c:formatCode>General</c:formatCode>
                <c:ptCount val="16"/>
                <c:pt idx="0">
                  <c:v>438</c:v>
                </c:pt>
                <c:pt idx="1">
                  <c:v>8</c:v>
                </c:pt>
                <c:pt idx="2">
                  <c:v>2</c:v>
                </c:pt>
                <c:pt idx="3">
                  <c:v>275</c:v>
                </c:pt>
                <c:pt idx="4">
                  <c:v>108</c:v>
                </c:pt>
                <c:pt idx="5">
                  <c:v>26</c:v>
                </c:pt>
                <c:pt idx="6">
                  <c:v>3</c:v>
                </c:pt>
                <c:pt idx="7">
                  <c:v>32</c:v>
                </c:pt>
                <c:pt idx="8">
                  <c:v>4</c:v>
                </c:pt>
                <c:pt idx="9">
                  <c:v>3</c:v>
                </c:pt>
                <c:pt idx="10">
                  <c:v>93</c:v>
                </c:pt>
                <c:pt idx="11">
                  <c:v>1</c:v>
                </c:pt>
                <c:pt idx="12">
                  <c:v>9</c:v>
                </c:pt>
                <c:pt idx="13">
                  <c:v>12</c:v>
                </c:pt>
                <c:pt idx="14">
                  <c:v>1</c:v>
                </c:pt>
                <c:pt idx="15">
                  <c:v>28</c:v>
                </c:pt>
              </c:numCache>
            </c:numRef>
          </c:val>
          <c:extLst xmlns:c16r2="http://schemas.microsoft.com/office/drawing/2015/06/chart">
            <c:ext xmlns:c16="http://schemas.microsoft.com/office/drawing/2014/chart" uri="{C3380CC4-5D6E-409C-BE32-E72D297353CC}">
              <c16:uniqueId val="{00000003-7256-480B-8FDF-67E028D04B3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009529675714466"/>
          <c:y val="0.17819282323932514"/>
          <c:w val="0.40750227339144546"/>
          <c:h val="0.82180707760041827"/>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Плановые МНК</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4"/>
                <c:pt idx="2">
                  <c:v>12 мес. 2020</c:v>
                </c:pt>
                <c:pt idx="3">
                  <c:v>12 мес. 2019</c:v>
                </c:pt>
              </c:strCache>
            </c:strRef>
          </c:cat>
          <c:val>
            <c:numRef>
              <c:f>Лист1!$B$2:$B$7</c:f>
              <c:numCache>
                <c:formatCode>General</c:formatCode>
                <c:ptCount val="6"/>
                <c:pt idx="2">
                  <c:v>169</c:v>
                </c:pt>
                <c:pt idx="3">
                  <c:v>240</c:v>
                </c:pt>
              </c:numCache>
            </c:numRef>
          </c:val>
          <c:extLst xmlns:c16r2="http://schemas.microsoft.com/office/drawing/2015/06/chart">
            <c:ext xmlns:c16="http://schemas.microsoft.com/office/drawing/2014/chart" uri="{C3380CC4-5D6E-409C-BE32-E72D297353CC}">
              <c16:uniqueId val="{00000000-2FA5-4BF2-B3E8-7FBE873005B8}"/>
            </c:ext>
          </c:extLst>
        </c:ser>
        <c:ser>
          <c:idx val="1"/>
          <c:order val="1"/>
          <c:tx>
            <c:strRef>
              <c:f>Лист1!$C$1</c:f>
              <c:strCache>
                <c:ptCount val="1"/>
                <c:pt idx="0">
                  <c:v>Внеплановые МНК</c:v>
                </c:pt>
              </c:strCache>
            </c:strRef>
          </c:tx>
          <c:spPr>
            <a:solidFill>
              <a:schemeClr val="accent6">
                <a:tint val="770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2FA5-4BF2-B3E8-7FBE873005B8}"/>
              </c:ext>
            </c:extLst>
          </c:dPt>
          <c:dPt>
            <c:idx val="1"/>
            <c:invertIfNegative val="0"/>
            <c:bubble3D val="0"/>
            <c:extLst xmlns:c16r2="http://schemas.microsoft.com/office/drawing/2015/06/chart">
              <c:ext xmlns:c16="http://schemas.microsoft.com/office/drawing/2014/chart" uri="{C3380CC4-5D6E-409C-BE32-E72D297353CC}">
                <c16:uniqueId val="{00000002-2FA5-4BF2-B3E8-7FBE873005B8}"/>
              </c:ext>
            </c:extLst>
          </c:dPt>
          <c:dPt>
            <c:idx val="2"/>
            <c:invertIfNegative val="0"/>
            <c:bubble3D val="0"/>
            <c:extLst xmlns:c16r2="http://schemas.microsoft.com/office/drawing/2015/06/chart">
              <c:ext xmlns:c16="http://schemas.microsoft.com/office/drawing/2014/chart" uri="{C3380CC4-5D6E-409C-BE32-E72D297353CC}">
                <c16:uniqueId val="{00000003-2FA5-4BF2-B3E8-7FBE873005B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4"/>
                <c:pt idx="2">
                  <c:v>12 мес. 2020</c:v>
                </c:pt>
                <c:pt idx="3">
                  <c:v>12 мес. 2019</c:v>
                </c:pt>
              </c:strCache>
            </c:strRef>
          </c:cat>
          <c:val>
            <c:numRef>
              <c:f>Лист1!$C$2:$C$7</c:f>
              <c:numCache>
                <c:formatCode>General</c:formatCode>
                <c:ptCount val="6"/>
                <c:pt idx="2">
                  <c:v>7</c:v>
                </c:pt>
                <c:pt idx="3">
                  <c:v>41</c:v>
                </c:pt>
              </c:numCache>
            </c:numRef>
          </c:val>
          <c:extLst xmlns:c16r2="http://schemas.microsoft.com/office/drawing/2015/06/chart">
            <c:ext xmlns:c16="http://schemas.microsoft.com/office/drawing/2014/chart" uri="{C3380CC4-5D6E-409C-BE32-E72D297353CC}">
              <c16:uniqueId val="{00000004-2FA5-4BF2-B3E8-7FBE873005B8}"/>
            </c:ext>
          </c:extLst>
        </c:ser>
        <c:dLbls>
          <c:showLegendKey val="0"/>
          <c:showVal val="0"/>
          <c:showCatName val="0"/>
          <c:showSerName val="0"/>
          <c:showPercent val="0"/>
          <c:showBubbleSize val="0"/>
        </c:dLbls>
        <c:gapWidth val="150"/>
        <c:axId val="217716224"/>
        <c:axId val="218083840"/>
      </c:barChart>
      <c:catAx>
        <c:axId val="217716224"/>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18083840"/>
        <c:crosses val="autoZero"/>
        <c:auto val="1"/>
        <c:lblAlgn val="ctr"/>
        <c:lblOffset val="100"/>
        <c:noMultiLvlLbl val="0"/>
      </c:catAx>
      <c:valAx>
        <c:axId val="218083840"/>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1771622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gradFill>
      <a:gsLst>
        <a:gs pos="0">
          <a:schemeClr val="accent6">
            <a:lumMod val="75000"/>
          </a:schemeClr>
        </a:gs>
        <a:gs pos="61000">
          <a:schemeClr val="tx2">
            <a:lumMod val="40000"/>
            <a:lumOff val="60000"/>
          </a:schemeClr>
        </a:gs>
        <a:gs pos="79000">
          <a:schemeClr val="tx2">
            <a:lumMod val="40000"/>
            <a:lumOff val="60000"/>
          </a:schemeClr>
        </a:gs>
        <a:gs pos="100000">
          <a:schemeClr val="tx2">
            <a:lumMod val="40000"/>
            <a:lumOff val="60000"/>
          </a:schemeClr>
        </a:gs>
      </a:gsLst>
      <a:lin ang="5400000" scaled="0"/>
    </a:gradFill>
    <a:ln w="9525"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5608048993876"/>
          <c:y val="4.3650793650793648E-2"/>
          <c:w val="0.81476669582968797"/>
          <c:h val="0.85693788276465443"/>
        </c:manualLayout>
      </c:layout>
      <c:barChart>
        <c:barDir val="bar"/>
        <c:grouping val="clustered"/>
        <c:varyColors val="0"/>
        <c:ser>
          <c:idx val="0"/>
          <c:order val="0"/>
          <c:tx>
            <c:strRef>
              <c:f>Лист1!$B$1</c:f>
              <c:strCache>
                <c:ptCount val="1"/>
                <c:pt idx="0">
                  <c:v>Столбец1</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2">
                  <c:v>4 кв. 2020</c:v>
                </c:pt>
                <c:pt idx="3">
                  <c:v>4 кв. 2019</c:v>
                </c:pt>
              </c:strCache>
            </c:strRef>
          </c:cat>
          <c:val>
            <c:numRef>
              <c:f>Лист1!$B$2:$B$5</c:f>
              <c:numCache>
                <c:formatCode>General</c:formatCode>
                <c:ptCount val="4"/>
                <c:pt idx="2">
                  <c:v>18283</c:v>
                </c:pt>
                <c:pt idx="3">
                  <c:v>17982</c:v>
                </c:pt>
              </c:numCache>
            </c:numRef>
          </c:val>
          <c:extLst xmlns:c16r2="http://schemas.microsoft.com/office/drawing/2015/06/chart">
            <c:ext xmlns:c16="http://schemas.microsoft.com/office/drawing/2014/chart" uri="{C3380CC4-5D6E-409C-BE32-E72D297353CC}">
              <c16:uniqueId val="{00000000-116C-4E79-9263-BBCFAD68B5AF}"/>
            </c:ext>
          </c:extLst>
        </c:ser>
        <c:dLbls>
          <c:showLegendKey val="0"/>
          <c:showVal val="0"/>
          <c:showCatName val="0"/>
          <c:showSerName val="0"/>
          <c:showPercent val="0"/>
          <c:showBubbleSize val="0"/>
        </c:dLbls>
        <c:gapWidth val="178"/>
        <c:axId val="135567872"/>
        <c:axId val="95408640"/>
      </c:barChart>
      <c:catAx>
        <c:axId val="135567872"/>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95408640"/>
        <c:crosses val="autoZero"/>
        <c:auto val="1"/>
        <c:lblAlgn val="ctr"/>
        <c:lblOffset val="100"/>
        <c:noMultiLvlLbl val="0"/>
      </c:catAx>
      <c:valAx>
        <c:axId val="95408640"/>
        <c:scaling>
          <c:orientation val="minMax"/>
        </c:scaling>
        <c:delete val="0"/>
        <c:axPos val="b"/>
        <c:majorGridlines>
          <c:spPr>
            <a:ln w="9525" cap="flat" cmpd="sng" algn="ctr">
              <a:no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5567872"/>
        <c:crosses val="autoZero"/>
        <c:crossBetween val="between"/>
      </c:valAx>
      <c:spPr>
        <a:noFill/>
        <a:ln>
          <a:noFill/>
        </a:ln>
        <a:effectLst/>
      </c:spPr>
    </c:plotArea>
    <c:plotVisOnly val="1"/>
    <c:dispBlanksAs val="gap"/>
    <c:showDLblsOverMax val="0"/>
  </c:chart>
  <c:spPr>
    <a:gradFill>
      <a:gsLst>
        <a:gs pos="0">
          <a:srgbClr val="F79646">
            <a:lumMod val="75000"/>
          </a:srgbClr>
        </a:gs>
        <a:gs pos="65000">
          <a:srgbClr val="1F497D">
            <a:lumMod val="40000"/>
            <a:lumOff val="60000"/>
          </a:srgbClr>
        </a:gs>
        <a:gs pos="80000">
          <a:srgbClr val="1F497D">
            <a:lumMod val="40000"/>
            <a:lumOff val="60000"/>
          </a:srgbClr>
        </a:gs>
        <a:gs pos="100000">
          <a:srgbClr val="1F497D">
            <a:lumMod val="40000"/>
            <a:lumOff val="60000"/>
          </a:srgbClr>
        </a:gs>
      </a:gsLst>
      <a:lin ang="5400000" scaled="1"/>
    </a:gradFill>
    <a:ln w="9525" cap="flat" cmpd="sng" algn="ctr">
      <a:noFill/>
      <a:prstDash val="solid"/>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ru-RU" sz="1200" b="1" i="0" u="none" strike="noStrike" baseline="0">
                <a:effectLst/>
              </a:rPr>
              <a:t>Количество выданных разрешений на судовые РЭС</a:t>
            </a:r>
            <a:endParaRPr lang="ru-RU" sz="1200"/>
          </a:p>
        </c:rich>
      </c:tx>
      <c:layout>
        <c:manualLayout>
          <c:xMode val="edge"/>
          <c:yMode val="edge"/>
          <c:x val="0.10761574074074073"/>
          <c:y val="2.3809523809523808E-2"/>
        </c:manualLayout>
      </c:layout>
      <c:overlay val="0"/>
      <c:spPr>
        <a:noFill/>
        <a:ln>
          <a:noFill/>
        </a:ln>
        <a:effectLst/>
      </c:spPr>
    </c:title>
    <c:autoTitleDeleted val="0"/>
    <c:plotArea>
      <c:layout/>
      <c:barChart>
        <c:barDir val="bar"/>
        <c:grouping val="clustered"/>
        <c:varyColors val="0"/>
        <c:ser>
          <c:idx val="0"/>
          <c:order val="0"/>
          <c:tx>
            <c:strRef>
              <c:f>Лист1!$B$1</c:f>
              <c:strCache>
                <c:ptCount val="1"/>
                <c:pt idx="0">
                  <c:v>Столбец1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4"/>
                <c:pt idx="2">
                  <c:v>12 мес. 2020</c:v>
                </c:pt>
                <c:pt idx="3">
                  <c:v>12 мес. 2019</c:v>
                </c:pt>
              </c:strCache>
            </c:strRef>
          </c:cat>
          <c:val>
            <c:numRef>
              <c:f>Лист1!$B$2:$B$7</c:f>
              <c:numCache>
                <c:formatCode>General</c:formatCode>
                <c:ptCount val="6"/>
                <c:pt idx="2">
                  <c:v>17</c:v>
                </c:pt>
                <c:pt idx="3">
                  <c:v>21</c:v>
                </c:pt>
              </c:numCache>
            </c:numRef>
          </c:val>
          <c:extLst xmlns:c16r2="http://schemas.microsoft.com/office/drawing/2015/06/chart">
            <c:ext xmlns:c16="http://schemas.microsoft.com/office/drawing/2014/chart" uri="{C3380CC4-5D6E-409C-BE32-E72D297353CC}">
              <c16:uniqueId val="{00000000-9ECF-4E5C-A57F-48AC3774468F}"/>
            </c:ext>
          </c:extLst>
        </c:ser>
        <c:dLbls>
          <c:showLegendKey val="0"/>
          <c:showVal val="0"/>
          <c:showCatName val="0"/>
          <c:showSerName val="0"/>
          <c:showPercent val="0"/>
          <c:showBubbleSize val="0"/>
        </c:dLbls>
        <c:gapWidth val="150"/>
        <c:axId val="135568896"/>
        <c:axId val="95411520"/>
      </c:barChart>
      <c:catAx>
        <c:axId val="135568896"/>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95411520"/>
        <c:crosses val="autoZero"/>
        <c:auto val="1"/>
        <c:lblAlgn val="ctr"/>
        <c:lblOffset val="100"/>
        <c:noMultiLvlLbl val="0"/>
      </c:catAx>
      <c:valAx>
        <c:axId val="95411520"/>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5568896"/>
        <c:crosses val="autoZero"/>
        <c:crossBetween val="between"/>
      </c:valAx>
      <c:spPr>
        <a:noFill/>
        <a:ln>
          <a:noFill/>
        </a:ln>
        <a:effectLst/>
      </c:spPr>
    </c:plotArea>
    <c:plotVisOnly val="1"/>
    <c:dispBlanksAs val="gap"/>
    <c:showDLblsOverMax val="0"/>
  </c:chart>
  <c:spPr>
    <a:gradFill>
      <a:gsLst>
        <a:gs pos="1000">
          <a:schemeClr val="accent6">
            <a:lumMod val="75000"/>
          </a:schemeClr>
        </a:gs>
        <a:gs pos="61000">
          <a:schemeClr val="tx2">
            <a:lumMod val="40000"/>
            <a:lumOff val="60000"/>
          </a:schemeClr>
        </a:gs>
        <a:gs pos="81000">
          <a:schemeClr val="tx2">
            <a:lumMod val="40000"/>
            <a:lumOff val="60000"/>
          </a:schemeClr>
        </a:gs>
        <a:gs pos="100000">
          <a:schemeClr val="tx2">
            <a:lumMod val="40000"/>
            <a:lumOff val="60000"/>
          </a:schemeClr>
        </a:gs>
      </a:gsLst>
      <a:lin ang="5400000" scaled="0"/>
    </a:gra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2000" b="0" i="0" kern="1200" baseline="0" dirty="0" smtClean="0">
                <a:solidFill>
                  <a:srgbClr val="FF0000"/>
                </a:solidFill>
                <a:latin typeface="Times New Roman" pitchFamily="18" charset="0"/>
                <a:ea typeface="+mn-ea"/>
                <a:cs typeface="Times New Roman" pitchFamily="18" charset="0"/>
              </a:defRPr>
            </a:pPr>
            <a:r>
              <a:rPr lang="ru-RU" sz="1400" b="0" i="0" kern="1200" baseline="0" dirty="0">
                <a:solidFill>
                  <a:schemeClr val="tx1"/>
                </a:solidFill>
                <a:latin typeface="Times New Roman" pitchFamily="18" charset="0"/>
                <a:ea typeface="+mn-ea"/>
                <a:cs typeface="Times New Roman" pitchFamily="18" charset="0"/>
              </a:rPr>
              <a:t>Статистические данные</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838181341793032E-2"/>
          <c:y val="0.16572509746961259"/>
          <c:w val="0.94333095778642229"/>
          <c:h val="0.46027166396786595"/>
        </c:manualLayout>
      </c:layout>
      <c:bar3DChart>
        <c:barDir val="col"/>
        <c:grouping val="clustered"/>
        <c:varyColors val="0"/>
        <c:ser>
          <c:idx val="0"/>
          <c:order val="0"/>
          <c:tx>
            <c:strRef>
              <c:f>Лист1!$B$1</c:f>
              <c:strCache>
                <c:ptCount val="1"/>
                <c:pt idx="0">
                  <c:v>249</c:v>
                </c:pt>
              </c:strCache>
            </c:strRef>
          </c:tx>
          <c:spPr>
            <a:gradFill rotWithShape="1">
              <a:gsLst>
                <a:gs pos="0">
                  <a:schemeClr val="accent5">
                    <a:shade val="76000"/>
                    <a:satMod val="103000"/>
                    <a:lumMod val="102000"/>
                    <a:tint val="94000"/>
                  </a:schemeClr>
                </a:gs>
                <a:gs pos="50000">
                  <a:schemeClr val="accent5">
                    <a:shade val="76000"/>
                    <a:satMod val="110000"/>
                    <a:lumMod val="100000"/>
                    <a:shade val="100000"/>
                  </a:schemeClr>
                </a:gs>
                <a:gs pos="100000">
                  <a:schemeClr val="accent5">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chemeClr val="tx2">
                  <a:lumMod val="60000"/>
                  <a:lumOff val="40000"/>
                </a:schemeClr>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9FD8-4811-965D-E4B68FBAF9EF}"/>
              </c:ext>
            </c:extLst>
          </c:dPt>
          <c:dPt>
            <c:idx val="1"/>
            <c:invertIfNegative val="0"/>
            <c:bubble3D val="0"/>
            <c:spPr>
              <a:solidFill>
                <a:srgbClr val="FF000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9FD8-4811-965D-E4B68FBAF9EF}"/>
              </c:ext>
            </c:extLst>
          </c:dPt>
          <c:dPt>
            <c:idx val="2"/>
            <c:invertIfNegative val="0"/>
            <c:bubble3D val="0"/>
            <c:spPr>
              <a:solidFill>
                <a:srgbClr val="FFFF0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9FD8-4811-965D-E4B68FBAF9EF}"/>
              </c:ext>
            </c:extLst>
          </c:dPt>
          <c:dPt>
            <c:idx val="3"/>
            <c:invertIfNegative val="0"/>
            <c:bubble3D val="0"/>
            <c:spPr>
              <a:solidFill>
                <a:srgbClr val="00FF0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9FD8-4811-965D-E4B68FBAF9EF}"/>
              </c:ext>
            </c:extLst>
          </c:dPt>
          <c:dPt>
            <c:idx val="4"/>
            <c:invertIfNegative val="0"/>
            <c:bubble3D val="0"/>
            <c:spPr>
              <a:solidFill>
                <a:srgbClr val="66FF99"/>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9-9FD8-4811-965D-E4B68FBAF9EF}"/>
              </c:ext>
            </c:extLst>
          </c:dPt>
          <c:dLbls>
            <c:dLbl>
              <c:idx val="0"/>
              <c:layout>
                <c:manualLayout>
                  <c:x val="1.7204182603207427E-2"/>
                  <c:y val="-3.3716483233229733E-2"/>
                </c:manualLayout>
              </c:layout>
              <c:tx>
                <c:rich>
                  <a:bodyPr/>
                  <a:lstStyle/>
                  <a:p>
                    <a:r>
                      <a:rPr lang="en-US"/>
                      <a:t>113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9FD8-4811-965D-E4B68FBAF9EF}"/>
                </c:ext>
              </c:extLst>
            </c:dLbl>
            <c:dLbl>
              <c:idx val="1"/>
              <c:layout>
                <c:manualLayout>
                  <c:x val="1.4336818836006101E-2"/>
                  <c:y val="-2.7586213554460878E-2"/>
                </c:manualLayout>
              </c:layout>
              <c:tx>
                <c:rich>
                  <a:bodyPr/>
                  <a:lstStyle/>
                  <a:p>
                    <a:r>
                      <a:rPr lang="en-US"/>
                      <a:t>24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9FD8-4811-965D-E4B68FBAF9EF}"/>
                </c:ext>
              </c:extLst>
            </c:dLbl>
            <c:dLbl>
              <c:idx val="2"/>
              <c:layout>
                <c:manualLayout>
                  <c:x val="1.4336818836006101E-2"/>
                  <c:y val="-3.06513483938453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FD8-4811-965D-E4B68FBAF9EF}"/>
                </c:ext>
              </c:extLst>
            </c:dLbl>
            <c:dLbl>
              <c:idx val="3"/>
              <c:layout>
                <c:manualLayout>
                  <c:x val="1.2903136952405487E-2"/>
                  <c:y val="-2.7586213554460878E-2"/>
                </c:manualLayout>
              </c:layout>
              <c:tx>
                <c:rich>
                  <a:bodyPr/>
                  <a:lstStyle/>
                  <a:p>
                    <a:r>
                      <a:rPr lang="en-US"/>
                      <a:t>42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9FD8-4811-965D-E4B68FBAF9EF}"/>
                </c:ext>
              </c:extLst>
            </c:dLbl>
            <c:dLbl>
              <c:idx val="4"/>
              <c:layout>
                <c:manualLayout>
                  <c:x val="8.602091301603703E-3"/>
                  <c:y val="-3.37164832332297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FD8-4811-965D-E4B68FBAF9EF}"/>
                </c:ext>
              </c:extLst>
            </c:dLbl>
            <c:dLbl>
              <c:idx val="5"/>
              <c:layout>
                <c:manualLayout>
                  <c:x val="8.602091301603703E-3"/>
                  <c:y val="-3.06513483938453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FD8-4811-965D-E4B68FBAF9EF}"/>
                </c:ext>
              </c:extLst>
            </c:dLbl>
            <c:spPr>
              <a:noFill/>
              <a:ln>
                <a:noFill/>
              </a:ln>
              <a:effectLst/>
            </c:spPr>
            <c:txPr>
              <a:bodyPr/>
              <a:lstStyle/>
              <a:p>
                <a:pPr>
                  <a:defRPr sz="1400">
                    <a:solidFill>
                      <a:schemeClr val="tx1">
                        <a:lumMod val="65000"/>
                        <a:lumOff val="3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Печатные  периодические издания</c:v>
                </c:pt>
                <c:pt idx="1">
                  <c:v>Телеканалы</c:v>
                </c:pt>
                <c:pt idx="2">
                  <c:v>Радиоканалы</c:v>
                </c:pt>
                <c:pt idx="3">
                  <c:v>Сетевые издания</c:v>
                </c:pt>
                <c:pt idx="4">
                  <c:v>Электронные периодические издания</c:v>
                </c:pt>
                <c:pt idx="5">
                  <c:v>Информационные агенства</c:v>
                </c:pt>
              </c:strCache>
            </c:strRef>
          </c:cat>
          <c:val>
            <c:numRef>
              <c:f>Лист1!$B$2:$B$7</c:f>
              <c:numCache>
                <c:formatCode>General</c:formatCode>
                <c:ptCount val="6"/>
                <c:pt idx="0">
                  <c:v>116</c:v>
                </c:pt>
                <c:pt idx="1">
                  <c:v>27</c:v>
                </c:pt>
                <c:pt idx="2">
                  <c:v>52</c:v>
                </c:pt>
                <c:pt idx="3">
                  <c:v>41</c:v>
                </c:pt>
                <c:pt idx="4">
                  <c:v>3</c:v>
                </c:pt>
                <c:pt idx="5">
                  <c:v>10</c:v>
                </c:pt>
              </c:numCache>
            </c:numRef>
          </c:val>
          <c:extLst xmlns:c16r2="http://schemas.microsoft.com/office/drawing/2015/06/chart">
            <c:ext xmlns:c16="http://schemas.microsoft.com/office/drawing/2014/chart" uri="{C3380CC4-5D6E-409C-BE32-E72D297353CC}">
              <c16:uniqueId val="{0000000B-9FD8-4811-965D-E4B68FBAF9EF}"/>
            </c:ext>
          </c:extLst>
        </c:ser>
        <c:dLbls>
          <c:showLegendKey val="0"/>
          <c:showVal val="0"/>
          <c:showCatName val="0"/>
          <c:showSerName val="0"/>
          <c:showPercent val="0"/>
          <c:showBubbleSize val="0"/>
        </c:dLbls>
        <c:gapWidth val="150"/>
        <c:shape val="box"/>
        <c:axId val="142350848"/>
        <c:axId val="166947072"/>
        <c:axId val="0"/>
      </c:bar3DChart>
      <c:catAx>
        <c:axId val="1423508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66947072"/>
        <c:crosses val="autoZero"/>
        <c:auto val="1"/>
        <c:lblAlgn val="ctr"/>
        <c:lblOffset val="100"/>
        <c:noMultiLvlLbl val="0"/>
      </c:catAx>
      <c:valAx>
        <c:axId val="16694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4235084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ru-RU" sz="20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baseline="0" dirty="0">
                <a:solidFill>
                  <a:schemeClr val="tx1"/>
                </a:solidFill>
              </a:rPr>
              <a:t>Регистрационная деятельность</a:t>
            </a:r>
            <a:endParaRPr lang="ru-RU" sz="1400" b="0" i="0" u="none" strike="noStrike" kern="1200" baseline="0" dirty="0">
              <a:solidFill>
                <a:schemeClr val="tx1"/>
              </a:solidFill>
              <a:latin typeface="Times New Roman" pitchFamily="18" charset="0"/>
              <a:ea typeface="+mn-ea"/>
              <a:cs typeface="Times New Roman" pitchFamily="18" charset="0"/>
            </a:endParaRPr>
          </a:p>
        </c:rich>
      </c:tx>
      <c:layout>
        <c:manualLayout>
          <c:xMode val="edge"/>
          <c:yMode val="edge"/>
          <c:x val="0.19766017388216101"/>
          <c:y val="1.835805345892956E-2"/>
        </c:manualLayout>
      </c:layout>
      <c:overlay val="0"/>
      <c:spPr>
        <a:noFill/>
        <a:ln>
          <a:noFill/>
        </a:ln>
        <a:effectLst/>
      </c:spPr>
    </c:title>
    <c:autoTitleDeleted val="0"/>
    <c:plotArea>
      <c:layout>
        <c:manualLayout>
          <c:layoutTarget val="inner"/>
          <c:xMode val="edge"/>
          <c:yMode val="edge"/>
          <c:x val="7.4861197433602533E-2"/>
          <c:y val="0.15119471828488038"/>
          <c:w val="0.92466730544022147"/>
          <c:h val="0.71932723212557514"/>
        </c:manualLayout>
      </c:layout>
      <c:lineChart>
        <c:grouping val="standard"/>
        <c:varyColors val="0"/>
        <c:ser>
          <c:idx val="0"/>
          <c:order val="0"/>
          <c:tx>
            <c:strRef>
              <c:f>Лист1!$B$1</c:f>
              <c:strCache>
                <c:ptCount val="1"/>
                <c:pt idx="0">
                  <c:v>Первичная регистрация СМИ</c:v>
                </c:pt>
              </c:strCache>
            </c:strRef>
          </c:tx>
          <c:spPr>
            <a:ln w="38100" cap="rnd" cmpd="sng" algn="ctr">
              <a:solidFill>
                <a:srgbClr val="00FF00"/>
              </a:solidFill>
              <a:prstDash val="solid"/>
              <a:round/>
              <a:tailEnd type="stealth"/>
            </a:ln>
            <a:effectLst/>
          </c:spPr>
          <c:marker>
            <c:symbol val="none"/>
          </c:marker>
          <c:dLbls>
            <c:dLbl>
              <c:idx val="0"/>
              <c:layout/>
              <c:tx>
                <c:rich>
                  <a:bodyPr/>
                  <a:lstStyle/>
                  <a:p>
                    <a:r>
                      <a:rPr lang="en-US"/>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16A7-4CED-B9B4-DB620A0D5F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Лист1!$A$2:$A$3</c:f>
              <c:strCache>
                <c:ptCount val="2"/>
                <c:pt idx="0">
                  <c:v>2019 год</c:v>
                </c:pt>
                <c:pt idx="1">
                  <c:v>2020 год</c:v>
                </c:pt>
              </c:strCache>
            </c:strRef>
          </c:cat>
          <c:val>
            <c:numRef>
              <c:f>Лист1!$B$2:$B$3</c:f>
              <c:numCache>
                <c:formatCode>General</c:formatCode>
                <c:ptCount val="2"/>
                <c:pt idx="0">
                  <c:v>10</c:v>
                </c:pt>
                <c:pt idx="1">
                  <c:v>21</c:v>
                </c:pt>
              </c:numCache>
            </c:numRef>
          </c:val>
          <c:smooth val="1"/>
          <c:extLst xmlns:c16r2="http://schemas.microsoft.com/office/drawing/2015/06/chart">
            <c:ext xmlns:c16="http://schemas.microsoft.com/office/drawing/2014/chart" uri="{C3380CC4-5D6E-409C-BE32-E72D297353CC}">
              <c16:uniqueId val="{00000001-16A7-4CED-B9B4-DB620A0D5F49}"/>
            </c:ext>
          </c:extLst>
        </c:ser>
        <c:ser>
          <c:idx val="1"/>
          <c:order val="1"/>
          <c:tx>
            <c:strRef>
              <c:f>Лист1!$C$1</c:f>
              <c:strCache>
                <c:ptCount val="1"/>
                <c:pt idx="0">
                  <c:v>Исключено из реестра СМИ</c:v>
                </c:pt>
              </c:strCache>
            </c:strRef>
          </c:tx>
          <c:spPr>
            <a:ln w="38100" cap="rnd" cmpd="sng" algn="ctr">
              <a:solidFill>
                <a:srgbClr val="FF0000"/>
              </a:solidFill>
              <a:prstDash val="solid"/>
              <a:round/>
              <a:headEnd type="none" w="med" len="med"/>
              <a:tailEnd type="stealth" w="med" len="med"/>
            </a:ln>
            <a:effectLst/>
          </c:spPr>
          <c:marker>
            <c:symbol val="none"/>
          </c:marker>
          <c:dLbls>
            <c:dLbl>
              <c:idx val="0"/>
              <c:layout/>
              <c:tx>
                <c:rich>
                  <a:bodyPr/>
                  <a:lstStyle/>
                  <a:p>
                    <a:r>
                      <a:rPr lang="en-US"/>
                      <a:t>19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16A7-4CED-B9B4-DB620A0D5F49}"/>
                </c:ext>
              </c:extLst>
            </c:dLbl>
            <c:dLbl>
              <c:idx val="1"/>
              <c:layout/>
              <c:tx>
                <c:rich>
                  <a:bodyPr/>
                  <a:lstStyle/>
                  <a:p>
                    <a:r>
                      <a:rPr lang="en-US"/>
                      <a:t>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16A7-4CED-B9B4-DB620A0D5F49}"/>
                </c:ext>
              </c:extLst>
            </c:dLbl>
            <c:dLbl>
              <c:idx val="2"/>
              <c:layout>
                <c:manualLayout>
                  <c:x val="1.7777767112450677E-2"/>
                  <c:y val="2.4105286958494065E-2"/>
                </c:manualLayout>
              </c:layout>
              <c:tx>
                <c:rich>
                  <a:bodyPr/>
                  <a:lstStyle/>
                  <a:p>
                    <a:r>
                      <a:rPr lang="en-US"/>
                      <a:t>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16A7-4CED-B9B4-DB620A0D5F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Лист1!$A$2:$A$3</c:f>
              <c:strCache>
                <c:ptCount val="2"/>
                <c:pt idx="0">
                  <c:v>2019 год</c:v>
                </c:pt>
                <c:pt idx="1">
                  <c:v>2020 год</c:v>
                </c:pt>
              </c:strCache>
            </c:strRef>
          </c:cat>
          <c:val>
            <c:numRef>
              <c:f>Лист1!$C$2:$C$3</c:f>
              <c:numCache>
                <c:formatCode>General</c:formatCode>
                <c:ptCount val="2"/>
                <c:pt idx="0">
                  <c:v>32</c:v>
                </c:pt>
                <c:pt idx="1">
                  <c:v>8</c:v>
                </c:pt>
              </c:numCache>
            </c:numRef>
          </c:val>
          <c:smooth val="1"/>
          <c:extLst xmlns:c16r2="http://schemas.microsoft.com/office/drawing/2015/06/chart">
            <c:ext xmlns:c16="http://schemas.microsoft.com/office/drawing/2014/chart" uri="{C3380CC4-5D6E-409C-BE32-E72D297353CC}">
              <c16:uniqueId val="{00000005-16A7-4CED-B9B4-DB620A0D5F49}"/>
            </c:ext>
          </c:extLst>
        </c:ser>
        <c:dLbls>
          <c:showLegendKey val="0"/>
          <c:showVal val="1"/>
          <c:showCatName val="0"/>
          <c:showSerName val="0"/>
          <c:showPercent val="0"/>
          <c:showBubbleSize val="0"/>
        </c:dLbls>
        <c:marker val="1"/>
        <c:smooth val="0"/>
        <c:axId val="141752832"/>
        <c:axId val="166949952"/>
      </c:lineChart>
      <c:catAx>
        <c:axId val="141752832"/>
        <c:scaling>
          <c:orientation val="minMax"/>
        </c:scaling>
        <c:delete val="0"/>
        <c:axPos val="b"/>
        <c:majorGridlines/>
        <c:numFmt formatCode="General"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66949952"/>
        <c:crosses val="autoZero"/>
        <c:auto val="1"/>
        <c:lblAlgn val="ctr"/>
        <c:lblOffset val="100"/>
        <c:noMultiLvlLbl val="0"/>
      </c:catAx>
      <c:valAx>
        <c:axId val="1669499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41752832"/>
        <c:crosses val="autoZero"/>
        <c:crossBetween val="between"/>
      </c:valAx>
    </c:plotArea>
    <c:legend>
      <c:legendPos val="b"/>
      <c:layout>
        <c:manualLayout>
          <c:xMode val="edge"/>
          <c:yMode val="edge"/>
          <c:x val="3.9682815838330755E-2"/>
          <c:y val="0.94903368879932148"/>
          <c:w val="0.92825341137153172"/>
          <c:h val="5.0966311200678419E-2"/>
        </c:manualLayout>
      </c:layout>
      <c:overlay val="0"/>
      <c:txPr>
        <a:bodyPr/>
        <a:lstStyle/>
        <a:p>
          <a:pPr>
            <a:defRPr sz="1000">
              <a:solidFill>
                <a:schemeClr val="tx1">
                  <a:lumMod val="65000"/>
                  <a:lumOff val="35000"/>
                </a:schemeClr>
              </a:solidFill>
              <a:latin typeface="Times New Roman" pitchFamily="18" charset="0"/>
              <a:cs typeface="Times New Roman" pitchFamily="18" charset="0"/>
            </a:defRPr>
          </a:pPr>
          <a:endParaRPr lang="ru-RU"/>
        </a:p>
      </c:txPr>
    </c:legend>
    <c:plotVisOnly val="1"/>
    <c:dispBlanksAs val="gap"/>
    <c:showDLblsOverMax val="0"/>
  </c:chart>
  <c:spPr>
    <a:noFill/>
    <a:ln w="9525" cap="flat" cmpd="sng" algn="ctr">
      <a:noFill/>
      <a:prstDash val="solid"/>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 год </c:v>
                </c:pt>
              </c:strCache>
            </c:strRef>
          </c:tx>
          <c:spPr>
            <a:solidFill>
              <a:schemeClr val="accent6">
                <a:alpha val="85000"/>
              </a:schemeClr>
            </a:solidFill>
            <a:ln w="9525" cap="flat" cmpd="sng" algn="ctr">
              <a:solidFill>
                <a:schemeClr val="lt1">
                  <a:alpha val="50000"/>
                </a:schemeClr>
              </a:solidFill>
              <a:round/>
            </a:ln>
            <a:effectLst/>
          </c:spPr>
          <c:invertIfNegative val="0"/>
          <c:dLbls>
            <c:dLbl>
              <c:idx val="1"/>
              <c:layout/>
              <c:tx>
                <c:rich>
                  <a:bodyPr/>
                  <a:lstStyle/>
                  <a:p>
                    <a:r>
                      <a:rPr lang="en-US"/>
                      <a:t>19</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FFBF-454E-93E4-29A5AB08911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Уведомления об изменениях</c:v>
                </c:pt>
                <c:pt idx="1">
                  <c:v>Прекращение деятельности</c:v>
                </c:pt>
                <c:pt idx="2">
                  <c:v>Внесение изменений</c:v>
                </c:pt>
                <c:pt idx="3">
                  <c:v>Первичная регистрация</c:v>
                </c:pt>
              </c:strCache>
            </c:strRef>
          </c:cat>
          <c:val>
            <c:numRef>
              <c:f>Лист1!$B$2:$B$5</c:f>
              <c:numCache>
                <c:formatCode>General</c:formatCode>
                <c:ptCount val="4"/>
                <c:pt idx="0">
                  <c:v>45</c:v>
                </c:pt>
                <c:pt idx="1">
                  <c:v>28</c:v>
                </c:pt>
                <c:pt idx="2">
                  <c:v>10</c:v>
                </c:pt>
                <c:pt idx="3">
                  <c:v>10</c:v>
                </c:pt>
              </c:numCache>
            </c:numRef>
          </c:val>
          <c:extLst xmlns:c16r2="http://schemas.microsoft.com/office/drawing/2015/06/chart">
            <c:ext xmlns:c16="http://schemas.microsoft.com/office/drawing/2014/chart" uri="{C3380CC4-5D6E-409C-BE32-E72D297353CC}">
              <c16:uniqueId val="{00000001-FFBF-454E-93E4-29A5AB08911E}"/>
            </c:ext>
          </c:extLst>
        </c:ser>
        <c:ser>
          <c:idx val="1"/>
          <c:order val="1"/>
          <c:tx>
            <c:strRef>
              <c:f>Лист1!$C$1</c:f>
              <c:strCache>
                <c:ptCount val="1"/>
                <c:pt idx="0">
                  <c:v>2020 год</c:v>
                </c:pt>
              </c:strCache>
            </c:strRef>
          </c:tx>
          <c:spPr>
            <a:solidFill>
              <a:schemeClr val="accent5">
                <a:alpha val="85000"/>
              </a:schemeClr>
            </a:solidFill>
            <a:ln w="9525" cap="flat" cmpd="sng" algn="ctr">
              <a:solidFill>
                <a:schemeClr val="lt1">
                  <a:alpha val="50000"/>
                </a:schemeClr>
              </a:solidFill>
              <a:round/>
            </a:ln>
            <a:effectLst/>
          </c:spPr>
          <c:invertIfNegative val="0"/>
          <c:dLbls>
            <c:dLbl>
              <c:idx val="1"/>
              <c:layout/>
              <c:tx>
                <c:rich>
                  <a:bodyPr/>
                  <a:lstStyle/>
                  <a:p>
                    <a:r>
                      <a:rPr lang="en-US"/>
                      <a:t>17</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FFBF-454E-93E4-29A5AB08911E}"/>
                </c:ext>
              </c:extLst>
            </c:dLbl>
            <c:dLbl>
              <c:idx val="2"/>
              <c:layout/>
              <c:tx>
                <c:rich>
                  <a:bodyPr/>
                  <a:lstStyle/>
                  <a:p>
                    <a:r>
                      <a:rPr lang="en-US"/>
                      <a:t>9</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FFBF-454E-93E4-29A5AB08911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Уведомления об изменениях</c:v>
                </c:pt>
                <c:pt idx="1">
                  <c:v>Прекращение деятельности</c:v>
                </c:pt>
                <c:pt idx="2">
                  <c:v>Внесение изменений</c:v>
                </c:pt>
                <c:pt idx="3">
                  <c:v>Первичная регистрация</c:v>
                </c:pt>
              </c:strCache>
            </c:strRef>
          </c:cat>
          <c:val>
            <c:numRef>
              <c:f>Лист1!$C$2:$C$5</c:f>
              <c:numCache>
                <c:formatCode>General</c:formatCode>
                <c:ptCount val="4"/>
                <c:pt idx="0">
                  <c:v>93</c:v>
                </c:pt>
                <c:pt idx="1">
                  <c:v>18</c:v>
                </c:pt>
                <c:pt idx="2">
                  <c:v>5</c:v>
                </c:pt>
                <c:pt idx="3">
                  <c:v>2</c:v>
                </c:pt>
              </c:numCache>
            </c:numRef>
          </c:val>
          <c:extLst xmlns:c16r2="http://schemas.microsoft.com/office/drawing/2015/06/chart">
            <c:ext xmlns:c16="http://schemas.microsoft.com/office/drawing/2014/chart" uri="{C3380CC4-5D6E-409C-BE32-E72D297353CC}">
              <c16:uniqueId val="{00000004-FFBF-454E-93E4-29A5AB08911E}"/>
            </c:ext>
          </c:extLst>
        </c:ser>
        <c:dLbls>
          <c:showLegendKey val="0"/>
          <c:showVal val="1"/>
          <c:showCatName val="0"/>
          <c:showSerName val="0"/>
          <c:showPercent val="0"/>
          <c:showBubbleSize val="0"/>
        </c:dLbls>
        <c:gapWidth val="65"/>
        <c:axId val="142220800"/>
        <c:axId val="166948224"/>
      </c:barChart>
      <c:catAx>
        <c:axId val="142220800"/>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66948224"/>
        <c:crosses val="autoZero"/>
        <c:auto val="1"/>
        <c:lblAlgn val="ctr"/>
        <c:lblOffset val="100"/>
        <c:noMultiLvlLbl val="0"/>
      </c:catAx>
      <c:valAx>
        <c:axId val="1669482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142220800"/>
        <c:crosses val="autoZero"/>
        <c:crossBetween val="between"/>
      </c:valAx>
      <c:spPr>
        <a:noFill/>
        <a:ln>
          <a:noFill/>
        </a:ln>
        <a:effectLst/>
      </c:spPr>
    </c:plotArea>
    <c:legend>
      <c:legendPos val="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операторов, представивших сведения о месте нахождения баз данных на конец отчетного периода 2019 года</a:t>
            </a:r>
          </a:p>
        </c:rich>
      </c:tx>
      <c:layout/>
      <c:overlay val="0"/>
    </c:title>
    <c:autoTitleDeleted val="0"/>
    <c:plotArea>
      <c:layout/>
      <c:pieChart>
        <c:varyColors val="1"/>
        <c:ser>
          <c:idx val="0"/>
          <c:order val="0"/>
          <c:tx>
            <c:strRef>
              <c:f>Лист1!$B$1</c:f>
              <c:strCache>
                <c:ptCount val="1"/>
                <c:pt idx="0">
                  <c:v>Количество операторов, представивших сведения о месте нахождения баз данных на конец отчетного периода 2019 года</c:v>
                </c:pt>
              </c:strCache>
            </c:strRef>
          </c:tx>
          <c:cat>
            <c:strRef>
              <c:f>Лист1!$A$2:$A$3</c:f>
              <c:strCache>
                <c:ptCount val="2"/>
                <c:pt idx="0">
                  <c:v>не представили</c:v>
                </c:pt>
                <c:pt idx="1">
                  <c:v>представили</c:v>
                </c:pt>
              </c:strCache>
            </c:strRef>
          </c:cat>
          <c:val>
            <c:numRef>
              <c:f>Лист1!$B$2:$B$3</c:f>
              <c:numCache>
                <c:formatCode>0%</c:formatCode>
                <c:ptCount val="2"/>
                <c:pt idx="0">
                  <c:v>0.13</c:v>
                </c:pt>
                <c:pt idx="1">
                  <c:v>0.87</c:v>
                </c:pt>
              </c:numCache>
            </c:numRef>
          </c:val>
          <c:extLst xmlns:c16r2="http://schemas.microsoft.com/office/drawing/2015/06/chart">
            <c:ext xmlns:c16="http://schemas.microsoft.com/office/drawing/2014/chart" uri="{C3380CC4-5D6E-409C-BE32-E72D297353CC}">
              <c16:uniqueId val="{00000000-7795-4FF8-8F1D-3AC6876547E7}"/>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операторов, представивших сведения о месте нахождения баз данных на конец отчетного периода 2020 года</a:t>
            </a:r>
          </a:p>
        </c:rich>
      </c:tx>
      <c:layout/>
      <c:overlay val="0"/>
    </c:title>
    <c:autoTitleDeleted val="0"/>
    <c:plotArea>
      <c:layout/>
      <c:pieChart>
        <c:varyColors val="1"/>
        <c:ser>
          <c:idx val="0"/>
          <c:order val="0"/>
          <c:tx>
            <c:strRef>
              <c:f>Лист1!$B$1</c:f>
              <c:strCache>
                <c:ptCount val="1"/>
                <c:pt idx="0">
                  <c:v>Количество операторов, представивших сведения о месте нахождения баз данных на конец отчетного периода 2020 года</c:v>
                </c:pt>
              </c:strCache>
            </c:strRef>
          </c:tx>
          <c:cat>
            <c:strRef>
              <c:f>Лист1!$A$2:$A$3</c:f>
              <c:strCache>
                <c:ptCount val="2"/>
                <c:pt idx="0">
                  <c:v>не представили</c:v>
                </c:pt>
                <c:pt idx="1">
                  <c:v>представили</c:v>
                </c:pt>
              </c:strCache>
            </c:strRef>
          </c:cat>
          <c:val>
            <c:numRef>
              <c:f>Лист1!$B$2:$B$3</c:f>
              <c:numCache>
                <c:formatCode>0%</c:formatCode>
                <c:ptCount val="2"/>
                <c:pt idx="0">
                  <c:v>0.08</c:v>
                </c:pt>
                <c:pt idx="1">
                  <c:v>0.92</c:v>
                </c:pt>
              </c:numCache>
            </c:numRef>
          </c:val>
          <c:extLst xmlns:c16r2="http://schemas.microsoft.com/office/drawing/2015/06/chart">
            <c:ext xmlns:c16="http://schemas.microsoft.com/office/drawing/2014/chart" uri="{C3380CC4-5D6E-409C-BE32-E72D297353CC}">
              <c16:uniqueId val="{00000000-9D97-4D13-ABB2-A47AC3997DFA}"/>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операторов, представивших сведения, указанные в п.п. 5, 7.1, 10 и 11 ч. 3 ст. 22 Федерального закона о персональных данных на конец отчетного периода 2019 года.</a:t>
            </a:r>
          </a:p>
        </c:rich>
      </c:tx>
      <c:layout/>
      <c:overlay val="0"/>
    </c:title>
    <c:autoTitleDeleted val="0"/>
    <c:plotArea>
      <c:layout/>
      <c:pieChart>
        <c:varyColors val="1"/>
        <c:ser>
          <c:idx val="0"/>
          <c:order val="0"/>
          <c:tx>
            <c:strRef>
              <c:f>Лист1!$B$1</c:f>
              <c:strCache>
                <c:ptCount val="1"/>
                <c:pt idx="0">
                  <c:v>Количество операторов, представивших сведения, указанные в п.п. 5, 7.1, 10 и 11 ч. 3 ст. 22 Федерального закона о персональных данных на конец отчетного периода 2019 года.</c:v>
                </c:pt>
              </c:strCache>
            </c:strRef>
          </c:tx>
          <c:cat>
            <c:strRef>
              <c:f>Лист1!$A$2:$A$3</c:f>
              <c:strCache>
                <c:ptCount val="2"/>
                <c:pt idx="0">
                  <c:v>не представили</c:v>
                </c:pt>
                <c:pt idx="1">
                  <c:v>представили</c:v>
                </c:pt>
              </c:strCache>
            </c:strRef>
          </c:cat>
          <c:val>
            <c:numRef>
              <c:f>Лист1!$B$2:$B$3</c:f>
              <c:numCache>
                <c:formatCode>General</c:formatCode>
                <c:ptCount val="2"/>
                <c:pt idx="0">
                  <c:v>5</c:v>
                </c:pt>
                <c:pt idx="1">
                  <c:v>95</c:v>
                </c:pt>
              </c:numCache>
            </c:numRef>
          </c:val>
          <c:extLst xmlns:c16r2="http://schemas.microsoft.com/office/drawing/2015/06/chart">
            <c:ext xmlns:c16="http://schemas.microsoft.com/office/drawing/2014/chart" uri="{C3380CC4-5D6E-409C-BE32-E72D297353CC}">
              <c16:uniqueId val="{00000000-AFF9-41D8-84AC-2F220C008861}"/>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556A0-A161-42FC-A9A5-8D41D8A4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133</Pages>
  <Words>39483</Words>
  <Characters>225056</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dc:creator>
  <cp:lastModifiedBy>Елена Юрьевна Антонова</cp:lastModifiedBy>
  <cp:revision>3</cp:revision>
  <cp:lastPrinted>2021-01-15T15:35:00Z</cp:lastPrinted>
  <dcterms:created xsi:type="dcterms:W3CDTF">2021-01-15T15:30:00Z</dcterms:created>
  <dcterms:modified xsi:type="dcterms:W3CDTF">2021-01-15T15:51:00Z</dcterms:modified>
</cp:coreProperties>
</file>