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5F36A3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39.35pt;height:48pt" type="#_x0000_t75">
                  <v:imagedata r:id="rId4" o:title="герб на щите 875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F37BC3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31358">
              <w:rPr>
                <w:sz w:val="28"/>
                <w:szCs w:val="28"/>
              </w:rPr>
              <w:t xml:space="preserve">ТВЕРСКОЙ </w:t>
            </w:r>
            <w:r w:rsidRPr="0032323D">
              <w:rPr>
                <w:sz w:val="28"/>
                <w:szCs w:val="28"/>
              </w:rPr>
              <w:t>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</w:t>
            </w:r>
            <w:r w:rsidR="00F37BC3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         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5C586A" w:rsidP="00941F4A" w:rsidR="00BA1D78" w:rsidRPr="00733106">
            <w:pPr>
              <w:jc w:val="center"/>
            </w:pPr>
            <w:r>
              <w:t xml:space="preserve">г. </w:t>
            </w:r>
            <w:r w:rsidR="00031358">
              <w:t>Тверь</w:t>
            </w:r>
          </w:p>
        </w:tc>
      </w:tr>
    </w:tbl>
    <w:p w14:textId="2618943" w14:paraId="2618943" w:rsidRDefault="00F66284" w:rsidR="00F66284">
      <w:pPr>
        <w15:collapsed w:val="false"/>
      </w:pPr>
    </w:p>
    <w:p w:rsidRDefault="00F37BC3" w:rsidP="00F37BC3" w:rsidR="00F37BC3" w:rsidRPr="002C474E">
      <w:pPr>
        <w:jc w:val="center"/>
        <w:rPr>
          <w:b/>
          <w:sz w:val="28"/>
          <w:szCs w:val="28"/>
        </w:rPr>
      </w:pPr>
      <w:r w:rsidRPr="00CA63C4">
        <w:rPr>
          <w:b/>
          <w:bCs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Тверской области в 201</w:t>
      </w:r>
      <w:r>
        <w:rPr>
          <w:b/>
          <w:bCs/>
          <w:sz w:val="28"/>
          <w:szCs w:val="28"/>
        </w:rPr>
        <w:t>6</w:t>
      </w:r>
      <w:r w:rsidRPr="00CA63C4">
        <w:rPr>
          <w:b/>
          <w:bCs/>
          <w:sz w:val="28"/>
          <w:szCs w:val="28"/>
        </w:rPr>
        <w:t xml:space="preserve"> году</w:t>
      </w:r>
    </w:p>
    <w:p w:rsidRDefault="00F37BC3" w:rsidP="00F37BC3" w:rsidR="00F37BC3" w:rsidRPr="00CA63C4">
      <w:pPr>
        <w:spacing w:lineRule="auto" w:line="312"/>
        <w:jc w:val="center"/>
        <w:rPr>
          <w:b/>
          <w:bCs/>
          <w:sz w:val="28"/>
          <w:szCs w:val="28"/>
        </w:rPr>
      </w:pPr>
    </w:p>
    <w:p w:rsidRDefault="00F37BC3" w:rsidP="00F37BC3" w:rsidR="00F37BC3" w:rsidRPr="00CA63C4">
      <w:pPr>
        <w:tabs>
          <w:tab w:pos="426" w:val="left"/>
          <w:tab w:pos="567" w:val="left"/>
          <w:tab w:pos="993" w:val="left"/>
        </w:tabs>
        <w:spacing w:lineRule="auto" w:line="312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письма Федеральной службы по надзору в сфере                                  связи, информационных технологий и массовых коммуникаций от 24.03.2016                    № 07ИО-25542,</w:t>
      </w:r>
      <w:r w:rsidRPr="00BB09E8">
        <w:rPr>
          <w:bCs/>
          <w:sz w:val="28"/>
          <w:szCs w:val="28"/>
        </w:rPr>
        <w:t xml:space="preserve"> </w:t>
      </w:r>
      <w:proofErr w:type="spellStart"/>
      <w:proofErr w:type="gramStart"/>
      <w:r w:rsidRPr="00CA63C4">
        <w:rPr>
          <w:bCs/>
          <w:sz w:val="28"/>
          <w:szCs w:val="28"/>
        </w:rPr>
        <w:t>п</w:t>
      </w:r>
      <w:proofErr w:type="spellEnd"/>
      <w:proofErr w:type="gramEnd"/>
      <w:r w:rsidRPr="00CA63C4">
        <w:rPr>
          <w:bCs/>
          <w:sz w:val="28"/>
          <w:szCs w:val="28"/>
        </w:rPr>
        <w:t xml:space="preserve"> </w:t>
      </w:r>
      <w:proofErr w:type="spellStart"/>
      <w:r w:rsidRPr="00CA63C4">
        <w:rPr>
          <w:bCs/>
          <w:sz w:val="28"/>
          <w:szCs w:val="28"/>
        </w:rPr>
        <w:t>р</w:t>
      </w:r>
      <w:proofErr w:type="spellEnd"/>
      <w:r w:rsidRPr="00CA63C4">
        <w:rPr>
          <w:bCs/>
          <w:sz w:val="28"/>
          <w:szCs w:val="28"/>
        </w:rPr>
        <w:t xml:space="preserve"> и к а </w:t>
      </w:r>
      <w:proofErr w:type="spellStart"/>
      <w:r w:rsidRPr="00CA63C4">
        <w:rPr>
          <w:bCs/>
          <w:sz w:val="28"/>
          <w:szCs w:val="28"/>
        </w:rPr>
        <w:t>з</w:t>
      </w:r>
      <w:proofErr w:type="spellEnd"/>
      <w:r w:rsidRPr="00CA63C4">
        <w:rPr>
          <w:bCs/>
          <w:sz w:val="28"/>
          <w:szCs w:val="28"/>
        </w:rPr>
        <w:t xml:space="preserve"> </w:t>
      </w:r>
      <w:proofErr w:type="spellStart"/>
      <w:r w:rsidRPr="00CA63C4">
        <w:rPr>
          <w:bCs/>
          <w:sz w:val="28"/>
          <w:szCs w:val="28"/>
        </w:rPr>
        <w:t>ы</w:t>
      </w:r>
      <w:proofErr w:type="spellEnd"/>
      <w:r w:rsidRPr="00CA63C4">
        <w:rPr>
          <w:bCs/>
          <w:sz w:val="28"/>
          <w:szCs w:val="28"/>
        </w:rPr>
        <w:t xml:space="preserve"> в а ю:</w:t>
      </w:r>
    </w:p>
    <w:p w:rsidRDefault="00F37BC3" w:rsidP="00F37BC3" w:rsidR="00F37BC3" w:rsidRPr="00C57389">
      <w:pPr>
        <w:widowControl w:val="false"/>
        <w:spacing w:lineRule="auto" w:line="312"/>
        <w:ind w:firstLine="539"/>
        <w:jc w:val="both"/>
        <w:rPr>
          <w:bCs/>
          <w:sz w:val="28"/>
          <w:szCs w:val="28"/>
        </w:rPr>
      </w:pPr>
      <w:r w:rsidRPr="00CA63C4"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Перенести </w:t>
      </w:r>
      <w:r w:rsidRPr="00A60B8B">
        <w:rPr>
          <w:bCs/>
          <w:sz w:val="28"/>
          <w:szCs w:val="28"/>
        </w:rPr>
        <w:t>предусмотре</w:t>
      </w:r>
      <w:r>
        <w:rPr>
          <w:bCs/>
          <w:sz w:val="28"/>
          <w:szCs w:val="28"/>
        </w:rPr>
        <w:t>н</w:t>
      </w:r>
      <w:r w:rsidRPr="00A60B8B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>е</w:t>
      </w:r>
      <w:r w:rsidRPr="00A60B8B">
        <w:rPr>
          <w:bCs/>
          <w:sz w:val="28"/>
          <w:szCs w:val="28"/>
        </w:rPr>
        <w:t xml:space="preserve"> </w:t>
      </w:r>
      <w:r w:rsidRPr="00CA63C4">
        <w:rPr>
          <w:bCs/>
          <w:sz w:val="28"/>
          <w:szCs w:val="28"/>
        </w:rPr>
        <w:t>План</w:t>
      </w:r>
      <w:r>
        <w:rPr>
          <w:bCs/>
          <w:sz w:val="28"/>
          <w:szCs w:val="28"/>
        </w:rPr>
        <w:t>ом</w:t>
      </w:r>
      <w:r w:rsidRPr="00CA63C4">
        <w:rPr>
          <w:bCs/>
          <w:sz w:val="28"/>
          <w:szCs w:val="28"/>
        </w:rPr>
        <w:t xml:space="preserve"> деятельности Управления Федеральной службы</w:t>
      </w:r>
      <w:r>
        <w:rPr>
          <w:bCs/>
          <w:sz w:val="28"/>
          <w:szCs w:val="28"/>
        </w:rPr>
        <w:t xml:space="preserve"> </w:t>
      </w:r>
      <w:r w:rsidRPr="00CA63C4">
        <w:rPr>
          <w:bCs/>
          <w:sz w:val="28"/>
          <w:szCs w:val="28"/>
        </w:rPr>
        <w:t>по надзору в сфере связи, информационных технологий и массовых коммуникаций по Тверской области в 201</w:t>
      </w:r>
      <w:r>
        <w:rPr>
          <w:bCs/>
          <w:sz w:val="28"/>
          <w:szCs w:val="28"/>
        </w:rPr>
        <w:t>6</w:t>
      </w:r>
      <w:r w:rsidRPr="00CA63C4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 (</w:t>
      </w:r>
      <w:r w:rsidRPr="00C57389">
        <w:rPr>
          <w:bCs/>
          <w:sz w:val="28"/>
          <w:szCs w:val="28"/>
        </w:rPr>
        <w:t xml:space="preserve">пункт 2 </w:t>
      </w:r>
      <w:r>
        <w:rPr>
          <w:bCs/>
          <w:sz w:val="28"/>
          <w:szCs w:val="28"/>
        </w:rPr>
        <w:t>Р</w:t>
      </w:r>
      <w:r w:rsidRPr="00C57389">
        <w:rPr>
          <w:bCs/>
          <w:sz w:val="28"/>
          <w:szCs w:val="28"/>
        </w:rPr>
        <w:t>аздела 4</w:t>
      </w:r>
      <w:r>
        <w:rPr>
          <w:bCs/>
          <w:sz w:val="28"/>
          <w:szCs w:val="28"/>
        </w:rPr>
        <w:t xml:space="preserve">, </w:t>
      </w:r>
      <w:r w:rsidRPr="00C57389">
        <w:rPr>
          <w:bCs/>
          <w:sz w:val="28"/>
          <w:szCs w:val="28"/>
        </w:rPr>
        <w:t>ID1096459)</w:t>
      </w:r>
      <w:r w:rsidRPr="005F4738">
        <w:rPr>
          <w:bCs/>
          <w:sz w:val="28"/>
          <w:szCs w:val="28"/>
        </w:rPr>
        <w:t>,</w:t>
      </w:r>
      <w:r w:rsidRPr="00A60B8B">
        <w:rPr>
          <w:bCs/>
          <w:sz w:val="28"/>
          <w:szCs w:val="28"/>
        </w:rPr>
        <w:t xml:space="preserve"> мероприятие в отношении Тверского филиала </w:t>
      </w:r>
      <w:r>
        <w:rPr>
          <w:bCs/>
          <w:sz w:val="28"/>
          <w:szCs w:val="28"/>
        </w:rPr>
        <w:t>Публичного</w:t>
      </w:r>
      <w:r w:rsidRPr="00A60B8B">
        <w:rPr>
          <w:bCs/>
          <w:sz w:val="28"/>
          <w:szCs w:val="28"/>
        </w:rPr>
        <w:t xml:space="preserve"> акционерного общества «</w:t>
      </w:r>
      <w:proofErr w:type="spellStart"/>
      <w:r w:rsidRPr="00A60B8B">
        <w:rPr>
          <w:bCs/>
          <w:sz w:val="28"/>
          <w:szCs w:val="28"/>
        </w:rPr>
        <w:t>Вымпел-Коммуникации</w:t>
      </w:r>
      <w:proofErr w:type="spellEnd"/>
      <w:r w:rsidRPr="00A60B8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</w:t>
      </w:r>
      <w:r w:rsidRPr="006C4DF1">
        <w:rPr>
          <w:sz w:val="28"/>
          <w:szCs w:val="28"/>
        </w:rPr>
        <w:t>ПАО «</w:t>
      </w:r>
      <w:proofErr w:type="spellStart"/>
      <w:r w:rsidRPr="006C4DF1">
        <w:rPr>
          <w:sz w:val="28"/>
          <w:szCs w:val="28"/>
        </w:rPr>
        <w:t>ВымпелКом</w:t>
      </w:r>
      <w:proofErr w:type="spellEnd"/>
      <w:r w:rsidRPr="006C4DF1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A60B8B">
        <w:rPr>
          <w:bCs/>
          <w:sz w:val="28"/>
          <w:szCs w:val="28"/>
        </w:rPr>
        <w:t>запланированн</w:t>
      </w:r>
      <w:r>
        <w:rPr>
          <w:bCs/>
          <w:sz w:val="28"/>
          <w:szCs w:val="28"/>
        </w:rPr>
        <w:t>ое</w:t>
      </w:r>
      <w:r w:rsidRPr="00A60B8B">
        <w:rPr>
          <w:bCs/>
          <w:sz w:val="28"/>
          <w:szCs w:val="28"/>
        </w:rPr>
        <w:t xml:space="preserve"> </w:t>
      </w:r>
      <w:r w:rsidRPr="005F4738">
        <w:rPr>
          <w:bCs/>
          <w:sz w:val="28"/>
          <w:szCs w:val="28"/>
        </w:rPr>
        <w:t xml:space="preserve">к проведению </w:t>
      </w:r>
      <w:r>
        <w:rPr>
          <w:bCs/>
          <w:sz w:val="28"/>
          <w:szCs w:val="28"/>
        </w:rPr>
        <w:t xml:space="preserve">                </w:t>
      </w:r>
      <w:r w:rsidRPr="005F4738">
        <w:rPr>
          <w:bCs/>
          <w:sz w:val="28"/>
          <w:szCs w:val="28"/>
        </w:rPr>
        <w:t>с</w:t>
      </w:r>
      <w:r w:rsidRPr="00A60B8B">
        <w:rPr>
          <w:bCs/>
          <w:sz w:val="28"/>
          <w:szCs w:val="28"/>
        </w:rPr>
        <w:t xml:space="preserve"> 11.04.2016</w:t>
      </w:r>
      <w:r>
        <w:rPr>
          <w:bCs/>
          <w:sz w:val="28"/>
          <w:szCs w:val="28"/>
        </w:rPr>
        <w:t xml:space="preserve"> года</w:t>
      </w:r>
      <w:r w:rsidRPr="00A60B8B">
        <w:rPr>
          <w:bCs/>
          <w:sz w:val="28"/>
          <w:szCs w:val="28"/>
        </w:rPr>
        <w:t xml:space="preserve"> по 10.05.2016</w:t>
      </w:r>
      <w:r>
        <w:rPr>
          <w:bCs/>
          <w:sz w:val="28"/>
          <w:szCs w:val="28"/>
        </w:rPr>
        <w:t xml:space="preserve"> года включительно</w:t>
      </w:r>
      <w:r w:rsidRPr="00C57389">
        <w:rPr>
          <w:bCs/>
          <w:sz w:val="28"/>
          <w:szCs w:val="28"/>
        </w:rPr>
        <w:t>, на период с 01.11.2016 года</w:t>
      </w:r>
      <w:r>
        <w:rPr>
          <w:bCs/>
          <w:sz w:val="28"/>
          <w:szCs w:val="28"/>
        </w:rPr>
        <w:t xml:space="preserve">               </w:t>
      </w:r>
      <w:r w:rsidRPr="00C57389">
        <w:rPr>
          <w:bCs/>
          <w:sz w:val="28"/>
          <w:szCs w:val="28"/>
        </w:rPr>
        <w:t xml:space="preserve"> по 29.11.2016 года </w:t>
      </w:r>
      <w:r>
        <w:rPr>
          <w:bCs/>
          <w:sz w:val="28"/>
          <w:szCs w:val="28"/>
        </w:rPr>
        <w:t>включительно</w:t>
      </w:r>
      <w:r w:rsidRPr="00C57389">
        <w:rPr>
          <w:bCs/>
          <w:sz w:val="28"/>
          <w:szCs w:val="28"/>
        </w:rPr>
        <w:t>.</w:t>
      </w:r>
      <w:proofErr w:type="gramEnd"/>
    </w:p>
    <w:p w:rsidRDefault="00F37BC3" w:rsidP="00F37BC3" w:rsidR="00F37BC3" w:rsidRPr="007C5D6B">
      <w:pPr>
        <w:widowControl w:val="false"/>
        <w:spacing w:lineRule="auto" w:line="312"/>
        <w:ind w:firstLine="539"/>
        <w:jc w:val="both"/>
        <w:rPr>
          <w:bCs/>
          <w:sz w:val="28"/>
          <w:szCs w:val="28"/>
        </w:rPr>
      </w:pPr>
      <w:r w:rsidRPr="00CA63C4">
        <w:rPr>
          <w:bCs/>
          <w:sz w:val="28"/>
          <w:szCs w:val="28"/>
        </w:rPr>
        <w:t xml:space="preserve">2. Отделу организационной, правовой работы и кадров </w:t>
      </w:r>
      <w:r>
        <w:rPr>
          <w:bCs/>
          <w:sz w:val="28"/>
          <w:szCs w:val="28"/>
        </w:rPr>
        <w:t xml:space="preserve">внести необходимые изменения </w:t>
      </w:r>
      <w:r w:rsidRPr="00CA63C4">
        <w:rPr>
          <w:bCs/>
          <w:sz w:val="28"/>
          <w:szCs w:val="28"/>
        </w:rPr>
        <w:t>в Единой Информационной Системе Роскомнадзора</w:t>
      </w:r>
      <w:r>
        <w:rPr>
          <w:bCs/>
          <w:sz w:val="28"/>
          <w:szCs w:val="28"/>
        </w:rPr>
        <w:t xml:space="preserve"> до 04.04.2016 года</w:t>
      </w:r>
      <w:r w:rsidRPr="00CA63C4">
        <w:rPr>
          <w:bCs/>
          <w:sz w:val="28"/>
          <w:szCs w:val="28"/>
        </w:rPr>
        <w:t>.</w:t>
      </w:r>
    </w:p>
    <w:p w:rsidRDefault="00F37BC3" w:rsidP="00F37BC3" w:rsidR="00F37BC3" w:rsidRPr="007C5D6B">
      <w:pPr>
        <w:widowControl w:val="false"/>
        <w:spacing w:lineRule="auto" w:line="312"/>
        <w:ind w:firstLine="539"/>
        <w:jc w:val="both"/>
        <w:rPr>
          <w:bCs/>
          <w:sz w:val="28"/>
          <w:szCs w:val="28"/>
        </w:rPr>
      </w:pPr>
      <w:r w:rsidRPr="00CA63C4">
        <w:rPr>
          <w:bCs/>
          <w:sz w:val="28"/>
          <w:szCs w:val="28"/>
        </w:rPr>
        <w:t xml:space="preserve">3. </w:t>
      </w:r>
      <w:proofErr w:type="gramStart"/>
      <w:r w:rsidRPr="00CA63C4">
        <w:rPr>
          <w:bCs/>
          <w:sz w:val="28"/>
          <w:szCs w:val="28"/>
        </w:rPr>
        <w:t>Контроль за</w:t>
      </w:r>
      <w:proofErr w:type="gramEnd"/>
      <w:r w:rsidRPr="00CA63C4">
        <w:rPr>
          <w:bCs/>
          <w:sz w:val="28"/>
          <w:szCs w:val="28"/>
        </w:rPr>
        <w:t xml:space="preserve"> исполнением настоящего приказа оставляю за собой.</w:t>
      </w:r>
    </w:p>
    <w:p w:rsidRDefault="00F37BC3" w:rsidP="00F37BC3" w:rsidR="00F37BC3">
      <w:pPr>
        <w:spacing w:lineRule="auto" w:line="312"/>
        <w:jc w:val="both"/>
        <w:rPr>
          <w:sz w:val="28"/>
          <w:szCs w:val="28"/>
        </w:rPr>
      </w:pPr>
    </w:p>
    <w:p w:rsidRDefault="00F37BC3" w:rsidP="00F37BC3" w:rsidR="00F37BC3">
      <w:pPr>
        <w:spacing w:lineRule="auto" w:line="312"/>
        <w:jc w:val="both"/>
        <w:rPr>
          <w:sz w:val="28"/>
          <w:szCs w:val="28"/>
        </w:rPr>
      </w:pPr>
    </w:p>
    <w:p w:rsidRDefault="00F37BC3" w:rsidP="00F37BC3" w:rsidR="00F37BC3">
      <w:pPr>
        <w:tabs>
          <w:tab w:pos="0" w:val="left"/>
          <w:tab w:pos="8094" w:val="left"/>
        </w:tabs>
        <w:spacing w:lineRule="auto" w:line="312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  <w:t xml:space="preserve">      В. В. </w:t>
      </w:r>
      <w:proofErr w:type="spellStart"/>
      <w:r>
        <w:rPr>
          <w:sz w:val="28"/>
          <w:szCs w:val="28"/>
        </w:rPr>
        <w:t>Гученко</w:t>
      </w:r>
      <w:proofErr w:type="spellEnd"/>
      <w:r>
        <w:rPr>
          <w:sz w:val="28"/>
          <w:szCs w:val="28"/>
        </w:rPr>
        <w:br w:type="page"/>
      </w:r>
    </w:p>
    <w:p w:rsidRDefault="00F37BC3" w:rsidP="00F37BC3" w:rsidR="00F37BC3" w:rsidRPr="00E00657">
      <w:pPr>
        <w:tabs>
          <w:tab w:pos="0" w:val="left"/>
          <w:tab w:pos="8094" w:val="left"/>
        </w:tabs>
        <w:spacing w:lineRule="auto" w:line="312"/>
        <w:rPr>
          <w:sz w:val="28"/>
          <w:szCs w:val="28"/>
        </w:rPr>
      </w:pPr>
      <w:r w:rsidRPr="00E00657">
        <w:rPr>
          <w:sz w:val="28"/>
          <w:szCs w:val="28"/>
        </w:rPr>
        <w:t>Проект приказа подготовлен:</w:t>
      </w:r>
    </w:p>
    <w:p w:rsidRDefault="00F37BC3" w:rsidP="00F37BC3" w:rsidR="00F37BC3">
      <w:pPr>
        <w:tabs>
          <w:tab w:pos="8445" w:val="left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специалист-эксперт отдела </w:t>
      </w:r>
    </w:p>
    <w:p w:rsidRDefault="00F37BC3" w:rsidP="00F37BC3" w:rsidR="00F37BC3">
      <w:pPr>
        <w:tabs>
          <w:tab w:pos="8080" w:val="left"/>
        </w:tabs>
        <w:rPr>
          <w:sz w:val="28"/>
          <w:szCs w:val="28"/>
        </w:rPr>
      </w:pPr>
      <w:r>
        <w:rPr>
          <w:sz w:val="28"/>
          <w:szCs w:val="28"/>
        </w:rPr>
        <w:t>организационной, правовой работы и кадров</w:t>
      </w:r>
      <w:r>
        <w:rPr>
          <w:sz w:val="28"/>
          <w:szCs w:val="28"/>
        </w:rPr>
        <w:tab/>
        <w:t xml:space="preserve">Т. В. </w:t>
      </w:r>
      <w:proofErr w:type="spellStart"/>
      <w:r>
        <w:rPr>
          <w:sz w:val="28"/>
          <w:szCs w:val="28"/>
        </w:rPr>
        <w:t>Кострикина</w:t>
      </w:r>
      <w:proofErr w:type="spellEnd"/>
    </w:p>
    <w:p w:rsidRDefault="00F37BC3" w:rsidP="00F37BC3" w:rsidR="00F37BC3">
      <w:pPr>
        <w:tabs>
          <w:tab w:pos="8222" w:val="left"/>
        </w:tabs>
        <w:rPr>
          <w:sz w:val="28"/>
          <w:szCs w:val="28"/>
        </w:rPr>
      </w:pPr>
    </w:p>
    <w:p w:rsidRDefault="00F37BC3" w:rsidP="00F37BC3" w:rsidR="00F37BC3" w:rsidRPr="00200287">
      <w:pPr>
        <w:spacing w:lineRule="auto" w:line="312"/>
        <w:ind w:right="-285"/>
        <w:jc w:val="both"/>
        <w:rPr>
          <w:sz w:val="28"/>
          <w:szCs w:val="28"/>
        </w:rPr>
      </w:pPr>
      <w:r w:rsidRPr="00200287">
        <w:rPr>
          <w:sz w:val="28"/>
          <w:szCs w:val="28"/>
        </w:rPr>
        <w:t>Согласовано:</w:t>
      </w:r>
    </w:p>
    <w:p w:rsidRDefault="00F37BC3" w:rsidP="00F37BC3" w:rsidR="00F37BC3">
      <w:pPr>
        <w:tabs>
          <w:tab w:pos="8445" w:val="left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специалист-эксперт отдела </w:t>
      </w:r>
    </w:p>
    <w:p w:rsidRDefault="00F37BC3" w:rsidP="00F37BC3" w:rsidR="00F37BC3">
      <w:pPr>
        <w:tabs>
          <w:tab w:pos="8080" w:val="left"/>
        </w:tabs>
        <w:rPr>
          <w:sz w:val="28"/>
          <w:szCs w:val="28"/>
        </w:rPr>
      </w:pPr>
      <w:r>
        <w:rPr>
          <w:sz w:val="28"/>
          <w:szCs w:val="28"/>
        </w:rPr>
        <w:t>организационной, правовой работы и кадров</w:t>
      </w:r>
      <w:r>
        <w:rPr>
          <w:sz w:val="28"/>
          <w:szCs w:val="28"/>
        </w:rPr>
        <w:tab/>
        <w:t xml:space="preserve">Е. И. </w:t>
      </w:r>
      <w:proofErr w:type="spellStart"/>
      <w:r>
        <w:rPr>
          <w:sz w:val="28"/>
          <w:szCs w:val="28"/>
        </w:rPr>
        <w:t>Тунева</w:t>
      </w:r>
      <w:proofErr w:type="spellEnd"/>
    </w:p>
    <w:p w:rsidRDefault="00F37BC3" w:rsidP="00F37BC3" w:rsidR="00F37BC3">
      <w:pPr>
        <w:tabs>
          <w:tab w:pos="8222" w:val="left"/>
        </w:tabs>
        <w:rPr>
          <w:sz w:val="28"/>
          <w:szCs w:val="28"/>
        </w:rPr>
      </w:pPr>
    </w:p>
    <w:p w:rsidRDefault="00F37BC3" w:rsidP="00F37BC3" w:rsidR="00F37BC3">
      <w:pPr>
        <w:tabs>
          <w:tab w:pos="7995" w:val="left"/>
        </w:tabs>
        <w:spacing w:lineRule="auto" w:line="360"/>
        <w:ind w:right="-285"/>
        <w:jc w:val="both"/>
        <w:rPr>
          <w:sz w:val="28"/>
          <w:szCs w:val="28"/>
        </w:rPr>
      </w:pPr>
      <w:r w:rsidRPr="00E00657">
        <w:rPr>
          <w:sz w:val="28"/>
          <w:szCs w:val="28"/>
        </w:rPr>
        <w:t>Ознакомлен:</w:t>
      </w:r>
      <w:r w:rsidRPr="00E00657">
        <w:rPr>
          <w:sz w:val="28"/>
          <w:szCs w:val="28"/>
        </w:rPr>
        <w:tab/>
      </w:r>
    </w:p>
    <w:p w:rsidRDefault="00F37BC3" w:rsidP="00F37BC3" w:rsidR="00F37BC3">
      <w:pPr>
        <w:tabs>
          <w:tab w:pos="8080" w:val="left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надзора в сфере электросвязи</w:t>
      </w:r>
    </w:p>
    <w:p w:rsidRDefault="00F37BC3" w:rsidP="00F37BC3" w:rsidR="00F37BC3">
      <w:pPr>
        <w:tabs>
          <w:tab w:pos="8080" w:val="left"/>
        </w:tabs>
        <w:rPr>
          <w:sz w:val="28"/>
          <w:szCs w:val="28"/>
        </w:rPr>
      </w:pPr>
      <w:r>
        <w:rPr>
          <w:sz w:val="28"/>
          <w:szCs w:val="28"/>
        </w:rPr>
        <w:t>и почтовой связи</w:t>
      </w:r>
      <w:r>
        <w:rPr>
          <w:sz w:val="28"/>
          <w:szCs w:val="28"/>
        </w:rPr>
        <w:tab/>
        <w:t>Р. М. Козлов</w:t>
      </w:r>
    </w:p>
    <w:p w:rsidRDefault="000F3770" w:rsidR="000F3770"/>
    <w:sectPr w:rsidSect="008602C1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8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A19A6"/>
    <w:rsid w:val="001E4F2D"/>
    <w:rsid w:val="00251091"/>
    <w:rsid w:val="002A4583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C586A"/>
    <w:rsid w:val="005F36A3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37BC3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sid w:val="005F36A3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266</properties:Words>
  <properties:Characters>1519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1782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2016-03-31T08:06:00Z</dcterms:created>
  <dc:creator>romantsova</dc:creator>
  <dc:description/>
  <cp:keywords/>
  <cp:lastModifiedBy>docx4j</cp:lastModifiedBy>
  <cp:lastPrinted>2009-07-08T12:18:00Z</cp:lastPrinted>
  <dcterms:modified xmlns:xsi="http://www.w3.org/2001/XMLSchema-instance" xsi:type="dcterms:W3CDTF">2016-03-31T08:06:00Z</dcterms:modified>
  <cp:revision>1</cp:revision>
  <dc:subject/>
  <dc:title> </dc:title>
</cp:coreProperties>
</file>