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2390F" w:rsidRDefault="00F2390F">
      <w:pPr>
        <w:pStyle w:val="1"/>
      </w:pPr>
      <w:r>
        <w:fldChar w:fldCharType="begin"/>
      </w:r>
      <w:r>
        <w:instrText>HYPERLINK "garantF1://70603266.0"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службы по надзору в сфере связи, информационных технологий и массовых коммуникаций от 20 июня 2014 г. N 91</w:t>
      </w:r>
      <w:r>
        <w:rPr>
          <w:rStyle w:val="a4"/>
          <w:b w:val="0"/>
          <w:bCs w:val="0"/>
        </w:rPr>
        <w:br/>
        <w:t>"Об утверждении Порядка представления лицами, замещающими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сведений о своих расходах, о расходах своих супруги (супруга) и несовершеннолетних детей"</w:t>
      </w:r>
      <w:r>
        <w:fldChar w:fldCharType="end"/>
      </w:r>
    </w:p>
    <w:p w:rsidR="00F2390F" w:rsidRDefault="00F2390F"/>
    <w:p w:rsidR="00F2390F" w:rsidRDefault="00F2390F">
      <w:r>
        <w:t xml:space="preserve">В соответствии с </w:t>
      </w:r>
      <w:hyperlink r:id="rId4" w:history="1">
        <w:r>
          <w:rPr>
            <w:rStyle w:val="a4"/>
          </w:rPr>
          <w:t>частью 2 статьи 3</w:t>
        </w:r>
      </w:hyperlink>
      <w: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 50 (часть 4), ст. 6953) и в целях реализации </w:t>
      </w:r>
      <w:hyperlink r:id="rId5" w:history="1">
        <w:r>
          <w:rPr>
            <w:rStyle w:val="a4"/>
          </w:rPr>
          <w:t>Указа</w:t>
        </w:r>
      </w:hyperlink>
      <w:r>
        <w:t xml:space="preserve"> Президента Российской Федерации от 2 апреля 2013 г. N 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 14, ст. 1671; N 28, ст. 3813; N 49 (часть VII), ст. 6399) приказываю:</w:t>
      </w:r>
    </w:p>
    <w:p w:rsidR="00F2390F" w:rsidRDefault="00F2390F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представления лицами, замещающими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сведений о своих расходах, о расходах своих супруги (супруга) и несовершеннолетних детей.</w:t>
      </w:r>
    </w:p>
    <w:p w:rsidR="00F2390F" w:rsidRDefault="00F2390F">
      <w:bookmarkStart w:id="2" w:name="sub_2"/>
      <w:bookmarkEnd w:id="1"/>
      <w:r>
        <w:t>2. Направить настоящий приказ на государственную регистрацию в Министерство юстиции Российской Федерации.</w:t>
      </w:r>
    </w:p>
    <w:p w:rsidR="00F2390F" w:rsidRDefault="00F2390F">
      <w:bookmarkStart w:id="3" w:name="sub_3"/>
      <w:bookmarkEnd w:id="2"/>
      <w:r>
        <w:t>3. Контроль за исполнением приказа возложить на заместителя руководителя А.А. Панкова.</w:t>
      </w:r>
    </w:p>
    <w:bookmarkEnd w:id="3"/>
    <w:p w:rsidR="00F2390F" w:rsidRDefault="00F2390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2390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2390F" w:rsidRDefault="00F2390F">
            <w:pPr>
              <w:pStyle w:val="afff0"/>
            </w:pPr>
            <w:r>
              <w:t>Руководитель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2390F" w:rsidRDefault="00F2390F">
            <w:pPr>
              <w:pStyle w:val="aff7"/>
              <w:jc w:val="right"/>
            </w:pPr>
            <w:r>
              <w:t>А.А. Жаров</w:t>
            </w:r>
          </w:p>
        </w:tc>
      </w:tr>
    </w:tbl>
    <w:p w:rsidR="00F2390F" w:rsidRDefault="00F2390F"/>
    <w:p w:rsidR="00F2390F" w:rsidRDefault="00F2390F">
      <w:pPr>
        <w:pStyle w:val="afff0"/>
      </w:pPr>
      <w:r>
        <w:t>Зарегистрировано в Минюсте РФ 17 июля 2014 г.</w:t>
      </w:r>
      <w:r>
        <w:br/>
        <w:t>Регистрационный N 33143</w:t>
      </w:r>
    </w:p>
    <w:p w:rsidR="00F2390F" w:rsidRDefault="00F2390F"/>
    <w:p w:rsidR="00F2390F" w:rsidRDefault="00F2390F">
      <w:pPr>
        <w:pStyle w:val="1"/>
      </w:pPr>
      <w:bookmarkStart w:id="4" w:name="sub_1000"/>
      <w:r>
        <w:t>Порядок</w:t>
      </w:r>
      <w:r>
        <w:br/>
        <w:t>представления лицами, замещающими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сведений о своих расходах, о расходах своих супруги (супруга) и несовершеннолетних детей</w:t>
      </w:r>
    </w:p>
    <w:bookmarkEnd w:id="4"/>
    <w:p w:rsidR="00F2390F" w:rsidRDefault="00F2390F"/>
    <w:p w:rsidR="00F2390F" w:rsidRDefault="00F2390F">
      <w:bookmarkStart w:id="5" w:name="sub_1001"/>
      <w:r>
        <w:t>1. Настоящий Порядок представления лицами, замещающими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сведений о своих расходах, о расходах своих супруги (супруга) и несовершеннолетних детей (далее - Порядок), определяет процедуру представления сведений о своих расходах, а также о расходах своих супруги (супруга) и несовершеннолетних детей лицами, замещающими должности федеральной государственной гражданской службы, предусмотренные:</w:t>
      </w:r>
    </w:p>
    <w:bookmarkEnd w:id="5"/>
    <w:p w:rsidR="00F2390F" w:rsidRDefault="00F2390F">
      <w:r>
        <w:fldChar w:fldCharType="begin"/>
      </w:r>
      <w:r>
        <w:instrText>HYPERLINK "garantF1://95552.1102"</w:instrText>
      </w:r>
      <w:r>
        <w:fldChar w:fldCharType="separate"/>
      </w:r>
      <w:r>
        <w:rPr>
          <w:rStyle w:val="a4"/>
        </w:rPr>
        <w:t>пунктом 2</w:t>
      </w:r>
      <w:r>
        <w:fldChar w:fldCharType="end"/>
      </w:r>
      <w:r>
        <w:t xml:space="preserve"> раздела 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</w:t>
      </w:r>
      <w:r>
        <w:lastRenderedPageBreak/>
        <w:t xml:space="preserve">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 (Собрание законодательства Российской Федерации, 2009, N 21, ст. 2542; 2012, N 4, ст. 471; N 14, ст. 1616);</w:t>
      </w:r>
    </w:p>
    <w:p w:rsidR="00F2390F" w:rsidRDefault="00F2390F">
      <w:hyperlink r:id="rId7" w:history="1">
        <w:r>
          <w:rPr>
            <w:rStyle w:val="a4"/>
          </w:rPr>
          <w:t>Перечнем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детей, утвержденным </w:t>
      </w:r>
      <w:hyperlink r:id="rId8" w:history="1">
        <w:r>
          <w:rPr>
            <w:rStyle w:val="a4"/>
          </w:rPr>
          <w:t>приказом</w:t>
        </w:r>
      </w:hyperlink>
      <w:r>
        <w:t xml:space="preserve"> Федеральной службы по надзору в сфере связи, информационных технологий и массовых коммуникаций от 21 января 2014 г. N 10 (зарегистрирован в Министерстве юстиции Российской Федерации 10 апреля 2014 г., регистрационный N 31878).</w:t>
      </w:r>
    </w:p>
    <w:p w:rsidR="00F2390F" w:rsidRDefault="00F2390F">
      <w:bookmarkStart w:id="6" w:name="sub_1002"/>
      <w:r>
        <w:t xml:space="preserve">2. Лица, указанные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настоящего Порядка, представляют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 года, предшествующих совершению сделки, и об источниках получения средств, за счет которых совершена сделка (далее - сведения о расходах).</w:t>
      </w:r>
    </w:p>
    <w:p w:rsidR="00F2390F" w:rsidRDefault="00F2390F">
      <w:bookmarkStart w:id="7" w:name="sub_1003"/>
      <w:bookmarkEnd w:id="6"/>
      <w:r>
        <w:t xml:space="preserve">3. Сведения о расходах представляются по </w:t>
      </w:r>
      <w:hyperlink r:id="rId9" w:history="1">
        <w:r>
          <w:rPr>
            <w:rStyle w:val="a4"/>
          </w:rPr>
          <w:t>форме</w:t>
        </w:r>
      </w:hyperlink>
      <w:r>
        <w:t xml:space="preserve"> справки, утвержденной </w:t>
      </w:r>
      <w:hyperlink r:id="rId1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 апреля 2013 г. N 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 14, ст. 1671; N 28, ст. 3813; N 49 (часть VII), ст. 6399) одновременно со сведениями о доходах, об имуществе и обязательствах имущественного характера.</w:t>
      </w:r>
    </w:p>
    <w:p w:rsidR="00F2390F" w:rsidRDefault="00F2390F">
      <w:bookmarkStart w:id="8" w:name="sub_1031"/>
      <w:bookmarkEnd w:id="7"/>
      <w:r>
        <w:t>3.1. В отдел государственной службы и кадров Департамента организационного развития Министерства связи и массовых коммуникаций Российской Федерации, копии - в отдел государственной службы и кадров Управления организационной работы Федеральной службы по надзору в сфере связи, информационных технологий и массовых коммуникаций:</w:t>
      </w:r>
    </w:p>
    <w:bookmarkEnd w:id="8"/>
    <w:p w:rsidR="00F2390F" w:rsidRDefault="00F2390F">
      <w:r>
        <w:t>лицами, замещающими должности руководителя Федеральной службы по надзору в сфере связи, информационных технологий и массовых коммуникаций, заместителя руководителя Федеральной службы по надзору в сфере связи, информационных технологий и массовых коммуникаций, руководителей территориальных органов Федеральной службы по надзору в сфере связи, информационных технологий и массовых коммуникаций.</w:t>
      </w:r>
    </w:p>
    <w:p w:rsidR="00F2390F" w:rsidRDefault="00F2390F">
      <w:bookmarkStart w:id="9" w:name="sub_1032"/>
      <w:r>
        <w:t>3.2. В отдел государственной службы и кадров Управления организационной работы Федеральной службы по надзору в сфере связи, информационных технологий и массовых коммуникаций:</w:t>
      </w:r>
    </w:p>
    <w:bookmarkEnd w:id="9"/>
    <w:p w:rsidR="00F2390F" w:rsidRDefault="00F2390F">
      <w:r>
        <w:t>лицами, замещающими должности федеральной государственной гражданской службы в центральном аппарате Федеральной службы по надзору в сфере связи, информационных технологий и массовых коммуникаций, а также заместителями руководителей территориальных органов Федеральной службы по надзору в сфере связи, информационных технологий и массовых коммуникаций.</w:t>
      </w:r>
    </w:p>
    <w:p w:rsidR="00F2390F" w:rsidRDefault="00F2390F">
      <w:bookmarkStart w:id="10" w:name="sub_1033"/>
      <w:r>
        <w:t>3.3. В кадровое подразделение либо, при его отсутствии, должностному лицу кадровой службы территориального органа, ответственному за работу по профилактике коррупционных и иных правонарушений:</w:t>
      </w:r>
    </w:p>
    <w:bookmarkEnd w:id="10"/>
    <w:p w:rsidR="00F2390F" w:rsidRDefault="00F2390F">
      <w:r>
        <w:t>лицами, замещающими должности государственной гражданской службы в территориальном органе Федеральной службы по надзору в сфере связи, информационных технологий и массовых коммуникаций, за исключением руководителя территориального органа Федеральной службы по надзору в сфере связи, информационных технологий и массовых коммуникаций и заместителей руководителя территориального органа Федеральной службы по надзору в сфере связи, информационных технологий и массовых коммуникаций.</w:t>
      </w:r>
    </w:p>
    <w:p w:rsidR="00F2390F" w:rsidRDefault="00F2390F">
      <w:bookmarkStart w:id="11" w:name="sub_1004"/>
      <w:r>
        <w:t xml:space="preserve">4. Работа со сведениями о расходах, представляемыми лицами, указанные в </w:t>
      </w:r>
      <w:hyperlink w:anchor="sub_1001" w:history="1">
        <w:r>
          <w:rPr>
            <w:rStyle w:val="a4"/>
          </w:rPr>
          <w:t>пункте 1</w:t>
        </w:r>
      </w:hyperlink>
      <w:r>
        <w:t xml:space="preserve"> настоящего Порядка, осуществляется гражданскими служащими отдела государственной службы и кадров Управления организационной работы Роскомнадзора, гражданскими служащими кадровых подразделений территориальных органов Роскомнадзора (должностными регламентами которых предусмотрена работа с этими сведениями).</w:t>
      </w:r>
    </w:p>
    <w:p w:rsidR="00F2390F" w:rsidRDefault="00F2390F">
      <w:bookmarkStart w:id="12" w:name="sub_1005"/>
      <w:bookmarkEnd w:id="11"/>
      <w:r>
        <w:t>5. Сведения о расходах представляются гражданскими служащими ежегодно, не позднее 30 апреля года, следующего за отчетным, одновременно с предоставлением сведений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гражданскому служащему на праве собственности, и о своих обязательствах имущественного характера по состоянию на конец отчетного периода, и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F2390F" w:rsidRDefault="00F2390F">
      <w:bookmarkStart w:id="13" w:name="sub_1006"/>
      <w:bookmarkEnd w:id="12"/>
      <w:r>
        <w:t>6. Представленные в соответствии с настоящим Порядком сведения о расходах приобщаются к личному делу лица, их представившего.</w:t>
      </w:r>
    </w:p>
    <w:bookmarkEnd w:id="13"/>
    <w:p w:rsidR="00F2390F" w:rsidRDefault="00F2390F"/>
    <w:sectPr w:rsidR="00F2390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90F"/>
    <w:rsid w:val="00742633"/>
    <w:rsid w:val="00F2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3920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539200.10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5552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250272.0" TargetMode="External"/><Relationship Id="rId10" Type="http://schemas.openxmlformats.org/officeDocument/2006/relationships/hyperlink" Target="garantF1://70250272.0" TargetMode="External"/><Relationship Id="rId4" Type="http://schemas.openxmlformats.org/officeDocument/2006/relationships/hyperlink" Target="garantF1://70171682.302" TargetMode="External"/><Relationship Id="rId9" Type="http://schemas.openxmlformats.org/officeDocument/2006/relationships/hyperlink" Target="garantF1://7025027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1300</Words>
  <Characters>7414</Characters>
  <Application>Microsoft Office Word</Application>
  <DocSecurity>0</DocSecurity>
  <Lines>61</Lines>
  <Paragraphs>17</Paragraphs>
  <ScaleCrop>false</ScaleCrop>
  <Company>НПП "Гарант-Сервис"</Company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Федеральной службы по надзору в сфере связи, информационных технологий и массовых коммуникаций от 20 июня 2014 г</dc:title>
  <dc:creator>НПП "Гарант-Сервис"</dc:creator>
  <dc:description>Документ экспортирован из системы ГАРАНТ</dc:description>
  <cp:lastModifiedBy>Тунева Елена</cp:lastModifiedBy>
  <cp:revision>2</cp:revision>
  <dcterms:created xsi:type="dcterms:W3CDTF">2018-12-03T10:57:00Z</dcterms:created>
  <dcterms:modified xsi:type="dcterms:W3CDTF">2018-12-03T10:57:00Z</dcterms:modified>
</cp:coreProperties>
</file>