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C1F76" w:rsidRDefault="00EC1F76">
      <w:pPr>
        <w:pStyle w:val="1"/>
      </w:pPr>
      <w:r>
        <w:fldChar w:fldCharType="begin"/>
      </w:r>
      <w:r>
        <w:instrText>HYPERLINK "garantF1://71356896.0"</w:instrText>
      </w:r>
      <w:r>
        <w:fldChar w:fldCharType="separate"/>
      </w:r>
      <w:r>
        <w:rPr>
          <w:rStyle w:val="a4"/>
          <w:b w:val="0"/>
          <w:bCs w:val="0"/>
        </w:rPr>
        <w:t>Приказ Федеральной службы по надзору в сфере связи, информационных технологий и массовых коммуникаций от 16 мая 2016 г. N 140</w:t>
      </w:r>
      <w:r>
        <w:rPr>
          <w:rStyle w:val="a4"/>
          <w:b w:val="0"/>
          <w:bCs w:val="0"/>
        </w:rPr>
        <w:br/>
        <w:t>"Об утверждении Плана Федеральной службы по надзору в сфере связи, информационных технологий и массовых коммуникаций по противодействию коррупции на 2016-2017 годы"</w:t>
      </w:r>
      <w:r>
        <w:fldChar w:fldCharType="end"/>
      </w:r>
    </w:p>
    <w:p w:rsidR="00EC1F76" w:rsidRDefault="00EC1F76"/>
    <w:p w:rsidR="00EC1F76" w:rsidRDefault="00EC1F76">
      <w:r>
        <w:t xml:space="preserve">В целях реализации </w:t>
      </w:r>
      <w:hyperlink r:id="rId4" w:history="1">
        <w:r>
          <w:rPr>
            <w:rStyle w:val="a4"/>
          </w:rPr>
          <w:t>Указа</w:t>
        </w:r>
      </w:hyperlink>
      <w:r>
        <w:t xml:space="preserve"> Президента Российской Федерации от 1 апреля 2016 г. N 147 "О Национальном плане противодействия коррупции на 2016-2017 годы", приказываю:</w:t>
      </w:r>
    </w:p>
    <w:p w:rsidR="00EC1F76" w:rsidRDefault="00EC1F76">
      <w:bookmarkStart w:id="1" w:name="sub_1"/>
      <w:r>
        <w:t xml:space="preserve">1. Утвердить План Федеральной службы по надзору в сфере связи, информационных технологий и массовых коммуникаций по противодействию коррупции на 2016-2017 годы (далее - План)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EC1F76" w:rsidRDefault="00EC1F76">
      <w:bookmarkStart w:id="2" w:name="sub_2"/>
      <w:bookmarkEnd w:id="1"/>
      <w:r>
        <w:t xml:space="preserve">2. Заместителям руководителя Роскомнадзора, руководителям структурных подразделений центрального аппарата Роскомнадзора принять меры к безусловному выполнению мероприятий </w:t>
      </w:r>
      <w:hyperlink w:anchor="sub_1000" w:history="1">
        <w:r>
          <w:rPr>
            <w:rStyle w:val="a4"/>
          </w:rPr>
          <w:t>Плана</w:t>
        </w:r>
      </w:hyperlink>
      <w:r>
        <w:t>.</w:t>
      </w:r>
    </w:p>
    <w:p w:rsidR="00EC1F76" w:rsidRDefault="00EC1F76">
      <w:bookmarkStart w:id="3" w:name="sub_3"/>
      <w:bookmarkEnd w:id="2"/>
      <w:r>
        <w:t>3. Руководителям территориальных органов Роскомнадзора, руководителям организаций, созданных для выполнения задач, поставленных перед Роскомнадзором, утвердить планы противодействия коррупции на 2016-2017 годы в срок до 1 июня 2016 г.</w:t>
      </w:r>
    </w:p>
    <w:p w:rsidR="00EC1F76" w:rsidRDefault="00EC1F76">
      <w:bookmarkStart w:id="4" w:name="sub_4"/>
      <w:bookmarkEnd w:id="3"/>
      <w:r>
        <w:t>4. Контроль за исполнением настоящего приказа возложить на заместителя руководителя Роскомнадзора А.А. Панкова.</w:t>
      </w:r>
    </w:p>
    <w:bookmarkEnd w:id="4"/>
    <w:p w:rsidR="00EC1F76" w:rsidRDefault="00EC1F7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EC1F76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C1F76" w:rsidRDefault="00EC1F76">
            <w:pPr>
              <w:pStyle w:val="afff0"/>
            </w:pPr>
            <w:r>
              <w:t>Руководитель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C1F76" w:rsidRDefault="00EC1F76">
            <w:pPr>
              <w:pStyle w:val="aff7"/>
              <w:jc w:val="right"/>
            </w:pPr>
            <w:r>
              <w:t>А.А. Жаров</w:t>
            </w:r>
          </w:p>
        </w:tc>
      </w:tr>
    </w:tbl>
    <w:p w:rsidR="00EC1F76" w:rsidRDefault="00EC1F76"/>
    <w:p w:rsidR="00EC1F76" w:rsidRDefault="00EC1F76">
      <w:pPr>
        <w:ind w:firstLine="0"/>
        <w:jc w:val="left"/>
        <w:sectPr w:rsidR="00EC1F76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EC1F76" w:rsidRDefault="00EC1F76">
      <w:pPr>
        <w:ind w:firstLine="698"/>
        <w:jc w:val="right"/>
      </w:pPr>
      <w:bookmarkStart w:id="5" w:name="sub_1000"/>
      <w:r>
        <w:rPr>
          <w:rStyle w:val="a3"/>
          <w:bCs/>
        </w:rPr>
        <w:lastRenderedPageBreak/>
        <w:t>Приложение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  <w:bCs/>
        </w:rPr>
        <w:t xml:space="preserve"> Федеральной службы по</w:t>
      </w:r>
      <w:r>
        <w:rPr>
          <w:rStyle w:val="a3"/>
          <w:bCs/>
        </w:rPr>
        <w:br/>
        <w:t>надзору в сфере связи, информационных</w:t>
      </w:r>
      <w:r>
        <w:rPr>
          <w:rStyle w:val="a3"/>
          <w:bCs/>
        </w:rPr>
        <w:br/>
        <w:t>технологий и массовых коммуникаций</w:t>
      </w:r>
      <w:r>
        <w:rPr>
          <w:rStyle w:val="a3"/>
          <w:bCs/>
        </w:rPr>
        <w:br/>
        <w:t>от 16 мая 2016 г. N 140</w:t>
      </w:r>
    </w:p>
    <w:bookmarkEnd w:id="5"/>
    <w:p w:rsidR="00EC1F76" w:rsidRDefault="00EC1F76"/>
    <w:p w:rsidR="00EC1F76" w:rsidRDefault="00EC1F76">
      <w:pPr>
        <w:pStyle w:val="1"/>
      </w:pPr>
      <w:r>
        <w:t>План</w:t>
      </w:r>
      <w:r>
        <w:br/>
        <w:t>Федеральной службы по надзору в сфере связи, информационных технологий и массовых коммуникаций по противодействию коррупции на 2016-2017 годы</w:t>
      </w:r>
    </w:p>
    <w:p w:rsidR="00EC1F76" w:rsidRDefault="00EC1F7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4631"/>
        <w:gridCol w:w="2912"/>
        <w:gridCol w:w="2043"/>
        <w:gridCol w:w="4838"/>
      </w:tblGrid>
      <w:tr w:rsidR="00EC1F76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7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7"/>
              <w:jc w:val="center"/>
            </w:pPr>
            <w:r>
              <w:t>Мероприятия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7"/>
              <w:jc w:val="center"/>
            </w:pPr>
            <w:r>
              <w:t>Ответственные исполнители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7"/>
              <w:jc w:val="center"/>
            </w:pPr>
            <w:r>
              <w:t>Срок исполнения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F76" w:rsidRDefault="00EC1F76">
            <w:pPr>
              <w:pStyle w:val="aff7"/>
              <w:jc w:val="center"/>
            </w:pPr>
            <w:r>
              <w:t>Ожидаемый результат</w:t>
            </w:r>
          </w:p>
        </w:tc>
      </w:tr>
      <w:tr w:rsidR="00EC1F76">
        <w:tblPrEx>
          <w:tblCellMar>
            <w:top w:w="0" w:type="dxa"/>
            <w:bottom w:w="0" w:type="dxa"/>
          </w:tblCellMar>
        </w:tblPrEx>
        <w:tc>
          <w:tcPr>
            <w:tcW w:w="150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C1F76" w:rsidRDefault="00EC1F76">
            <w:pPr>
              <w:pStyle w:val="aff7"/>
            </w:pPr>
          </w:p>
          <w:p w:rsidR="00EC1F76" w:rsidRDefault="00EC1F76">
            <w:pPr>
              <w:pStyle w:val="1"/>
            </w:pPr>
            <w:bookmarkStart w:id="6" w:name="sub_100"/>
            <w:r>
              <w:t>I. Повышение эффективности и механизмов урегулирования конфликта интересов, обеспечение соблюдения федеральными государственными гражданскими служащими Роскомнадзора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  <w:bookmarkEnd w:id="6"/>
          </w:p>
          <w:p w:rsidR="00EC1F76" w:rsidRDefault="00EC1F76">
            <w:pPr>
              <w:pStyle w:val="aff7"/>
            </w:pPr>
          </w:p>
        </w:tc>
      </w:tr>
      <w:tr w:rsidR="00EC1F76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7"/>
              <w:jc w:val="center"/>
            </w:pPr>
            <w:bookmarkStart w:id="7" w:name="sub_1001"/>
            <w:r>
              <w:t>1</w:t>
            </w:r>
            <w:bookmarkEnd w:id="7"/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Обеспечение действенного функционирования Комиссии Федеральной службы по надзору в сфере связи, информационных технологий и массовых коммуникаций (далее - Роскомнадзор) и комиссий территориальных органов (далее - ТО) Роскомнадзора по соблюдению требований к служебному (должностному) поведению федеральных государственных гражданских служащих и работников организаций, созданных для выполнения задач, поставленных перед Роскомнадзором (далее - организации Роскомнадзора), и урегулированию конфликта интересов (далее - Комиссия)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Управление организционной работы,</w:t>
            </w:r>
          </w:p>
          <w:p w:rsidR="00EC1F76" w:rsidRDefault="00EC1F76">
            <w:pPr>
              <w:pStyle w:val="afff0"/>
            </w:pPr>
            <w:r>
              <w:t>руководители ТО Роскомнадзора,</w:t>
            </w:r>
          </w:p>
          <w:p w:rsidR="00EC1F76" w:rsidRDefault="00EC1F76">
            <w:pPr>
              <w:pStyle w:val="afff0"/>
            </w:pPr>
            <w:r>
              <w:t>руководители организаций, созданных для выполнения задач, поставленных перед Роскомнадзором (далее - руководители организаций Роскомнадзора)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В течение 2016-2017 гг.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F76" w:rsidRDefault="00EC1F76">
            <w:pPr>
              <w:pStyle w:val="afff0"/>
            </w:pPr>
            <w:r>
              <w:t xml:space="preserve">Обеспечение соблюдения федеральными государственными гражданскими служащими Роскомнадзора, ТО Роскомнадзора и работниками организаций, созданных для выполнения задач, поставленных перед Роскомнадзором (далее соответственно - гражданские служащие, работники),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</w:t>
            </w:r>
            <w:hyperlink r:id="rId5" w:history="1">
              <w:r>
                <w:rPr>
                  <w:rStyle w:val="a4"/>
                </w:rPr>
                <w:t>о государственной гражданской службе</w:t>
              </w:r>
            </w:hyperlink>
            <w:r>
              <w:t xml:space="preserve"> и </w:t>
            </w:r>
            <w:hyperlink r:id="rId6" w:history="1">
              <w:r>
                <w:rPr>
                  <w:rStyle w:val="a4"/>
                </w:rPr>
                <w:t>о противодействии коррупции</w:t>
              </w:r>
            </w:hyperlink>
            <w:r>
              <w:t>, а также осуществление мер по предупреждению коррупции</w:t>
            </w:r>
          </w:p>
        </w:tc>
      </w:tr>
      <w:tr w:rsidR="00EC1F76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7"/>
              <w:jc w:val="center"/>
            </w:pPr>
            <w:bookmarkStart w:id="8" w:name="sub_1002"/>
            <w:r>
              <w:t>2</w:t>
            </w:r>
            <w:bookmarkEnd w:id="8"/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Создание подразделений по профилактике коррупционных и иных правонарушений в ТО Роскомнадзора в федеральных округах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руководители ТО Роскомнадзора в федеральных округах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IV квартал 2016 г.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Совершенствование работы по противодействию коррупции</w:t>
            </w:r>
          </w:p>
        </w:tc>
      </w:tr>
      <w:tr w:rsidR="00EC1F76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7"/>
              <w:jc w:val="center"/>
            </w:pPr>
            <w:bookmarkStart w:id="9" w:name="sub_1003"/>
            <w:r>
              <w:t>3</w:t>
            </w:r>
            <w:bookmarkEnd w:id="9"/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Организация проведения в порядке, предусмотренном нормативными правовыми актами Российской Федерации, проверок по случаям несоблюдения гражданскими служащими и работниками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ответственности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Управление организационной работы, руководители ТО Роскомнадзора, руководители организаций Роскомнадзора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В течение 2016-2017 гг. (по мере необходимости)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F76" w:rsidRDefault="00EC1F76">
            <w:pPr>
              <w:pStyle w:val="afff0"/>
            </w:pPr>
            <w:r>
              <w:t xml:space="preserve">Выявление случаев несоблюдения гражданскими служащими и работниками </w:t>
            </w:r>
            <w:hyperlink r:id="rId7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Российской Федерации по противодействию коррупции, принятие своевременных и действенных мер по выявленным случаям нарушений</w:t>
            </w:r>
          </w:p>
        </w:tc>
      </w:tr>
      <w:tr w:rsidR="00EC1F76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7"/>
              <w:jc w:val="center"/>
            </w:pPr>
            <w:bookmarkStart w:id="10" w:name="sub_1004"/>
            <w:r>
              <w:t>4</w:t>
            </w:r>
            <w:bookmarkEnd w:id="10"/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Организация приема сведений о доходах, расходах, об имуществе и обязательствах имущественного характера, представляемых гражданскими служащими и работниками организаций Роскомнадзора. Обеспечение контроля за своевременностью представления указанных сведений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Управление организационной работы, Подразделение Роскомнадзора по противодействию коррупции, руководители ТО Роскомнадзора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Ежегодно,</w:t>
            </w:r>
          </w:p>
          <w:p w:rsidR="00EC1F76" w:rsidRDefault="00EC1F76">
            <w:pPr>
              <w:pStyle w:val="afff0"/>
            </w:pPr>
            <w:r>
              <w:t>до 30 апреля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Обеспечение своевременного исполнения гражданскими служащими и работниками организаций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EC1F76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7"/>
              <w:jc w:val="center"/>
            </w:pPr>
            <w:bookmarkStart w:id="11" w:name="sub_1005"/>
            <w:r>
              <w:t>5</w:t>
            </w:r>
            <w:bookmarkEnd w:id="11"/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Подготовка к опубликованию сведений о доходах, расходах, об имуществе и обязательствах имущественного характера на официальном сайте Роскомнадзора и размещение указанных сведений на официальном сайте Роскомнадзора, на официальных сайтах ТО Роскомнадзора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Управление организационной работы, Подразделение Роскомнадзора по противодействию коррупции, руководители ТО Роскомнадзора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Повышение открытости и доступности информации о деятельности по профилактике коррупционных правонарушений в Роскомнадзоре</w:t>
            </w:r>
          </w:p>
        </w:tc>
      </w:tr>
      <w:tr w:rsidR="00EC1F76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7"/>
              <w:jc w:val="center"/>
            </w:pPr>
            <w:bookmarkStart w:id="12" w:name="sub_1006"/>
            <w:r>
              <w:t>6</w:t>
            </w:r>
            <w:bookmarkEnd w:id="12"/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Анализ сведений о доходах, расходах об имуществе и обязательствах имущественного характера, представленных гражданскими служащими и руководителями организаций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Управление организационной работы, Подразделение Роскомнадзора по противодействию коррупции, руководители ТО Роскомнадзора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Ежегодно,</w:t>
            </w:r>
          </w:p>
          <w:p w:rsidR="00EC1F76" w:rsidRDefault="00EC1F76">
            <w:pPr>
              <w:pStyle w:val="afff0"/>
            </w:pPr>
            <w:r>
              <w:t>до 1 октября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F76" w:rsidRDefault="00EC1F76">
            <w:pPr>
              <w:pStyle w:val="afff0"/>
            </w:pPr>
            <w:r>
              <w:t xml:space="preserve">Выявление признаков нарушения законодательства Российской Федерации </w:t>
            </w:r>
            <w:hyperlink r:id="rId8" w:history="1">
              <w:r>
                <w:rPr>
                  <w:rStyle w:val="a4"/>
                </w:rPr>
                <w:t>о государственной гражданской службе</w:t>
              </w:r>
            </w:hyperlink>
            <w:r>
              <w:t xml:space="preserve"> и </w:t>
            </w:r>
            <w:hyperlink r:id="rId9" w:history="1">
              <w:r>
                <w:rPr>
                  <w:rStyle w:val="a4"/>
                </w:rPr>
                <w:t>о противодействии коррупции</w:t>
              </w:r>
            </w:hyperlink>
            <w:r>
              <w:t xml:space="preserve"> гражданскими служащими и руководителями организаций Роскомнадзора. Оперативное реагирование на ставшие известными факты коррупционных проявлений</w:t>
            </w:r>
          </w:p>
        </w:tc>
      </w:tr>
      <w:tr w:rsidR="00EC1F76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7"/>
              <w:jc w:val="center"/>
            </w:pPr>
            <w:bookmarkStart w:id="13" w:name="sub_1007"/>
            <w:r>
              <w:t>7</w:t>
            </w:r>
            <w:bookmarkEnd w:id="13"/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 и руководителями организаций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Управление организационной работы, Подразделение Роскомнадзора по противодействию коррупции, руководители ТО Роскомнадзора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В течение 2016-2017 гг. (по мере необходимости)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F76" w:rsidRDefault="00EC1F76">
            <w:pPr>
              <w:pStyle w:val="afff0"/>
            </w:pPr>
            <w:r>
              <w:t xml:space="preserve">Выявление случаев несоблюдения гражданскими служащими и руководителями организаций </w:t>
            </w:r>
            <w:hyperlink r:id="rId10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Российской Федерации о противодействии коррупции, принятие своевременных и действенных мер по выявленным нарушениям</w:t>
            </w:r>
          </w:p>
        </w:tc>
      </w:tr>
      <w:tr w:rsidR="00EC1F76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7"/>
              <w:jc w:val="center"/>
            </w:pPr>
            <w:bookmarkStart w:id="14" w:name="sub_1008"/>
            <w:r>
              <w:t>8</w:t>
            </w:r>
            <w:bookmarkEnd w:id="14"/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Мониторинг исполнения гражданскими служащими и работниками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Управление организационной работы, Подразделение Роскомнадзора по противодействию коррупции, руководители ТО Роскомнадзора, руководители организаций Роскомнадзора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Ежегодно,</w:t>
            </w:r>
          </w:p>
          <w:p w:rsidR="00EC1F76" w:rsidRDefault="00EC1F76">
            <w:pPr>
              <w:pStyle w:val="afff0"/>
            </w:pPr>
            <w:r>
              <w:t>до 25 декабря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Выявление случаев несоблюдения гражданскими служащими и работниками установленного порядка сообщения о получении подарка</w:t>
            </w:r>
          </w:p>
        </w:tc>
      </w:tr>
      <w:tr w:rsidR="00EC1F76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7"/>
              <w:jc w:val="center"/>
            </w:pPr>
            <w:bookmarkStart w:id="15" w:name="sub_1009"/>
            <w:r>
              <w:t>9</w:t>
            </w:r>
            <w:bookmarkEnd w:id="15"/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Управление организационной работы, Подразделение Роскомнадзора по противодействию коррупции, руководители ТО Роскомнадзора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В течение 2016-2017 гг.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Выявление случаев неисполнения гражданскими служащими обязанности по предварительному уведомлению представителя нанимателя о выполнении иной оплачиваемой работы и рассмотрение их на Комиссии</w:t>
            </w:r>
          </w:p>
        </w:tc>
      </w:tr>
      <w:tr w:rsidR="00EC1F76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7"/>
              <w:jc w:val="center"/>
            </w:pPr>
            <w:bookmarkStart w:id="16" w:name="sub_1010"/>
            <w:r>
              <w:t>10</w:t>
            </w:r>
            <w:bookmarkEnd w:id="16"/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Организация работы по рассмотрению уведомлений гражданских служащих и руководителей организаций Роскомнадзора о факте обращения в целях склонения к совершению коррупционных правонарушений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Управление организационной работы, Подразделение Роскомнадзора по противодействию коррупции, руководители ТО Роскомнадзора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В течение 2016-2017 гг.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Своевременное рассмотрение уведомлений и принятие решений, формирование нетерпимого отношения гражданских служащих и руководителей организаций Роскомнадзора к совершению коррупционных правонарушений</w:t>
            </w:r>
          </w:p>
        </w:tc>
      </w:tr>
      <w:tr w:rsidR="00EC1F76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7"/>
              <w:jc w:val="center"/>
            </w:pPr>
            <w:bookmarkStart w:id="17" w:name="sub_1011"/>
            <w:r>
              <w:t>11</w:t>
            </w:r>
            <w:bookmarkEnd w:id="17"/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f0"/>
            </w:pPr>
            <w:r>
              <w:t xml:space="preserve">Анализ случаев возникновения конфликта интересов, одной из сторон которого являются гражданские служащие и руководители организаций Роскомнадзора, осуществление мер по предотвращению и урегулированию конфликта интересов, а также применение мер юридической ответственности, предусмотренных </w:t>
            </w:r>
            <w:hyperlink r:id="rId11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Управление организационной работы, Подразделение Роскомнадзора по противодействию коррупции, руководители ТО Роскомнадзора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В течение 2016-2017 гг.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EC1F76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7"/>
              <w:jc w:val="center"/>
            </w:pPr>
            <w:bookmarkStart w:id="18" w:name="sub_1012"/>
            <w:r>
              <w:t>12</w:t>
            </w:r>
            <w:bookmarkEnd w:id="18"/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f0"/>
            </w:pPr>
            <w:r>
              <w:t xml:space="preserve">Организация правового просвещения гражданских служащих и работников по противодействию коррупции (по вопросам соблюдения требований и положений </w:t>
            </w:r>
            <w:hyperlink r:id="rId12" w:history="1">
              <w:r>
                <w:rPr>
                  <w:rStyle w:val="a4"/>
                </w:rPr>
                <w:t>антикоррупционного законодательства</w:t>
              </w:r>
            </w:hyperlink>
            <w:r>
              <w:t xml:space="preserve">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Управление организационной работы, Подразделение Роскомнадзора по противодействию коррупции, руководители ТО Роскомнадзора, руководители организаций Роскомнадзора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В течение 2016-2017 гг.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F76" w:rsidRDefault="00EC1F76">
            <w:pPr>
              <w:pStyle w:val="afff0"/>
            </w:pPr>
            <w:r>
              <w:t xml:space="preserve">Своевременное доведение до гражданских служащих и работников организаций положений </w:t>
            </w:r>
            <w:hyperlink r:id="rId13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Российской Федерации о противодействии коррупции путем проведения видеоконференций, размещения соответствующей информации на официальном сайте Роскомнадзора, устных бесед, консультаций, а также направления информации в письменном виде для ознакомления</w:t>
            </w:r>
          </w:p>
        </w:tc>
      </w:tr>
      <w:tr w:rsidR="00EC1F76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7"/>
              <w:jc w:val="center"/>
            </w:pPr>
            <w:bookmarkStart w:id="19" w:name="sub_1013"/>
            <w:r>
              <w:t>13</w:t>
            </w:r>
            <w:bookmarkEnd w:id="19"/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Организация повышения уровня квалификации гражданских служащих, работников организаций Роскомнадзора в должностные обязанности которых входит участие в противодействии коррупции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Управление организационной работы, руководители ТО Роскомнадзора, руководители организаций Роскомнадзора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В течение 2016-2017 гг.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Повышение уровня квалификации гражданских служащих, работников организаций Роскомнадзора в должностные обязанности которых входит участие в противодействии коррупции</w:t>
            </w:r>
          </w:p>
        </w:tc>
      </w:tr>
      <w:tr w:rsidR="00EC1F76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7"/>
              <w:jc w:val="center"/>
            </w:pPr>
            <w:bookmarkStart w:id="20" w:name="sub_1014"/>
            <w:r>
              <w:t>14</w:t>
            </w:r>
            <w:bookmarkEnd w:id="20"/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Организовать рассмотрение Коллегией Роскомнадзора вопросов, касающихся предотвращения или урегулирования конфликта интересов государственными служащими и работниками организаций Роскомнадзора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Управление организационной работы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Декабрь 2016 г.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EC1F76">
        <w:tblPrEx>
          <w:tblCellMar>
            <w:top w:w="0" w:type="dxa"/>
            <w:bottom w:w="0" w:type="dxa"/>
          </w:tblCellMar>
        </w:tblPrEx>
        <w:tc>
          <w:tcPr>
            <w:tcW w:w="150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C1F76" w:rsidRDefault="00EC1F76">
            <w:pPr>
              <w:pStyle w:val="aff7"/>
            </w:pPr>
          </w:p>
          <w:p w:rsidR="00EC1F76" w:rsidRDefault="00EC1F76">
            <w:pPr>
              <w:pStyle w:val="1"/>
            </w:pPr>
            <w:bookmarkStart w:id="21" w:name="sub_200"/>
            <w:r>
              <w:t>II. Выявление и систематизация причин и условий проявления коррупции в деятельности Роскомнадзора, мониторинг коррупционных рисков и их устранение</w:t>
            </w:r>
            <w:bookmarkEnd w:id="21"/>
          </w:p>
          <w:p w:rsidR="00EC1F76" w:rsidRDefault="00EC1F76">
            <w:pPr>
              <w:pStyle w:val="aff7"/>
            </w:pPr>
          </w:p>
        </w:tc>
      </w:tr>
      <w:tr w:rsidR="00EC1F76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7"/>
              <w:jc w:val="center"/>
            </w:pPr>
            <w:bookmarkStart w:id="22" w:name="sub_1015"/>
            <w:r>
              <w:t>15</w:t>
            </w:r>
            <w:bookmarkEnd w:id="22"/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Систематическое проведение оценок коррупционных рисков, возникающих при реализации Роскомнадзором своих функций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Управление организационной работы, руководители структурных подразделений Роскомнадзора, руководители ТО Роскомнадзора, руководители организаций Роскомнадзора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В течение 2016-2017 гг.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Определение коррупционно опасных функций Роскомнадзора, а также корректировка перечня должностей гражданской службы, должностей в организациях Роскомнадзора, замещение которых связано с коррупционными рисками</w:t>
            </w:r>
          </w:p>
        </w:tc>
      </w:tr>
      <w:tr w:rsidR="00EC1F76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7"/>
              <w:jc w:val="center"/>
            </w:pPr>
            <w:bookmarkStart w:id="23" w:name="sub_1016"/>
            <w:r>
              <w:t>16</w:t>
            </w:r>
            <w:bookmarkEnd w:id="23"/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Осуществление антикоррупционной экспертизы нормативных правовых актов Роскомнадзора,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Правовое управление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В течение 2016-2017 гг.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Выявление в нормативных правовых актах и проектах нормативных правовых актов коррупциогенных факторов, способствующих формированию условий для проявления коррупции и их исключение</w:t>
            </w:r>
          </w:p>
        </w:tc>
      </w:tr>
      <w:tr w:rsidR="00EC1F76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7"/>
              <w:jc w:val="center"/>
            </w:pPr>
            <w:bookmarkStart w:id="24" w:name="sub_1017"/>
            <w:r>
              <w:t>17</w:t>
            </w:r>
            <w:bookmarkEnd w:id="24"/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Обеспечение участия независимых экспертов в проведении антикоррупционной экспертизы нормативных правовых актов Роскомнадзора, их проектов, иных документов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Правовое управление,</w:t>
            </w:r>
          </w:p>
          <w:p w:rsidR="00EC1F76" w:rsidRDefault="00EC1F76">
            <w:pPr>
              <w:pStyle w:val="afff0"/>
            </w:pPr>
            <w:r>
              <w:t>руководители структурных подразделений Роскомнадзора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В течение 2016-2017 гг.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Недопущение принятия нормативных правовых актов, содержащих положения, способствующие формированию условий для проявления коррупции</w:t>
            </w:r>
          </w:p>
        </w:tc>
      </w:tr>
      <w:tr w:rsidR="00EC1F76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7"/>
              <w:jc w:val="center"/>
            </w:pPr>
            <w:bookmarkStart w:id="25" w:name="sub_1018"/>
            <w:r>
              <w:t>18</w:t>
            </w:r>
            <w:bookmarkEnd w:id="25"/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Обеспечение взаимодействия с правоохранительными органами и иными государственными органами по вопросам противодействия коррупции в Роскомнадзоре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Управление организационной работы,</w:t>
            </w:r>
          </w:p>
          <w:p w:rsidR="00EC1F76" w:rsidRDefault="00EC1F76">
            <w:pPr>
              <w:pStyle w:val="afff0"/>
            </w:pPr>
            <w:r>
              <w:t>руководители ТО Роскомнадзора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В течение 2016-2017 гг. (по мере необходимости)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  <w:tr w:rsidR="00EC1F76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7"/>
              <w:jc w:val="center"/>
            </w:pPr>
            <w:bookmarkStart w:id="26" w:name="sub_1019"/>
            <w:r>
              <w:t>19</w:t>
            </w:r>
            <w:bookmarkEnd w:id="26"/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Обеспечение действенного функционирования:</w:t>
            </w:r>
          </w:p>
          <w:p w:rsidR="00EC1F76" w:rsidRDefault="00EC1F76">
            <w:pPr>
              <w:pStyle w:val="afff0"/>
            </w:pPr>
            <w:r>
              <w:t>межведомственного электронного взаимодействия;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Управление по надзору в сфере информационных технологий, Административное управление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В течение 2016-2017 гг.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Сокращение бумажного документооборота и обеспечение эффективного учета и контроля исполнения документов</w:t>
            </w:r>
          </w:p>
        </w:tc>
      </w:tr>
      <w:tr w:rsidR="00EC1F76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7"/>
              <w:jc w:val="center"/>
            </w:pPr>
            <w:bookmarkStart w:id="27" w:name="sub_1020"/>
            <w:r>
              <w:t>20</w:t>
            </w:r>
            <w:bookmarkEnd w:id="27"/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f0"/>
            </w:pPr>
            <w:r>
              <w:t xml:space="preserve">Внедрение компьютерной программы, разработанной в соответствии с </w:t>
            </w:r>
            <w:hyperlink r:id="rId14" w:history="1">
              <w:r>
                <w:rPr>
                  <w:rStyle w:val="a4"/>
                </w:rPr>
                <w:t>подпунктом "в" пункта 2</w:t>
              </w:r>
            </w:hyperlink>
            <w:r>
              <w:t xml:space="preserve"> Национального плана противодействия коррупции на 2014-2015 годы, утвержденного </w:t>
            </w:r>
            <w:hyperlink r:id="rId15" w:history="1">
              <w:r>
                <w:rPr>
                  <w:rStyle w:val="a4"/>
                </w:rPr>
                <w:t>Указом</w:t>
              </w:r>
            </w:hyperlink>
            <w:r>
              <w:t xml:space="preserve"> Президента Российской Федерации от 11 апреля 2014 г. N 226, в целях заполнения и формирования в электронной форме справок о доходах, расходах, об имуществе и обязательствах имущественного характера и компьютерной программы по обработке справок о доходах, расходах, об имуществе и обязательствах имущественного характера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Управление организационной работы, Управление по надзору в сфере информационных технологий, руководители ТО Роскомнадзора, руководители организаций Роскомнадзора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В течение трех месяцев со дня предоставления программного обеспечения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Осуществление автоматизированного сбора и анализа сведений о доходах, расходах, об имуществе и обязательствах имущественного характера, представляемых гражданскими служащими, работниками организаций Роскомнадзора</w:t>
            </w:r>
          </w:p>
        </w:tc>
      </w:tr>
      <w:tr w:rsidR="00EC1F76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7"/>
              <w:jc w:val="center"/>
            </w:pPr>
            <w:bookmarkStart w:id="28" w:name="sub_1021"/>
            <w:r>
              <w:t>21</w:t>
            </w:r>
            <w:bookmarkEnd w:id="28"/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Мониторинг и выявление коррупционных рисков, в том числе причин и условий коррупции, в деятельности Роскомнадзора по размещению государственных заказов и устранение выявленных коррупционных рисков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Административное управление, Финансовое управление, руководители ТО Роскомнадзора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В течение 2016-2017 гг.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Обеспечение неукоснительного соблюдения требований действующего законодательства при осуществлении закупок товаров, работ, услуг для нужд Роскомнадзора</w:t>
            </w:r>
          </w:p>
        </w:tc>
      </w:tr>
      <w:tr w:rsidR="00EC1F76">
        <w:tblPrEx>
          <w:tblCellMar>
            <w:top w:w="0" w:type="dxa"/>
            <w:bottom w:w="0" w:type="dxa"/>
          </w:tblCellMar>
        </w:tblPrEx>
        <w:tc>
          <w:tcPr>
            <w:tcW w:w="150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C1F76" w:rsidRDefault="00EC1F76">
            <w:pPr>
              <w:pStyle w:val="aff7"/>
            </w:pPr>
          </w:p>
          <w:p w:rsidR="00EC1F76" w:rsidRDefault="00EC1F76">
            <w:pPr>
              <w:pStyle w:val="1"/>
            </w:pPr>
            <w:bookmarkStart w:id="29" w:name="sub_300"/>
            <w:r>
              <w:t>III. Взаимодействие Роскомнадзора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Роскомнадзора</w:t>
            </w:r>
            <w:bookmarkEnd w:id="29"/>
          </w:p>
          <w:p w:rsidR="00EC1F76" w:rsidRDefault="00EC1F76">
            <w:pPr>
              <w:pStyle w:val="aff7"/>
            </w:pPr>
          </w:p>
        </w:tc>
      </w:tr>
      <w:tr w:rsidR="00EC1F76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7"/>
              <w:jc w:val="center"/>
            </w:pPr>
            <w:bookmarkStart w:id="30" w:name="sub_1022"/>
            <w:r>
              <w:t>22</w:t>
            </w:r>
            <w:bookmarkEnd w:id="30"/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Обеспечение размещения на официальном сайте Роскомнадзора актуальной информации об антикоррупционной деятельности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Управление организационной работы, руководители ТО Роскомнадзора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1 раз в полугодие</w:t>
            </w:r>
          </w:p>
          <w:p w:rsidR="00EC1F76" w:rsidRDefault="00EC1F76">
            <w:pPr>
              <w:pStyle w:val="afff0"/>
            </w:pPr>
            <w:r>
              <w:t>до 31 июля и 31 декабря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Обеспечение открытости и доступности информации об антикоррупционной деятельности Роскомнадзора</w:t>
            </w:r>
          </w:p>
        </w:tc>
      </w:tr>
      <w:tr w:rsidR="00EC1F76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7"/>
              <w:jc w:val="center"/>
            </w:pPr>
            <w:bookmarkStart w:id="31" w:name="sub_1023"/>
            <w:r>
              <w:t>23</w:t>
            </w:r>
            <w:bookmarkEnd w:id="31"/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Обеспечение возможности оперативного представления гражданами и организациями информации о фактах коррупции в Роскомнадзоре или нарушениях гражданскими служащими и работниками требований к служебному (должностному) поведению посредством:</w:t>
            </w:r>
          </w:p>
          <w:p w:rsidR="00EC1F76" w:rsidRDefault="00EC1F76">
            <w:pPr>
              <w:pStyle w:val="afff0"/>
            </w:pPr>
            <w:r>
              <w:t>функционирования "телефона доверия" по вопросам противодействия коррупции; обеспечения приема электронных сообщений на официальный сайт Роскомнадзора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Административное управление, руководители ТО Роскомнадзора, руководители организаций Роскомнадзора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В течение 2016-2017 гг.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F76" w:rsidRDefault="00EC1F76">
            <w:pPr>
              <w:pStyle w:val="afff0"/>
            </w:pPr>
            <w:r>
              <w:t xml:space="preserve">Своевременное получение информации о несоблюдении гражданскими служащими и работниками ограничений и запретов, установленных </w:t>
            </w:r>
            <w:hyperlink r:id="rId16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Федерации, а также о фактах коррупции и оперативное реагирование на нее</w:t>
            </w:r>
          </w:p>
        </w:tc>
      </w:tr>
      <w:tr w:rsidR="00EC1F76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7"/>
              <w:jc w:val="center"/>
            </w:pPr>
            <w:bookmarkStart w:id="32" w:name="sub_1024"/>
            <w:r>
              <w:t>24</w:t>
            </w:r>
            <w:bookmarkEnd w:id="32"/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Обеспечение взаимодействия Роскомнадзора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Руководители структурных подразделений Роскомнадзора,</w:t>
            </w:r>
          </w:p>
          <w:p w:rsidR="00EC1F76" w:rsidRDefault="00EC1F76">
            <w:pPr>
              <w:pStyle w:val="afff0"/>
            </w:pPr>
            <w:r>
              <w:t>руководители ТО Роскомнадзора, руководители организаций Роскомнадзора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В течение 2016-2017 гг.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Обеспечение открытости при обсуждении принимаемых Роскомнадзором мер по вопросам противодействия коррупции</w:t>
            </w:r>
          </w:p>
        </w:tc>
      </w:tr>
      <w:tr w:rsidR="00EC1F76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7"/>
              <w:jc w:val="center"/>
            </w:pPr>
            <w:bookmarkStart w:id="33" w:name="sub_1025"/>
            <w:r>
              <w:t>25</w:t>
            </w:r>
            <w:bookmarkEnd w:id="33"/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Обеспечение взаимодействия Роскомнадзора, ТО Роскомнадзора и организаций Роскомнадзора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Роскомнадзором, и предании гласности фактов коррупции в Роскомнадзоре, ТО Роскомнадзора и организациях Роскомнадзора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Управление организационной работы,</w:t>
            </w:r>
          </w:p>
          <w:p w:rsidR="00EC1F76" w:rsidRDefault="00EC1F76">
            <w:pPr>
              <w:pStyle w:val="afff0"/>
            </w:pPr>
            <w:r>
              <w:t>руководители ТО Роскомнадзора, руководители организаций Роскомнадзора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В течение 2016-2017 гг.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Обеспечение публичности и открытости деятельности Роскомнадзора в сфере противодействия коррупции</w:t>
            </w:r>
          </w:p>
        </w:tc>
      </w:tr>
      <w:tr w:rsidR="00EC1F76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7"/>
              <w:jc w:val="center"/>
            </w:pPr>
            <w:bookmarkStart w:id="34" w:name="sub_1026"/>
            <w:r>
              <w:t>26</w:t>
            </w:r>
            <w:bookmarkEnd w:id="34"/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Мониторинг публикаций в средствах массовой информации о фактах проявления коррупции в Роскомнадзоре, ТО Роскомнадзора и организациях Роскомнадзора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Управление организационной работы, Управление разрешительной работы, контроля и надзора в сфере массовых коммуникаций, руководители ТО Роскомнадзора, руководители организаций Роскомнадзора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В течение 2016-2017 гг.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F76" w:rsidRDefault="00EC1F76">
            <w:pPr>
              <w:pStyle w:val="afff0"/>
            </w:pPr>
            <w:r>
              <w:t>Проверка информации о фактах проявления коррупции в Роскомнадзоре, опубликованных в средствах массовой информации, и принятие необходимых мер по устранению обнаруженных коррупционных нарушений</w:t>
            </w:r>
          </w:p>
        </w:tc>
      </w:tr>
    </w:tbl>
    <w:p w:rsidR="00EC1F76" w:rsidRDefault="00EC1F76"/>
    <w:sectPr w:rsidR="00EC1F76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1F76"/>
    <w:rsid w:val="00080F60"/>
    <w:rsid w:val="00EC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5" TargetMode="External"/><Relationship Id="rId13" Type="http://schemas.openxmlformats.org/officeDocument/2006/relationships/hyperlink" Target="garantF1://12064203.2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2064203.2" TargetMode="External"/><Relationship Id="rId12" Type="http://schemas.openxmlformats.org/officeDocument/2006/relationships/hyperlink" Target="garantF1://12064203.2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12036354.16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64203.2" TargetMode="External"/><Relationship Id="rId11" Type="http://schemas.openxmlformats.org/officeDocument/2006/relationships/hyperlink" Target="garantF1://12064203.11" TargetMode="External"/><Relationship Id="rId5" Type="http://schemas.openxmlformats.org/officeDocument/2006/relationships/hyperlink" Target="garantF1://12036354.5" TargetMode="External"/><Relationship Id="rId15" Type="http://schemas.openxmlformats.org/officeDocument/2006/relationships/hyperlink" Target="garantF1://70535040.0" TargetMode="External"/><Relationship Id="rId10" Type="http://schemas.openxmlformats.org/officeDocument/2006/relationships/hyperlink" Target="garantF1://12064203.2" TargetMode="External"/><Relationship Id="rId4" Type="http://schemas.openxmlformats.org/officeDocument/2006/relationships/hyperlink" Target="garantF1://71264578.2" TargetMode="External"/><Relationship Id="rId9" Type="http://schemas.openxmlformats.org/officeDocument/2006/relationships/hyperlink" Target="garantF1://12064203.2" TargetMode="External"/><Relationship Id="rId14" Type="http://schemas.openxmlformats.org/officeDocument/2006/relationships/hyperlink" Target="garantF1://70535040.1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2704</Words>
  <Characters>15419</Characters>
  <Application>Microsoft Office Word</Application>
  <DocSecurity>0</DocSecurity>
  <Lines>128</Lines>
  <Paragraphs>36</Paragraphs>
  <ScaleCrop>false</ScaleCrop>
  <Company>НПП "Гарант-Сервис"</Company>
  <LinksUpToDate>false</LinksUpToDate>
  <CharactersWithSpaces>18087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Федеральной службы по надзору в сфере связи, информационных технологий и массовых коммуникаций от 16 мая 2016 г</dc:title>
  <dc:creator>НПП "Гарант-Сервис"</dc:creator>
  <dc:description>Документ экспортирован из системы ГАРАНТ</dc:description>
  <cp:lastModifiedBy>Тунева Елена</cp:lastModifiedBy>
  <cp:revision>2</cp:revision>
  <dcterms:created xsi:type="dcterms:W3CDTF">2018-12-03T10:39:00Z</dcterms:created>
  <dcterms:modified xsi:type="dcterms:W3CDTF">2018-12-03T10:39:00Z</dcterms:modified>
</cp:coreProperties>
</file>